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sz w:val="23"/>
          <w:szCs w:val="23"/>
          <w:u w:val="single"/>
          <w:rtl w:val="0"/>
        </w:rPr>
        <w:t xml:space="preserve">Problem: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3"/>
          <w:szCs w:val="23"/>
          <w:rtl w:val="0"/>
        </w:rPr>
        <w:t xml:space="preserve">Drinking and driving is an issue that our society is facing today. People will go to bars, lounges, etc. and spend an overwhelming amount of money in addition to the risk of driving home while under the influence. There should be a way for those who would rather stay in the safety of their home than drive to a venue in order to indulge in such activities. People should be able to have fun with friends in a comfortable environment; and what could be more comfortable than one’s home?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3"/>
          <w:szCs w:val="23"/>
          <w:u w:val="single"/>
          <w:rtl w:val="0"/>
        </w:rPr>
        <w:t xml:space="preserve">Solution: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3"/>
          <w:szCs w:val="23"/>
          <w:rtl w:val="0"/>
        </w:rPr>
        <w:t xml:space="preserve">In order to address this issue, our team will develop a web application in which users will be able to input their own choice of alcohol, juice, fruit, etc. After this, our application will develop a list of mixers, cocktails, and shots based on the ingredients selected. Users will have the option of selecting items that either include all ingredients or only contain the selected ingredients.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3"/>
          <w:szCs w:val="23"/>
          <w:u w:val="single"/>
          <w:rtl w:val="0"/>
        </w:rPr>
        <w:t xml:space="preserve">Technologies Used: </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b w:val="0"/>
          <w:sz w:val="23"/>
          <w:szCs w:val="23"/>
        </w:rPr>
      </w:pPr>
      <w:r w:rsidDel="00000000" w:rsidR="00000000" w:rsidRPr="00000000">
        <w:rPr>
          <w:rFonts w:ascii="Times New Roman" w:cs="Times New Roman" w:eastAsia="Times New Roman" w:hAnsi="Times New Roman"/>
          <w:b w:val="0"/>
          <w:sz w:val="23"/>
          <w:szCs w:val="23"/>
          <w:rtl w:val="0"/>
        </w:rPr>
        <w:t xml:space="preserve">Java Programming Language</w:t>
      </w:r>
    </w:p>
    <w:p w:rsidR="00000000" w:rsidDel="00000000" w:rsidP="00000000" w:rsidRDefault="00000000" w:rsidRPr="00000000">
      <w:pPr>
        <w:numPr>
          <w:ilvl w:val="0"/>
          <w:numId w:val="3"/>
        </w:numPr>
        <w:spacing w:after="0" w:before="0" w:line="276" w:lineRule="auto"/>
        <w:ind w:left="720" w:hanging="360"/>
        <w:contextualSpacing w:val="1"/>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MySQL Query Language</w:t>
      </w:r>
    </w:p>
    <w:p w:rsidR="00000000" w:rsidDel="00000000" w:rsidP="00000000" w:rsidRDefault="00000000" w:rsidRPr="00000000">
      <w:pPr>
        <w:numPr>
          <w:ilvl w:val="0"/>
          <w:numId w:val="3"/>
        </w:numPr>
        <w:spacing w:after="0" w:before="0" w:line="276" w:lineRule="auto"/>
        <w:ind w:left="720" w:hanging="360"/>
        <w:contextualSpacing w:val="1"/>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PhP </w:t>
      </w:r>
    </w:p>
    <w:p w:rsidR="00000000" w:rsidDel="00000000" w:rsidP="00000000" w:rsidRDefault="00000000" w:rsidRPr="00000000">
      <w:pPr>
        <w:numPr>
          <w:ilvl w:val="0"/>
          <w:numId w:val="3"/>
        </w:numPr>
        <w:spacing w:after="200" w:before="0" w:line="276" w:lineRule="auto"/>
        <w:ind w:left="720" w:hanging="360"/>
        <w:contextualSpacing w:val="1"/>
        <w:rPr>
          <w:b w:val="0"/>
          <w:sz w:val="23"/>
          <w:szCs w:val="23"/>
        </w:rPr>
      </w:pPr>
      <w:r w:rsidDel="00000000" w:rsidR="00000000" w:rsidRPr="00000000">
        <w:rPr>
          <w:rFonts w:ascii="Times New Roman" w:cs="Times New Roman" w:eastAsia="Times New Roman" w:hAnsi="Times New Roman"/>
          <w:b w:val="0"/>
          <w:sz w:val="23"/>
          <w:szCs w:val="23"/>
          <w:rtl w:val="0"/>
        </w:rPr>
        <w:t xml:space="preserve">MySQL Relational Database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3"/>
          <w:szCs w:val="23"/>
          <w:u w:val="single"/>
          <w:rtl w:val="0"/>
        </w:rPr>
        <w:t xml:space="preserve">Functional Requirements:</w:t>
      </w:r>
    </w:p>
    <w:p w:rsidR="00000000" w:rsidDel="00000000" w:rsidP="00000000" w:rsidRDefault="00000000" w:rsidRPr="00000000">
      <w:pPr>
        <w:numPr>
          <w:ilvl w:val="0"/>
          <w:numId w:val="1"/>
        </w:numPr>
        <w:spacing w:after="0" w:before="0" w:line="276" w:lineRule="auto"/>
        <w:ind w:left="720" w:hanging="360"/>
        <w:contextualSpacing w:val="1"/>
        <w:rPr>
          <w:b w:val="0"/>
          <w:sz w:val="23"/>
          <w:szCs w:val="23"/>
        </w:rPr>
      </w:pPr>
      <w:r w:rsidDel="00000000" w:rsidR="00000000" w:rsidRPr="00000000">
        <w:rPr>
          <w:rFonts w:ascii="Times New Roman" w:cs="Times New Roman" w:eastAsia="Times New Roman" w:hAnsi="Times New Roman"/>
          <w:b w:val="0"/>
          <w:sz w:val="23"/>
          <w:szCs w:val="23"/>
          <w:rtl w:val="0"/>
        </w:rPr>
        <w:t xml:space="preserve">Generates a list of all alcoholic beverages based on the user’s input.</w:t>
      </w:r>
    </w:p>
    <w:p w:rsidR="00000000" w:rsidDel="00000000" w:rsidP="00000000" w:rsidRDefault="00000000" w:rsidRPr="00000000">
      <w:pPr>
        <w:numPr>
          <w:ilvl w:val="0"/>
          <w:numId w:val="1"/>
        </w:numPr>
        <w:spacing w:after="0" w:before="0" w:line="276" w:lineRule="auto"/>
        <w:ind w:left="720" w:hanging="360"/>
        <w:contextualSpacing w:val="1"/>
        <w:rPr>
          <w:b w:val="0"/>
          <w:sz w:val="23"/>
          <w:szCs w:val="23"/>
        </w:rPr>
      </w:pPr>
      <w:r w:rsidDel="00000000" w:rsidR="00000000" w:rsidRPr="00000000">
        <w:rPr>
          <w:rFonts w:ascii="Times New Roman" w:cs="Times New Roman" w:eastAsia="Times New Roman" w:hAnsi="Times New Roman"/>
          <w:b w:val="0"/>
          <w:sz w:val="23"/>
          <w:szCs w:val="23"/>
          <w:rtl w:val="0"/>
        </w:rPr>
        <w:t xml:space="preserve">Has a separate list in which the user can save recipes as favorites.</w:t>
      </w:r>
    </w:p>
    <w:p w:rsidR="00000000" w:rsidDel="00000000" w:rsidP="00000000" w:rsidRDefault="00000000" w:rsidRPr="00000000">
      <w:pPr>
        <w:numPr>
          <w:ilvl w:val="0"/>
          <w:numId w:val="1"/>
        </w:numPr>
        <w:spacing w:after="0" w:before="0" w:line="276" w:lineRule="auto"/>
        <w:ind w:left="720" w:hanging="360"/>
        <w:contextualSpacing w:val="1"/>
        <w:rPr>
          <w:b w:val="0"/>
          <w:sz w:val="23"/>
          <w:szCs w:val="23"/>
        </w:rPr>
      </w:pPr>
      <w:r w:rsidDel="00000000" w:rsidR="00000000" w:rsidRPr="00000000">
        <w:rPr>
          <w:rFonts w:ascii="Times New Roman" w:cs="Times New Roman" w:eastAsia="Times New Roman" w:hAnsi="Times New Roman"/>
          <w:b w:val="0"/>
          <w:sz w:val="23"/>
          <w:szCs w:val="23"/>
          <w:rtl w:val="0"/>
        </w:rPr>
        <w:t xml:space="preserve">Shows a list of the most popular drinks.</w:t>
      </w:r>
    </w:p>
    <w:p w:rsidR="00000000" w:rsidDel="00000000" w:rsidP="00000000" w:rsidRDefault="00000000" w:rsidRPr="00000000">
      <w:pPr>
        <w:numPr>
          <w:ilvl w:val="0"/>
          <w:numId w:val="1"/>
        </w:numPr>
        <w:spacing w:after="0" w:before="0" w:line="276" w:lineRule="auto"/>
        <w:ind w:left="720" w:hanging="360"/>
        <w:contextualSpacing w:val="1"/>
        <w:rPr>
          <w:b w:val="0"/>
          <w:sz w:val="23"/>
          <w:szCs w:val="23"/>
        </w:rPr>
      </w:pPr>
      <w:r w:rsidDel="00000000" w:rsidR="00000000" w:rsidRPr="00000000">
        <w:rPr>
          <w:rFonts w:ascii="Times New Roman" w:cs="Times New Roman" w:eastAsia="Times New Roman" w:hAnsi="Times New Roman"/>
          <w:b w:val="0"/>
          <w:sz w:val="23"/>
          <w:szCs w:val="23"/>
          <w:rtl w:val="0"/>
        </w:rPr>
        <w:t xml:space="preserve">Can also generate a random drink at the press of a button</w:t>
      </w:r>
    </w:p>
    <w:p w:rsidR="00000000" w:rsidDel="00000000" w:rsidP="00000000" w:rsidRDefault="00000000" w:rsidRPr="00000000">
      <w:pPr>
        <w:numPr>
          <w:ilvl w:val="0"/>
          <w:numId w:val="1"/>
        </w:numPr>
        <w:spacing w:after="200" w:before="0" w:line="276" w:lineRule="auto"/>
        <w:ind w:left="720" w:hanging="360"/>
        <w:contextualSpacing w:val="1"/>
        <w:rPr>
          <w:b w:val="0"/>
          <w:sz w:val="23"/>
          <w:szCs w:val="23"/>
        </w:rPr>
      </w:pPr>
      <w:r w:rsidDel="00000000" w:rsidR="00000000" w:rsidRPr="00000000">
        <w:rPr>
          <w:rFonts w:ascii="Times New Roman" w:cs="Times New Roman" w:eastAsia="Times New Roman" w:hAnsi="Times New Roman"/>
          <w:b w:val="0"/>
          <w:sz w:val="23"/>
          <w:szCs w:val="23"/>
          <w:rtl w:val="0"/>
        </w:rPr>
        <w:t xml:space="preserve">a list of drinking games that includes a list of materials, instructions, and rules on how to play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3"/>
          <w:szCs w:val="23"/>
          <w:u w:val="single"/>
          <w:rtl w:val="0"/>
        </w:rPr>
        <w:t xml:space="preserve">Future Requirements:</w:t>
      </w:r>
    </w:p>
    <w:p w:rsidR="00000000" w:rsidDel="00000000" w:rsidP="00000000" w:rsidRDefault="00000000" w:rsidRPr="00000000">
      <w:pPr>
        <w:numPr>
          <w:ilvl w:val="0"/>
          <w:numId w:val="2"/>
        </w:numPr>
        <w:spacing w:after="0" w:before="0" w:line="276" w:lineRule="auto"/>
        <w:ind w:left="720" w:hanging="360"/>
        <w:contextualSpacing w:val="1"/>
        <w:rPr>
          <w:b w:val="0"/>
          <w:sz w:val="23"/>
          <w:szCs w:val="23"/>
        </w:rPr>
      </w:pPr>
      <w:r w:rsidDel="00000000" w:rsidR="00000000" w:rsidRPr="00000000">
        <w:rPr>
          <w:rFonts w:ascii="Times New Roman" w:cs="Times New Roman" w:eastAsia="Times New Roman" w:hAnsi="Times New Roman"/>
          <w:b w:val="0"/>
          <w:sz w:val="23"/>
          <w:szCs w:val="23"/>
          <w:rtl w:val="0"/>
        </w:rPr>
        <w:t xml:space="preserve">The application will be able to read the instructions to the user on screen </w:t>
      </w:r>
    </w:p>
    <w:p w:rsidR="00000000" w:rsidDel="00000000" w:rsidP="00000000" w:rsidRDefault="00000000" w:rsidRPr="00000000">
      <w:pPr>
        <w:numPr>
          <w:ilvl w:val="0"/>
          <w:numId w:val="2"/>
        </w:numPr>
        <w:spacing w:after="200" w:before="0" w:line="276" w:lineRule="auto"/>
        <w:ind w:left="720" w:hanging="360"/>
        <w:contextualSpacing w:val="1"/>
        <w:rPr>
          <w:b w:val="0"/>
          <w:sz w:val="23"/>
          <w:szCs w:val="23"/>
        </w:rPr>
      </w:pPr>
      <w:r w:rsidDel="00000000" w:rsidR="00000000" w:rsidRPr="00000000">
        <w:rPr>
          <w:rFonts w:ascii="Times New Roman" w:cs="Times New Roman" w:eastAsia="Times New Roman" w:hAnsi="Times New Roman"/>
          <w:b w:val="0"/>
          <w:sz w:val="23"/>
          <w:szCs w:val="23"/>
          <w:rtl w:val="0"/>
        </w:rPr>
        <w:t xml:space="preserve">Motion (GIF) Images will be able to demonstrate instruction as they are being read to the user(less confusion about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3"/>
          <w:szCs w:val="23"/>
          <w:u w:val="single"/>
          <w:rtl w:val="0"/>
        </w:rPr>
        <w:t xml:space="preserve">Significance: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3"/>
          <w:szCs w:val="23"/>
          <w:rtl w:val="0"/>
        </w:rPr>
        <w:tab/>
        <w:t xml:space="preserve">The development of this application will be significant due to the fact that it provides all of the contents needed in order for the user to have fun and festive home gatherings with people. This will decrease the amount of people driving under the influence as well as arrests for public intoxication.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Calibri" w:cs="Calibri" w:eastAsia="Calibri" w:hAnsi="Calibri"/>
        <w:b w:val="0"/>
        <w:color w:val="000000"/>
        <w:sz w:val="22"/>
        <w:szCs w:val="22"/>
        <w:highlight w:val="white"/>
        <w:rtl w:val="0"/>
      </w:rPr>
      <w:t xml:space="preserve">Bisoye Olaleye</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Calibri" w:cs="Calibri" w:eastAsia="Calibri" w:hAnsi="Calibri"/>
        <w:b w:val="0"/>
        <w:sz w:val="22"/>
        <w:szCs w:val="22"/>
        <w:rtl w:val="0"/>
      </w:rPr>
      <w:t xml:space="preserve">Anthony Comeaux</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Calibri" w:cs="Calibri" w:eastAsia="Calibri" w:hAnsi="Calibri"/>
        <w:b w:val="0"/>
        <w:color w:val="000000"/>
        <w:sz w:val="22"/>
        <w:szCs w:val="22"/>
        <w:highlight w:val="white"/>
        <w:rtl w:val="0"/>
      </w:rPr>
      <w:t xml:space="preserve">Justin Pflughaupt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BottomsUp: The In-Home TurnUp</w:t>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