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9E33" w14:textId="5E8E1438"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2009</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06CD02F1"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分）假设磁头当前位于第</w:t>
      </w:r>
      <w:r w:rsidRPr="007F68C0">
        <w:rPr>
          <w:rFonts w:ascii="Times New Roman" w:eastAsia="宋体" w:hAnsi="Times New Roman" w:cs="Times New Roman"/>
        </w:rPr>
        <w:t>105</w:t>
      </w:r>
      <w:r w:rsidRPr="007F68C0">
        <w:rPr>
          <w:rFonts w:ascii="Times New Roman" w:eastAsia="宋体" w:hAnsi="Times New Roman" w:cs="Times New Roman"/>
        </w:rPr>
        <w:t>道，正在向磁道序号增加的方向移动。现有一个磁道访问请求序列为</w:t>
      </w:r>
      <w:r w:rsidRPr="007F68C0">
        <w:rPr>
          <w:rFonts w:ascii="Times New Roman" w:eastAsia="宋体" w:hAnsi="Times New Roman" w:cs="Times New Roman"/>
        </w:rPr>
        <w:t>35, 45, 12, 68, 110, 180, 170, 195</w:t>
      </w:r>
      <w:r w:rsidRPr="007F68C0">
        <w:rPr>
          <w:rFonts w:ascii="Times New Roman" w:eastAsia="宋体" w:hAnsi="Times New Roman" w:cs="Times New Roman"/>
        </w:rPr>
        <w:t>，采用</w:t>
      </w:r>
      <w:r w:rsidRPr="007F68C0">
        <w:rPr>
          <w:rFonts w:ascii="Times New Roman" w:eastAsia="宋体" w:hAnsi="Times New Roman" w:cs="Times New Roman"/>
        </w:rPr>
        <w:t>SCAN</w:t>
      </w:r>
      <w:r w:rsidRPr="007F68C0">
        <w:rPr>
          <w:rFonts w:ascii="Times New Roman" w:eastAsia="宋体" w:hAnsi="Times New Roman" w:cs="Times New Roman"/>
        </w:rPr>
        <w:t>调度（电梯调度）算法得到的磁道访问序列是（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01F68722"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A. 110, 170, 180, 195, 68, 45, 35, 12</w:t>
      </w:r>
    </w:p>
    <w:p w14:paraId="69AAE3F0"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B. 110, 68, 45, 35, 12, 170, 180, 195</w:t>
      </w:r>
    </w:p>
    <w:p w14:paraId="5BF75E0E"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C. 110, 170, 180, 195, 12, 35, 45, 68</w:t>
      </w:r>
    </w:p>
    <w:p w14:paraId="431F78AB" w14:textId="4FCA2701" w:rsidR="007F68C0"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12, 35, 45, 68, 110, 170, 180, 195</w:t>
      </w:r>
    </w:p>
    <w:p w14:paraId="23B25986" w14:textId="3FB94F2E"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0C2133CA" w14:textId="21CC8B1F" w:rsidR="007F68C0" w:rsidRPr="007F68C0" w:rsidRDefault="007F68C0" w:rsidP="007F68C0">
      <w:pPr>
        <w:ind w:firstLineChars="100" w:firstLine="210"/>
        <w:rPr>
          <w:rFonts w:ascii="Times New Roman" w:eastAsia="宋体" w:hAnsi="Times New Roman" w:cs="Times New Roman"/>
        </w:rPr>
      </w:pPr>
      <w:r w:rsidRPr="007F68C0">
        <w:rPr>
          <w:rFonts w:ascii="Times New Roman" w:eastAsia="宋体" w:hAnsi="Times New Roman" w:cs="Times New Roman"/>
        </w:rPr>
        <w:t>SCAN</w:t>
      </w:r>
      <w:r w:rsidRPr="007F68C0">
        <w:rPr>
          <w:rFonts w:ascii="Times New Roman" w:eastAsia="宋体" w:hAnsi="Times New Roman" w:cs="Times New Roman"/>
        </w:rPr>
        <w:t>调度，向磁道序号增加的方向移动，将从</w:t>
      </w:r>
      <w:r w:rsidRPr="007F68C0">
        <w:rPr>
          <w:rFonts w:ascii="Times New Roman" w:eastAsia="宋体" w:hAnsi="Times New Roman" w:cs="Times New Roman"/>
        </w:rPr>
        <w:t>105</w:t>
      </w:r>
      <w:r w:rsidRPr="007F68C0">
        <w:rPr>
          <w:rFonts w:ascii="Times New Roman" w:eastAsia="宋体" w:hAnsi="Times New Roman" w:cs="Times New Roman"/>
        </w:rPr>
        <w:t>到达</w:t>
      </w:r>
      <w:r w:rsidRPr="007F68C0">
        <w:rPr>
          <w:rFonts w:ascii="Times New Roman" w:eastAsia="宋体" w:hAnsi="Times New Roman" w:cs="Times New Roman"/>
        </w:rPr>
        <w:t>195</w:t>
      </w:r>
      <w:r w:rsidRPr="007F68C0">
        <w:rPr>
          <w:rFonts w:ascii="Times New Roman" w:eastAsia="宋体" w:hAnsi="Times New Roman" w:cs="Times New Roman"/>
        </w:rPr>
        <w:t>后返回，故序列为：</w:t>
      </w:r>
      <w:r w:rsidRPr="007F68C0">
        <w:rPr>
          <w:rFonts w:ascii="Times New Roman" w:eastAsia="宋体" w:hAnsi="Times New Roman" w:cs="Times New Roman"/>
        </w:rPr>
        <w:t>110, 170, 180, 195, 68, 45, 35, 12</w:t>
      </w:r>
      <w:r w:rsidRPr="007F68C0">
        <w:rPr>
          <w:rFonts w:ascii="Times New Roman" w:eastAsia="宋体" w:hAnsi="Times New Roman" w:cs="Times New Roman"/>
        </w:rPr>
        <w:t>。</w:t>
      </w:r>
    </w:p>
    <w:p w14:paraId="70CC7225"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744B2F3A" w14:textId="77777777" w:rsidR="007F68C0" w:rsidRDefault="007F68C0" w:rsidP="007F68C0">
      <w:pPr>
        <w:rPr>
          <w:rFonts w:ascii="Times New Roman" w:eastAsia="宋体" w:hAnsi="Times New Roman" w:cs="Times New Roman"/>
          <w:b/>
          <w:bCs/>
        </w:rPr>
      </w:pPr>
    </w:p>
    <w:p w14:paraId="0AAC122F" w14:textId="77777777" w:rsidR="007F68C0" w:rsidRDefault="007F68C0" w:rsidP="007F68C0">
      <w:pPr>
        <w:rPr>
          <w:rFonts w:ascii="Times New Roman" w:eastAsia="宋体" w:hAnsi="Times New Roman" w:cs="Times New Roman"/>
          <w:b/>
          <w:bCs/>
        </w:rPr>
      </w:pPr>
    </w:p>
    <w:p w14:paraId="6E43E442" w14:textId="035FBB96"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2009</w:t>
      </w:r>
      <w:r w:rsidRPr="007F68C0">
        <w:rPr>
          <w:rFonts w:ascii="Times New Roman" w:eastAsia="宋体" w:hAnsi="Times New Roman" w:cs="Times New Roman"/>
          <w:b/>
          <w:bCs/>
        </w:rPr>
        <w:t>年（选择</w:t>
      </w:r>
      <w:r w:rsidRPr="007F68C0">
        <w:rPr>
          <w:rFonts w:ascii="Times New Roman" w:eastAsia="宋体" w:hAnsi="Times New Roman" w:cs="Times New Roman"/>
          <w:b/>
          <w:bCs/>
        </w:rPr>
        <w:t>2</w:t>
      </w:r>
      <w:r w:rsidRPr="007F68C0">
        <w:rPr>
          <w:rFonts w:ascii="Times New Roman" w:eastAsia="宋体" w:hAnsi="Times New Roman" w:cs="Times New Roman"/>
          <w:b/>
          <w:bCs/>
        </w:rPr>
        <w:t>）</w:t>
      </w:r>
    </w:p>
    <w:p w14:paraId="3D98AAB1" w14:textId="1E7C5319"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分）程序员利用系统调用打开</w:t>
      </w:r>
      <w:r w:rsidRPr="007F68C0">
        <w:rPr>
          <w:rFonts w:ascii="Times New Roman" w:eastAsia="宋体" w:hAnsi="Times New Roman" w:cs="Times New Roman"/>
        </w:rPr>
        <w:t>I/O</w:t>
      </w:r>
      <w:r w:rsidRPr="007F68C0">
        <w:rPr>
          <w:rFonts w:ascii="Times New Roman" w:eastAsia="宋体" w:hAnsi="Times New Roman" w:cs="Times New Roman"/>
        </w:rPr>
        <w:t>设备时，通常使用的设备标识是（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24D925BD"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逻辑设备</w:t>
      </w:r>
    </w:p>
    <w:p w14:paraId="39898A8B"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物理设备</w:t>
      </w:r>
    </w:p>
    <w:p w14:paraId="6C94C9E4"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主设备号</w:t>
      </w:r>
    </w:p>
    <w:p w14:paraId="25AE1932" w14:textId="19473552" w:rsidR="007F68C0"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从设备号</w:t>
      </w:r>
    </w:p>
    <w:p w14:paraId="06FE0BCE" w14:textId="2965139C"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5B178BD7" w14:textId="419C00EE"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系统调用提供的逻辑设备号，过程参照如下（优化后）：</w:t>
      </w:r>
    </w:p>
    <w:p w14:paraId="315CA52D" w14:textId="6C519415" w:rsidR="007F68C0" w:rsidRPr="007F68C0" w:rsidRDefault="002E6F07" w:rsidP="007F68C0">
      <w:pPr>
        <w:rPr>
          <w:rFonts w:ascii="Times New Roman" w:eastAsia="宋体" w:hAnsi="Times New Roman" w:cs="Times New Roman"/>
        </w:rPr>
      </w:pPr>
      <w:r w:rsidRPr="002E6F07">
        <w:rPr>
          <w:rFonts w:ascii="Times New Roman" w:eastAsia="宋体" w:hAnsi="Times New Roman" w:cs="Times New Roman"/>
          <w:noProof/>
        </w:rPr>
        <w:drawing>
          <wp:inline distT="0" distB="0" distL="0" distR="0" wp14:anchorId="10AADEAC" wp14:editId="3CD198E0">
            <wp:extent cx="5274310" cy="3075940"/>
            <wp:effectExtent l="0" t="0" r="2540" b="0"/>
            <wp:docPr id="201801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5074" name=""/>
                    <pic:cNvPicPr/>
                  </pic:nvPicPr>
                  <pic:blipFill>
                    <a:blip r:embed="rId4"/>
                    <a:stretch>
                      <a:fillRect/>
                    </a:stretch>
                  </pic:blipFill>
                  <pic:spPr>
                    <a:xfrm>
                      <a:off x="0" y="0"/>
                      <a:ext cx="5274310" cy="3075940"/>
                    </a:xfrm>
                    <a:prstGeom prst="rect">
                      <a:avLst/>
                    </a:prstGeom>
                  </pic:spPr>
                </pic:pic>
              </a:graphicData>
            </a:graphic>
          </wp:inline>
        </w:drawing>
      </w:r>
    </w:p>
    <w:p w14:paraId="4A3982AB"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0A97CA56" w14:textId="77777777" w:rsidR="007F68C0" w:rsidRDefault="007F68C0" w:rsidP="007F68C0">
      <w:pPr>
        <w:rPr>
          <w:rFonts w:ascii="Times New Roman" w:eastAsia="宋体" w:hAnsi="Times New Roman" w:cs="Times New Roman"/>
          <w:b/>
          <w:bCs/>
        </w:rPr>
      </w:pPr>
    </w:p>
    <w:p w14:paraId="563B65B2" w14:textId="77777777" w:rsidR="007F68C0" w:rsidRDefault="007F68C0" w:rsidP="007F68C0">
      <w:pPr>
        <w:rPr>
          <w:rFonts w:ascii="Times New Roman" w:eastAsia="宋体" w:hAnsi="Times New Roman" w:cs="Times New Roman"/>
          <w:b/>
          <w:bCs/>
        </w:rPr>
      </w:pPr>
    </w:p>
    <w:p w14:paraId="2088B3F2" w14:textId="77777777" w:rsidR="00984FC7" w:rsidRDefault="00984FC7" w:rsidP="007F68C0">
      <w:pPr>
        <w:rPr>
          <w:rFonts w:ascii="Times New Roman" w:eastAsia="宋体" w:hAnsi="Times New Roman" w:cs="Times New Roman"/>
          <w:b/>
          <w:bCs/>
        </w:rPr>
      </w:pPr>
    </w:p>
    <w:p w14:paraId="452212F7" w14:textId="77777777" w:rsidR="00984FC7" w:rsidRDefault="00984FC7" w:rsidP="007F68C0">
      <w:pPr>
        <w:rPr>
          <w:rFonts w:ascii="Times New Roman" w:eastAsia="宋体" w:hAnsi="Times New Roman" w:cs="Times New Roman"/>
          <w:b/>
          <w:bCs/>
        </w:rPr>
      </w:pPr>
    </w:p>
    <w:p w14:paraId="40D5D52D" w14:textId="77777777" w:rsidR="00984FC7" w:rsidRDefault="00984FC7" w:rsidP="007F68C0">
      <w:pPr>
        <w:rPr>
          <w:rFonts w:ascii="Times New Roman" w:eastAsia="宋体" w:hAnsi="Times New Roman" w:cs="Times New Roman" w:hint="eastAsia"/>
          <w:b/>
          <w:bCs/>
        </w:rPr>
      </w:pPr>
    </w:p>
    <w:p w14:paraId="1B56B35D" w14:textId="7C39F365"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lastRenderedPageBreak/>
        <w:t>2010</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682BB712"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分）本地用户通过键盘登录系统时，首先获得键盘输入信息的程序是（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701B27E5" w14:textId="5F469B4D"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A. </w:t>
      </w:r>
      <w:r w:rsidRPr="007F68C0">
        <w:rPr>
          <w:rFonts w:ascii="Times New Roman" w:eastAsia="宋体" w:hAnsi="Times New Roman" w:cs="Times New Roman"/>
        </w:rPr>
        <w:t>命令解释程序</w:t>
      </w:r>
    </w:p>
    <w:p w14:paraId="5CD66DC8"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中断处理程序</w:t>
      </w:r>
    </w:p>
    <w:p w14:paraId="293E7995"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系统调用服务程序</w:t>
      </w:r>
    </w:p>
    <w:p w14:paraId="397FA9DE" w14:textId="665FF54A" w:rsidR="007F68C0"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用户登录程序</w:t>
      </w:r>
    </w:p>
    <w:p w14:paraId="77AA7A08" w14:textId="23095E9E"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62187333" w14:textId="77777777" w:rsidR="007F68C0" w:rsidRPr="007F68C0" w:rsidRDefault="007F68C0" w:rsidP="007F68C0">
      <w:pPr>
        <w:ind w:firstLineChars="100" w:firstLine="210"/>
        <w:rPr>
          <w:rFonts w:ascii="Times New Roman" w:eastAsia="宋体" w:hAnsi="Times New Roman" w:cs="Times New Roman"/>
        </w:rPr>
      </w:pPr>
      <w:r w:rsidRPr="007F68C0">
        <w:rPr>
          <w:rFonts w:ascii="Times New Roman" w:eastAsia="宋体" w:hAnsi="Times New Roman" w:cs="Times New Roman"/>
        </w:rPr>
        <w:t>由硬件往上应答，首先经过中断。</w:t>
      </w:r>
    </w:p>
    <w:p w14:paraId="5F0853C0" w14:textId="39F49F8C" w:rsidR="007F68C0" w:rsidRPr="007F68C0" w:rsidRDefault="007F68C0" w:rsidP="007F68C0">
      <w:pPr>
        <w:jc w:val="center"/>
        <w:rPr>
          <w:rFonts w:ascii="Times New Roman" w:eastAsia="宋体" w:hAnsi="Times New Roman" w:cs="Times New Roman"/>
        </w:rPr>
      </w:pPr>
      <w:r w:rsidRPr="007F68C0">
        <w:rPr>
          <w:rFonts w:ascii="Times New Roman" w:eastAsia="宋体" w:hAnsi="Times New Roman" w:cs="Times New Roman"/>
          <w:noProof/>
        </w:rPr>
        <w:drawing>
          <wp:inline distT="0" distB="0" distL="0" distR="0" wp14:anchorId="00A2C26D" wp14:editId="30013901">
            <wp:extent cx="2286000" cy="2678430"/>
            <wp:effectExtent l="0" t="0" r="0" b="7620"/>
            <wp:docPr id="180307038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678430"/>
                    </a:xfrm>
                    <a:prstGeom prst="rect">
                      <a:avLst/>
                    </a:prstGeom>
                    <a:noFill/>
                    <a:ln>
                      <a:noFill/>
                    </a:ln>
                  </pic:spPr>
                </pic:pic>
              </a:graphicData>
            </a:graphic>
          </wp:inline>
        </w:drawing>
      </w:r>
    </w:p>
    <w:p w14:paraId="5D81DFFD"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B</w:t>
      </w:r>
    </w:p>
    <w:p w14:paraId="0017BC42" w14:textId="77777777" w:rsidR="007F68C0" w:rsidRDefault="007F68C0" w:rsidP="007F68C0">
      <w:pPr>
        <w:rPr>
          <w:rFonts w:ascii="Times New Roman" w:eastAsia="宋体" w:hAnsi="Times New Roman" w:cs="Times New Roman"/>
          <w:b/>
          <w:bCs/>
        </w:rPr>
      </w:pPr>
    </w:p>
    <w:p w14:paraId="2662CAE3" w14:textId="77777777" w:rsidR="007F68C0" w:rsidRDefault="007F68C0" w:rsidP="007F68C0">
      <w:pPr>
        <w:rPr>
          <w:rFonts w:ascii="Times New Roman" w:eastAsia="宋体" w:hAnsi="Times New Roman" w:cs="Times New Roman"/>
          <w:b/>
          <w:bCs/>
        </w:rPr>
      </w:pPr>
    </w:p>
    <w:p w14:paraId="1D828EAA" w14:textId="299DD0DF"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2011</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34A7C243"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分）用户程序发出磁盘</w:t>
      </w:r>
      <w:r w:rsidRPr="007F68C0">
        <w:rPr>
          <w:rFonts w:ascii="Times New Roman" w:eastAsia="宋体" w:hAnsi="Times New Roman" w:cs="Times New Roman"/>
        </w:rPr>
        <w:t>I/O</w:t>
      </w:r>
      <w:r w:rsidRPr="007F68C0">
        <w:rPr>
          <w:rFonts w:ascii="Times New Roman" w:eastAsia="宋体" w:hAnsi="Times New Roman" w:cs="Times New Roman"/>
        </w:rPr>
        <w:t>请求后，系统的正确处理流程是（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22D44827"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用户程序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r w:rsidRPr="007F68C0">
        <w:rPr>
          <w:rFonts w:ascii="Times New Roman" w:eastAsia="宋体" w:hAnsi="Times New Roman" w:cs="Times New Roman"/>
        </w:rPr>
        <w:t>→</w:t>
      </w:r>
      <w:hyperlink r:id="rId6" w:tgtFrame="_blank" w:history="1">
        <w:r w:rsidRPr="007F68C0">
          <w:rPr>
            <w:rStyle w:val="ae"/>
            <w:rFonts w:ascii="Times New Roman" w:eastAsia="宋体" w:hAnsi="Times New Roman" w:cs="Times New Roman"/>
          </w:rPr>
          <w:t>中断处理程序</w:t>
        </w:r>
      </w:hyperlink>
      <w:r w:rsidRPr="007F68C0">
        <w:rPr>
          <w:rFonts w:ascii="Times New Roman" w:eastAsia="宋体" w:hAnsi="Times New Roman" w:cs="Times New Roman"/>
        </w:rPr>
        <w:t>→</w:t>
      </w:r>
      <w:r w:rsidRPr="007F68C0">
        <w:rPr>
          <w:rFonts w:ascii="Times New Roman" w:eastAsia="宋体" w:hAnsi="Times New Roman" w:cs="Times New Roman"/>
        </w:rPr>
        <w:t>设备驱动程序</w:t>
      </w:r>
    </w:p>
    <w:p w14:paraId="44E0C268"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用户程序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r w:rsidRPr="007F68C0">
        <w:rPr>
          <w:rFonts w:ascii="Times New Roman" w:eastAsia="宋体" w:hAnsi="Times New Roman" w:cs="Times New Roman"/>
        </w:rPr>
        <w:t>→</w:t>
      </w:r>
      <w:r w:rsidRPr="007F68C0">
        <w:rPr>
          <w:rFonts w:ascii="Times New Roman" w:eastAsia="宋体" w:hAnsi="Times New Roman" w:cs="Times New Roman"/>
        </w:rPr>
        <w:t>设备驱动程序</w:t>
      </w:r>
      <w:r w:rsidRPr="007F68C0">
        <w:rPr>
          <w:rFonts w:ascii="Times New Roman" w:eastAsia="宋体" w:hAnsi="Times New Roman" w:cs="Times New Roman"/>
        </w:rPr>
        <w:t>→</w:t>
      </w:r>
      <w:r w:rsidRPr="007F68C0">
        <w:rPr>
          <w:rFonts w:ascii="Times New Roman" w:eastAsia="宋体" w:hAnsi="Times New Roman" w:cs="Times New Roman"/>
        </w:rPr>
        <w:t>中断处理程序</w:t>
      </w:r>
    </w:p>
    <w:p w14:paraId="7D8ED922"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用户程序</w:t>
      </w:r>
      <w:r w:rsidRPr="007F68C0">
        <w:rPr>
          <w:rFonts w:ascii="Times New Roman" w:eastAsia="宋体" w:hAnsi="Times New Roman" w:cs="Times New Roman"/>
        </w:rPr>
        <w:t>→</w:t>
      </w:r>
      <w:r w:rsidRPr="007F68C0">
        <w:rPr>
          <w:rFonts w:ascii="Times New Roman" w:eastAsia="宋体" w:hAnsi="Times New Roman" w:cs="Times New Roman"/>
        </w:rPr>
        <w:t>设备驱动程序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r w:rsidRPr="007F68C0">
        <w:rPr>
          <w:rFonts w:ascii="Times New Roman" w:eastAsia="宋体" w:hAnsi="Times New Roman" w:cs="Times New Roman"/>
        </w:rPr>
        <w:t>→</w:t>
      </w:r>
      <w:r w:rsidRPr="007F68C0">
        <w:rPr>
          <w:rFonts w:ascii="Times New Roman" w:eastAsia="宋体" w:hAnsi="Times New Roman" w:cs="Times New Roman"/>
        </w:rPr>
        <w:t>中断处理程序</w:t>
      </w:r>
    </w:p>
    <w:p w14:paraId="1DA82E44" w14:textId="0A51FED6" w:rsidR="007F68C0"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用户程序</w:t>
      </w:r>
      <w:r w:rsidRPr="007F68C0">
        <w:rPr>
          <w:rFonts w:ascii="Times New Roman" w:eastAsia="宋体" w:hAnsi="Times New Roman" w:cs="Times New Roman"/>
        </w:rPr>
        <w:t>→</w:t>
      </w:r>
      <w:r w:rsidRPr="007F68C0">
        <w:rPr>
          <w:rFonts w:ascii="Times New Roman" w:eastAsia="宋体" w:hAnsi="Times New Roman" w:cs="Times New Roman"/>
        </w:rPr>
        <w:t>设备驱动程序</w:t>
      </w:r>
      <w:r w:rsidRPr="007F68C0">
        <w:rPr>
          <w:rFonts w:ascii="Times New Roman" w:eastAsia="宋体" w:hAnsi="Times New Roman" w:cs="Times New Roman"/>
        </w:rPr>
        <w:t>→</w:t>
      </w:r>
      <w:r w:rsidRPr="007F68C0">
        <w:rPr>
          <w:rFonts w:ascii="Times New Roman" w:eastAsia="宋体" w:hAnsi="Times New Roman" w:cs="Times New Roman"/>
        </w:rPr>
        <w:t>中断处理程序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p>
    <w:p w14:paraId="11A25DEC" w14:textId="3F14D7D0"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1CF9D6EA"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按照该图从上层用户请求至最下层软件：</w:t>
      </w:r>
    </w:p>
    <w:p w14:paraId="37B6A0FB" w14:textId="2B70847B" w:rsidR="007F68C0" w:rsidRPr="007F68C0" w:rsidRDefault="007F68C0" w:rsidP="007F68C0">
      <w:pPr>
        <w:jc w:val="center"/>
        <w:rPr>
          <w:rFonts w:ascii="Times New Roman" w:eastAsia="宋体" w:hAnsi="Times New Roman" w:cs="Times New Roman"/>
        </w:rPr>
      </w:pPr>
      <w:r w:rsidRPr="007F68C0">
        <w:rPr>
          <w:rFonts w:ascii="Times New Roman" w:eastAsia="宋体" w:hAnsi="Times New Roman" w:cs="Times New Roman"/>
          <w:noProof/>
        </w:rPr>
        <w:lastRenderedPageBreak/>
        <w:drawing>
          <wp:inline distT="0" distB="0" distL="0" distR="0" wp14:anchorId="2CB98D46" wp14:editId="7A97C514">
            <wp:extent cx="2286000" cy="2678430"/>
            <wp:effectExtent l="0" t="0" r="0" b="7620"/>
            <wp:docPr id="13790528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678430"/>
                    </a:xfrm>
                    <a:prstGeom prst="rect">
                      <a:avLst/>
                    </a:prstGeom>
                    <a:noFill/>
                    <a:ln>
                      <a:noFill/>
                    </a:ln>
                  </pic:spPr>
                </pic:pic>
              </a:graphicData>
            </a:graphic>
          </wp:inline>
        </w:drawing>
      </w:r>
    </w:p>
    <w:p w14:paraId="744A8C15" w14:textId="77777777" w:rsidR="007F68C0" w:rsidRPr="007F68C0" w:rsidRDefault="007F68C0" w:rsidP="007F68C0">
      <w:pPr>
        <w:ind w:firstLineChars="200" w:firstLine="420"/>
        <w:rPr>
          <w:rFonts w:ascii="Times New Roman" w:eastAsia="宋体" w:hAnsi="Times New Roman" w:cs="Times New Roman"/>
        </w:rPr>
      </w:pPr>
      <w:r w:rsidRPr="007F68C0">
        <w:rPr>
          <w:rFonts w:ascii="Times New Roman" w:eastAsia="宋体" w:hAnsi="Times New Roman" w:cs="Times New Roman"/>
        </w:rPr>
        <w:t>故依次为：用户程序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r w:rsidRPr="007F68C0">
        <w:rPr>
          <w:rFonts w:ascii="Times New Roman" w:eastAsia="宋体" w:hAnsi="Times New Roman" w:cs="Times New Roman"/>
        </w:rPr>
        <w:t>→</w:t>
      </w:r>
      <w:r w:rsidRPr="007F68C0">
        <w:rPr>
          <w:rFonts w:ascii="Times New Roman" w:eastAsia="宋体" w:hAnsi="Times New Roman" w:cs="Times New Roman"/>
        </w:rPr>
        <w:t>设备驱动程序</w:t>
      </w:r>
      <w:r w:rsidRPr="007F68C0">
        <w:rPr>
          <w:rFonts w:ascii="Times New Roman" w:eastAsia="宋体" w:hAnsi="Times New Roman" w:cs="Times New Roman"/>
        </w:rPr>
        <w:t>→</w:t>
      </w:r>
      <w:r w:rsidRPr="007F68C0">
        <w:rPr>
          <w:rFonts w:ascii="Times New Roman" w:eastAsia="宋体" w:hAnsi="Times New Roman" w:cs="Times New Roman"/>
        </w:rPr>
        <w:t>中断处理程序。</w:t>
      </w:r>
    </w:p>
    <w:p w14:paraId="6AECE5BB"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B</w:t>
      </w:r>
    </w:p>
    <w:p w14:paraId="1F7D8E85" w14:textId="77777777" w:rsidR="007F68C0" w:rsidRDefault="007F68C0" w:rsidP="007F68C0">
      <w:pPr>
        <w:rPr>
          <w:rFonts w:ascii="Times New Roman" w:eastAsia="宋体" w:hAnsi="Times New Roman" w:cs="Times New Roman"/>
          <w:b/>
          <w:bCs/>
        </w:rPr>
      </w:pPr>
    </w:p>
    <w:p w14:paraId="2E3BD70E" w14:textId="77777777" w:rsidR="007F68C0" w:rsidRDefault="007F68C0" w:rsidP="007F68C0">
      <w:pPr>
        <w:rPr>
          <w:rFonts w:ascii="Times New Roman" w:eastAsia="宋体" w:hAnsi="Times New Roman" w:cs="Times New Roman"/>
          <w:b/>
          <w:bCs/>
        </w:rPr>
      </w:pPr>
    </w:p>
    <w:p w14:paraId="1D362A8D" w14:textId="2ED14B20"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2012</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420B2130" w14:textId="0D94B771"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分）操作系统的</w:t>
      </w:r>
      <w:r w:rsidRPr="007F68C0">
        <w:rPr>
          <w:rFonts w:ascii="Times New Roman" w:eastAsia="宋体" w:hAnsi="Times New Roman" w:cs="Times New Roman"/>
        </w:rPr>
        <w:t>I/O</w:t>
      </w:r>
      <w:r w:rsidRPr="007F68C0">
        <w:rPr>
          <w:rFonts w:ascii="Times New Roman" w:eastAsia="宋体" w:hAnsi="Times New Roman" w:cs="Times New Roman"/>
        </w:rPr>
        <w:t>子系统通常由四个层次组成，每一层明确定义了与邻近层次的接口。其合理的层次组织排列顺序是（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4005109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用户级</w:t>
      </w:r>
      <w:r w:rsidRPr="007F68C0">
        <w:rPr>
          <w:rFonts w:ascii="Times New Roman" w:eastAsia="宋体" w:hAnsi="Times New Roman" w:cs="Times New Roman"/>
        </w:rPr>
        <w:t>I/O</w:t>
      </w:r>
      <w:r w:rsidRPr="007F68C0">
        <w:rPr>
          <w:rFonts w:ascii="Times New Roman" w:eastAsia="宋体" w:hAnsi="Times New Roman" w:cs="Times New Roman"/>
        </w:rPr>
        <w:t>软件、设备无关软件、设备驱动程序、中断处理程序</w:t>
      </w:r>
    </w:p>
    <w:p w14:paraId="1D5A6F1D"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用户级</w:t>
      </w:r>
      <w:r w:rsidRPr="007F68C0">
        <w:rPr>
          <w:rFonts w:ascii="Times New Roman" w:eastAsia="宋体" w:hAnsi="Times New Roman" w:cs="Times New Roman"/>
        </w:rPr>
        <w:t>I/O</w:t>
      </w:r>
      <w:r w:rsidRPr="007F68C0">
        <w:rPr>
          <w:rFonts w:ascii="Times New Roman" w:eastAsia="宋体" w:hAnsi="Times New Roman" w:cs="Times New Roman"/>
        </w:rPr>
        <w:t>软件、设备无关软件、中断处理程序、设备驱动程序</w:t>
      </w:r>
    </w:p>
    <w:p w14:paraId="3165617C"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用户级</w:t>
      </w:r>
      <w:r w:rsidRPr="007F68C0">
        <w:rPr>
          <w:rFonts w:ascii="Times New Roman" w:eastAsia="宋体" w:hAnsi="Times New Roman" w:cs="Times New Roman"/>
        </w:rPr>
        <w:t>I/O</w:t>
      </w:r>
      <w:r w:rsidRPr="007F68C0">
        <w:rPr>
          <w:rFonts w:ascii="Times New Roman" w:eastAsia="宋体" w:hAnsi="Times New Roman" w:cs="Times New Roman"/>
        </w:rPr>
        <w:t>软件、设备驱动程序、设备无关软件、中断处理程序</w:t>
      </w:r>
    </w:p>
    <w:p w14:paraId="1959A37F"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D. </w:t>
      </w:r>
      <w:r w:rsidRPr="007F68C0">
        <w:rPr>
          <w:rFonts w:ascii="Times New Roman" w:eastAsia="宋体" w:hAnsi="Times New Roman" w:cs="Times New Roman"/>
        </w:rPr>
        <w:t>用户级</w:t>
      </w:r>
      <w:r w:rsidRPr="007F68C0">
        <w:rPr>
          <w:rFonts w:ascii="Times New Roman" w:eastAsia="宋体" w:hAnsi="Times New Roman" w:cs="Times New Roman"/>
        </w:rPr>
        <w:t>I/O</w:t>
      </w:r>
      <w:r w:rsidRPr="007F68C0">
        <w:rPr>
          <w:rFonts w:ascii="Times New Roman" w:eastAsia="宋体" w:hAnsi="Times New Roman" w:cs="Times New Roman"/>
        </w:rPr>
        <w:t>软件、中断处理程序、设备无关软件、设备驱动程序</w:t>
      </w:r>
    </w:p>
    <w:p w14:paraId="1EE203A0"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5FB1C559"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按照上一题图，为用户级</w:t>
      </w:r>
      <w:r w:rsidRPr="007F68C0">
        <w:rPr>
          <w:rFonts w:ascii="Times New Roman" w:eastAsia="宋体" w:hAnsi="Times New Roman" w:cs="Times New Roman"/>
        </w:rPr>
        <w:t>I/O</w:t>
      </w:r>
      <w:r w:rsidRPr="007F68C0">
        <w:rPr>
          <w:rFonts w:ascii="Times New Roman" w:eastAsia="宋体" w:hAnsi="Times New Roman" w:cs="Times New Roman"/>
        </w:rPr>
        <w:t>软件、设备无关软件、设备驱动程序、中断处理程序。</w:t>
      </w:r>
    </w:p>
    <w:p w14:paraId="41ECD853"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59D809D1" w14:textId="77777777" w:rsidR="000E06F7" w:rsidRDefault="000E06F7" w:rsidP="007F68C0">
      <w:pPr>
        <w:rPr>
          <w:rFonts w:ascii="Times New Roman" w:eastAsia="宋体" w:hAnsi="Times New Roman" w:cs="Times New Roman"/>
          <w:b/>
          <w:bCs/>
        </w:rPr>
      </w:pPr>
    </w:p>
    <w:p w14:paraId="497719E4" w14:textId="77777777" w:rsidR="000E06F7" w:rsidRDefault="000E06F7" w:rsidP="007F68C0">
      <w:pPr>
        <w:rPr>
          <w:rFonts w:ascii="Times New Roman" w:eastAsia="宋体" w:hAnsi="Times New Roman" w:cs="Times New Roman"/>
          <w:b/>
          <w:bCs/>
        </w:rPr>
      </w:pPr>
    </w:p>
    <w:p w14:paraId="3633BEB2" w14:textId="4FFD74CF"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2012</w:t>
      </w:r>
      <w:r w:rsidRPr="007F68C0">
        <w:rPr>
          <w:rFonts w:ascii="Times New Roman" w:eastAsia="宋体" w:hAnsi="Times New Roman" w:cs="Times New Roman"/>
          <w:b/>
          <w:bCs/>
        </w:rPr>
        <w:t>年（选择</w:t>
      </w:r>
      <w:r w:rsidRPr="007F68C0">
        <w:rPr>
          <w:rFonts w:ascii="Times New Roman" w:eastAsia="宋体" w:hAnsi="Times New Roman" w:cs="Times New Roman"/>
          <w:b/>
          <w:bCs/>
        </w:rPr>
        <w:t>2</w:t>
      </w:r>
      <w:r w:rsidRPr="007F68C0">
        <w:rPr>
          <w:rFonts w:ascii="Times New Roman" w:eastAsia="宋体" w:hAnsi="Times New Roman" w:cs="Times New Roman"/>
          <w:b/>
          <w:bCs/>
        </w:rPr>
        <w:t>）</w:t>
      </w:r>
    </w:p>
    <w:p w14:paraId="7A2784A2"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分）下列选项中，不能改善磁盘设备</w:t>
      </w:r>
      <w:r w:rsidRPr="007F68C0">
        <w:rPr>
          <w:rFonts w:ascii="Times New Roman" w:eastAsia="宋体" w:hAnsi="Times New Roman" w:cs="Times New Roman"/>
        </w:rPr>
        <w:t>I/O</w:t>
      </w:r>
      <w:r w:rsidRPr="007F68C0">
        <w:rPr>
          <w:rFonts w:ascii="Times New Roman" w:eastAsia="宋体" w:hAnsi="Times New Roman" w:cs="Times New Roman"/>
        </w:rPr>
        <w:t>性能的是（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5918301D"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重排</w:t>
      </w:r>
      <w:r w:rsidRPr="007F68C0">
        <w:rPr>
          <w:rFonts w:ascii="Times New Roman" w:eastAsia="宋体" w:hAnsi="Times New Roman" w:cs="Times New Roman"/>
        </w:rPr>
        <w:t>I/O</w:t>
      </w:r>
      <w:r w:rsidRPr="007F68C0">
        <w:rPr>
          <w:rFonts w:ascii="Times New Roman" w:eastAsia="宋体" w:hAnsi="Times New Roman" w:cs="Times New Roman"/>
        </w:rPr>
        <w:t>请求次序</w:t>
      </w:r>
    </w:p>
    <w:p w14:paraId="0FFAACB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在一个磁盘上设置多个分区</w:t>
      </w:r>
    </w:p>
    <w:p w14:paraId="1EC0BCB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预读和滞后写</w:t>
      </w:r>
    </w:p>
    <w:p w14:paraId="39DE7A61" w14:textId="06AA2140"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优化文件物理块的分布</w:t>
      </w:r>
    </w:p>
    <w:p w14:paraId="1130A376" w14:textId="792920DB"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11FB97FF"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w:t>
      </w:r>
      <w:r w:rsidRPr="007F68C0">
        <w:rPr>
          <w:rFonts w:ascii="Times New Roman" w:eastAsia="宋体" w:hAnsi="Times New Roman" w:cs="Times New Roman"/>
        </w:rPr>
        <w:t>可以减少寻道时间，可以改善；</w:t>
      </w:r>
      <w:r w:rsidRPr="007F68C0">
        <w:rPr>
          <w:rFonts w:ascii="Times New Roman" w:eastAsia="宋体" w:hAnsi="Times New Roman" w:cs="Times New Roman"/>
        </w:rPr>
        <w:t>B</w:t>
      </w:r>
      <w:r w:rsidRPr="007F68C0">
        <w:rPr>
          <w:rFonts w:ascii="Times New Roman" w:eastAsia="宋体" w:hAnsi="Times New Roman" w:cs="Times New Roman"/>
        </w:rPr>
        <w:t>只能方便组织管理，和性能改善无关；</w:t>
      </w:r>
      <w:r w:rsidRPr="007F68C0">
        <w:rPr>
          <w:rFonts w:ascii="Times New Roman" w:eastAsia="宋体" w:hAnsi="Times New Roman" w:cs="Times New Roman"/>
        </w:rPr>
        <w:t>C</w:t>
      </w:r>
      <w:r w:rsidRPr="007F68C0">
        <w:rPr>
          <w:rFonts w:ascii="Times New Roman" w:eastAsia="宋体" w:hAnsi="Times New Roman" w:cs="Times New Roman"/>
        </w:rPr>
        <w:t>预读是指在读取一个块时，预先读取相邻的块到缓存中，以</w:t>
      </w:r>
      <w:proofErr w:type="gramStart"/>
      <w:r w:rsidRPr="007F68C0">
        <w:rPr>
          <w:rFonts w:ascii="Times New Roman" w:eastAsia="宋体" w:hAnsi="Times New Roman" w:cs="Times New Roman"/>
        </w:rPr>
        <w:t>供之后</w:t>
      </w:r>
      <w:proofErr w:type="gramEnd"/>
      <w:r w:rsidRPr="007F68C0">
        <w:rPr>
          <w:rFonts w:ascii="Times New Roman" w:eastAsia="宋体" w:hAnsi="Times New Roman" w:cs="Times New Roman"/>
        </w:rPr>
        <w:t>的读取请求使用，从而减少磁盘访问延迟，滞后写是指将写操作先缓存起来，并在合适的时机一次性批量执行，以减少频繁的磁盘写入操作，因此可以改善；</w:t>
      </w:r>
      <w:r w:rsidRPr="007F68C0">
        <w:rPr>
          <w:rFonts w:ascii="Times New Roman" w:eastAsia="宋体" w:hAnsi="Times New Roman" w:cs="Times New Roman"/>
        </w:rPr>
        <w:t>D</w:t>
      </w:r>
      <w:r w:rsidRPr="007F68C0">
        <w:rPr>
          <w:rFonts w:ascii="Times New Roman" w:eastAsia="宋体" w:hAnsi="Times New Roman" w:cs="Times New Roman"/>
        </w:rPr>
        <w:t>合理优化可以实现性能改善。</w:t>
      </w:r>
    </w:p>
    <w:p w14:paraId="7C02D8F7"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B</w:t>
      </w:r>
    </w:p>
    <w:p w14:paraId="389D2726" w14:textId="77777777" w:rsidR="000E06F7" w:rsidRDefault="000E06F7" w:rsidP="007F68C0">
      <w:pPr>
        <w:rPr>
          <w:rFonts w:ascii="Times New Roman" w:eastAsia="宋体" w:hAnsi="Times New Roman" w:cs="Times New Roman"/>
          <w:b/>
          <w:bCs/>
        </w:rPr>
      </w:pPr>
    </w:p>
    <w:p w14:paraId="416E03BD" w14:textId="77777777" w:rsidR="000E06F7" w:rsidRDefault="000E06F7" w:rsidP="007F68C0">
      <w:pPr>
        <w:rPr>
          <w:rFonts w:ascii="Times New Roman" w:eastAsia="宋体" w:hAnsi="Times New Roman" w:cs="Times New Roman"/>
          <w:b/>
          <w:bCs/>
        </w:rPr>
      </w:pPr>
    </w:p>
    <w:p w14:paraId="144A78F0" w14:textId="2709A8CA"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lastRenderedPageBreak/>
        <w:t>2013</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080E56BF"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分）用户程序发出磁盘</w:t>
      </w:r>
      <w:r w:rsidRPr="007F68C0">
        <w:rPr>
          <w:rFonts w:ascii="Times New Roman" w:eastAsia="宋体" w:hAnsi="Times New Roman" w:cs="Times New Roman"/>
        </w:rPr>
        <w:t xml:space="preserve"> I/O </w:t>
      </w:r>
      <w:r w:rsidRPr="007F68C0">
        <w:rPr>
          <w:rFonts w:ascii="Times New Roman" w:eastAsia="宋体" w:hAnsi="Times New Roman" w:cs="Times New Roman"/>
        </w:rPr>
        <w:t>请求后，系统的处理流程是：用户程序</w:t>
      </w:r>
      <w:r w:rsidRPr="007F68C0">
        <w:rPr>
          <w:rFonts w:ascii="Times New Roman" w:eastAsia="宋体" w:hAnsi="Times New Roman" w:cs="Times New Roman"/>
        </w:rPr>
        <w:t>→</w:t>
      </w:r>
      <w:r w:rsidRPr="007F68C0">
        <w:rPr>
          <w:rFonts w:ascii="Times New Roman" w:eastAsia="宋体" w:hAnsi="Times New Roman" w:cs="Times New Roman"/>
        </w:rPr>
        <w:t>系统调用处理程序</w:t>
      </w:r>
      <w:r w:rsidRPr="007F68C0">
        <w:rPr>
          <w:rFonts w:ascii="Times New Roman" w:eastAsia="宋体" w:hAnsi="Times New Roman" w:cs="Times New Roman"/>
        </w:rPr>
        <w:t>→</w:t>
      </w:r>
      <w:r w:rsidRPr="007F68C0">
        <w:rPr>
          <w:rFonts w:ascii="Times New Roman" w:eastAsia="宋体" w:hAnsi="Times New Roman" w:cs="Times New Roman"/>
        </w:rPr>
        <w:t>设备驱动程序</w:t>
      </w:r>
      <w:r w:rsidRPr="007F68C0">
        <w:rPr>
          <w:rFonts w:ascii="Times New Roman" w:eastAsia="宋体" w:hAnsi="Times New Roman" w:cs="Times New Roman"/>
        </w:rPr>
        <w:t>→</w:t>
      </w:r>
      <w:r w:rsidRPr="007F68C0">
        <w:rPr>
          <w:rFonts w:ascii="Times New Roman" w:eastAsia="宋体" w:hAnsi="Times New Roman" w:cs="Times New Roman"/>
        </w:rPr>
        <w:t>中断处理程序。其中，计算数据所在磁盘的柱面号、磁头号、扇区号的程序是（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2922A2C6"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用户程序</w:t>
      </w:r>
    </w:p>
    <w:p w14:paraId="30CB410D"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系统调用处理程序</w:t>
      </w:r>
    </w:p>
    <w:p w14:paraId="008B4F4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设备驱动程序</w:t>
      </w:r>
    </w:p>
    <w:p w14:paraId="68686BDD" w14:textId="47CA4EFE"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中断处理程序</w:t>
      </w:r>
    </w:p>
    <w:p w14:paraId="101E8F51" w14:textId="34923783"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7F6CDFC7" w14:textId="412F04A6"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如下图，设备驱动程序的工作流程</w:t>
      </w:r>
      <w:r w:rsidR="000E06F7">
        <w:rPr>
          <w:rFonts w:ascii="Times New Roman" w:eastAsia="宋体" w:hAnsi="Times New Roman" w:cs="Times New Roman" w:hint="eastAsia"/>
        </w:rPr>
        <w:t>如下</w:t>
      </w:r>
      <w:r w:rsidRPr="007F68C0">
        <w:rPr>
          <w:rFonts w:ascii="Times New Roman" w:eastAsia="宋体" w:hAnsi="Times New Roman" w:cs="Times New Roman"/>
        </w:rPr>
        <w:t>：</w:t>
      </w:r>
    </w:p>
    <w:p w14:paraId="0ED1CED4" w14:textId="0A6F1839" w:rsidR="007F68C0" w:rsidRPr="007F68C0" w:rsidRDefault="006F65B8" w:rsidP="007F68C0">
      <w:pPr>
        <w:rPr>
          <w:rFonts w:ascii="Times New Roman" w:eastAsia="宋体" w:hAnsi="Times New Roman" w:cs="Times New Roman"/>
        </w:rPr>
      </w:pPr>
      <w:r w:rsidRPr="006F65B8">
        <w:rPr>
          <w:rFonts w:ascii="Times New Roman" w:eastAsia="宋体" w:hAnsi="Times New Roman" w:cs="Times New Roman"/>
          <w:noProof/>
        </w:rPr>
        <w:drawing>
          <wp:inline distT="0" distB="0" distL="0" distR="0" wp14:anchorId="6301017F" wp14:editId="3150B943">
            <wp:extent cx="5274310" cy="2712720"/>
            <wp:effectExtent l="0" t="0" r="2540" b="0"/>
            <wp:docPr id="1466747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7682" name=""/>
                    <pic:cNvPicPr/>
                  </pic:nvPicPr>
                  <pic:blipFill>
                    <a:blip r:embed="rId7"/>
                    <a:stretch>
                      <a:fillRect/>
                    </a:stretch>
                  </pic:blipFill>
                  <pic:spPr>
                    <a:xfrm>
                      <a:off x="0" y="0"/>
                      <a:ext cx="5274310" cy="2712720"/>
                    </a:xfrm>
                    <a:prstGeom prst="rect">
                      <a:avLst/>
                    </a:prstGeom>
                  </pic:spPr>
                </pic:pic>
              </a:graphicData>
            </a:graphic>
          </wp:inline>
        </w:drawing>
      </w:r>
    </w:p>
    <w:p w14:paraId="21F86678"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C</w:t>
      </w:r>
    </w:p>
    <w:p w14:paraId="6FDF8305" w14:textId="77777777" w:rsidR="000E06F7" w:rsidRDefault="000E06F7" w:rsidP="007F68C0">
      <w:pPr>
        <w:rPr>
          <w:rFonts w:ascii="Times New Roman" w:eastAsia="宋体" w:hAnsi="Times New Roman" w:cs="Times New Roman"/>
          <w:b/>
          <w:bCs/>
        </w:rPr>
      </w:pPr>
    </w:p>
    <w:p w14:paraId="0C298189" w14:textId="77777777" w:rsidR="000E06F7" w:rsidRDefault="000E06F7" w:rsidP="007F68C0">
      <w:pPr>
        <w:rPr>
          <w:rFonts w:ascii="Times New Roman" w:eastAsia="宋体" w:hAnsi="Times New Roman" w:cs="Times New Roman"/>
          <w:b/>
          <w:bCs/>
        </w:rPr>
      </w:pPr>
    </w:p>
    <w:p w14:paraId="517FE00F" w14:textId="6CB2385F"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2013</w:t>
      </w:r>
      <w:r w:rsidRPr="007F68C0">
        <w:rPr>
          <w:rFonts w:ascii="Times New Roman" w:eastAsia="宋体" w:hAnsi="Times New Roman" w:cs="Times New Roman"/>
          <w:b/>
          <w:bCs/>
        </w:rPr>
        <w:t>年（选择</w:t>
      </w:r>
      <w:r w:rsidRPr="007F68C0">
        <w:rPr>
          <w:rFonts w:ascii="Times New Roman" w:eastAsia="宋体" w:hAnsi="Times New Roman" w:cs="Times New Roman"/>
          <w:b/>
          <w:bCs/>
        </w:rPr>
        <w:t>2</w:t>
      </w:r>
      <w:r w:rsidRPr="007F68C0">
        <w:rPr>
          <w:rFonts w:ascii="Times New Roman" w:eastAsia="宋体" w:hAnsi="Times New Roman" w:cs="Times New Roman"/>
          <w:b/>
          <w:bCs/>
        </w:rPr>
        <w:t>）</w:t>
      </w:r>
    </w:p>
    <w:p w14:paraId="31C390D1"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w:t>
      </w:r>
      <w:proofErr w:type="gramStart"/>
      <w:r w:rsidRPr="007F68C0">
        <w:rPr>
          <w:rFonts w:ascii="Times New Roman" w:eastAsia="宋体" w:hAnsi="Times New Roman" w:cs="Times New Roman"/>
        </w:rPr>
        <w:t>设系统</w:t>
      </w:r>
      <w:proofErr w:type="gramEnd"/>
      <w:r w:rsidRPr="007F68C0">
        <w:rPr>
          <w:rFonts w:ascii="Times New Roman" w:eastAsia="宋体" w:hAnsi="Times New Roman" w:cs="Times New Roman"/>
        </w:rPr>
        <w:t>缓冲区和用户工作区均采用单缓冲，从外设读入</w:t>
      </w:r>
      <w:r w:rsidRPr="007F68C0">
        <w:rPr>
          <w:rFonts w:ascii="Times New Roman" w:eastAsia="宋体" w:hAnsi="Times New Roman" w:cs="Times New Roman"/>
        </w:rPr>
        <w:t xml:space="preserve"> 1 </w:t>
      </w:r>
      <w:proofErr w:type="gramStart"/>
      <w:r w:rsidRPr="007F68C0">
        <w:rPr>
          <w:rFonts w:ascii="Times New Roman" w:eastAsia="宋体" w:hAnsi="Times New Roman" w:cs="Times New Roman"/>
        </w:rPr>
        <w:t>个</w:t>
      </w:r>
      <w:proofErr w:type="gramEnd"/>
      <w:r w:rsidRPr="007F68C0">
        <w:rPr>
          <w:rFonts w:ascii="Times New Roman" w:eastAsia="宋体" w:hAnsi="Times New Roman" w:cs="Times New Roman"/>
        </w:rPr>
        <w:t>数据块到系统缓冲区的时间为</w:t>
      </w:r>
      <w:r w:rsidRPr="007F68C0">
        <w:rPr>
          <w:rFonts w:ascii="Times New Roman" w:eastAsia="宋体" w:hAnsi="Times New Roman" w:cs="Times New Roman"/>
        </w:rPr>
        <w:t xml:space="preserve"> 100</w:t>
      </w:r>
      <w:r w:rsidRPr="007F68C0">
        <w:rPr>
          <w:rFonts w:ascii="Times New Roman" w:eastAsia="宋体" w:hAnsi="Times New Roman" w:cs="Times New Roman"/>
        </w:rPr>
        <w:t>，从系统缓冲区读入</w:t>
      </w:r>
      <w:r w:rsidRPr="007F68C0">
        <w:rPr>
          <w:rFonts w:ascii="Times New Roman" w:eastAsia="宋体" w:hAnsi="Times New Roman" w:cs="Times New Roman"/>
        </w:rPr>
        <w:t xml:space="preserve"> 1 </w:t>
      </w:r>
      <w:proofErr w:type="gramStart"/>
      <w:r w:rsidRPr="007F68C0">
        <w:rPr>
          <w:rFonts w:ascii="Times New Roman" w:eastAsia="宋体" w:hAnsi="Times New Roman" w:cs="Times New Roman"/>
        </w:rPr>
        <w:t>个</w:t>
      </w:r>
      <w:proofErr w:type="gramEnd"/>
      <w:r w:rsidRPr="007F68C0">
        <w:rPr>
          <w:rFonts w:ascii="Times New Roman" w:eastAsia="宋体" w:hAnsi="Times New Roman" w:cs="Times New Roman"/>
        </w:rPr>
        <w:t>数据块到用户工作区的时间为</w:t>
      </w:r>
      <w:r w:rsidRPr="007F68C0">
        <w:rPr>
          <w:rFonts w:ascii="Times New Roman" w:eastAsia="宋体" w:hAnsi="Times New Roman" w:cs="Times New Roman"/>
        </w:rPr>
        <w:t xml:space="preserve"> 5</w:t>
      </w:r>
      <w:r w:rsidRPr="007F68C0">
        <w:rPr>
          <w:rFonts w:ascii="Times New Roman" w:eastAsia="宋体" w:hAnsi="Times New Roman" w:cs="Times New Roman"/>
        </w:rPr>
        <w:t>，对用户工作区中的</w:t>
      </w:r>
      <w:r w:rsidRPr="007F68C0">
        <w:rPr>
          <w:rFonts w:ascii="Times New Roman" w:eastAsia="宋体" w:hAnsi="Times New Roman" w:cs="Times New Roman"/>
        </w:rPr>
        <w:t xml:space="preserve"> 1 </w:t>
      </w:r>
      <w:proofErr w:type="gramStart"/>
      <w:r w:rsidRPr="007F68C0">
        <w:rPr>
          <w:rFonts w:ascii="Times New Roman" w:eastAsia="宋体" w:hAnsi="Times New Roman" w:cs="Times New Roman"/>
        </w:rPr>
        <w:t>个</w:t>
      </w:r>
      <w:proofErr w:type="gramEnd"/>
      <w:r w:rsidRPr="007F68C0">
        <w:rPr>
          <w:rFonts w:ascii="Times New Roman" w:eastAsia="宋体" w:hAnsi="Times New Roman" w:cs="Times New Roman"/>
        </w:rPr>
        <w:t>数据块进行分析的时间为</w:t>
      </w:r>
      <w:r w:rsidRPr="007F68C0">
        <w:rPr>
          <w:rFonts w:ascii="Times New Roman" w:eastAsia="宋体" w:hAnsi="Times New Roman" w:cs="Times New Roman"/>
        </w:rPr>
        <w:t xml:space="preserve"> 90</w:t>
      </w:r>
      <w:r w:rsidRPr="007F68C0">
        <w:rPr>
          <w:rFonts w:ascii="Times New Roman" w:eastAsia="宋体" w:hAnsi="Times New Roman" w:cs="Times New Roman"/>
        </w:rPr>
        <w:t>（如下图所示）。</w:t>
      </w:r>
    </w:p>
    <w:p w14:paraId="369774F2" w14:textId="145C79C0"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noProof/>
        </w:rPr>
        <w:drawing>
          <wp:inline distT="0" distB="0" distL="0" distR="0" wp14:anchorId="33F75EC3" wp14:editId="1D0999C2">
            <wp:extent cx="5274310" cy="2637155"/>
            <wp:effectExtent l="0" t="0" r="2540" b="0"/>
            <wp:docPr id="183830488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B6E4BA4"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lastRenderedPageBreak/>
        <w:t>进程从外设读入并分析</w:t>
      </w:r>
      <w:r w:rsidRPr="007F68C0">
        <w:rPr>
          <w:rFonts w:ascii="Times New Roman" w:eastAsia="宋体" w:hAnsi="Times New Roman" w:cs="Times New Roman"/>
        </w:rPr>
        <w:t xml:space="preserve"> 2 </w:t>
      </w:r>
      <w:proofErr w:type="gramStart"/>
      <w:r w:rsidRPr="007F68C0">
        <w:rPr>
          <w:rFonts w:ascii="Times New Roman" w:eastAsia="宋体" w:hAnsi="Times New Roman" w:cs="Times New Roman"/>
        </w:rPr>
        <w:t>个</w:t>
      </w:r>
      <w:proofErr w:type="gramEnd"/>
      <w:r w:rsidRPr="007F68C0">
        <w:rPr>
          <w:rFonts w:ascii="Times New Roman" w:eastAsia="宋体" w:hAnsi="Times New Roman" w:cs="Times New Roman"/>
        </w:rPr>
        <w:t>数据块的最短时间是（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0158C9B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200</w:t>
      </w:r>
    </w:p>
    <w:p w14:paraId="463F4420"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295</w:t>
      </w:r>
    </w:p>
    <w:p w14:paraId="042566E2"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300</w:t>
      </w:r>
    </w:p>
    <w:p w14:paraId="6F70597B" w14:textId="37454FB3"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390</w:t>
      </w:r>
    </w:p>
    <w:p w14:paraId="59F17CF3" w14:textId="54D0F5BE"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2053507E"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经典单缓冲，缓冲区数据</w:t>
      </w:r>
      <w:r w:rsidRPr="007F68C0">
        <w:rPr>
          <w:rFonts w:ascii="Times New Roman" w:eastAsia="宋体" w:hAnsi="Times New Roman" w:cs="Times New Roman"/>
        </w:rPr>
        <w:t>n</w:t>
      </w:r>
      <w:r w:rsidRPr="007F68C0">
        <w:rPr>
          <w:rFonts w:ascii="Times New Roman" w:eastAsia="宋体" w:hAnsi="Times New Roman" w:cs="Times New Roman"/>
        </w:rPr>
        <w:t>块处理时间：</w:t>
      </w:r>
      <w:r w:rsidRPr="007F68C0">
        <w:rPr>
          <w:rFonts w:ascii="Times New Roman" w:eastAsia="宋体" w:hAnsi="Times New Roman" w:cs="Times New Roman"/>
        </w:rPr>
        <w:t>n[Max(C,T)+M]+Min(C,T)</w:t>
      </w:r>
      <w:r w:rsidRPr="007F68C0">
        <w:rPr>
          <w:rFonts w:ascii="Times New Roman" w:eastAsia="宋体" w:hAnsi="Times New Roman" w:cs="Times New Roman"/>
        </w:rPr>
        <w:t>，此处</w:t>
      </w:r>
      <w:r w:rsidRPr="007F68C0">
        <w:rPr>
          <w:rFonts w:ascii="Times New Roman" w:eastAsia="宋体" w:hAnsi="Times New Roman" w:cs="Times New Roman"/>
        </w:rPr>
        <w:t>T=100</w:t>
      </w:r>
      <w:r w:rsidRPr="007F68C0">
        <w:rPr>
          <w:rFonts w:ascii="Times New Roman" w:eastAsia="宋体" w:hAnsi="Times New Roman" w:cs="Times New Roman"/>
        </w:rPr>
        <w:t>，</w:t>
      </w:r>
      <w:r w:rsidRPr="007F68C0">
        <w:rPr>
          <w:rFonts w:ascii="Times New Roman" w:eastAsia="宋体" w:hAnsi="Times New Roman" w:cs="Times New Roman"/>
        </w:rPr>
        <w:t>M=5</w:t>
      </w:r>
      <w:r w:rsidRPr="007F68C0">
        <w:rPr>
          <w:rFonts w:ascii="Times New Roman" w:eastAsia="宋体" w:hAnsi="Times New Roman" w:cs="Times New Roman"/>
        </w:rPr>
        <w:t>，</w:t>
      </w:r>
      <w:r w:rsidRPr="007F68C0">
        <w:rPr>
          <w:rFonts w:ascii="Times New Roman" w:eastAsia="宋体" w:hAnsi="Times New Roman" w:cs="Times New Roman"/>
        </w:rPr>
        <w:t>C=90</w:t>
      </w:r>
      <w:r w:rsidRPr="007F68C0">
        <w:rPr>
          <w:rFonts w:ascii="Times New Roman" w:eastAsia="宋体" w:hAnsi="Times New Roman" w:cs="Times New Roman"/>
        </w:rPr>
        <w:t>，因此套用公式得：</w:t>
      </w:r>
      <w:r w:rsidRPr="007F68C0">
        <w:rPr>
          <w:rFonts w:ascii="Times New Roman" w:eastAsia="宋体" w:hAnsi="Times New Roman" w:cs="Times New Roman"/>
        </w:rPr>
        <w:t>2[Max(90,100)+5]+Min(90,100)=300</w:t>
      </w:r>
      <w:r w:rsidRPr="007F68C0">
        <w:rPr>
          <w:rFonts w:ascii="Times New Roman" w:eastAsia="宋体" w:hAnsi="Times New Roman" w:cs="Times New Roman"/>
        </w:rPr>
        <w:t>。</w:t>
      </w:r>
    </w:p>
    <w:p w14:paraId="3743BFED"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C</w:t>
      </w:r>
    </w:p>
    <w:p w14:paraId="5667676B" w14:textId="77777777" w:rsidR="000E06F7" w:rsidRDefault="000E06F7" w:rsidP="007F68C0">
      <w:pPr>
        <w:rPr>
          <w:rFonts w:ascii="Times New Roman" w:eastAsia="宋体" w:hAnsi="Times New Roman" w:cs="Times New Roman"/>
          <w:b/>
          <w:bCs/>
        </w:rPr>
      </w:pPr>
    </w:p>
    <w:p w14:paraId="45F14AD7" w14:textId="77777777" w:rsidR="000E06F7" w:rsidRDefault="000E06F7" w:rsidP="007F68C0">
      <w:pPr>
        <w:rPr>
          <w:rFonts w:ascii="Times New Roman" w:eastAsia="宋体" w:hAnsi="Times New Roman" w:cs="Times New Roman"/>
          <w:b/>
          <w:bCs/>
        </w:rPr>
      </w:pPr>
    </w:p>
    <w:p w14:paraId="3D26ABE2" w14:textId="57F75128"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2014</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0F9CCD34"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分）现有一个容量为</w:t>
      </w:r>
      <w:r w:rsidRPr="007F68C0">
        <w:rPr>
          <w:rFonts w:ascii="Times New Roman" w:eastAsia="宋体" w:hAnsi="Times New Roman" w:cs="Times New Roman"/>
        </w:rPr>
        <w:t>10GB</w:t>
      </w:r>
      <w:r w:rsidRPr="007F68C0">
        <w:rPr>
          <w:rFonts w:ascii="Times New Roman" w:eastAsia="宋体" w:hAnsi="Times New Roman" w:cs="Times New Roman"/>
        </w:rPr>
        <w:t>的磁盘分区，磁盘</w:t>
      </w:r>
      <w:proofErr w:type="gramStart"/>
      <w:r w:rsidRPr="007F68C0">
        <w:rPr>
          <w:rFonts w:ascii="Times New Roman" w:eastAsia="宋体" w:hAnsi="Times New Roman" w:cs="Times New Roman"/>
        </w:rPr>
        <w:t>空间以簇</w:t>
      </w:r>
      <w:proofErr w:type="gramEnd"/>
      <w:r w:rsidRPr="007F68C0">
        <w:rPr>
          <w:rFonts w:ascii="Times New Roman" w:eastAsia="宋体" w:hAnsi="Times New Roman" w:cs="Times New Roman"/>
        </w:rPr>
        <w:t xml:space="preserve"> (Cluster) </w:t>
      </w:r>
      <w:r w:rsidRPr="007F68C0">
        <w:rPr>
          <w:rFonts w:ascii="Times New Roman" w:eastAsia="宋体" w:hAnsi="Times New Roman" w:cs="Times New Roman"/>
        </w:rPr>
        <w:t>为单位进行分配，簇的大小为</w:t>
      </w:r>
      <w:r w:rsidRPr="007F68C0">
        <w:rPr>
          <w:rFonts w:ascii="Times New Roman" w:eastAsia="宋体" w:hAnsi="Times New Roman" w:cs="Times New Roman"/>
        </w:rPr>
        <w:t>4KB</w:t>
      </w:r>
      <w:r w:rsidRPr="007F68C0">
        <w:rPr>
          <w:rFonts w:ascii="Times New Roman" w:eastAsia="宋体" w:hAnsi="Times New Roman" w:cs="Times New Roman"/>
        </w:rPr>
        <w:t>，若采用位图法管理该分区的空闲空间，即用一位</w:t>
      </w:r>
      <w:r w:rsidRPr="007F68C0">
        <w:rPr>
          <w:rFonts w:ascii="Times New Roman" w:eastAsia="宋体" w:hAnsi="Times New Roman" w:cs="Times New Roman"/>
        </w:rPr>
        <w:t xml:space="preserve"> (bit) </w:t>
      </w:r>
      <w:r w:rsidRPr="007F68C0">
        <w:rPr>
          <w:rFonts w:ascii="Times New Roman" w:eastAsia="宋体" w:hAnsi="Times New Roman" w:cs="Times New Roman"/>
        </w:rPr>
        <w:t>标识一个</w:t>
      </w:r>
      <w:proofErr w:type="gramStart"/>
      <w:r w:rsidRPr="007F68C0">
        <w:rPr>
          <w:rFonts w:ascii="Times New Roman" w:eastAsia="宋体" w:hAnsi="Times New Roman" w:cs="Times New Roman"/>
        </w:rPr>
        <w:t>簇</w:t>
      </w:r>
      <w:proofErr w:type="gramEnd"/>
      <w:r w:rsidRPr="007F68C0">
        <w:rPr>
          <w:rFonts w:ascii="Times New Roman" w:eastAsia="宋体" w:hAnsi="Times New Roman" w:cs="Times New Roman"/>
        </w:rPr>
        <w:t>是否被分配，则存放该位图所需簇的个数为（</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0D78FE0A"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80</w:t>
      </w:r>
    </w:p>
    <w:p w14:paraId="75B6774F"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320</w:t>
      </w:r>
    </w:p>
    <w:p w14:paraId="740BFBF2"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80K</w:t>
      </w:r>
    </w:p>
    <w:p w14:paraId="74749444" w14:textId="790F4F4E"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320K</w:t>
      </w:r>
    </w:p>
    <w:p w14:paraId="044DB41A" w14:textId="4425AD42"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3402F55B"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簇的个数：</w:t>
      </w:r>
      <w:r w:rsidRPr="007F68C0">
        <w:rPr>
          <w:rFonts w:ascii="Times New Roman" w:eastAsia="宋体" w:hAnsi="Times New Roman" w:cs="Times New Roman"/>
        </w:rPr>
        <w:t>10GB/4KB=2.5× 220 </w:t>
      </w:r>
      <w:r w:rsidRPr="007F68C0">
        <w:rPr>
          <w:rFonts w:ascii="Times New Roman" w:eastAsia="宋体" w:hAnsi="Times New Roman" w:cs="Times New Roman"/>
        </w:rPr>
        <w:t>，位数图法一簇的管理需要占用</w:t>
      </w:r>
      <w:r w:rsidRPr="007F68C0">
        <w:rPr>
          <w:rFonts w:ascii="Times New Roman" w:eastAsia="宋体" w:hAnsi="Times New Roman" w:cs="Times New Roman"/>
        </w:rPr>
        <w:t>1</w:t>
      </w:r>
      <w:r w:rsidRPr="007F68C0">
        <w:rPr>
          <w:rFonts w:ascii="Times New Roman" w:eastAsia="宋体" w:hAnsi="Times New Roman" w:cs="Times New Roman"/>
        </w:rPr>
        <w:t>位，因此存放该位图所需簇的个数为：</w:t>
      </w:r>
      <w:r w:rsidRPr="007F68C0">
        <w:rPr>
          <w:rFonts w:ascii="Times New Roman" w:eastAsia="宋体" w:hAnsi="Times New Roman" w:cs="Times New Roman"/>
        </w:rPr>
        <w:t>2.5× 220bit/4KB=80</w:t>
      </w:r>
      <w:r w:rsidRPr="007F68C0">
        <w:rPr>
          <w:rFonts w:ascii="Times New Roman" w:eastAsia="宋体" w:hAnsi="Times New Roman" w:cs="Times New Roman"/>
        </w:rPr>
        <w:t>个。</w:t>
      </w:r>
    </w:p>
    <w:p w14:paraId="708B6877"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4E4C33B0" w14:textId="77777777" w:rsidR="000E06F7" w:rsidRDefault="000E06F7" w:rsidP="007F68C0">
      <w:pPr>
        <w:rPr>
          <w:rFonts w:ascii="Times New Roman" w:eastAsia="宋体" w:hAnsi="Times New Roman" w:cs="Times New Roman"/>
          <w:b/>
          <w:bCs/>
        </w:rPr>
      </w:pPr>
    </w:p>
    <w:p w14:paraId="1574EBC9" w14:textId="77777777" w:rsidR="000E06F7" w:rsidRDefault="000E06F7" w:rsidP="007F68C0">
      <w:pPr>
        <w:rPr>
          <w:rFonts w:ascii="Times New Roman" w:eastAsia="宋体" w:hAnsi="Times New Roman" w:cs="Times New Roman"/>
          <w:b/>
          <w:bCs/>
        </w:rPr>
      </w:pPr>
    </w:p>
    <w:p w14:paraId="2F339737" w14:textId="5C67CEC9"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2015</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693CE7BA"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分）在系统内存中设置磁盘缓冲区的主要目的是（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6092C719"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减少磁盘</w:t>
      </w:r>
      <w:r w:rsidRPr="007F68C0">
        <w:rPr>
          <w:rFonts w:ascii="Times New Roman" w:eastAsia="宋体" w:hAnsi="Times New Roman" w:cs="Times New Roman"/>
        </w:rPr>
        <w:t>I/O</w:t>
      </w:r>
      <w:r w:rsidRPr="007F68C0">
        <w:rPr>
          <w:rFonts w:ascii="Times New Roman" w:eastAsia="宋体" w:hAnsi="Times New Roman" w:cs="Times New Roman"/>
        </w:rPr>
        <w:t>次数</w:t>
      </w:r>
    </w:p>
    <w:p w14:paraId="79ED05EF"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减少平均寻道时间</w:t>
      </w:r>
    </w:p>
    <w:p w14:paraId="1509ABB2"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提高磁盘数据可靠性</w:t>
      </w:r>
    </w:p>
    <w:p w14:paraId="2F0C878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D. </w:t>
      </w:r>
      <w:r w:rsidRPr="007F68C0">
        <w:rPr>
          <w:rFonts w:ascii="Times New Roman" w:eastAsia="宋体" w:hAnsi="Times New Roman" w:cs="Times New Roman"/>
        </w:rPr>
        <w:t>实现设备无关性</w:t>
      </w:r>
    </w:p>
    <w:p w14:paraId="0EB84B45"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4F2C47E5" w14:textId="09E3B75B" w:rsidR="007F68C0" w:rsidRPr="007F68C0" w:rsidRDefault="007F68C0" w:rsidP="000E06F7">
      <w:pPr>
        <w:rPr>
          <w:rFonts w:ascii="Times New Roman" w:eastAsia="宋体" w:hAnsi="Times New Roman" w:cs="Times New Roman"/>
        </w:rPr>
      </w:pPr>
      <w:r w:rsidRPr="007F68C0">
        <w:rPr>
          <w:rFonts w:ascii="Times New Roman" w:eastAsia="宋体" w:hAnsi="Times New Roman" w:cs="Times New Roman"/>
        </w:rPr>
        <w:t>磁盘缓冲区是一块内存区域，用于临时存储从磁盘读取的数据或待写入磁盘的数据。由于位于内存，所以再用到时不需要来回调出，因此可实现减少磁盘</w:t>
      </w:r>
      <w:r w:rsidRPr="007F68C0">
        <w:rPr>
          <w:rFonts w:ascii="Times New Roman" w:eastAsia="宋体" w:hAnsi="Times New Roman" w:cs="Times New Roman"/>
        </w:rPr>
        <w:t>I/O</w:t>
      </w:r>
      <w:r w:rsidRPr="007F68C0">
        <w:rPr>
          <w:rFonts w:ascii="Times New Roman" w:eastAsia="宋体" w:hAnsi="Times New Roman" w:cs="Times New Roman"/>
        </w:rPr>
        <w:t>次数。</w:t>
      </w:r>
    </w:p>
    <w:p w14:paraId="70CEEE03"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53930D67" w14:textId="77777777" w:rsidR="000E06F7" w:rsidRDefault="000E06F7" w:rsidP="007F68C0">
      <w:pPr>
        <w:rPr>
          <w:rFonts w:ascii="Times New Roman" w:eastAsia="宋体" w:hAnsi="Times New Roman" w:cs="Times New Roman"/>
          <w:b/>
          <w:bCs/>
        </w:rPr>
      </w:pPr>
    </w:p>
    <w:p w14:paraId="0BF070BE" w14:textId="77777777" w:rsidR="000E06F7" w:rsidRDefault="000E06F7" w:rsidP="007F68C0">
      <w:pPr>
        <w:rPr>
          <w:rFonts w:ascii="Times New Roman" w:eastAsia="宋体" w:hAnsi="Times New Roman" w:cs="Times New Roman"/>
          <w:b/>
          <w:bCs/>
        </w:rPr>
      </w:pPr>
    </w:p>
    <w:p w14:paraId="4D8DD06A" w14:textId="4B76142A"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2015</w:t>
      </w:r>
      <w:r w:rsidRPr="007F68C0">
        <w:rPr>
          <w:rFonts w:ascii="Times New Roman" w:eastAsia="宋体" w:hAnsi="Times New Roman" w:cs="Times New Roman"/>
          <w:b/>
          <w:bCs/>
        </w:rPr>
        <w:t>年（选择</w:t>
      </w:r>
      <w:r w:rsidRPr="007F68C0">
        <w:rPr>
          <w:rFonts w:ascii="Times New Roman" w:eastAsia="宋体" w:hAnsi="Times New Roman" w:cs="Times New Roman"/>
          <w:b/>
          <w:bCs/>
        </w:rPr>
        <w:t>2</w:t>
      </w:r>
      <w:r w:rsidRPr="007F68C0">
        <w:rPr>
          <w:rFonts w:ascii="Times New Roman" w:eastAsia="宋体" w:hAnsi="Times New Roman" w:cs="Times New Roman"/>
          <w:b/>
          <w:bCs/>
        </w:rPr>
        <w:t>）</w:t>
      </w:r>
    </w:p>
    <w:p w14:paraId="54815EEE"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分）某硬盘有</w:t>
      </w:r>
      <w:r w:rsidRPr="007F68C0">
        <w:rPr>
          <w:rFonts w:ascii="Times New Roman" w:eastAsia="宋体" w:hAnsi="Times New Roman" w:cs="Times New Roman"/>
        </w:rPr>
        <w:t>200</w:t>
      </w:r>
      <w:r w:rsidRPr="007F68C0">
        <w:rPr>
          <w:rFonts w:ascii="Times New Roman" w:eastAsia="宋体" w:hAnsi="Times New Roman" w:cs="Times New Roman"/>
        </w:rPr>
        <w:t>个磁道（最外侧磁道号为</w:t>
      </w:r>
      <w:r w:rsidRPr="007F68C0">
        <w:rPr>
          <w:rFonts w:ascii="Times New Roman" w:eastAsia="宋体" w:hAnsi="Times New Roman" w:cs="Times New Roman"/>
        </w:rPr>
        <w:t>0</w:t>
      </w:r>
      <w:r w:rsidRPr="007F68C0">
        <w:rPr>
          <w:rFonts w:ascii="Times New Roman" w:eastAsia="宋体" w:hAnsi="Times New Roman" w:cs="Times New Roman"/>
        </w:rPr>
        <w:t>），磁道访问请求序列为：</w:t>
      </w:r>
      <w:r w:rsidRPr="007F68C0">
        <w:rPr>
          <w:rFonts w:ascii="Times New Roman" w:eastAsia="宋体" w:hAnsi="Times New Roman" w:cs="Times New Roman"/>
        </w:rPr>
        <w:t>130</w:t>
      </w:r>
      <w:r w:rsidRPr="007F68C0">
        <w:rPr>
          <w:rFonts w:ascii="Times New Roman" w:eastAsia="宋体" w:hAnsi="Times New Roman" w:cs="Times New Roman"/>
        </w:rPr>
        <w:t>，</w:t>
      </w:r>
      <w:r w:rsidRPr="007F68C0">
        <w:rPr>
          <w:rFonts w:ascii="Times New Roman" w:eastAsia="宋体" w:hAnsi="Times New Roman" w:cs="Times New Roman"/>
        </w:rPr>
        <w:t>42</w:t>
      </w:r>
      <w:r w:rsidRPr="007F68C0">
        <w:rPr>
          <w:rFonts w:ascii="Times New Roman" w:eastAsia="宋体" w:hAnsi="Times New Roman" w:cs="Times New Roman"/>
        </w:rPr>
        <w:t>，</w:t>
      </w:r>
      <w:r w:rsidRPr="007F68C0">
        <w:rPr>
          <w:rFonts w:ascii="Times New Roman" w:eastAsia="宋体" w:hAnsi="Times New Roman" w:cs="Times New Roman"/>
        </w:rPr>
        <w:t>180</w:t>
      </w:r>
      <w:r w:rsidRPr="007F68C0">
        <w:rPr>
          <w:rFonts w:ascii="Times New Roman" w:eastAsia="宋体" w:hAnsi="Times New Roman" w:cs="Times New Roman"/>
        </w:rPr>
        <w:t>，</w:t>
      </w:r>
      <w:r w:rsidRPr="007F68C0">
        <w:rPr>
          <w:rFonts w:ascii="Times New Roman" w:eastAsia="宋体" w:hAnsi="Times New Roman" w:cs="Times New Roman"/>
        </w:rPr>
        <w:t>15</w:t>
      </w:r>
      <w:r w:rsidRPr="007F68C0">
        <w:rPr>
          <w:rFonts w:ascii="Times New Roman" w:eastAsia="宋体" w:hAnsi="Times New Roman" w:cs="Times New Roman"/>
        </w:rPr>
        <w:t>，</w:t>
      </w:r>
      <w:r w:rsidRPr="007F68C0">
        <w:rPr>
          <w:rFonts w:ascii="Times New Roman" w:eastAsia="宋体" w:hAnsi="Times New Roman" w:cs="Times New Roman"/>
        </w:rPr>
        <w:t>199</w:t>
      </w:r>
      <w:r w:rsidRPr="007F68C0">
        <w:rPr>
          <w:rFonts w:ascii="Times New Roman" w:eastAsia="宋体" w:hAnsi="Times New Roman" w:cs="Times New Roman"/>
        </w:rPr>
        <w:t>，当前磁头位于第</w:t>
      </w:r>
      <w:r w:rsidRPr="007F68C0">
        <w:rPr>
          <w:rFonts w:ascii="Times New Roman" w:eastAsia="宋体" w:hAnsi="Times New Roman" w:cs="Times New Roman"/>
        </w:rPr>
        <w:t>58</w:t>
      </w:r>
      <w:r w:rsidRPr="007F68C0">
        <w:rPr>
          <w:rFonts w:ascii="Times New Roman" w:eastAsia="宋体" w:hAnsi="Times New Roman" w:cs="Times New Roman"/>
        </w:rPr>
        <w:t>号磁道并从外侧向内侧移动。按照</w:t>
      </w:r>
      <w:r w:rsidRPr="007F68C0">
        <w:rPr>
          <w:rFonts w:ascii="Times New Roman" w:eastAsia="宋体" w:hAnsi="Times New Roman" w:cs="Times New Roman"/>
        </w:rPr>
        <w:t>SCAN</w:t>
      </w:r>
      <w:r w:rsidRPr="007F68C0">
        <w:rPr>
          <w:rFonts w:ascii="Times New Roman" w:eastAsia="宋体" w:hAnsi="Times New Roman" w:cs="Times New Roman"/>
        </w:rPr>
        <w:t>调度方法处理完上述请求后，磁头移过的磁道数是（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0223A3EF"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208</w:t>
      </w:r>
    </w:p>
    <w:p w14:paraId="2C54C8A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287</w:t>
      </w:r>
    </w:p>
    <w:p w14:paraId="4BA1F3A0"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325</w:t>
      </w:r>
    </w:p>
    <w:p w14:paraId="11EAD4BB" w14:textId="5B6255E6"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lastRenderedPageBreak/>
        <w:t>D. 382</w:t>
      </w:r>
    </w:p>
    <w:p w14:paraId="3122487F" w14:textId="691CD380"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0B43EFAE"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磁道序列为：</w:t>
      </w:r>
      <w:r w:rsidRPr="007F68C0">
        <w:rPr>
          <w:rFonts w:ascii="Times New Roman" w:eastAsia="宋体" w:hAnsi="Times New Roman" w:cs="Times New Roman"/>
        </w:rPr>
        <w:t>15</w:t>
      </w:r>
      <w:r w:rsidRPr="007F68C0">
        <w:rPr>
          <w:rFonts w:ascii="Times New Roman" w:eastAsia="宋体" w:hAnsi="Times New Roman" w:cs="Times New Roman"/>
        </w:rPr>
        <w:t>，</w:t>
      </w:r>
      <w:r w:rsidRPr="007F68C0">
        <w:rPr>
          <w:rFonts w:ascii="Times New Roman" w:eastAsia="宋体" w:hAnsi="Times New Roman" w:cs="Times New Roman"/>
        </w:rPr>
        <w:t>42</w:t>
      </w:r>
      <w:r w:rsidRPr="007F68C0">
        <w:rPr>
          <w:rFonts w:ascii="Times New Roman" w:eastAsia="宋体" w:hAnsi="Times New Roman" w:cs="Times New Roman"/>
        </w:rPr>
        <w:t>，</w:t>
      </w:r>
      <w:r w:rsidRPr="007F68C0">
        <w:rPr>
          <w:rFonts w:ascii="Times New Roman" w:eastAsia="宋体" w:hAnsi="Times New Roman" w:cs="Times New Roman"/>
        </w:rPr>
        <w:t>(58)</w:t>
      </w:r>
      <w:r w:rsidRPr="007F68C0">
        <w:rPr>
          <w:rFonts w:ascii="Times New Roman" w:eastAsia="宋体" w:hAnsi="Times New Roman" w:cs="Times New Roman"/>
        </w:rPr>
        <w:t>，</w:t>
      </w:r>
      <w:r w:rsidRPr="007F68C0">
        <w:rPr>
          <w:rFonts w:ascii="Times New Roman" w:eastAsia="宋体" w:hAnsi="Times New Roman" w:cs="Times New Roman"/>
        </w:rPr>
        <w:t>130</w:t>
      </w:r>
      <w:r w:rsidRPr="007F68C0">
        <w:rPr>
          <w:rFonts w:ascii="Times New Roman" w:eastAsia="宋体" w:hAnsi="Times New Roman" w:cs="Times New Roman"/>
        </w:rPr>
        <w:t>，</w:t>
      </w:r>
      <w:r w:rsidRPr="007F68C0">
        <w:rPr>
          <w:rFonts w:ascii="Times New Roman" w:eastAsia="宋体" w:hAnsi="Times New Roman" w:cs="Times New Roman"/>
        </w:rPr>
        <w:t>180</w:t>
      </w:r>
      <w:r w:rsidRPr="007F68C0">
        <w:rPr>
          <w:rFonts w:ascii="Times New Roman" w:eastAsia="宋体" w:hAnsi="Times New Roman" w:cs="Times New Roman"/>
        </w:rPr>
        <w:t>，</w:t>
      </w:r>
      <w:r w:rsidRPr="007F68C0">
        <w:rPr>
          <w:rFonts w:ascii="Times New Roman" w:eastAsia="宋体" w:hAnsi="Times New Roman" w:cs="Times New Roman"/>
        </w:rPr>
        <w:t>199</w:t>
      </w:r>
      <w:r w:rsidRPr="007F68C0">
        <w:rPr>
          <w:rFonts w:ascii="Times New Roman" w:eastAsia="宋体" w:hAnsi="Times New Roman" w:cs="Times New Roman"/>
        </w:rPr>
        <w:t>，且此时向内侧移动（增大方向），故根据</w:t>
      </w:r>
      <w:r w:rsidRPr="007F68C0">
        <w:rPr>
          <w:rFonts w:ascii="Times New Roman" w:eastAsia="宋体" w:hAnsi="Times New Roman" w:cs="Times New Roman"/>
        </w:rPr>
        <w:t>SCAN</w:t>
      </w:r>
      <w:r w:rsidRPr="007F68C0">
        <w:rPr>
          <w:rFonts w:ascii="Times New Roman" w:eastAsia="宋体" w:hAnsi="Times New Roman" w:cs="Times New Roman"/>
        </w:rPr>
        <w:t>调度方法磁头移过磁道数为：</w:t>
      </w:r>
      <w:r w:rsidRPr="007F68C0">
        <w:rPr>
          <w:rFonts w:ascii="Times New Roman" w:eastAsia="宋体" w:hAnsi="Times New Roman" w:cs="Times New Roman"/>
        </w:rPr>
        <w:t>(199-58)+(199-15)=325</w:t>
      </w:r>
      <w:r w:rsidRPr="007F68C0">
        <w:rPr>
          <w:rFonts w:ascii="Times New Roman" w:eastAsia="宋体" w:hAnsi="Times New Roman" w:cs="Times New Roman"/>
        </w:rPr>
        <w:t>。</w:t>
      </w:r>
    </w:p>
    <w:p w14:paraId="484E9AE3"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C</w:t>
      </w:r>
    </w:p>
    <w:p w14:paraId="4598FABF" w14:textId="77777777" w:rsidR="000E06F7" w:rsidRDefault="000E06F7" w:rsidP="007F68C0">
      <w:pPr>
        <w:rPr>
          <w:rFonts w:ascii="Times New Roman" w:eastAsia="宋体" w:hAnsi="Times New Roman" w:cs="Times New Roman"/>
          <w:b/>
          <w:bCs/>
        </w:rPr>
      </w:pPr>
    </w:p>
    <w:p w14:paraId="3BF60B50" w14:textId="77777777" w:rsidR="000E06F7" w:rsidRDefault="000E06F7" w:rsidP="007F68C0">
      <w:pPr>
        <w:rPr>
          <w:rFonts w:ascii="Times New Roman" w:eastAsia="宋体" w:hAnsi="Times New Roman" w:cs="Times New Roman"/>
          <w:b/>
          <w:bCs/>
        </w:rPr>
      </w:pPr>
    </w:p>
    <w:p w14:paraId="0A98C48B" w14:textId="18D845AF"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2016</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21B8C650"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分）下列关于</w:t>
      </w:r>
      <w:proofErr w:type="spellStart"/>
      <w:r w:rsidRPr="007F68C0">
        <w:rPr>
          <w:rFonts w:ascii="Times New Roman" w:eastAsia="宋体" w:hAnsi="Times New Roman" w:cs="Times New Roman"/>
        </w:rPr>
        <w:t>SPOOLing</w:t>
      </w:r>
      <w:proofErr w:type="spellEnd"/>
      <w:r w:rsidRPr="007F68C0">
        <w:rPr>
          <w:rFonts w:ascii="Times New Roman" w:eastAsia="宋体" w:hAnsi="Times New Roman" w:cs="Times New Roman"/>
        </w:rPr>
        <w:t>技术的叙述中，错误的是（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489CBF4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需要外存的支持</w:t>
      </w:r>
    </w:p>
    <w:p w14:paraId="40630D4A"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需要</w:t>
      </w:r>
      <w:hyperlink r:id="rId9" w:tgtFrame="_blank" w:history="1">
        <w:r w:rsidRPr="007F68C0">
          <w:rPr>
            <w:rStyle w:val="ae"/>
            <w:rFonts w:ascii="Times New Roman" w:eastAsia="宋体" w:hAnsi="Times New Roman" w:cs="Times New Roman"/>
          </w:rPr>
          <w:t>多道程序设计技术</w:t>
        </w:r>
      </w:hyperlink>
      <w:r w:rsidRPr="007F68C0">
        <w:rPr>
          <w:rFonts w:ascii="Times New Roman" w:eastAsia="宋体" w:hAnsi="Times New Roman" w:cs="Times New Roman"/>
        </w:rPr>
        <w:t>的支持</w:t>
      </w:r>
    </w:p>
    <w:p w14:paraId="3301AB72"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可以让多个作业共享一台独占设备</w:t>
      </w:r>
    </w:p>
    <w:p w14:paraId="621B0CE7"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D. </w:t>
      </w:r>
      <w:r w:rsidRPr="007F68C0">
        <w:rPr>
          <w:rFonts w:ascii="Times New Roman" w:eastAsia="宋体" w:hAnsi="Times New Roman" w:cs="Times New Roman"/>
        </w:rPr>
        <w:t>由用户作业控制设备与输入</w:t>
      </w:r>
      <w:r w:rsidRPr="007F68C0">
        <w:rPr>
          <w:rFonts w:ascii="Times New Roman" w:eastAsia="宋体" w:hAnsi="Times New Roman" w:cs="Times New Roman"/>
        </w:rPr>
        <w:t>/</w:t>
      </w:r>
      <w:r w:rsidRPr="007F68C0">
        <w:rPr>
          <w:rFonts w:ascii="Times New Roman" w:eastAsia="宋体" w:hAnsi="Times New Roman" w:cs="Times New Roman"/>
        </w:rPr>
        <w:t>输出井之间的数据传送</w:t>
      </w:r>
    </w:p>
    <w:p w14:paraId="42CAE79D"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740CA738" w14:textId="312AF2D5" w:rsidR="007F68C0" w:rsidRPr="00984FC7" w:rsidRDefault="007F68C0" w:rsidP="007F68C0">
      <w:pPr>
        <w:rPr>
          <w:rFonts w:ascii="Times New Roman" w:eastAsia="宋体" w:hAnsi="Times New Roman" w:cs="Times New Roman" w:hint="eastAsia"/>
        </w:rPr>
      </w:pPr>
      <w:r w:rsidRPr="007F68C0">
        <w:rPr>
          <w:rFonts w:ascii="Times New Roman" w:eastAsia="宋体" w:hAnsi="Times New Roman" w:cs="Times New Roman"/>
        </w:rPr>
        <w:t>ABC</w:t>
      </w:r>
      <w:r w:rsidRPr="007F68C0">
        <w:rPr>
          <w:rFonts w:ascii="Times New Roman" w:eastAsia="宋体" w:hAnsi="Times New Roman" w:cs="Times New Roman"/>
        </w:rPr>
        <w:t>正确，</w:t>
      </w:r>
      <w:r w:rsidRPr="007F68C0">
        <w:rPr>
          <w:rFonts w:ascii="Times New Roman" w:eastAsia="宋体" w:hAnsi="Times New Roman" w:cs="Times New Roman"/>
        </w:rPr>
        <w:t>D</w:t>
      </w:r>
      <w:r w:rsidR="00984FC7">
        <w:rPr>
          <w:rFonts w:ascii="Times New Roman" w:eastAsia="宋体" w:hAnsi="Times New Roman" w:cs="Times New Roman" w:hint="eastAsia"/>
        </w:rPr>
        <w:t>错误，由</w:t>
      </w:r>
      <w:r w:rsidR="00984FC7">
        <w:rPr>
          <w:rFonts w:ascii="Times New Roman" w:eastAsia="宋体" w:hAnsi="Times New Roman" w:cs="Times New Roman" w:hint="eastAsia"/>
        </w:rPr>
        <w:t>OS</w:t>
      </w:r>
      <w:r w:rsidR="00984FC7">
        <w:rPr>
          <w:rFonts w:ascii="Times New Roman" w:eastAsia="宋体" w:hAnsi="Times New Roman" w:cs="Times New Roman" w:hint="eastAsia"/>
        </w:rPr>
        <w:t>负责</w:t>
      </w:r>
      <w:r w:rsidR="00984FC7" w:rsidRPr="007F68C0">
        <w:rPr>
          <w:rFonts w:ascii="Times New Roman" w:eastAsia="宋体" w:hAnsi="Times New Roman" w:cs="Times New Roman"/>
        </w:rPr>
        <w:t>备与输入</w:t>
      </w:r>
      <w:r w:rsidR="00984FC7" w:rsidRPr="007F68C0">
        <w:rPr>
          <w:rFonts w:ascii="Times New Roman" w:eastAsia="宋体" w:hAnsi="Times New Roman" w:cs="Times New Roman"/>
        </w:rPr>
        <w:t>/</w:t>
      </w:r>
      <w:r w:rsidR="00984FC7" w:rsidRPr="007F68C0">
        <w:rPr>
          <w:rFonts w:ascii="Times New Roman" w:eastAsia="宋体" w:hAnsi="Times New Roman" w:cs="Times New Roman"/>
        </w:rPr>
        <w:t>输出</w:t>
      </w:r>
      <w:proofErr w:type="gramStart"/>
      <w:r w:rsidR="00984FC7" w:rsidRPr="007F68C0">
        <w:rPr>
          <w:rFonts w:ascii="Times New Roman" w:eastAsia="宋体" w:hAnsi="Times New Roman" w:cs="Times New Roman"/>
        </w:rPr>
        <w:t>井之间</w:t>
      </w:r>
      <w:proofErr w:type="gramEnd"/>
      <w:r w:rsidR="00984FC7" w:rsidRPr="007F68C0">
        <w:rPr>
          <w:rFonts w:ascii="Times New Roman" w:eastAsia="宋体" w:hAnsi="Times New Roman" w:cs="Times New Roman"/>
        </w:rPr>
        <w:t>的数据传送</w:t>
      </w:r>
      <w:r w:rsidRPr="007F68C0">
        <w:rPr>
          <w:rFonts w:ascii="Times New Roman" w:eastAsia="宋体" w:hAnsi="Times New Roman" w:cs="Times New Roman"/>
        </w:rPr>
        <w:t>。</w:t>
      </w:r>
    </w:p>
    <w:p w14:paraId="2477F446"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D</w:t>
      </w:r>
    </w:p>
    <w:p w14:paraId="22B4DAA0" w14:textId="77777777" w:rsidR="000E06F7" w:rsidRDefault="000E06F7" w:rsidP="007F68C0">
      <w:pPr>
        <w:rPr>
          <w:rFonts w:ascii="Times New Roman" w:eastAsia="宋体" w:hAnsi="Times New Roman" w:cs="Times New Roman"/>
          <w:b/>
          <w:bCs/>
        </w:rPr>
      </w:pPr>
    </w:p>
    <w:p w14:paraId="575D42DA" w14:textId="77777777" w:rsidR="000E06F7" w:rsidRDefault="000E06F7" w:rsidP="007F68C0">
      <w:pPr>
        <w:rPr>
          <w:rFonts w:ascii="Times New Roman" w:eastAsia="宋体" w:hAnsi="Times New Roman" w:cs="Times New Roman"/>
          <w:b/>
          <w:bCs/>
        </w:rPr>
      </w:pPr>
    </w:p>
    <w:p w14:paraId="28E2EEAF" w14:textId="0F33F57C"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2017</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24EB6D78"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分）某文件系统的簇和磁盘扇区大小分别为</w:t>
      </w:r>
      <w:r w:rsidRPr="007F68C0">
        <w:rPr>
          <w:rFonts w:ascii="Times New Roman" w:eastAsia="宋体" w:hAnsi="Times New Roman" w:cs="Times New Roman"/>
        </w:rPr>
        <w:t>1KB</w:t>
      </w:r>
      <w:r w:rsidRPr="007F68C0">
        <w:rPr>
          <w:rFonts w:ascii="Times New Roman" w:eastAsia="宋体" w:hAnsi="Times New Roman" w:cs="Times New Roman"/>
        </w:rPr>
        <w:t>和</w:t>
      </w:r>
      <w:r w:rsidRPr="007F68C0">
        <w:rPr>
          <w:rFonts w:ascii="Times New Roman" w:eastAsia="宋体" w:hAnsi="Times New Roman" w:cs="Times New Roman"/>
        </w:rPr>
        <w:t>512B</w:t>
      </w:r>
      <w:r w:rsidRPr="007F68C0">
        <w:rPr>
          <w:rFonts w:ascii="Times New Roman" w:eastAsia="宋体" w:hAnsi="Times New Roman" w:cs="Times New Roman"/>
        </w:rPr>
        <w:t>。若一个文件的大小为</w:t>
      </w:r>
      <w:r w:rsidRPr="007F68C0">
        <w:rPr>
          <w:rFonts w:ascii="Times New Roman" w:eastAsia="宋体" w:hAnsi="Times New Roman" w:cs="Times New Roman"/>
        </w:rPr>
        <w:t>1026B</w:t>
      </w:r>
      <w:r w:rsidRPr="007F68C0">
        <w:rPr>
          <w:rFonts w:ascii="Times New Roman" w:eastAsia="宋体" w:hAnsi="Times New Roman" w:cs="Times New Roman"/>
        </w:rPr>
        <w:t>，则系统分配给该文件的磁盘空间大小是（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76D3496A"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1026B</w:t>
      </w:r>
    </w:p>
    <w:p w14:paraId="22B469E3"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1536B</w:t>
      </w:r>
    </w:p>
    <w:p w14:paraId="7E4EDF09"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1538B</w:t>
      </w:r>
    </w:p>
    <w:p w14:paraId="6FDA64D0" w14:textId="57B2A0D5"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2048B</w:t>
      </w:r>
    </w:p>
    <w:p w14:paraId="5760882F" w14:textId="2FDA96DD"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2D5559BA"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文件的磁盘空间</w:t>
      </w:r>
      <w:proofErr w:type="gramStart"/>
      <w:r w:rsidRPr="007F68C0">
        <w:rPr>
          <w:rFonts w:ascii="Times New Roman" w:eastAsia="宋体" w:hAnsi="Times New Roman" w:cs="Times New Roman"/>
        </w:rPr>
        <w:t>是以簇</w:t>
      </w:r>
      <w:proofErr w:type="gramEnd"/>
      <w:r w:rsidRPr="007F68C0">
        <w:rPr>
          <w:rFonts w:ascii="Times New Roman" w:eastAsia="宋体" w:hAnsi="Times New Roman" w:cs="Times New Roman"/>
        </w:rPr>
        <w:t xml:space="preserve"> (cluster) </w:t>
      </w:r>
      <w:r w:rsidRPr="007F68C0">
        <w:rPr>
          <w:rFonts w:ascii="Times New Roman" w:eastAsia="宋体" w:hAnsi="Times New Roman" w:cs="Times New Roman"/>
        </w:rPr>
        <w:t>为单位进行分配，</w:t>
      </w:r>
      <w:r w:rsidRPr="007F68C0">
        <w:rPr>
          <w:rFonts w:ascii="Times New Roman" w:eastAsia="宋体" w:hAnsi="Times New Roman" w:cs="Times New Roman"/>
        </w:rPr>
        <w:t>1026B</w:t>
      </w:r>
      <w:r w:rsidRPr="007F68C0">
        <w:rPr>
          <w:rFonts w:ascii="Times New Roman" w:eastAsia="宋体" w:hAnsi="Times New Roman" w:cs="Times New Roman"/>
        </w:rPr>
        <w:t>大于</w:t>
      </w:r>
      <w:r w:rsidRPr="007F68C0">
        <w:rPr>
          <w:rFonts w:ascii="Times New Roman" w:eastAsia="宋体" w:hAnsi="Times New Roman" w:cs="Times New Roman"/>
        </w:rPr>
        <w:t>1KB</w:t>
      </w:r>
      <w:r w:rsidRPr="007F68C0">
        <w:rPr>
          <w:rFonts w:ascii="Times New Roman" w:eastAsia="宋体" w:hAnsi="Times New Roman" w:cs="Times New Roman"/>
        </w:rPr>
        <w:t>不满</w:t>
      </w:r>
      <w:r w:rsidRPr="007F68C0">
        <w:rPr>
          <w:rFonts w:ascii="Times New Roman" w:eastAsia="宋体" w:hAnsi="Times New Roman" w:cs="Times New Roman"/>
        </w:rPr>
        <w:t>2KB</w:t>
      </w:r>
      <w:r w:rsidRPr="007F68C0">
        <w:rPr>
          <w:rFonts w:ascii="Times New Roman" w:eastAsia="宋体" w:hAnsi="Times New Roman" w:cs="Times New Roman"/>
        </w:rPr>
        <w:t>，因此分配</w:t>
      </w:r>
      <w:r w:rsidRPr="007F68C0">
        <w:rPr>
          <w:rFonts w:ascii="Times New Roman" w:eastAsia="宋体" w:hAnsi="Times New Roman" w:cs="Times New Roman"/>
        </w:rPr>
        <w:t>2KB=2048B</w:t>
      </w:r>
      <w:r w:rsidRPr="007F68C0">
        <w:rPr>
          <w:rFonts w:ascii="Times New Roman" w:eastAsia="宋体" w:hAnsi="Times New Roman" w:cs="Times New Roman"/>
        </w:rPr>
        <w:t>存储。</w:t>
      </w:r>
    </w:p>
    <w:p w14:paraId="3E600891"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D</w:t>
      </w:r>
    </w:p>
    <w:p w14:paraId="31E75F55" w14:textId="77777777" w:rsidR="000E06F7" w:rsidRDefault="000E06F7" w:rsidP="007F68C0">
      <w:pPr>
        <w:rPr>
          <w:rFonts w:ascii="Times New Roman" w:eastAsia="宋体" w:hAnsi="Times New Roman" w:cs="Times New Roman"/>
          <w:b/>
          <w:bCs/>
        </w:rPr>
      </w:pPr>
    </w:p>
    <w:p w14:paraId="1E59B27A" w14:textId="77777777" w:rsidR="000E06F7" w:rsidRDefault="000E06F7" w:rsidP="007F68C0">
      <w:pPr>
        <w:rPr>
          <w:rFonts w:ascii="Times New Roman" w:eastAsia="宋体" w:hAnsi="Times New Roman" w:cs="Times New Roman"/>
          <w:b/>
          <w:bCs/>
        </w:rPr>
      </w:pPr>
    </w:p>
    <w:p w14:paraId="05356DE8" w14:textId="14410B42"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2017</w:t>
      </w:r>
      <w:r w:rsidRPr="007F68C0">
        <w:rPr>
          <w:rFonts w:ascii="Times New Roman" w:eastAsia="宋体" w:hAnsi="Times New Roman" w:cs="Times New Roman"/>
          <w:b/>
          <w:bCs/>
        </w:rPr>
        <w:t>年（选择</w:t>
      </w:r>
      <w:r w:rsidRPr="007F68C0">
        <w:rPr>
          <w:rFonts w:ascii="Times New Roman" w:eastAsia="宋体" w:hAnsi="Times New Roman" w:cs="Times New Roman"/>
          <w:b/>
          <w:bCs/>
        </w:rPr>
        <w:t>2</w:t>
      </w:r>
      <w:r w:rsidRPr="007F68C0">
        <w:rPr>
          <w:rFonts w:ascii="Times New Roman" w:eastAsia="宋体" w:hAnsi="Times New Roman" w:cs="Times New Roman"/>
          <w:b/>
          <w:bCs/>
        </w:rPr>
        <w:t>）</w:t>
      </w:r>
    </w:p>
    <w:p w14:paraId="6DC61ED7"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分）下列选项中，磁盘逻辑格式化程序所做的工作是（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649A1BD5"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Ⅰ. </w:t>
      </w:r>
      <w:r w:rsidRPr="007F68C0">
        <w:rPr>
          <w:rFonts w:ascii="Times New Roman" w:eastAsia="宋体" w:hAnsi="Times New Roman" w:cs="Times New Roman"/>
        </w:rPr>
        <w:t>对磁盘进行分区</w:t>
      </w:r>
    </w:p>
    <w:p w14:paraId="072AB2CB"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Ⅱ. </w:t>
      </w:r>
      <w:r w:rsidRPr="007F68C0">
        <w:rPr>
          <w:rFonts w:ascii="Times New Roman" w:eastAsia="宋体" w:hAnsi="Times New Roman" w:cs="Times New Roman"/>
        </w:rPr>
        <w:t>建立文件系统的根目录</w:t>
      </w:r>
    </w:p>
    <w:p w14:paraId="0C19C541"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Ⅲ. </w:t>
      </w:r>
      <w:r w:rsidRPr="007F68C0">
        <w:rPr>
          <w:rFonts w:ascii="Times New Roman" w:eastAsia="宋体" w:hAnsi="Times New Roman" w:cs="Times New Roman"/>
        </w:rPr>
        <w:t>确定磁盘扇区校验码所占位数</w:t>
      </w:r>
    </w:p>
    <w:p w14:paraId="53B1083B"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Ⅳ. </w:t>
      </w:r>
      <w:r w:rsidRPr="007F68C0">
        <w:rPr>
          <w:rFonts w:ascii="Times New Roman" w:eastAsia="宋体" w:hAnsi="Times New Roman" w:cs="Times New Roman"/>
        </w:rPr>
        <w:t>对保存空闲磁盘</w:t>
      </w:r>
      <w:proofErr w:type="gramStart"/>
      <w:r w:rsidRPr="007F68C0">
        <w:rPr>
          <w:rFonts w:ascii="Times New Roman" w:eastAsia="宋体" w:hAnsi="Times New Roman" w:cs="Times New Roman"/>
        </w:rPr>
        <w:t>块信息</w:t>
      </w:r>
      <w:proofErr w:type="gramEnd"/>
      <w:r w:rsidRPr="007F68C0">
        <w:rPr>
          <w:rFonts w:ascii="Times New Roman" w:eastAsia="宋体" w:hAnsi="Times New Roman" w:cs="Times New Roman"/>
        </w:rPr>
        <w:t>的数据结构进行初始化</w:t>
      </w:r>
    </w:p>
    <w:p w14:paraId="4995B36C" w14:textId="77777777" w:rsidR="007F68C0" w:rsidRPr="007F68C0" w:rsidRDefault="007F68C0" w:rsidP="000E06F7">
      <w:pPr>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仅</w:t>
      </w:r>
      <w:r w:rsidRPr="007F68C0">
        <w:rPr>
          <w:rFonts w:ascii="Times New Roman" w:eastAsia="宋体" w:hAnsi="Times New Roman" w:cs="Times New Roman"/>
        </w:rPr>
        <w:t>Ⅱ</w:t>
      </w:r>
    </w:p>
    <w:p w14:paraId="0F1116F8"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仅</w:t>
      </w:r>
      <w:r w:rsidRPr="007F68C0">
        <w:rPr>
          <w:rFonts w:ascii="Times New Roman" w:eastAsia="宋体" w:hAnsi="Times New Roman" w:cs="Times New Roman"/>
        </w:rPr>
        <w:t>Ⅱ</w:t>
      </w:r>
      <w:r w:rsidRPr="007F68C0">
        <w:rPr>
          <w:rFonts w:ascii="Times New Roman" w:eastAsia="宋体" w:hAnsi="Times New Roman" w:cs="Times New Roman"/>
        </w:rPr>
        <w:t>、</w:t>
      </w:r>
      <w:r w:rsidRPr="007F68C0">
        <w:rPr>
          <w:rFonts w:ascii="Times New Roman" w:eastAsia="宋体" w:hAnsi="Times New Roman" w:cs="Times New Roman"/>
        </w:rPr>
        <w:t>Ⅳ</w:t>
      </w:r>
    </w:p>
    <w:p w14:paraId="1DAAEEAE"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仅</w:t>
      </w:r>
      <w:r w:rsidRPr="007F68C0">
        <w:rPr>
          <w:rFonts w:ascii="Times New Roman" w:eastAsia="宋体" w:hAnsi="Times New Roman" w:cs="Times New Roman"/>
        </w:rPr>
        <w:t>Ⅲ</w:t>
      </w:r>
      <w:r w:rsidRPr="007F68C0">
        <w:rPr>
          <w:rFonts w:ascii="Times New Roman" w:eastAsia="宋体" w:hAnsi="Times New Roman" w:cs="Times New Roman"/>
        </w:rPr>
        <w:t>、</w:t>
      </w:r>
      <w:r w:rsidRPr="007F68C0">
        <w:rPr>
          <w:rFonts w:ascii="Times New Roman" w:eastAsia="宋体" w:hAnsi="Times New Roman" w:cs="Times New Roman"/>
        </w:rPr>
        <w:t>Ⅳ</w:t>
      </w:r>
    </w:p>
    <w:p w14:paraId="6DAA050F" w14:textId="7AD0E1D8" w:rsidR="000E06F7" w:rsidRPr="00984FC7" w:rsidRDefault="007F68C0" w:rsidP="007F68C0">
      <w:pPr>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仅</w:t>
      </w:r>
      <w:r w:rsidRPr="007F68C0">
        <w:rPr>
          <w:rFonts w:ascii="Times New Roman" w:eastAsia="宋体" w:hAnsi="Times New Roman" w:cs="Times New Roman"/>
        </w:rPr>
        <w:t>Ⅰ</w:t>
      </w:r>
      <w:r w:rsidRPr="007F68C0">
        <w:rPr>
          <w:rFonts w:ascii="Times New Roman" w:eastAsia="宋体" w:hAnsi="Times New Roman" w:cs="Times New Roman"/>
        </w:rPr>
        <w:t>、</w:t>
      </w:r>
      <w:r w:rsidRPr="007F68C0">
        <w:rPr>
          <w:rFonts w:ascii="Times New Roman" w:eastAsia="宋体" w:hAnsi="Times New Roman" w:cs="Times New Roman"/>
        </w:rPr>
        <w:t>Ⅱ</w:t>
      </w:r>
      <w:r w:rsidRPr="007F68C0">
        <w:rPr>
          <w:rFonts w:ascii="Times New Roman" w:eastAsia="宋体" w:hAnsi="Times New Roman" w:cs="Times New Roman"/>
        </w:rPr>
        <w:t>、</w:t>
      </w:r>
      <w:r w:rsidRPr="007F68C0">
        <w:rPr>
          <w:rFonts w:ascii="Times New Roman" w:eastAsia="宋体" w:hAnsi="Times New Roman" w:cs="Times New Roman"/>
        </w:rPr>
        <w:t>Ⅳ</w:t>
      </w:r>
    </w:p>
    <w:p w14:paraId="492736A0" w14:textId="7220C171"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00677929"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根据基础知识可知</w:t>
      </w:r>
      <w:r w:rsidRPr="007F68C0">
        <w:rPr>
          <w:rFonts w:ascii="Times New Roman" w:eastAsia="宋体" w:hAnsi="Times New Roman" w:cs="Times New Roman"/>
        </w:rPr>
        <w:t>II</w:t>
      </w:r>
      <w:r w:rsidRPr="007F68C0">
        <w:rPr>
          <w:rFonts w:ascii="Times New Roman" w:eastAsia="宋体" w:hAnsi="Times New Roman" w:cs="Times New Roman"/>
        </w:rPr>
        <w:t>和</w:t>
      </w:r>
      <w:r w:rsidRPr="007F68C0">
        <w:rPr>
          <w:rFonts w:ascii="Times New Roman" w:eastAsia="宋体" w:hAnsi="Times New Roman" w:cs="Times New Roman"/>
        </w:rPr>
        <w:t>IV</w:t>
      </w:r>
      <w:r w:rsidRPr="007F68C0">
        <w:rPr>
          <w:rFonts w:ascii="Times New Roman" w:eastAsia="宋体" w:hAnsi="Times New Roman" w:cs="Times New Roman"/>
        </w:rPr>
        <w:t>符合，</w:t>
      </w:r>
      <w:r w:rsidRPr="007F68C0">
        <w:rPr>
          <w:rFonts w:ascii="Times New Roman" w:eastAsia="宋体" w:hAnsi="Times New Roman" w:cs="Times New Roman"/>
        </w:rPr>
        <w:t>I</w:t>
      </w:r>
      <w:r w:rsidRPr="007F68C0">
        <w:rPr>
          <w:rFonts w:ascii="Times New Roman" w:eastAsia="宋体" w:hAnsi="Times New Roman" w:cs="Times New Roman"/>
        </w:rPr>
        <w:t>对磁盘进行分区是逻辑格式化之前的一个步骤，</w:t>
      </w:r>
      <w:r w:rsidRPr="007F68C0">
        <w:rPr>
          <w:rFonts w:ascii="Times New Roman" w:eastAsia="宋体" w:hAnsi="Times New Roman" w:cs="Times New Roman"/>
        </w:rPr>
        <w:t>III</w:t>
      </w:r>
      <w:r w:rsidRPr="007F68C0">
        <w:rPr>
          <w:rFonts w:ascii="Times New Roman" w:eastAsia="宋体" w:hAnsi="Times New Roman" w:cs="Times New Roman"/>
        </w:rPr>
        <w:t>确定磁盘扇区校验码所占位数，属于物理格式化内容。</w:t>
      </w:r>
    </w:p>
    <w:p w14:paraId="1C9FD5FD" w14:textId="71850910" w:rsidR="007F68C0" w:rsidRPr="007F68C0" w:rsidRDefault="00BD5729" w:rsidP="007F68C0">
      <w:pPr>
        <w:rPr>
          <w:rFonts w:ascii="Times New Roman" w:eastAsia="宋体" w:hAnsi="Times New Roman" w:cs="Times New Roman"/>
        </w:rPr>
      </w:pPr>
      <w:r w:rsidRPr="00BD5729">
        <w:rPr>
          <w:rFonts w:ascii="Times New Roman" w:eastAsia="宋体" w:hAnsi="Times New Roman" w:cs="Times New Roman"/>
          <w:noProof/>
        </w:rPr>
        <w:lastRenderedPageBreak/>
        <w:drawing>
          <wp:inline distT="0" distB="0" distL="0" distR="0" wp14:anchorId="17B99E6E" wp14:editId="721326CB">
            <wp:extent cx="5274310" cy="2797810"/>
            <wp:effectExtent l="0" t="0" r="2540" b="2540"/>
            <wp:docPr id="1413296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96110" name=""/>
                    <pic:cNvPicPr/>
                  </pic:nvPicPr>
                  <pic:blipFill>
                    <a:blip r:embed="rId10"/>
                    <a:stretch>
                      <a:fillRect/>
                    </a:stretch>
                  </pic:blipFill>
                  <pic:spPr>
                    <a:xfrm>
                      <a:off x="0" y="0"/>
                      <a:ext cx="5274310" cy="2797810"/>
                    </a:xfrm>
                    <a:prstGeom prst="rect">
                      <a:avLst/>
                    </a:prstGeom>
                  </pic:spPr>
                </pic:pic>
              </a:graphicData>
            </a:graphic>
          </wp:inline>
        </w:drawing>
      </w:r>
    </w:p>
    <w:p w14:paraId="3AE11850"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B</w:t>
      </w:r>
    </w:p>
    <w:p w14:paraId="0A7E535B" w14:textId="77777777" w:rsidR="000E06F7" w:rsidRDefault="000E06F7" w:rsidP="007F68C0">
      <w:pPr>
        <w:rPr>
          <w:rFonts w:ascii="Times New Roman" w:eastAsia="宋体" w:hAnsi="Times New Roman" w:cs="Times New Roman"/>
          <w:b/>
          <w:bCs/>
        </w:rPr>
      </w:pPr>
    </w:p>
    <w:p w14:paraId="48F86D6F" w14:textId="77777777" w:rsidR="000E06F7" w:rsidRDefault="000E06F7" w:rsidP="007F68C0">
      <w:pPr>
        <w:rPr>
          <w:rFonts w:ascii="Times New Roman" w:eastAsia="宋体" w:hAnsi="Times New Roman" w:cs="Times New Roman"/>
          <w:b/>
          <w:bCs/>
        </w:rPr>
      </w:pPr>
    </w:p>
    <w:p w14:paraId="686E8F46" w14:textId="2B50772B"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2017</w:t>
      </w:r>
      <w:r w:rsidRPr="007F68C0">
        <w:rPr>
          <w:rFonts w:ascii="Times New Roman" w:eastAsia="宋体" w:hAnsi="Times New Roman" w:cs="Times New Roman"/>
          <w:b/>
          <w:bCs/>
        </w:rPr>
        <w:t>年（选择</w:t>
      </w:r>
      <w:r w:rsidRPr="007F68C0">
        <w:rPr>
          <w:rFonts w:ascii="Times New Roman" w:eastAsia="宋体" w:hAnsi="Times New Roman" w:cs="Times New Roman"/>
          <w:b/>
          <w:bCs/>
        </w:rPr>
        <w:t>3</w:t>
      </w:r>
      <w:r w:rsidRPr="007F68C0">
        <w:rPr>
          <w:rFonts w:ascii="Times New Roman" w:eastAsia="宋体" w:hAnsi="Times New Roman" w:cs="Times New Roman"/>
          <w:b/>
          <w:bCs/>
        </w:rPr>
        <w:t>）</w:t>
      </w:r>
    </w:p>
    <w:p w14:paraId="747B64F1"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分）系统将数据从磁盘读到内存的过程包括以下操作：</w:t>
      </w:r>
    </w:p>
    <w:p w14:paraId="3CDC5CB3" w14:textId="77777777" w:rsidR="007F68C0" w:rsidRPr="007F68C0" w:rsidRDefault="007F68C0" w:rsidP="007F68C0">
      <w:pPr>
        <w:rPr>
          <w:rFonts w:ascii="Times New Roman" w:eastAsia="宋体" w:hAnsi="Times New Roman" w:cs="Times New Roman"/>
        </w:rPr>
      </w:pPr>
      <w:r w:rsidRPr="007F68C0">
        <w:rPr>
          <w:rFonts w:ascii="Cambria Math" w:eastAsia="宋体" w:hAnsi="Cambria Math" w:cs="Cambria Math"/>
        </w:rPr>
        <w:t>①</w:t>
      </w:r>
      <w:r w:rsidRPr="007F68C0">
        <w:rPr>
          <w:rFonts w:ascii="Times New Roman" w:eastAsia="宋体" w:hAnsi="Times New Roman" w:cs="Times New Roman"/>
        </w:rPr>
        <w:t xml:space="preserve"> DMA</w:t>
      </w:r>
      <w:r w:rsidRPr="007F68C0">
        <w:rPr>
          <w:rFonts w:ascii="Times New Roman" w:eastAsia="宋体" w:hAnsi="Times New Roman" w:cs="Times New Roman"/>
        </w:rPr>
        <w:t>控制器发出中断请求</w:t>
      </w:r>
    </w:p>
    <w:p w14:paraId="6CDD0F46" w14:textId="77777777" w:rsidR="007F68C0" w:rsidRPr="007F68C0" w:rsidRDefault="007F68C0" w:rsidP="007F68C0">
      <w:pPr>
        <w:rPr>
          <w:rFonts w:ascii="Times New Roman" w:eastAsia="宋体" w:hAnsi="Times New Roman" w:cs="Times New Roman"/>
        </w:rPr>
      </w:pPr>
      <w:r w:rsidRPr="007F68C0">
        <w:rPr>
          <w:rFonts w:ascii="Cambria Math" w:eastAsia="宋体" w:hAnsi="Cambria Math" w:cs="Cambria Math"/>
        </w:rPr>
        <w:t>②</w:t>
      </w:r>
      <w:r w:rsidRPr="007F68C0">
        <w:rPr>
          <w:rFonts w:ascii="Times New Roman" w:eastAsia="宋体" w:hAnsi="Times New Roman" w:cs="Times New Roman"/>
        </w:rPr>
        <w:t xml:space="preserve"> </w:t>
      </w:r>
      <w:r w:rsidRPr="007F68C0">
        <w:rPr>
          <w:rFonts w:ascii="Times New Roman" w:eastAsia="宋体" w:hAnsi="Times New Roman" w:cs="Times New Roman"/>
        </w:rPr>
        <w:t>初始化</w:t>
      </w:r>
      <w:r w:rsidRPr="007F68C0">
        <w:rPr>
          <w:rFonts w:ascii="Times New Roman" w:eastAsia="宋体" w:hAnsi="Times New Roman" w:cs="Times New Roman"/>
        </w:rPr>
        <w:t>DMA</w:t>
      </w:r>
      <w:r w:rsidRPr="007F68C0">
        <w:rPr>
          <w:rFonts w:ascii="Times New Roman" w:eastAsia="宋体" w:hAnsi="Times New Roman" w:cs="Times New Roman"/>
        </w:rPr>
        <w:t>控制器并启动磁盘</w:t>
      </w:r>
    </w:p>
    <w:p w14:paraId="779FDEDF" w14:textId="77777777" w:rsidR="007F68C0" w:rsidRPr="007F68C0" w:rsidRDefault="007F68C0" w:rsidP="007F68C0">
      <w:pPr>
        <w:rPr>
          <w:rFonts w:ascii="Times New Roman" w:eastAsia="宋体" w:hAnsi="Times New Roman" w:cs="Times New Roman"/>
        </w:rPr>
      </w:pPr>
      <w:r w:rsidRPr="007F68C0">
        <w:rPr>
          <w:rFonts w:ascii="Cambria Math" w:eastAsia="宋体" w:hAnsi="Cambria Math" w:cs="Cambria Math"/>
        </w:rPr>
        <w:t>③</w:t>
      </w:r>
      <w:r w:rsidRPr="007F68C0">
        <w:rPr>
          <w:rFonts w:ascii="Times New Roman" w:eastAsia="宋体" w:hAnsi="Times New Roman" w:cs="Times New Roman"/>
        </w:rPr>
        <w:t xml:space="preserve"> </w:t>
      </w:r>
      <w:r w:rsidRPr="007F68C0">
        <w:rPr>
          <w:rFonts w:ascii="Times New Roman" w:eastAsia="宋体" w:hAnsi="Times New Roman" w:cs="Times New Roman"/>
        </w:rPr>
        <w:t>从磁盘传输一块数据到内存缓冲区</w:t>
      </w:r>
    </w:p>
    <w:p w14:paraId="4B360753" w14:textId="77777777" w:rsidR="007F68C0" w:rsidRPr="007F68C0" w:rsidRDefault="007F68C0" w:rsidP="007F68C0">
      <w:pPr>
        <w:rPr>
          <w:rFonts w:ascii="Times New Roman" w:eastAsia="宋体" w:hAnsi="Times New Roman" w:cs="Times New Roman"/>
        </w:rPr>
      </w:pPr>
      <w:r w:rsidRPr="007F68C0">
        <w:rPr>
          <w:rFonts w:ascii="Cambria Math" w:eastAsia="宋体" w:hAnsi="Cambria Math" w:cs="Cambria Math"/>
        </w:rPr>
        <w:t>④</w:t>
      </w:r>
      <w:r w:rsidRPr="007F68C0">
        <w:rPr>
          <w:rFonts w:ascii="Times New Roman" w:eastAsia="宋体" w:hAnsi="Times New Roman" w:cs="Times New Roman"/>
        </w:rPr>
        <w:t xml:space="preserve"> </w:t>
      </w:r>
      <w:r w:rsidRPr="007F68C0">
        <w:rPr>
          <w:rFonts w:ascii="Times New Roman" w:eastAsia="宋体" w:hAnsi="Times New Roman" w:cs="Times New Roman"/>
        </w:rPr>
        <w:t>执行</w:t>
      </w:r>
      <w:r w:rsidRPr="007F68C0">
        <w:rPr>
          <w:rFonts w:ascii="Times New Roman" w:eastAsia="宋体" w:hAnsi="Times New Roman" w:cs="Times New Roman"/>
        </w:rPr>
        <w:t>“DMA</w:t>
      </w:r>
      <w:r w:rsidRPr="007F68C0">
        <w:rPr>
          <w:rFonts w:ascii="Times New Roman" w:eastAsia="宋体" w:hAnsi="Times New Roman" w:cs="Times New Roman"/>
        </w:rPr>
        <w:t>结束</w:t>
      </w:r>
      <w:r w:rsidRPr="007F68C0">
        <w:rPr>
          <w:rFonts w:ascii="Times New Roman" w:eastAsia="宋体" w:hAnsi="Times New Roman" w:cs="Times New Roman"/>
        </w:rPr>
        <w:t>”</w:t>
      </w:r>
      <w:r w:rsidRPr="007F68C0">
        <w:rPr>
          <w:rFonts w:ascii="Times New Roman" w:eastAsia="宋体" w:hAnsi="Times New Roman" w:cs="Times New Roman"/>
        </w:rPr>
        <w:t>中断服务程序</w:t>
      </w:r>
    </w:p>
    <w:p w14:paraId="72C3CDCC"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正确的执行顺序是（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5CBAF25C"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Cambria Math" w:eastAsia="宋体" w:hAnsi="Cambria Math" w:cs="Cambria Math"/>
        </w:rPr>
        <w:t>③</w:t>
      </w:r>
      <w:r w:rsidRPr="007F68C0">
        <w:rPr>
          <w:rFonts w:ascii="Times New Roman" w:eastAsia="宋体" w:hAnsi="Times New Roman" w:cs="Times New Roman"/>
        </w:rPr>
        <w:t>→</w:t>
      </w:r>
      <w:r w:rsidRPr="007F68C0">
        <w:rPr>
          <w:rFonts w:ascii="Cambria Math" w:eastAsia="宋体" w:hAnsi="Cambria Math" w:cs="Cambria Math"/>
        </w:rPr>
        <w:t>①</w:t>
      </w:r>
      <w:r w:rsidRPr="007F68C0">
        <w:rPr>
          <w:rFonts w:ascii="Times New Roman" w:eastAsia="宋体" w:hAnsi="Times New Roman" w:cs="Times New Roman"/>
        </w:rPr>
        <w:t>→</w:t>
      </w:r>
      <w:r w:rsidRPr="007F68C0">
        <w:rPr>
          <w:rFonts w:ascii="Cambria Math" w:eastAsia="宋体" w:hAnsi="Cambria Math" w:cs="Cambria Math"/>
        </w:rPr>
        <w:t>②</w:t>
      </w:r>
      <w:r w:rsidRPr="007F68C0">
        <w:rPr>
          <w:rFonts w:ascii="Times New Roman" w:eastAsia="宋体" w:hAnsi="Times New Roman" w:cs="Times New Roman"/>
        </w:rPr>
        <w:t>→</w:t>
      </w:r>
      <w:r w:rsidRPr="007F68C0">
        <w:rPr>
          <w:rFonts w:ascii="Cambria Math" w:eastAsia="宋体" w:hAnsi="Cambria Math" w:cs="Cambria Math"/>
        </w:rPr>
        <w:t>④</w:t>
      </w:r>
    </w:p>
    <w:p w14:paraId="0AF098F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Cambria Math" w:eastAsia="宋体" w:hAnsi="Cambria Math" w:cs="Cambria Math"/>
        </w:rPr>
        <w:t>②</w:t>
      </w:r>
      <w:r w:rsidRPr="007F68C0">
        <w:rPr>
          <w:rFonts w:ascii="Times New Roman" w:eastAsia="宋体" w:hAnsi="Times New Roman" w:cs="Times New Roman"/>
        </w:rPr>
        <w:t>→</w:t>
      </w:r>
      <w:r w:rsidRPr="007F68C0">
        <w:rPr>
          <w:rFonts w:ascii="Cambria Math" w:eastAsia="宋体" w:hAnsi="Cambria Math" w:cs="Cambria Math"/>
        </w:rPr>
        <w:t>③</w:t>
      </w:r>
      <w:r w:rsidRPr="007F68C0">
        <w:rPr>
          <w:rFonts w:ascii="Times New Roman" w:eastAsia="宋体" w:hAnsi="Times New Roman" w:cs="Times New Roman"/>
        </w:rPr>
        <w:t>→</w:t>
      </w:r>
      <w:r w:rsidRPr="007F68C0">
        <w:rPr>
          <w:rFonts w:ascii="Cambria Math" w:eastAsia="宋体" w:hAnsi="Cambria Math" w:cs="Cambria Math"/>
        </w:rPr>
        <w:t>①</w:t>
      </w:r>
      <w:r w:rsidRPr="007F68C0">
        <w:rPr>
          <w:rFonts w:ascii="Times New Roman" w:eastAsia="宋体" w:hAnsi="Times New Roman" w:cs="Times New Roman"/>
        </w:rPr>
        <w:t>→</w:t>
      </w:r>
      <w:r w:rsidRPr="007F68C0">
        <w:rPr>
          <w:rFonts w:ascii="Cambria Math" w:eastAsia="宋体" w:hAnsi="Cambria Math" w:cs="Cambria Math"/>
        </w:rPr>
        <w:t>④</w:t>
      </w:r>
    </w:p>
    <w:p w14:paraId="4B2880D6"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Cambria Math" w:eastAsia="宋体" w:hAnsi="Cambria Math" w:cs="Cambria Math"/>
        </w:rPr>
        <w:t>②</w:t>
      </w:r>
      <w:r w:rsidRPr="007F68C0">
        <w:rPr>
          <w:rFonts w:ascii="Times New Roman" w:eastAsia="宋体" w:hAnsi="Times New Roman" w:cs="Times New Roman"/>
        </w:rPr>
        <w:t>→</w:t>
      </w:r>
      <w:r w:rsidRPr="007F68C0">
        <w:rPr>
          <w:rFonts w:ascii="Cambria Math" w:eastAsia="宋体" w:hAnsi="Cambria Math" w:cs="Cambria Math"/>
        </w:rPr>
        <w:t>①</w:t>
      </w:r>
      <w:r w:rsidRPr="007F68C0">
        <w:rPr>
          <w:rFonts w:ascii="Times New Roman" w:eastAsia="宋体" w:hAnsi="Times New Roman" w:cs="Times New Roman"/>
        </w:rPr>
        <w:t>→</w:t>
      </w:r>
      <w:r w:rsidRPr="007F68C0">
        <w:rPr>
          <w:rFonts w:ascii="Cambria Math" w:eastAsia="宋体" w:hAnsi="Cambria Math" w:cs="Cambria Math"/>
        </w:rPr>
        <w:t>③</w:t>
      </w:r>
      <w:r w:rsidRPr="007F68C0">
        <w:rPr>
          <w:rFonts w:ascii="Times New Roman" w:eastAsia="宋体" w:hAnsi="Times New Roman" w:cs="Times New Roman"/>
        </w:rPr>
        <w:t>→</w:t>
      </w:r>
      <w:r w:rsidRPr="007F68C0">
        <w:rPr>
          <w:rFonts w:ascii="Cambria Math" w:eastAsia="宋体" w:hAnsi="Cambria Math" w:cs="Cambria Math"/>
        </w:rPr>
        <w:t>④</w:t>
      </w:r>
    </w:p>
    <w:p w14:paraId="6BE3746C"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D. </w:t>
      </w:r>
      <w:r w:rsidRPr="007F68C0">
        <w:rPr>
          <w:rFonts w:ascii="Cambria Math" w:eastAsia="宋体" w:hAnsi="Cambria Math" w:cs="Cambria Math"/>
        </w:rPr>
        <w:t>①</w:t>
      </w:r>
      <w:r w:rsidRPr="007F68C0">
        <w:rPr>
          <w:rFonts w:ascii="Times New Roman" w:eastAsia="宋体" w:hAnsi="Times New Roman" w:cs="Times New Roman"/>
        </w:rPr>
        <w:t>→</w:t>
      </w:r>
      <w:r w:rsidRPr="007F68C0">
        <w:rPr>
          <w:rFonts w:ascii="Cambria Math" w:eastAsia="宋体" w:hAnsi="Cambria Math" w:cs="Cambria Math"/>
        </w:rPr>
        <w:t>②</w:t>
      </w:r>
      <w:r w:rsidRPr="007F68C0">
        <w:rPr>
          <w:rFonts w:ascii="Times New Roman" w:eastAsia="宋体" w:hAnsi="Times New Roman" w:cs="Times New Roman"/>
        </w:rPr>
        <w:t>→</w:t>
      </w:r>
      <w:r w:rsidRPr="007F68C0">
        <w:rPr>
          <w:rFonts w:ascii="Cambria Math" w:eastAsia="宋体" w:hAnsi="Cambria Math" w:cs="Cambria Math"/>
        </w:rPr>
        <w:t>④</w:t>
      </w:r>
      <w:r w:rsidRPr="007F68C0">
        <w:rPr>
          <w:rFonts w:ascii="Times New Roman" w:eastAsia="宋体" w:hAnsi="Times New Roman" w:cs="Times New Roman"/>
        </w:rPr>
        <w:t>→</w:t>
      </w:r>
      <w:r w:rsidRPr="007F68C0">
        <w:rPr>
          <w:rFonts w:ascii="Cambria Math" w:eastAsia="宋体" w:hAnsi="Cambria Math" w:cs="Cambria Math"/>
        </w:rPr>
        <w:t>③</w:t>
      </w:r>
    </w:p>
    <w:p w14:paraId="0FF6358B"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7370D4F5"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送分题，熟知</w:t>
      </w:r>
      <w:r w:rsidRPr="007F68C0">
        <w:rPr>
          <w:rFonts w:ascii="Times New Roman" w:eastAsia="宋体" w:hAnsi="Times New Roman" w:cs="Times New Roman"/>
        </w:rPr>
        <w:t>DMA</w:t>
      </w:r>
      <w:r w:rsidRPr="007F68C0">
        <w:rPr>
          <w:rFonts w:ascii="Times New Roman" w:eastAsia="宋体" w:hAnsi="Times New Roman" w:cs="Times New Roman"/>
        </w:rPr>
        <w:t>知识点可秒解，正确顺序为</w:t>
      </w:r>
      <w:r w:rsidRPr="007F68C0">
        <w:rPr>
          <w:rFonts w:ascii="Cambria Math" w:eastAsia="宋体" w:hAnsi="Cambria Math" w:cs="Cambria Math"/>
        </w:rPr>
        <w:t>②</w:t>
      </w:r>
      <w:r w:rsidRPr="007F68C0">
        <w:rPr>
          <w:rFonts w:ascii="Times New Roman" w:eastAsia="宋体" w:hAnsi="Times New Roman" w:cs="Times New Roman"/>
        </w:rPr>
        <w:t>→</w:t>
      </w:r>
      <w:r w:rsidRPr="007F68C0">
        <w:rPr>
          <w:rFonts w:ascii="Cambria Math" w:eastAsia="宋体" w:hAnsi="Cambria Math" w:cs="Cambria Math"/>
        </w:rPr>
        <w:t>①</w:t>
      </w:r>
      <w:r w:rsidRPr="007F68C0">
        <w:rPr>
          <w:rFonts w:ascii="Times New Roman" w:eastAsia="宋体" w:hAnsi="Times New Roman" w:cs="Times New Roman"/>
        </w:rPr>
        <w:t>→</w:t>
      </w:r>
      <w:r w:rsidRPr="007F68C0">
        <w:rPr>
          <w:rFonts w:ascii="Cambria Math" w:eastAsia="宋体" w:hAnsi="Cambria Math" w:cs="Cambria Math"/>
        </w:rPr>
        <w:t>③</w:t>
      </w:r>
      <w:r w:rsidRPr="007F68C0">
        <w:rPr>
          <w:rFonts w:ascii="Times New Roman" w:eastAsia="宋体" w:hAnsi="Times New Roman" w:cs="Times New Roman"/>
        </w:rPr>
        <w:t>→</w:t>
      </w:r>
      <w:r w:rsidRPr="007F68C0">
        <w:rPr>
          <w:rFonts w:ascii="Cambria Math" w:eastAsia="宋体" w:hAnsi="Cambria Math" w:cs="Cambria Math"/>
        </w:rPr>
        <w:t>④</w:t>
      </w:r>
      <w:r w:rsidRPr="007F68C0">
        <w:rPr>
          <w:rFonts w:ascii="Times New Roman" w:eastAsia="宋体" w:hAnsi="Times New Roman" w:cs="Times New Roman"/>
        </w:rPr>
        <w:t>。</w:t>
      </w:r>
    </w:p>
    <w:p w14:paraId="4AA6B570"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B</w:t>
      </w:r>
    </w:p>
    <w:p w14:paraId="5C67160A" w14:textId="77777777" w:rsidR="000E06F7" w:rsidRDefault="000E06F7" w:rsidP="007F68C0">
      <w:pPr>
        <w:rPr>
          <w:rFonts w:ascii="Times New Roman" w:eastAsia="宋体" w:hAnsi="Times New Roman" w:cs="Times New Roman"/>
          <w:b/>
          <w:bCs/>
        </w:rPr>
      </w:pPr>
    </w:p>
    <w:p w14:paraId="253D71A9" w14:textId="77777777" w:rsidR="000E06F7" w:rsidRDefault="000E06F7" w:rsidP="007F68C0">
      <w:pPr>
        <w:rPr>
          <w:rFonts w:ascii="Times New Roman" w:eastAsia="宋体" w:hAnsi="Times New Roman" w:cs="Times New Roman"/>
          <w:b/>
          <w:bCs/>
        </w:rPr>
      </w:pPr>
    </w:p>
    <w:p w14:paraId="788B5C08" w14:textId="79C56841"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2018</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155690A6"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分）系统总是访问磁盘的某个磁道而不响应对其他磁道的访问请求，这种现象</w:t>
      </w:r>
      <w:proofErr w:type="gramStart"/>
      <w:r w:rsidRPr="007F68C0">
        <w:rPr>
          <w:rFonts w:ascii="Times New Roman" w:eastAsia="宋体" w:hAnsi="Times New Roman" w:cs="Times New Roman"/>
        </w:rPr>
        <w:t>称为磁臂黏着</w:t>
      </w:r>
      <w:proofErr w:type="gramEnd"/>
      <w:r w:rsidRPr="007F68C0">
        <w:rPr>
          <w:rFonts w:ascii="Times New Roman" w:eastAsia="宋体" w:hAnsi="Times New Roman" w:cs="Times New Roman"/>
        </w:rPr>
        <w:t>。下列磁盘调度算法中，不会</w:t>
      </w:r>
      <w:proofErr w:type="gramStart"/>
      <w:r w:rsidRPr="007F68C0">
        <w:rPr>
          <w:rFonts w:ascii="Times New Roman" w:eastAsia="宋体" w:hAnsi="Times New Roman" w:cs="Times New Roman"/>
        </w:rPr>
        <w:t>导致磁臂粘着</w:t>
      </w:r>
      <w:proofErr w:type="gramEnd"/>
      <w:r w:rsidRPr="007F68C0">
        <w:rPr>
          <w:rFonts w:ascii="Times New Roman" w:eastAsia="宋体" w:hAnsi="Times New Roman" w:cs="Times New Roman"/>
        </w:rPr>
        <w:t>的是</w:t>
      </w:r>
    </w:p>
    <w:p w14:paraId="34F7FFF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先来先服务</w:t>
      </w:r>
      <w:r w:rsidRPr="007F68C0">
        <w:rPr>
          <w:rFonts w:ascii="Times New Roman" w:eastAsia="宋体" w:hAnsi="Times New Roman" w:cs="Times New Roman"/>
        </w:rPr>
        <w:t xml:space="preserve"> (FCFS)</w:t>
      </w:r>
    </w:p>
    <w:p w14:paraId="292310B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最短寻道时间优先</w:t>
      </w:r>
      <w:r w:rsidRPr="007F68C0">
        <w:rPr>
          <w:rFonts w:ascii="Times New Roman" w:eastAsia="宋体" w:hAnsi="Times New Roman" w:cs="Times New Roman"/>
        </w:rPr>
        <w:t xml:space="preserve"> (SSTF)</w:t>
      </w:r>
    </w:p>
    <w:p w14:paraId="414493CB"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扫描算法</w:t>
      </w:r>
      <w:r w:rsidRPr="007F68C0">
        <w:rPr>
          <w:rFonts w:ascii="Times New Roman" w:eastAsia="宋体" w:hAnsi="Times New Roman" w:cs="Times New Roman"/>
        </w:rPr>
        <w:t xml:space="preserve"> (SCAN)</w:t>
      </w:r>
    </w:p>
    <w:p w14:paraId="0AE56621" w14:textId="3A750CD6"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循环扫描算法</w:t>
      </w:r>
      <w:r w:rsidRPr="007F68C0">
        <w:rPr>
          <w:rFonts w:ascii="Times New Roman" w:eastAsia="宋体" w:hAnsi="Times New Roman" w:cs="Times New Roman"/>
        </w:rPr>
        <w:t xml:space="preserve"> (CSCAN)</w:t>
      </w:r>
    </w:p>
    <w:p w14:paraId="74970FB8" w14:textId="413E3789"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6242FA0E" w14:textId="77777777" w:rsidR="007F68C0" w:rsidRPr="007F68C0" w:rsidRDefault="007F68C0" w:rsidP="00984FC7">
      <w:pPr>
        <w:rPr>
          <w:rFonts w:ascii="Times New Roman" w:eastAsia="宋体" w:hAnsi="Times New Roman" w:cs="Times New Roman"/>
        </w:rPr>
      </w:pPr>
      <w:r w:rsidRPr="007F68C0">
        <w:rPr>
          <w:rFonts w:ascii="Times New Roman" w:eastAsia="宋体" w:hAnsi="Times New Roman" w:cs="Times New Roman"/>
        </w:rPr>
        <w:t>FCFS</w:t>
      </w:r>
      <w:r w:rsidRPr="007F68C0">
        <w:rPr>
          <w:rFonts w:ascii="Times New Roman" w:eastAsia="宋体" w:hAnsi="Times New Roman" w:cs="Times New Roman"/>
        </w:rPr>
        <w:t>是最公平的算法，一定不会</w:t>
      </w:r>
      <w:proofErr w:type="gramStart"/>
      <w:r w:rsidRPr="007F68C0">
        <w:rPr>
          <w:rFonts w:ascii="Times New Roman" w:eastAsia="宋体" w:hAnsi="Times New Roman" w:cs="Times New Roman"/>
        </w:rPr>
        <w:t>产生磁臂黏着</w:t>
      </w:r>
      <w:proofErr w:type="gramEnd"/>
      <w:r w:rsidRPr="007F68C0">
        <w:rPr>
          <w:rFonts w:ascii="Times New Roman" w:eastAsia="宋体" w:hAnsi="Times New Roman" w:cs="Times New Roman"/>
        </w:rPr>
        <w:t>（即饥饿）；当有源源不断的某个磁道请求到来时，</w:t>
      </w:r>
      <w:r w:rsidRPr="007F68C0">
        <w:rPr>
          <w:rFonts w:ascii="Times New Roman" w:eastAsia="宋体" w:hAnsi="Times New Roman" w:cs="Times New Roman"/>
        </w:rPr>
        <w:t>BCD</w:t>
      </w:r>
      <w:r w:rsidRPr="007F68C0">
        <w:rPr>
          <w:rFonts w:ascii="Times New Roman" w:eastAsia="宋体" w:hAnsi="Times New Roman" w:cs="Times New Roman"/>
        </w:rPr>
        <w:t>都有该现象。</w:t>
      </w:r>
    </w:p>
    <w:p w14:paraId="3E7FE0CC"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lastRenderedPageBreak/>
        <w:t>答案：</w:t>
      </w:r>
      <w:r w:rsidRPr="007F68C0">
        <w:rPr>
          <w:rFonts w:ascii="Times New Roman" w:eastAsia="宋体" w:hAnsi="Times New Roman" w:cs="Times New Roman"/>
        </w:rPr>
        <w:t>A</w:t>
      </w:r>
    </w:p>
    <w:p w14:paraId="129BF77A" w14:textId="77777777" w:rsidR="000E06F7" w:rsidRDefault="000E06F7" w:rsidP="007F68C0">
      <w:pPr>
        <w:rPr>
          <w:rFonts w:ascii="Times New Roman" w:eastAsia="宋体" w:hAnsi="Times New Roman" w:cs="Times New Roman"/>
          <w:b/>
          <w:bCs/>
        </w:rPr>
      </w:pPr>
    </w:p>
    <w:p w14:paraId="471420C9" w14:textId="29F84CE6" w:rsidR="007F68C0" w:rsidRPr="007F68C0" w:rsidRDefault="007F68C0" w:rsidP="007F68C0">
      <w:pPr>
        <w:rPr>
          <w:rFonts w:ascii="Times New Roman" w:eastAsia="宋体" w:hAnsi="Times New Roman" w:cs="Times New Roman"/>
        </w:rPr>
      </w:pPr>
    </w:p>
    <w:p w14:paraId="6A3AA359" w14:textId="77777777"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2020</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66996F7C"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分）对于具备设备独立性的系统，下列叙述中，错误的是（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2756E64E"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可以使用文件名访问物理设备</w:t>
      </w:r>
    </w:p>
    <w:p w14:paraId="4BCDF449"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用户程序使用逻辑设备名访问物理设备</w:t>
      </w:r>
    </w:p>
    <w:p w14:paraId="372165F8"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需要建立逻辑设备与物理设备之间的映射关系</w:t>
      </w:r>
    </w:p>
    <w:p w14:paraId="7493C4B6" w14:textId="377A40D7"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 xml:space="preserve">D. </w:t>
      </w:r>
      <w:r w:rsidRPr="007F68C0">
        <w:rPr>
          <w:rFonts w:ascii="Times New Roman" w:eastAsia="宋体" w:hAnsi="Times New Roman" w:cs="Times New Roman"/>
        </w:rPr>
        <w:t>更换物理设备后必须修改访问该设备的应用程序</w:t>
      </w:r>
    </w:p>
    <w:p w14:paraId="3163CB5B" w14:textId="35AACD53" w:rsidR="007F68C0" w:rsidRPr="007F68C0" w:rsidRDefault="007F68C0" w:rsidP="000E06F7">
      <w:pPr>
        <w:rPr>
          <w:rFonts w:ascii="Times New Roman" w:eastAsia="宋体" w:hAnsi="Times New Roman" w:cs="Times New Roman"/>
        </w:rPr>
      </w:pPr>
      <w:r w:rsidRPr="007F68C0">
        <w:rPr>
          <w:rFonts w:ascii="Times New Roman" w:eastAsia="宋体" w:hAnsi="Times New Roman" w:cs="Times New Roman"/>
          <w:b/>
          <w:bCs/>
        </w:rPr>
        <w:t>解析：</w:t>
      </w:r>
    </w:p>
    <w:p w14:paraId="5C7D2CB0"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设备独立性软件的重要功能就是实现逻辑设备与物理设备之间的映射关系，屏蔽低层物理设备细节，用户只需提供逻辑设备号，由设备独立性软件找到对应空闲的物理设备，因此更换物理设备用户无需知道，</w:t>
      </w:r>
      <w:r w:rsidRPr="007F68C0">
        <w:rPr>
          <w:rFonts w:ascii="Times New Roman" w:eastAsia="宋体" w:hAnsi="Times New Roman" w:cs="Times New Roman"/>
        </w:rPr>
        <w:t>D</w:t>
      </w:r>
      <w:r w:rsidRPr="007F68C0">
        <w:rPr>
          <w:rFonts w:ascii="Times New Roman" w:eastAsia="宋体" w:hAnsi="Times New Roman" w:cs="Times New Roman"/>
        </w:rPr>
        <w:t>错误，其余正确。</w:t>
      </w:r>
    </w:p>
    <w:p w14:paraId="4928327B"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D</w:t>
      </w:r>
    </w:p>
    <w:p w14:paraId="4EA3AFDD" w14:textId="77777777" w:rsidR="000E06F7" w:rsidRDefault="000E06F7" w:rsidP="007F68C0">
      <w:pPr>
        <w:rPr>
          <w:rFonts w:ascii="Times New Roman" w:eastAsia="宋体" w:hAnsi="Times New Roman" w:cs="Times New Roman"/>
          <w:b/>
          <w:bCs/>
        </w:rPr>
      </w:pPr>
    </w:p>
    <w:p w14:paraId="75E47571" w14:textId="77777777" w:rsidR="000E06F7" w:rsidRDefault="000E06F7" w:rsidP="007F68C0">
      <w:pPr>
        <w:rPr>
          <w:rFonts w:ascii="Times New Roman" w:eastAsia="宋体" w:hAnsi="Times New Roman" w:cs="Times New Roman"/>
          <w:b/>
          <w:bCs/>
        </w:rPr>
      </w:pPr>
    </w:p>
    <w:p w14:paraId="26256AA8" w14:textId="789E8F18"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2021</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04797DEF"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分）某系统中磁盘的磁道数为</w:t>
      </w:r>
      <w:r w:rsidRPr="007F68C0">
        <w:rPr>
          <w:rFonts w:ascii="Times New Roman" w:eastAsia="宋体" w:hAnsi="Times New Roman" w:cs="Times New Roman"/>
        </w:rPr>
        <w:t>200 (0~199)</w:t>
      </w:r>
      <w:r w:rsidRPr="007F68C0">
        <w:rPr>
          <w:rFonts w:ascii="Times New Roman" w:eastAsia="宋体" w:hAnsi="Times New Roman" w:cs="Times New Roman"/>
        </w:rPr>
        <w:t>，磁头当前在</w:t>
      </w:r>
      <w:r w:rsidRPr="007F68C0">
        <w:rPr>
          <w:rFonts w:ascii="Times New Roman" w:eastAsia="宋体" w:hAnsi="Times New Roman" w:cs="Times New Roman"/>
        </w:rPr>
        <w:t>184</w:t>
      </w:r>
      <w:r w:rsidRPr="007F68C0">
        <w:rPr>
          <w:rFonts w:ascii="Times New Roman" w:eastAsia="宋体" w:hAnsi="Times New Roman" w:cs="Times New Roman"/>
        </w:rPr>
        <w:t>号磁道上。用户进程提出的磁盘访问请求对应的磁道号依次为</w:t>
      </w:r>
      <w:r w:rsidRPr="007F68C0">
        <w:rPr>
          <w:rFonts w:ascii="Times New Roman" w:eastAsia="宋体" w:hAnsi="Times New Roman" w:cs="Times New Roman"/>
        </w:rPr>
        <w:t>184</w:t>
      </w:r>
      <w:r w:rsidRPr="007F68C0">
        <w:rPr>
          <w:rFonts w:ascii="Times New Roman" w:eastAsia="宋体" w:hAnsi="Times New Roman" w:cs="Times New Roman"/>
        </w:rPr>
        <w:t>、</w:t>
      </w:r>
      <w:r w:rsidRPr="007F68C0">
        <w:rPr>
          <w:rFonts w:ascii="Times New Roman" w:eastAsia="宋体" w:hAnsi="Times New Roman" w:cs="Times New Roman"/>
        </w:rPr>
        <w:t>187</w:t>
      </w:r>
      <w:r w:rsidRPr="007F68C0">
        <w:rPr>
          <w:rFonts w:ascii="Times New Roman" w:eastAsia="宋体" w:hAnsi="Times New Roman" w:cs="Times New Roman"/>
        </w:rPr>
        <w:t>、</w:t>
      </w:r>
      <w:r w:rsidRPr="007F68C0">
        <w:rPr>
          <w:rFonts w:ascii="Times New Roman" w:eastAsia="宋体" w:hAnsi="Times New Roman" w:cs="Times New Roman"/>
        </w:rPr>
        <w:t>176</w:t>
      </w:r>
      <w:r w:rsidRPr="007F68C0">
        <w:rPr>
          <w:rFonts w:ascii="Times New Roman" w:eastAsia="宋体" w:hAnsi="Times New Roman" w:cs="Times New Roman"/>
        </w:rPr>
        <w:t>、</w:t>
      </w:r>
      <w:r w:rsidRPr="007F68C0">
        <w:rPr>
          <w:rFonts w:ascii="Times New Roman" w:eastAsia="宋体" w:hAnsi="Times New Roman" w:cs="Times New Roman"/>
        </w:rPr>
        <w:t>182</w:t>
      </w:r>
      <w:r w:rsidRPr="007F68C0">
        <w:rPr>
          <w:rFonts w:ascii="Times New Roman" w:eastAsia="宋体" w:hAnsi="Times New Roman" w:cs="Times New Roman"/>
        </w:rPr>
        <w:t>、</w:t>
      </w:r>
      <w:r w:rsidRPr="007F68C0">
        <w:rPr>
          <w:rFonts w:ascii="Times New Roman" w:eastAsia="宋体" w:hAnsi="Times New Roman" w:cs="Times New Roman"/>
        </w:rPr>
        <w:t>199</w:t>
      </w:r>
      <w:r w:rsidRPr="007F68C0">
        <w:rPr>
          <w:rFonts w:ascii="Times New Roman" w:eastAsia="宋体" w:hAnsi="Times New Roman" w:cs="Times New Roman"/>
        </w:rPr>
        <w:t>。若采用最短寻道时间优先调度算法</w:t>
      </w:r>
      <w:r w:rsidRPr="007F68C0">
        <w:rPr>
          <w:rFonts w:ascii="Times New Roman" w:eastAsia="宋体" w:hAnsi="Times New Roman" w:cs="Times New Roman"/>
        </w:rPr>
        <w:t xml:space="preserve"> (SSTF) </w:t>
      </w:r>
      <w:r w:rsidRPr="007F68C0">
        <w:rPr>
          <w:rFonts w:ascii="Times New Roman" w:eastAsia="宋体" w:hAnsi="Times New Roman" w:cs="Times New Roman"/>
        </w:rPr>
        <w:t>完成磁盘访问，则磁头移动的距离（磁道数）是（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43E0F791"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37</w:t>
      </w:r>
    </w:p>
    <w:p w14:paraId="288642EE"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38</w:t>
      </w:r>
    </w:p>
    <w:p w14:paraId="41C2625A"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41</w:t>
      </w:r>
    </w:p>
    <w:p w14:paraId="68266DEA" w14:textId="68163C70" w:rsidR="000E06F7"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42</w:t>
      </w:r>
    </w:p>
    <w:p w14:paraId="1EA3471E" w14:textId="587A5547" w:rsidR="007F68C0" w:rsidRPr="007F68C0" w:rsidRDefault="007F68C0" w:rsidP="000E06F7">
      <w:pPr>
        <w:rPr>
          <w:rFonts w:ascii="Times New Roman" w:eastAsia="宋体" w:hAnsi="Times New Roman" w:cs="Times New Roman"/>
        </w:rPr>
      </w:pPr>
      <w:r w:rsidRPr="007F68C0">
        <w:rPr>
          <w:rFonts w:ascii="Times New Roman" w:eastAsia="宋体" w:hAnsi="Times New Roman" w:cs="Times New Roman"/>
          <w:b/>
          <w:bCs/>
        </w:rPr>
        <w:t>解析：</w:t>
      </w:r>
    </w:p>
    <w:p w14:paraId="78EBFF78"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序列为：</w:t>
      </w:r>
      <w:r w:rsidRPr="007F68C0">
        <w:rPr>
          <w:rFonts w:ascii="Times New Roman" w:eastAsia="宋体" w:hAnsi="Times New Roman" w:cs="Times New Roman"/>
        </w:rPr>
        <w:t>176</w:t>
      </w:r>
      <w:r w:rsidRPr="007F68C0">
        <w:rPr>
          <w:rFonts w:ascii="Times New Roman" w:eastAsia="宋体" w:hAnsi="Times New Roman" w:cs="Times New Roman"/>
        </w:rPr>
        <w:t>、</w:t>
      </w:r>
      <w:r w:rsidRPr="007F68C0">
        <w:rPr>
          <w:rFonts w:ascii="Times New Roman" w:eastAsia="宋体" w:hAnsi="Times New Roman" w:cs="Times New Roman"/>
        </w:rPr>
        <w:t>182</w:t>
      </w:r>
      <w:r w:rsidRPr="007F68C0">
        <w:rPr>
          <w:rFonts w:ascii="Times New Roman" w:eastAsia="宋体" w:hAnsi="Times New Roman" w:cs="Times New Roman"/>
        </w:rPr>
        <w:t>、</w:t>
      </w:r>
      <w:r w:rsidRPr="007F68C0">
        <w:rPr>
          <w:rFonts w:ascii="Times New Roman" w:eastAsia="宋体" w:hAnsi="Times New Roman" w:cs="Times New Roman"/>
        </w:rPr>
        <w:t>(184)</w:t>
      </w:r>
      <w:r w:rsidRPr="007F68C0">
        <w:rPr>
          <w:rFonts w:ascii="Times New Roman" w:eastAsia="宋体" w:hAnsi="Times New Roman" w:cs="Times New Roman"/>
        </w:rPr>
        <w:t>、</w:t>
      </w:r>
      <w:r w:rsidRPr="007F68C0">
        <w:rPr>
          <w:rFonts w:ascii="Times New Roman" w:eastAsia="宋体" w:hAnsi="Times New Roman" w:cs="Times New Roman"/>
        </w:rPr>
        <w:t>187</w:t>
      </w:r>
      <w:r w:rsidRPr="007F68C0">
        <w:rPr>
          <w:rFonts w:ascii="Times New Roman" w:eastAsia="宋体" w:hAnsi="Times New Roman" w:cs="Times New Roman"/>
        </w:rPr>
        <w:t>、</w:t>
      </w:r>
      <w:r w:rsidRPr="007F68C0">
        <w:rPr>
          <w:rFonts w:ascii="Times New Roman" w:eastAsia="宋体" w:hAnsi="Times New Roman" w:cs="Times New Roman"/>
        </w:rPr>
        <w:t>199</w:t>
      </w:r>
      <w:r w:rsidRPr="007F68C0">
        <w:rPr>
          <w:rFonts w:ascii="Times New Roman" w:eastAsia="宋体" w:hAnsi="Times New Roman" w:cs="Times New Roman"/>
        </w:rPr>
        <w:t>，采用</w:t>
      </w:r>
      <w:r w:rsidRPr="007F68C0">
        <w:rPr>
          <w:rFonts w:ascii="Times New Roman" w:eastAsia="宋体" w:hAnsi="Times New Roman" w:cs="Times New Roman"/>
        </w:rPr>
        <w:t>SSTF</w:t>
      </w:r>
      <w:r w:rsidRPr="007F68C0">
        <w:rPr>
          <w:rFonts w:ascii="Times New Roman" w:eastAsia="宋体" w:hAnsi="Times New Roman" w:cs="Times New Roman"/>
        </w:rPr>
        <w:t>访问顺序为</w:t>
      </w:r>
      <w:r w:rsidRPr="007F68C0">
        <w:rPr>
          <w:rFonts w:ascii="Times New Roman" w:eastAsia="宋体" w:hAnsi="Times New Roman" w:cs="Times New Roman"/>
        </w:rPr>
        <w:t>184--&gt;182--&gt;187--&gt;176--&gt;199</w:t>
      </w:r>
      <w:r w:rsidRPr="007F68C0">
        <w:rPr>
          <w:rFonts w:ascii="Times New Roman" w:eastAsia="宋体" w:hAnsi="Times New Roman" w:cs="Times New Roman"/>
        </w:rPr>
        <w:t>，故移动磁道数目为：</w:t>
      </w:r>
      <w:r w:rsidRPr="007F68C0">
        <w:rPr>
          <w:rFonts w:ascii="Times New Roman" w:eastAsia="宋体" w:hAnsi="Times New Roman" w:cs="Times New Roman"/>
        </w:rPr>
        <w:t>(184-182)+(187-182)+(187-176)+(199-176)=41</w:t>
      </w:r>
      <w:r w:rsidRPr="007F68C0">
        <w:rPr>
          <w:rFonts w:ascii="Times New Roman" w:eastAsia="宋体" w:hAnsi="Times New Roman" w:cs="Times New Roman"/>
        </w:rPr>
        <w:t>。</w:t>
      </w:r>
    </w:p>
    <w:p w14:paraId="10B499EE"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C</w:t>
      </w:r>
    </w:p>
    <w:p w14:paraId="14CCD5C4" w14:textId="77777777" w:rsidR="000E06F7" w:rsidRDefault="000E06F7" w:rsidP="007F68C0">
      <w:pPr>
        <w:rPr>
          <w:rFonts w:ascii="Times New Roman" w:eastAsia="宋体" w:hAnsi="Times New Roman" w:cs="Times New Roman"/>
          <w:b/>
          <w:bCs/>
        </w:rPr>
      </w:pPr>
    </w:p>
    <w:p w14:paraId="1EAAB3AC" w14:textId="1BF9D9E6" w:rsidR="007F68C0" w:rsidRPr="007F68C0" w:rsidRDefault="007F68C0" w:rsidP="007F68C0">
      <w:pPr>
        <w:rPr>
          <w:rFonts w:ascii="Times New Roman" w:eastAsia="宋体" w:hAnsi="Times New Roman" w:cs="Times New Roman"/>
        </w:rPr>
      </w:pPr>
    </w:p>
    <w:p w14:paraId="15BB7D11" w14:textId="77777777"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2022</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54B9B5C3"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分）下列关于驱动程序的叙述中，不正确的是（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737EE9B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A. </w:t>
      </w:r>
      <w:r w:rsidRPr="007F68C0">
        <w:rPr>
          <w:rFonts w:ascii="Times New Roman" w:eastAsia="宋体" w:hAnsi="Times New Roman" w:cs="Times New Roman"/>
        </w:rPr>
        <w:t>驱动程序与</w:t>
      </w:r>
      <w:r w:rsidRPr="007F68C0">
        <w:rPr>
          <w:rFonts w:ascii="Times New Roman" w:eastAsia="宋体" w:hAnsi="Times New Roman" w:cs="Times New Roman"/>
        </w:rPr>
        <w:t>I/O</w:t>
      </w:r>
      <w:r w:rsidRPr="007F68C0">
        <w:rPr>
          <w:rFonts w:ascii="Times New Roman" w:eastAsia="宋体" w:hAnsi="Times New Roman" w:cs="Times New Roman"/>
        </w:rPr>
        <w:t>控制方式无关</w:t>
      </w:r>
    </w:p>
    <w:p w14:paraId="66D8A5DC"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B. </w:t>
      </w:r>
      <w:r w:rsidRPr="007F68C0">
        <w:rPr>
          <w:rFonts w:ascii="Times New Roman" w:eastAsia="宋体" w:hAnsi="Times New Roman" w:cs="Times New Roman"/>
        </w:rPr>
        <w:t>初始化设备是由驱动程序控制完成的</w:t>
      </w:r>
    </w:p>
    <w:p w14:paraId="205FD259"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C. </w:t>
      </w:r>
      <w:r w:rsidRPr="007F68C0">
        <w:rPr>
          <w:rFonts w:ascii="Times New Roman" w:eastAsia="宋体" w:hAnsi="Times New Roman" w:cs="Times New Roman"/>
        </w:rPr>
        <w:t>进程在执行驱动程序时可能进入阻塞态</w:t>
      </w:r>
    </w:p>
    <w:p w14:paraId="1715699D"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 xml:space="preserve">D. </w:t>
      </w:r>
      <w:r w:rsidRPr="007F68C0">
        <w:rPr>
          <w:rFonts w:ascii="Times New Roman" w:eastAsia="宋体" w:hAnsi="Times New Roman" w:cs="Times New Roman"/>
        </w:rPr>
        <w:t>读</w:t>
      </w:r>
      <w:r w:rsidRPr="007F68C0">
        <w:rPr>
          <w:rFonts w:ascii="Times New Roman" w:eastAsia="宋体" w:hAnsi="Times New Roman" w:cs="Times New Roman"/>
        </w:rPr>
        <w:t>/</w:t>
      </w:r>
      <w:r w:rsidRPr="007F68C0">
        <w:rPr>
          <w:rFonts w:ascii="Times New Roman" w:eastAsia="宋体" w:hAnsi="Times New Roman" w:cs="Times New Roman"/>
        </w:rPr>
        <w:t>写设备的操作是由驱动程序控制完成的</w:t>
      </w:r>
    </w:p>
    <w:p w14:paraId="2B81783D"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7A6DC1A5" w14:textId="4677D743" w:rsidR="007F68C0" w:rsidRPr="007F68C0" w:rsidRDefault="007F68C0" w:rsidP="007F68C0">
      <w:pPr>
        <w:rPr>
          <w:rFonts w:ascii="Times New Roman" w:eastAsia="宋体" w:hAnsi="Times New Roman" w:cs="Times New Roman" w:hint="eastAsia"/>
        </w:rPr>
      </w:pPr>
      <w:r w:rsidRPr="007F68C0">
        <w:rPr>
          <w:rFonts w:ascii="Times New Roman" w:eastAsia="宋体" w:hAnsi="Times New Roman" w:cs="Times New Roman"/>
        </w:rPr>
        <w:t>A</w:t>
      </w:r>
      <w:r w:rsidRPr="007F68C0">
        <w:rPr>
          <w:rFonts w:ascii="Times New Roman" w:eastAsia="宋体" w:hAnsi="Times New Roman" w:cs="Times New Roman"/>
        </w:rPr>
        <w:t>的错误点在于和</w:t>
      </w:r>
      <w:r w:rsidRPr="007F68C0">
        <w:rPr>
          <w:rFonts w:ascii="Times New Roman" w:eastAsia="宋体" w:hAnsi="Times New Roman" w:cs="Times New Roman"/>
        </w:rPr>
        <w:t>I/O</w:t>
      </w:r>
      <w:r w:rsidRPr="007F68C0">
        <w:rPr>
          <w:rFonts w:ascii="Times New Roman" w:eastAsia="宋体" w:hAnsi="Times New Roman" w:cs="Times New Roman"/>
        </w:rPr>
        <w:t>控制方式相关，驱动程序需要与设备的特定</w:t>
      </w:r>
      <w:r w:rsidRPr="007F68C0">
        <w:rPr>
          <w:rFonts w:ascii="Times New Roman" w:eastAsia="宋体" w:hAnsi="Times New Roman" w:cs="Times New Roman"/>
        </w:rPr>
        <w:t>I/O</w:t>
      </w:r>
      <w:r w:rsidRPr="007F68C0">
        <w:rPr>
          <w:rFonts w:ascii="Times New Roman" w:eastAsia="宋体" w:hAnsi="Times New Roman" w:cs="Times New Roman"/>
        </w:rPr>
        <w:t>控制方式进行交互，不同</w:t>
      </w:r>
      <w:r w:rsidRPr="007F68C0">
        <w:rPr>
          <w:rFonts w:ascii="Times New Roman" w:eastAsia="宋体" w:hAnsi="Times New Roman" w:cs="Times New Roman"/>
        </w:rPr>
        <w:t>I/O</w:t>
      </w:r>
      <w:r w:rsidRPr="007F68C0">
        <w:rPr>
          <w:rFonts w:ascii="Times New Roman" w:eastAsia="宋体" w:hAnsi="Times New Roman" w:cs="Times New Roman"/>
        </w:rPr>
        <w:t>设备当然需要不同设计方式。其余正确如下图：</w:t>
      </w:r>
    </w:p>
    <w:p w14:paraId="5FAAD412"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A</w:t>
      </w:r>
    </w:p>
    <w:p w14:paraId="4FC7BB02" w14:textId="77777777" w:rsidR="000E06F7" w:rsidRDefault="000E06F7" w:rsidP="007F68C0">
      <w:pPr>
        <w:rPr>
          <w:rFonts w:ascii="Times New Roman" w:eastAsia="宋体" w:hAnsi="Times New Roman" w:cs="Times New Roman"/>
          <w:b/>
          <w:bCs/>
        </w:rPr>
      </w:pPr>
    </w:p>
    <w:p w14:paraId="00A7AAC4" w14:textId="77777777" w:rsidR="000E06F7" w:rsidRDefault="000E06F7" w:rsidP="007F68C0">
      <w:pPr>
        <w:rPr>
          <w:rFonts w:ascii="Times New Roman" w:eastAsia="宋体" w:hAnsi="Times New Roman" w:cs="Times New Roman"/>
          <w:b/>
          <w:bCs/>
        </w:rPr>
      </w:pPr>
    </w:p>
    <w:p w14:paraId="37969D91" w14:textId="3C5E1711" w:rsidR="007F68C0" w:rsidRPr="007F68C0" w:rsidRDefault="007F68C0" w:rsidP="007F68C0">
      <w:pPr>
        <w:rPr>
          <w:rFonts w:ascii="Times New Roman" w:eastAsia="宋体" w:hAnsi="Times New Roman" w:cs="Times New Roman"/>
          <w:b/>
          <w:bCs/>
        </w:rPr>
      </w:pPr>
      <w:r w:rsidRPr="007F68C0">
        <w:rPr>
          <w:rFonts w:ascii="Times New Roman" w:eastAsia="宋体" w:hAnsi="Times New Roman" w:cs="Times New Roman"/>
          <w:b/>
          <w:bCs/>
        </w:rPr>
        <w:t>2023</w:t>
      </w:r>
      <w:r w:rsidRPr="007F68C0">
        <w:rPr>
          <w:rFonts w:ascii="Times New Roman" w:eastAsia="宋体" w:hAnsi="Times New Roman" w:cs="Times New Roman"/>
          <w:b/>
          <w:bCs/>
        </w:rPr>
        <w:t>年（选择</w:t>
      </w:r>
      <w:r w:rsidRPr="007F68C0">
        <w:rPr>
          <w:rFonts w:ascii="Times New Roman" w:eastAsia="宋体" w:hAnsi="Times New Roman" w:cs="Times New Roman"/>
          <w:b/>
          <w:bCs/>
        </w:rPr>
        <w:t>1</w:t>
      </w:r>
      <w:r w:rsidRPr="007F68C0">
        <w:rPr>
          <w:rFonts w:ascii="Times New Roman" w:eastAsia="宋体" w:hAnsi="Times New Roman" w:cs="Times New Roman"/>
          <w:b/>
          <w:bCs/>
        </w:rPr>
        <w:t>）</w:t>
      </w:r>
    </w:p>
    <w:p w14:paraId="28279427"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w:t>
      </w:r>
      <w:r w:rsidRPr="007F68C0">
        <w:rPr>
          <w:rFonts w:ascii="Times New Roman" w:eastAsia="宋体" w:hAnsi="Times New Roman" w:cs="Times New Roman"/>
        </w:rPr>
        <w:t>2</w:t>
      </w:r>
      <w:r w:rsidRPr="007F68C0">
        <w:rPr>
          <w:rFonts w:ascii="Times New Roman" w:eastAsia="宋体" w:hAnsi="Times New Roman" w:cs="Times New Roman"/>
        </w:rPr>
        <w:t>分）下列因素中，设备分配需要考虑的是（</w:t>
      </w:r>
      <w:r w:rsidRPr="007F68C0">
        <w:rPr>
          <w:rFonts w:ascii="Times New Roman" w:eastAsia="宋体" w:hAnsi="Times New Roman" w:cs="Times New Roman"/>
        </w:rPr>
        <w:t xml:space="preserve"> </w:t>
      </w:r>
      <w:r w:rsidRPr="007F68C0">
        <w:rPr>
          <w:rFonts w:ascii="Times New Roman" w:eastAsia="宋体" w:hAnsi="Times New Roman" w:cs="Times New Roman"/>
        </w:rPr>
        <w:t>）。</w:t>
      </w:r>
    </w:p>
    <w:p w14:paraId="116B52CB" w14:textId="08CD3279" w:rsidR="007F68C0" w:rsidRPr="007F68C0" w:rsidRDefault="007F68C0" w:rsidP="00F10FD3">
      <w:pPr>
        <w:ind w:firstLineChars="300" w:firstLine="630"/>
        <w:rPr>
          <w:rFonts w:ascii="Times New Roman" w:eastAsia="宋体" w:hAnsi="Times New Roman" w:cs="Times New Roman"/>
        </w:rPr>
      </w:pPr>
      <w:r w:rsidRPr="007F68C0">
        <w:rPr>
          <w:rFonts w:ascii="Times New Roman" w:eastAsia="宋体" w:hAnsi="Times New Roman" w:cs="Times New Roman"/>
        </w:rPr>
        <w:lastRenderedPageBreak/>
        <w:t xml:space="preserve">Ⅰ. </w:t>
      </w:r>
      <w:r w:rsidRPr="007F68C0">
        <w:rPr>
          <w:rFonts w:ascii="Times New Roman" w:eastAsia="宋体" w:hAnsi="Times New Roman" w:cs="Times New Roman"/>
        </w:rPr>
        <w:t>设备的类型</w:t>
      </w:r>
      <w:r w:rsidRPr="007F68C0">
        <w:rPr>
          <w:rFonts w:ascii="Times New Roman" w:eastAsia="宋体" w:hAnsi="Times New Roman" w:cs="Times New Roman"/>
        </w:rPr>
        <w:t xml:space="preserve"> </w:t>
      </w:r>
      <w:r w:rsidR="000E06F7">
        <w:rPr>
          <w:rFonts w:ascii="Times New Roman" w:eastAsia="宋体" w:hAnsi="Times New Roman" w:cs="Times New Roman" w:hint="eastAsia"/>
        </w:rPr>
        <w:t xml:space="preserve">         </w:t>
      </w:r>
      <w:r w:rsidRPr="007F68C0">
        <w:rPr>
          <w:rFonts w:ascii="Times New Roman" w:eastAsia="宋体" w:hAnsi="Times New Roman" w:cs="Times New Roman"/>
        </w:rPr>
        <w:t xml:space="preserve">Ⅱ. </w:t>
      </w:r>
      <w:r w:rsidRPr="007F68C0">
        <w:rPr>
          <w:rFonts w:ascii="Times New Roman" w:eastAsia="宋体" w:hAnsi="Times New Roman" w:cs="Times New Roman"/>
        </w:rPr>
        <w:t>设备的访问权限</w:t>
      </w:r>
    </w:p>
    <w:p w14:paraId="5D53F92E" w14:textId="4E45043C" w:rsidR="007F68C0" w:rsidRPr="007F68C0" w:rsidRDefault="007F68C0" w:rsidP="00F10FD3">
      <w:pPr>
        <w:ind w:firstLineChars="300" w:firstLine="630"/>
        <w:rPr>
          <w:rFonts w:ascii="Times New Roman" w:eastAsia="宋体" w:hAnsi="Times New Roman" w:cs="Times New Roman"/>
        </w:rPr>
      </w:pPr>
      <w:r w:rsidRPr="007F68C0">
        <w:rPr>
          <w:rFonts w:ascii="Times New Roman" w:eastAsia="宋体" w:hAnsi="Times New Roman" w:cs="Times New Roman"/>
        </w:rPr>
        <w:t xml:space="preserve">Ⅲ. </w:t>
      </w:r>
      <w:r w:rsidRPr="007F68C0">
        <w:rPr>
          <w:rFonts w:ascii="Times New Roman" w:eastAsia="宋体" w:hAnsi="Times New Roman" w:cs="Times New Roman"/>
        </w:rPr>
        <w:t>设备的占用状态</w:t>
      </w:r>
      <w:r w:rsidRPr="007F68C0">
        <w:rPr>
          <w:rFonts w:ascii="Times New Roman" w:eastAsia="宋体" w:hAnsi="Times New Roman" w:cs="Times New Roman"/>
        </w:rPr>
        <w:t xml:space="preserve"> </w:t>
      </w:r>
      <w:r w:rsidR="000E06F7">
        <w:rPr>
          <w:rFonts w:ascii="Times New Roman" w:eastAsia="宋体" w:hAnsi="Times New Roman" w:cs="Times New Roman" w:hint="eastAsia"/>
        </w:rPr>
        <w:t xml:space="preserve">    </w:t>
      </w:r>
      <w:r w:rsidRPr="007F68C0">
        <w:rPr>
          <w:rFonts w:ascii="Times New Roman" w:eastAsia="宋体" w:hAnsi="Times New Roman" w:cs="Times New Roman"/>
        </w:rPr>
        <w:t xml:space="preserve">Ⅳ. </w:t>
      </w:r>
      <w:r w:rsidRPr="007F68C0">
        <w:rPr>
          <w:rFonts w:ascii="Times New Roman" w:eastAsia="宋体" w:hAnsi="Times New Roman" w:cs="Times New Roman"/>
        </w:rPr>
        <w:t>逻辑设备与物理设备的映射关系</w:t>
      </w:r>
    </w:p>
    <w:p w14:paraId="798B45D4"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A. Ⅰ</w:t>
      </w:r>
      <w:r w:rsidRPr="007F68C0">
        <w:rPr>
          <w:rFonts w:ascii="Times New Roman" w:eastAsia="宋体" w:hAnsi="Times New Roman" w:cs="Times New Roman"/>
        </w:rPr>
        <w:t>、</w:t>
      </w:r>
      <w:r w:rsidRPr="007F68C0">
        <w:rPr>
          <w:rFonts w:ascii="Times New Roman" w:eastAsia="宋体" w:hAnsi="Times New Roman" w:cs="Times New Roman"/>
        </w:rPr>
        <w:t>Ⅱ</w:t>
      </w:r>
    </w:p>
    <w:p w14:paraId="6F02DA56"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B. Ⅱ</w:t>
      </w:r>
      <w:r w:rsidRPr="007F68C0">
        <w:rPr>
          <w:rFonts w:ascii="Times New Roman" w:eastAsia="宋体" w:hAnsi="Times New Roman" w:cs="Times New Roman"/>
        </w:rPr>
        <w:t>、</w:t>
      </w:r>
      <w:r w:rsidRPr="007F68C0">
        <w:rPr>
          <w:rFonts w:ascii="Times New Roman" w:eastAsia="宋体" w:hAnsi="Times New Roman" w:cs="Times New Roman"/>
        </w:rPr>
        <w:t>Ⅲ</w:t>
      </w:r>
    </w:p>
    <w:p w14:paraId="5B7F0D0D" w14:textId="77777777" w:rsidR="007F68C0" w:rsidRPr="007F68C0" w:rsidRDefault="007F68C0" w:rsidP="000E06F7">
      <w:pPr>
        <w:ind w:firstLineChars="200" w:firstLine="420"/>
        <w:rPr>
          <w:rFonts w:ascii="Times New Roman" w:eastAsia="宋体" w:hAnsi="Times New Roman" w:cs="Times New Roman"/>
        </w:rPr>
      </w:pPr>
      <w:r w:rsidRPr="007F68C0">
        <w:rPr>
          <w:rFonts w:ascii="Times New Roman" w:eastAsia="宋体" w:hAnsi="Times New Roman" w:cs="Times New Roman"/>
        </w:rPr>
        <w:t>C. Ⅲ</w:t>
      </w:r>
      <w:r w:rsidRPr="007F68C0">
        <w:rPr>
          <w:rFonts w:ascii="Times New Roman" w:eastAsia="宋体" w:hAnsi="Times New Roman" w:cs="Times New Roman"/>
        </w:rPr>
        <w:t>、</w:t>
      </w:r>
      <w:r w:rsidRPr="007F68C0">
        <w:rPr>
          <w:rFonts w:ascii="Times New Roman" w:eastAsia="宋体" w:hAnsi="Times New Roman" w:cs="Times New Roman"/>
        </w:rPr>
        <w:t>Ⅳ</w:t>
      </w:r>
    </w:p>
    <w:p w14:paraId="7848CCF3" w14:textId="7E89FB21" w:rsidR="00F10FD3" w:rsidRPr="00984FC7" w:rsidRDefault="007F68C0" w:rsidP="00984FC7">
      <w:pPr>
        <w:ind w:firstLineChars="200" w:firstLine="420"/>
        <w:rPr>
          <w:rFonts w:ascii="Times New Roman" w:eastAsia="宋体" w:hAnsi="Times New Roman" w:cs="Times New Roman" w:hint="eastAsia"/>
        </w:rPr>
      </w:pPr>
      <w:r w:rsidRPr="007F68C0">
        <w:rPr>
          <w:rFonts w:ascii="Times New Roman" w:eastAsia="宋体" w:hAnsi="Times New Roman" w:cs="Times New Roman"/>
        </w:rPr>
        <w:t>D. Ⅰ</w:t>
      </w:r>
      <w:r w:rsidRPr="007F68C0">
        <w:rPr>
          <w:rFonts w:ascii="Times New Roman" w:eastAsia="宋体" w:hAnsi="Times New Roman" w:cs="Times New Roman"/>
        </w:rPr>
        <w:t>、</w:t>
      </w:r>
      <w:r w:rsidRPr="007F68C0">
        <w:rPr>
          <w:rFonts w:ascii="Times New Roman" w:eastAsia="宋体" w:hAnsi="Times New Roman" w:cs="Times New Roman"/>
        </w:rPr>
        <w:t>Ⅱ</w:t>
      </w:r>
      <w:r w:rsidRPr="007F68C0">
        <w:rPr>
          <w:rFonts w:ascii="Times New Roman" w:eastAsia="宋体" w:hAnsi="Times New Roman" w:cs="Times New Roman"/>
        </w:rPr>
        <w:t>、</w:t>
      </w:r>
      <w:r w:rsidRPr="007F68C0">
        <w:rPr>
          <w:rFonts w:ascii="Times New Roman" w:eastAsia="宋体" w:hAnsi="Times New Roman" w:cs="Times New Roman"/>
        </w:rPr>
        <w:t>Ⅲ</w:t>
      </w:r>
      <w:r w:rsidRPr="007F68C0">
        <w:rPr>
          <w:rFonts w:ascii="Times New Roman" w:eastAsia="宋体" w:hAnsi="Times New Roman" w:cs="Times New Roman"/>
        </w:rPr>
        <w:t>、</w:t>
      </w:r>
      <w:r w:rsidRPr="007F68C0">
        <w:rPr>
          <w:rFonts w:ascii="Times New Roman" w:eastAsia="宋体" w:hAnsi="Times New Roman" w:cs="Times New Roman"/>
        </w:rPr>
        <w:t>Ⅳ</w:t>
      </w:r>
    </w:p>
    <w:p w14:paraId="7AB4197F" w14:textId="35F7A384"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b/>
          <w:bCs/>
        </w:rPr>
        <w:t>解析：</w:t>
      </w:r>
    </w:p>
    <w:p w14:paraId="6A430A01" w14:textId="5BF557A2" w:rsidR="007F68C0" w:rsidRPr="007F68C0" w:rsidRDefault="00F10FD3" w:rsidP="007F68C0">
      <w:pPr>
        <w:rPr>
          <w:rFonts w:ascii="Times New Roman" w:eastAsia="宋体" w:hAnsi="Times New Roman" w:cs="Times New Roman"/>
        </w:rPr>
      </w:pPr>
      <w:r>
        <w:rPr>
          <w:rFonts w:ascii="Times New Roman" w:eastAsia="宋体" w:hAnsi="Times New Roman" w:cs="Times New Roman" w:hint="eastAsia"/>
        </w:rPr>
        <w:t>都需要</w:t>
      </w:r>
      <w:r w:rsidR="007F68C0" w:rsidRPr="007F68C0">
        <w:rPr>
          <w:rFonts w:ascii="Times New Roman" w:eastAsia="宋体" w:hAnsi="Times New Roman" w:cs="Times New Roman"/>
        </w:rPr>
        <w:t>考虑。</w:t>
      </w:r>
    </w:p>
    <w:p w14:paraId="28E3C5B8" w14:textId="77777777" w:rsidR="007F68C0" w:rsidRPr="007F68C0" w:rsidRDefault="007F68C0" w:rsidP="007F68C0">
      <w:pPr>
        <w:rPr>
          <w:rFonts w:ascii="Times New Roman" w:eastAsia="宋体" w:hAnsi="Times New Roman" w:cs="Times New Roman"/>
        </w:rPr>
      </w:pPr>
      <w:r w:rsidRPr="007F68C0">
        <w:rPr>
          <w:rFonts w:ascii="Times New Roman" w:eastAsia="宋体" w:hAnsi="Times New Roman" w:cs="Times New Roman"/>
        </w:rPr>
        <w:t>答案：</w:t>
      </w:r>
      <w:r w:rsidRPr="007F68C0">
        <w:rPr>
          <w:rFonts w:ascii="Times New Roman" w:eastAsia="宋体" w:hAnsi="Times New Roman" w:cs="Times New Roman"/>
        </w:rPr>
        <w:t>D</w:t>
      </w:r>
    </w:p>
    <w:p w14:paraId="3A59CECA" w14:textId="77777777" w:rsidR="00F10FD3" w:rsidRDefault="00F10FD3" w:rsidP="007F68C0">
      <w:pPr>
        <w:rPr>
          <w:rFonts w:ascii="Times New Roman" w:eastAsia="宋体" w:hAnsi="Times New Roman" w:cs="Times New Roman"/>
          <w:b/>
          <w:bCs/>
        </w:rPr>
      </w:pPr>
    </w:p>
    <w:p w14:paraId="23BA01E7" w14:textId="77777777" w:rsidR="00E4638A" w:rsidRPr="007F68C0" w:rsidRDefault="00E4638A">
      <w:pPr>
        <w:rPr>
          <w:rFonts w:ascii="Times New Roman" w:eastAsia="宋体" w:hAnsi="Times New Roman" w:cs="Times New Roman"/>
        </w:rPr>
      </w:pPr>
    </w:p>
    <w:sectPr w:rsidR="00E4638A" w:rsidRPr="007F68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84"/>
    <w:rsid w:val="00071F70"/>
    <w:rsid w:val="000E06F7"/>
    <w:rsid w:val="002E6F07"/>
    <w:rsid w:val="006F65B8"/>
    <w:rsid w:val="007F68C0"/>
    <w:rsid w:val="00965FA6"/>
    <w:rsid w:val="00984FC7"/>
    <w:rsid w:val="00BD5729"/>
    <w:rsid w:val="00E4638A"/>
    <w:rsid w:val="00E72184"/>
    <w:rsid w:val="00F10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C860"/>
  <w15:chartTrackingRefBased/>
  <w15:docId w15:val="{77619A2A-1728-4BDC-BF68-00E717ED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21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21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21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21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218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7218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218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218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218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21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21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21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2184"/>
    <w:rPr>
      <w:rFonts w:cstheme="majorBidi"/>
      <w:color w:val="0F4761" w:themeColor="accent1" w:themeShade="BF"/>
      <w:sz w:val="28"/>
      <w:szCs w:val="28"/>
    </w:rPr>
  </w:style>
  <w:style w:type="character" w:customStyle="1" w:styleId="50">
    <w:name w:val="标题 5 字符"/>
    <w:basedOn w:val="a0"/>
    <w:link w:val="5"/>
    <w:uiPriority w:val="9"/>
    <w:semiHidden/>
    <w:rsid w:val="00E72184"/>
    <w:rPr>
      <w:rFonts w:cstheme="majorBidi"/>
      <w:color w:val="0F4761" w:themeColor="accent1" w:themeShade="BF"/>
      <w:sz w:val="24"/>
      <w:szCs w:val="24"/>
    </w:rPr>
  </w:style>
  <w:style w:type="character" w:customStyle="1" w:styleId="60">
    <w:name w:val="标题 6 字符"/>
    <w:basedOn w:val="a0"/>
    <w:link w:val="6"/>
    <w:uiPriority w:val="9"/>
    <w:semiHidden/>
    <w:rsid w:val="00E72184"/>
    <w:rPr>
      <w:rFonts w:cstheme="majorBidi"/>
      <w:b/>
      <w:bCs/>
      <w:color w:val="0F4761" w:themeColor="accent1" w:themeShade="BF"/>
    </w:rPr>
  </w:style>
  <w:style w:type="character" w:customStyle="1" w:styleId="70">
    <w:name w:val="标题 7 字符"/>
    <w:basedOn w:val="a0"/>
    <w:link w:val="7"/>
    <w:uiPriority w:val="9"/>
    <w:semiHidden/>
    <w:rsid w:val="00E72184"/>
    <w:rPr>
      <w:rFonts w:cstheme="majorBidi"/>
      <w:b/>
      <w:bCs/>
      <w:color w:val="595959" w:themeColor="text1" w:themeTint="A6"/>
    </w:rPr>
  </w:style>
  <w:style w:type="character" w:customStyle="1" w:styleId="80">
    <w:name w:val="标题 8 字符"/>
    <w:basedOn w:val="a0"/>
    <w:link w:val="8"/>
    <w:uiPriority w:val="9"/>
    <w:semiHidden/>
    <w:rsid w:val="00E72184"/>
    <w:rPr>
      <w:rFonts w:cstheme="majorBidi"/>
      <w:color w:val="595959" w:themeColor="text1" w:themeTint="A6"/>
    </w:rPr>
  </w:style>
  <w:style w:type="character" w:customStyle="1" w:styleId="90">
    <w:name w:val="标题 9 字符"/>
    <w:basedOn w:val="a0"/>
    <w:link w:val="9"/>
    <w:uiPriority w:val="9"/>
    <w:semiHidden/>
    <w:rsid w:val="00E72184"/>
    <w:rPr>
      <w:rFonts w:eastAsiaTheme="majorEastAsia" w:cstheme="majorBidi"/>
      <w:color w:val="595959" w:themeColor="text1" w:themeTint="A6"/>
    </w:rPr>
  </w:style>
  <w:style w:type="paragraph" w:styleId="a3">
    <w:name w:val="Title"/>
    <w:basedOn w:val="a"/>
    <w:next w:val="a"/>
    <w:link w:val="a4"/>
    <w:uiPriority w:val="10"/>
    <w:qFormat/>
    <w:rsid w:val="00E721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21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21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21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2184"/>
    <w:pPr>
      <w:spacing w:before="160" w:after="160"/>
      <w:jc w:val="center"/>
    </w:pPr>
    <w:rPr>
      <w:i/>
      <w:iCs/>
      <w:color w:val="404040" w:themeColor="text1" w:themeTint="BF"/>
    </w:rPr>
  </w:style>
  <w:style w:type="character" w:customStyle="1" w:styleId="a8">
    <w:name w:val="引用 字符"/>
    <w:basedOn w:val="a0"/>
    <w:link w:val="a7"/>
    <w:uiPriority w:val="29"/>
    <w:rsid w:val="00E72184"/>
    <w:rPr>
      <w:i/>
      <w:iCs/>
      <w:color w:val="404040" w:themeColor="text1" w:themeTint="BF"/>
    </w:rPr>
  </w:style>
  <w:style w:type="paragraph" w:styleId="a9">
    <w:name w:val="List Paragraph"/>
    <w:basedOn w:val="a"/>
    <w:uiPriority w:val="34"/>
    <w:qFormat/>
    <w:rsid w:val="00E72184"/>
    <w:pPr>
      <w:ind w:left="720"/>
      <w:contextualSpacing/>
    </w:pPr>
  </w:style>
  <w:style w:type="character" w:styleId="aa">
    <w:name w:val="Intense Emphasis"/>
    <w:basedOn w:val="a0"/>
    <w:uiPriority w:val="21"/>
    <w:qFormat/>
    <w:rsid w:val="00E72184"/>
    <w:rPr>
      <w:i/>
      <w:iCs/>
      <w:color w:val="0F4761" w:themeColor="accent1" w:themeShade="BF"/>
    </w:rPr>
  </w:style>
  <w:style w:type="paragraph" w:styleId="ab">
    <w:name w:val="Intense Quote"/>
    <w:basedOn w:val="a"/>
    <w:next w:val="a"/>
    <w:link w:val="ac"/>
    <w:uiPriority w:val="30"/>
    <w:qFormat/>
    <w:rsid w:val="00E72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2184"/>
    <w:rPr>
      <w:i/>
      <w:iCs/>
      <w:color w:val="0F4761" w:themeColor="accent1" w:themeShade="BF"/>
    </w:rPr>
  </w:style>
  <w:style w:type="character" w:styleId="ad">
    <w:name w:val="Intense Reference"/>
    <w:basedOn w:val="a0"/>
    <w:uiPriority w:val="32"/>
    <w:qFormat/>
    <w:rsid w:val="00E72184"/>
    <w:rPr>
      <w:b/>
      <w:bCs/>
      <w:smallCaps/>
      <w:color w:val="0F4761" w:themeColor="accent1" w:themeShade="BF"/>
      <w:spacing w:val="5"/>
    </w:rPr>
  </w:style>
  <w:style w:type="character" w:styleId="ae">
    <w:name w:val="Hyperlink"/>
    <w:basedOn w:val="a0"/>
    <w:uiPriority w:val="99"/>
    <w:unhideWhenUsed/>
    <w:rsid w:val="007F68C0"/>
    <w:rPr>
      <w:color w:val="467886" w:themeColor="hyperlink"/>
      <w:u w:val="single"/>
    </w:rPr>
  </w:style>
  <w:style w:type="character" w:styleId="af">
    <w:name w:val="Unresolved Mention"/>
    <w:basedOn w:val="a0"/>
    <w:uiPriority w:val="99"/>
    <w:semiHidden/>
    <w:unhideWhenUsed/>
    <w:rsid w:val="007F6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764627">
      <w:bodyDiv w:val="1"/>
      <w:marLeft w:val="0"/>
      <w:marRight w:val="0"/>
      <w:marTop w:val="0"/>
      <w:marBottom w:val="0"/>
      <w:divBdr>
        <w:top w:val="none" w:sz="0" w:space="0" w:color="auto"/>
        <w:left w:val="none" w:sz="0" w:space="0" w:color="auto"/>
        <w:bottom w:val="none" w:sz="0" w:space="0" w:color="auto"/>
        <w:right w:val="none" w:sz="0" w:space="0" w:color="auto"/>
      </w:divBdr>
      <w:divsChild>
        <w:div w:id="1695500120">
          <w:marLeft w:val="0"/>
          <w:marRight w:val="0"/>
          <w:marTop w:val="0"/>
          <w:marBottom w:val="0"/>
          <w:divBdr>
            <w:top w:val="none" w:sz="0" w:space="0" w:color="auto"/>
            <w:left w:val="none" w:sz="0" w:space="0" w:color="auto"/>
            <w:bottom w:val="none" w:sz="0" w:space="0" w:color="auto"/>
            <w:right w:val="none" w:sz="0" w:space="0" w:color="auto"/>
          </w:divBdr>
          <w:divsChild>
            <w:div w:id="923537732">
              <w:marLeft w:val="0"/>
              <w:marRight w:val="0"/>
              <w:marTop w:val="240"/>
              <w:marBottom w:val="0"/>
              <w:divBdr>
                <w:top w:val="none" w:sz="0" w:space="0" w:color="auto"/>
                <w:left w:val="none" w:sz="0" w:space="0" w:color="auto"/>
                <w:bottom w:val="none" w:sz="0" w:space="0" w:color="auto"/>
                <w:right w:val="none" w:sz="0" w:space="0" w:color="auto"/>
              </w:divBdr>
              <w:divsChild>
                <w:div w:id="857618380">
                  <w:marLeft w:val="0"/>
                  <w:marRight w:val="0"/>
                  <w:marTop w:val="0"/>
                  <w:marBottom w:val="0"/>
                  <w:divBdr>
                    <w:top w:val="none" w:sz="0" w:space="0" w:color="auto"/>
                    <w:left w:val="none" w:sz="0" w:space="0" w:color="auto"/>
                    <w:bottom w:val="none" w:sz="0" w:space="0" w:color="auto"/>
                    <w:right w:val="none" w:sz="0" w:space="0" w:color="auto"/>
                  </w:divBdr>
                  <w:divsChild>
                    <w:div w:id="980426452">
                      <w:marLeft w:val="0"/>
                      <w:marRight w:val="0"/>
                      <w:marTop w:val="0"/>
                      <w:marBottom w:val="0"/>
                      <w:divBdr>
                        <w:top w:val="none" w:sz="0" w:space="0" w:color="auto"/>
                        <w:left w:val="none" w:sz="0" w:space="0" w:color="auto"/>
                        <w:bottom w:val="none" w:sz="0" w:space="0" w:color="auto"/>
                        <w:right w:val="none" w:sz="0" w:space="0" w:color="auto"/>
                      </w:divBdr>
                      <w:divsChild>
                        <w:div w:id="956834577">
                          <w:marLeft w:val="0"/>
                          <w:marRight w:val="0"/>
                          <w:marTop w:val="0"/>
                          <w:marBottom w:val="0"/>
                          <w:divBdr>
                            <w:top w:val="none" w:sz="0" w:space="0" w:color="auto"/>
                            <w:left w:val="none" w:sz="0" w:space="0" w:color="auto"/>
                            <w:bottom w:val="none" w:sz="0" w:space="0" w:color="auto"/>
                            <w:right w:val="none" w:sz="0" w:space="0" w:color="auto"/>
                          </w:divBdr>
                        </w:div>
                        <w:div w:id="1260748542">
                          <w:marLeft w:val="0"/>
                          <w:marRight w:val="0"/>
                          <w:marTop w:val="0"/>
                          <w:marBottom w:val="0"/>
                          <w:divBdr>
                            <w:top w:val="none" w:sz="0" w:space="0" w:color="auto"/>
                            <w:left w:val="none" w:sz="0" w:space="0" w:color="auto"/>
                            <w:bottom w:val="none" w:sz="0" w:space="0" w:color="auto"/>
                            <w:right w:val="none" w:sz="0" w:space="0" w:color="auto"/>
                          </w:divBdr>
                        </w:div>
                        <w:div w:id="366873618">
                          <w:marLeft w:val="0"/>
                          <w:marRight w:val="0"/>
                          <w:marTop w:val="0"/>
                          <w:marBottom w:val="0"/>
                          <w:divBdr>
                            <w:top w:val="none" w:sz="0" w:space="0" w:color="auto"/>
                            <w:left w:val="none" w:sz="0" w:space="0" w:color="auto"/>
                            <w:bottom w:val="none" w:sz="0" w:space="0" w:color="auto"/>
                            <w:right w:val="none" w:sz="0" w:space="0" w:color="auto"/>
                          </w:divBdr>
                        </w:div>
                        <w:div w:id="160631594">
                          <w:marLeft w:val="0"/>
                          <w:marRight w:val="0"/>
                          <w:marTop w:val="0"/>
                          <w:marBottom w:val="0"/>
                          <w:divBdr>
                            <w:top w:val="none" w:sz="0" w:space="0" w:color="auto"/>
                            <w:left w:val="none" w:sz="0" w:space="0" w:color="auto"/>
                            <w:bottom w:val="none" w:sz="0" w:space="0" w:color="auto"/>
                            <w:right w:val="none" w:sz="0" w:space="0" w:color="auto"/>
                          </w:divBdr>
                        </w:div>
                        <w:div w:id="1145468097">
                          <w:marLeft w:val="0"/>
                          <w:marRight w:val="0"/>
                          <w:marTop w:val="0"/>
                          <w:marBottom w:val="0"/>
                          <w:divBdr>
                            <w:top w:val="none" w:sz="0" w:space="0" w:color="auto"/>
                            <w:left w:val="none" w:sz="0" w:space="0" w:color="auto"/>
                            <w:bottom w:val="none" w:sz="0" w:space="0" w:color="auto"/>
                            <w:right w:val="none" w:sz="0" w:space="0" w:color="auto"/>
                          </w:divBdr>
                        </w:div>
                        <w:div w:id="832454180">
                          <w:marLeft w:val="0"/>
                          <w:marRight w:val="0"/>
                          <w:marTop w:val="0"/>
                          <w:marBottom w:val="0"/>
                          <w:divBdr>
                            <w:top w:val="none" w:sz="0" w:space="0" w:color="auto"/>
                            <w:left w:val="none" w:sz="0" w:space="0" w:color="auto"/>
                            <w:bottom w:val="none" w:sz="0" w:space="0" w:color="auto"/>
                            <w:right w:val="none" w:sz="0" w:space="0" w:color="auto"/>
                          </w:divBdr>
                        </w:div>
                        <w:div w:id="2129815505">
                          <w:marLeft w:val="0"/>
                          <w:marRight w:val="0"/>
                          <w:marTop w:val="0"/>
                          <w:marBottom w:val="0"/>
                          <w:divBdr>
                            <w:top w:val="none" w:sz="0" w:space="0" w:color="auto"/>
                            <w:left w:val="none" w:sz="0" w:space="0" w:color="auto"/>
                            <w:bottom w:val="none" w:sz="0" w:space="0" w:color="auto"/>
                            <w:right w:val="none" w:sz="0" w:space="0" w:color="auto"/>
                          </w:divBdr>
                        </w:div>
                        <w:div w:id="1370110448">
                          <w:marLeft w:val="0"/>
                          <w:marRight w:val="0"/>
                          <w:marTop w:val="0"/>
                          <w:marBottom w:val="0"/>
                          <w:divBdr>
                            <w:top w:val="none" w:sz="0" w:space="0" w:color="auto"/>
                            <w:left w:val="none" w:sz="0" w:space="0" w:color="auto"/>
                            <w:bottom w:val="none" w:sz="0" w:space="0" w:color="auto"/>
                            <w:right w:val="none" w:sz="0" w:space="0" w:color="auto"/>
                          </w:divBdr>
                        </w:div>
                        <w:div w:id="1224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881166">
          <w:marLeft w:val="0"/>
          <w:marRight w:val="0"/>
          <w:marTop w:val="0"/>
          <w:marBottom w:val="0"/>
          <w:divBdr>
            <w:top w:val="none" w:sz="0" w:space="0" w:color="auto"/>
            <w:left w:val="none" w:sz="0" w:space="0" w:color="auto"/>
            <w:bottom w:val="none" w:sz="0" w:space="0" w:color="auto"/>
            <w:right w:val="none" w:sz="0" w:space="0" w:color="auto"/>
          </w:divBdr>
        </w:div>
        <w:div w:id="160124736">
          <w:marLeft w:val="0"/>
          <w:marRight w:val="0"/>
          <w:marTop w:val="0"/>
          <w:marBottom w:val="0"/>
          <w:divBdr>
            <w:top w:val="none" w:sz="0" w:space="0" w:color="auto"/>
            <w:left w:val="none" w:sz="0" w:space="0" w:color="auto"/>
            <w:bottom w:val="none" w:sz="0" w:space="0" w:color="auto"/>
            <w:right w:val="none" w:sz="0" w:space="0" w:color="auto"/>
          </w:divBdr>
          <w:divsChild>
            <w:div w:id="325595373">
              <w:marLeft w:val="0"/>
              <w:marRight w:val="0"/>
              <w:marTop w:val="0"/>
              <w:marBottom w:val="0"/>
              <w:divBdr>
                <w:top w:val="none" w:sz="0" w:space="0" w:color="auto"/>
                <w:left w:val="none" w:sz="0" w:space="0" w:color="auto"/>
                <w:bottom w:val="none" w:sz="0" w:space="0" w:color="auto"/>
                <w:right w:val="none" w:sz="0" w:space="0" w:color="auto"/>
              </w:divBdr>
              <w:divsChild>
                <w:div w:id="1856265516">
                  <w:marLeft w:val="0"/>
                  <w:marRight w:val="0"/>
                  <w:marTop w:val="240"/>
                  <w:marBottom w:val="240"/>
                  <w:divBdr>
                    <w:top w:val="none" w:sz="0" w:space="0" w:color="auto"/>
                    <w:left w:val="none" w:sz="0" w:space="0" w:color="auto"/>
                    <w:bottom w:val="none" w:sz="0" w:space="0" w:color="auto"/>
                    <w:right w:val="none" w:sz="0" w:space="0" w:color="auto"/>
                  </w:divBdr>
                  <w:divsChild>
                    <w:div w:id="284889576">
                      <w:marLeft w:val="0"/>
                      <w:marRight w:val="0"/>
                      <w:marTop w:val="0"/>
                      <w:marBottom w:val="0"/>
                      <w:divBdr>
                        <w:top w:val="none" w:sz="0" w:space="0" w:color="auto"/>
                        <w:left w:val="none" w:sz="0" w:space="0" w:color="auto"/>
                        <w:bottom w:val="none" w:sz="0" w:space="0" w:color="auto"/>
                        <w:right w:val="none" w:sz="0" w:space="0" w:color="auto"/>
                      </w:divBdr>
                      <w:divsChild>
                        <w:div w:id="2041582977">
                          <w:marLeft w:val="0"/>
                          <w:marRight w:val="240"/>
                          <w:marTop w:val="0"/>
                          <w:marBottom w:val="0"/>
                          <w:divBdr>
                            <w:top w:val="none" w:sz="0" w:space="0" w:color="auto"/>
                            <w:left w:val="none" w:sz="0" w:space="0" w:color="auto"/>
                            <w:bottom w:val="none" w:sz="0" w:space="0" w:color="auto"/>
                            <w:right w:val="none" w:sz="0" w:space="0" w:color="auto"/>
                          </w:divBdr>
                          <w:divsChild>
                            <w:div w:id="567304339">
                              <w:marLeft w:val="0"/>
                              <w:marRight w:val="0"/>
                              <w:marTop w:val="0"/>
                              <w:marBottom w:val="0"/>
                              <w:divBdr>
                                <w:top w:val="none" w:sz="0" w:space="0" w:color="auto"/>
                                <w:left w:val="none" w:sz="0" w:space="0" w:color="auto"/>
                                <w:bottom w:val="none" w:sz="0" w:space="0" w:color="auto"/>
                                <w:right w:val="none" w:sz="0" w:space="0" w:color="auto"/>
                              </w:divBdr>
                            </w:div>
                          </w:divsChild>
                        </w:div>
                        <w:div w:id="1203208132">
                          <w:marLeft w:val="0"/>
                          <w:marRight w:val="90"/>
                          <w:marTop w:val="0"/>
                          <w:marBottom w:val="0"/>
                          <w:divBdr>
                            <w:top w:val="none" w:sz="0" w:space="0" w:color="auto"/>
                            <w:left w:val="none" w:sz="0" w:space="0" w:color="auto"/>
                            <w:bottom w:val="none" w:sz="0" w:space="0" w:color="auto"/>
                            <w:right w:val="none" w:sz="0" w:space="0" w:color="auto"/>
                          </w:divBdr>
                          <w:divsChild>
                            <w:div w:id="98836177">
                              <w:marLeft w:val="0"/>
                              <w:marRight w:val="0"/>
                              <w:marTop w:val="0"/>
                              <w:marBottom w:val="0"/>
                              <w:divBdr>
                                <w:top w:val="none" w:sz="0" w:space="0" w:color="auto"/>
                                <w:left w:val="none" w:sz="0" w:space="0" w:color="auto"/>
                                <w:bottom w:val="none" w:sz="0" w:space="0" w:color="auto"/>
                                <w:right w:val="none" w:sz="0" w:space="0" w:color="auto"/>
                              </w:divBdr>
                            </w:div>
                            <w:div w:id="977221127">
                              <w:marLeft w:val="0"/>
                              <w:marRight w:val="0"/>
                              <w:marTop w:val="0"/>
                              <w:marBottom w:val="0"/>
                              <w:divBdr>
                                <w:top w:val="none" w:sz="0" w:space="0" w:color="auto"/>
                                <w:left w:val="none" w:sz="0" w:space="0" w:color="auto"/>
                                <w:bottom w:val="none" w:sz="0" w:space="0" w:color="auto"/>
                                <w:right w:val="none" w:sz="0" w:space="0" w:color="auto"/>
                              </w:divBdr>
                            </w:div>
                          </w:divsChild>
                        </w:div>
                        <w:div w:id="7239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48317">
          <w:marLeft w:val="0"/>
          <w:marRight w:val="0"/>
          <w:marTop w:val="0"/>
          <w:marBottom w:val="0"/>
          <w:divBdr>
            <w:top w:val="none" w:sz="0" w:space="0" w:color="auto"/>
            <w:left w:val="none" w:sz="0" w:space="0" w:color="auto"/>
            <w:bottom w:val="none" w:sz="0" w:space="0" w:color="auto"/>
            <w:right w:val="none" w:sz="0" w:space="0" w:color="auto"/>
          </w:divBdr>
          <w:divsChild>
            <w:div w:id="283118536">
              <w:marLeft w:val="0"/>
              <w:marRight w:val="0"/>
              <w:marTop w:val="0"/>
              <w:marBottom w:val="0"/>
              <w:divBdr>
                <w:top w:val="none" w:sz="0" w:space="0" w:color="auto"/>
                <w:left w:val="none" w:sz="0" w:space="0" w:color="auto"/>
                <w:bottom w:val="none" w:sz="0" w:space="0" w:color="auto"/>
                <w:right w:val="none" w:sz="0" w:space="0" w:color="auto"/>
              </w:divBdr>
              <w:divsChild>
                <w:div w:id="1208686529">
                  <w:marLeft w:val="0"/>
                  <w:marRight w:val="75"/>
                  <w:marTop w:val="0"/>
                  <w:marBottom w:val="150"/>
                  <w:divBdr>
                    <w:top w:val="none" w:sz="0" w:space="0" w:color="auto"/>
                    <w:left w:val="none" w:sz="0" w:space="0" w:color="auto"/>
                    <w:bottom w:val="none" w:sz="0" w:space="0" w:color="auto"/>
                    <w:right w:val="none" w:sz="0" w:space="0" w:color="auto"/>
                  </w:divBdr>
                  <w:divsChild>
                    <w:div w:id="838737577">
                      <w:marLeft w:val="0"/>
                      <w:marRight w:val="0"/>
                      <w:marTop w:val="0"/>
                      <w:marBottom w:val="0"/>
                      <w:divBdr>
                        <w:top w:val="none" w:sz="0" w:space="0" w:color="auto"/>
                        <w:left w:val="none" w:sz="0" w:space="0" w:color="auto"/>
                        <w:bottom w:val="none" w:sz="0" w:space="0" w:color="auto"/>
                        <w:right w:val="none" w:sz="0" w:space="0" w:color="auto"/>
                      </w:divBdr>
                    </w:div>
                  </w:divsChild>
                </w:div>
                <w:div w:id="1159347301">
                  <w:marLeft w:val="0"/>
                  <w:marRight w:val="75"/>
                  <w:marTop w:val="0"/>
                  <w:marBottom w:val="150"/>
                  <w:divBdr>
                    <w:top w:val="none" w:sz="0" w:space="0" w:color="auto"/>
                    <w:left w:val="none" w:sz="0" w:space="0" w:color="auto"/>
                    <w:bottom w:val="none" w:sz="0" w:space="0" w:color="auto"/>
                    <w:right w:val="none" w:sz="0" w:space="0" w:color="auto"/>
                  </w:divBdr>
                  <w:divsChild>
                    <w:div w:id="218519433">
                      <w:marLeft w:val="0"/>
                      <w:marRight w:val="0"/>
                      <w:marTop w:val="0"/>
                      <w:marBottom w:val="0"/>
                      <w:divBdr>
                        <w:top w:val="none" w:sz="0" w:space="0" w:color="auto"/>
                        <w:left w:val="none" w:sz="0" w:space="0" w:color="auto"/>
                        <w:bottom w:val="none" w:sz="0" w:space="0" w:color="auto"/>
                        <w:right w:val="none" w:sz="0" w:space="0" w:color="auto"/>
                      </w:divBdr>
                    </w:div>
                  </w:divsChild>
                </w:div>
                <w:div w:id="1614970329">
                  <w:marLeft w:val="0"/>
                  <w:marRight w:val="0"/>
                  <w:marTop w:val="0"/>
                  <w:marBottom w:val="150"/>
                  <w:divBdr>
                    <w:top w:val="none" w:sz="0" w:space="0" w:color="auto"/>
                    <w:left w:val="none" w:sz="0" w:space="0" w:color="auto"/>
                    <w:bottom w:val="none" w:sz="0" w:space="0" w:color="auto"/>
                    <w:right w:val="none" w:sz="0" w:space="0" w:color="auto"/>
                  </w:divBdr>
                  <w:divsChild>
                    <w:div w:id="54152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9489">
          <w:marLeft w:val="0"/>
          <w:marRight w:val="0"/>
          <w:marTop w:val="0"/>
          <w:marBottom w:val="0"/>
          <w:divBdr>
            <w:top w:val="none" w:sz="0" w:space="0" w:color="auto"/>
            <w:left w:val="none" w:sz="0" w:space="0" w:color="auto"/>
            <w:bottom w:val="none" w:sz="0" w:space="0" w:color="auto"/>
            <w:right w:val="none" w:sz="0" w:space="0" w:color="auto"/>
          </w:divBdr>
          <w:divsChild>
            <w:div w:id="547227425">
              <w:marLeft w:val="0"/>
              <w:marRight w:val="0"/>
              <w:marTop w:val="0"/>
              <w:marBottom w:val="150"/>
              <w:divBdr>
                <w:top w:val="none" w:sz="0" w:space="0" w:color="auto"/>
                <w:left w:val="none" w:sz="0" w:space="0" w:color="auto"/>
                <w:bottom w:val="none" w:sz="0" w:space="0" w:color="auto"/>
                <w:right w:val="none" w:sz="0" w:space="0" w:color="auto"/>
              </w:divBdr>
              <w:divsChild>
                <w:div w:id="199436555">
                  <w:marLeft w:val="0"/>
                  <w:marRight w:val="0"/>
                  <w:marTop w:val="0"/>
                  <w:marBottom w:val="0"/>
                  <w:divBdr>
                    <w:top w:val="none" w:sz="0" w:space="0" w:color="auto"/>
                    <w:left w:val="none" w:sz="0" w:space="0" w:color="auto"/>
                    <w:bottom w:val="none" w:sz="0" w:space="0" w:color="auto"/>
                    <w:right w:val="none" w:sz="0" w:space="0" w:color="auto"/>
                  </w:divBdr>
                  <w:divsChild>
                    <w:div w:id="926693955">
                      <w:marLeft w:val="360"/>
                      <w:marRight w:val="0"/>
                      <w:marTop w:val="0"/>
                      <w:marBottom w:val="0"/>
                      <w:divBdr>
                        <w:top w:val="none" w:sz="0" w:space="0" w:color="auto"/>
                        <w:left w:val="none" w:sz="0" w:space="0" w:color="auto"/>
                        <w:bottom w:val="none" w:sz="0" w:space="0" w:color="auto"/>
                        <w:right w:val="none" w:sz="0" w:space="0" w:color="auto"/>
                      </w:divBdr>
                      <w:divsChild>
                        <w:div w:id="1556117260">
                          <w:marLeft w:val="0"/>
                          <w:marRight w:val="0"/>
                          <w:marTop w:val="0"/>
                          <w:marBottom w:val="0"/>
                          <w:divBdr>
                            <w:top w:val="none" w:sz="0" w:space="0" w:color="auto"/>
                            <w:left w:val="none" w:sz="0" w:space="0" w:color="auto"/>
                            <w:bottom w:val="none" w:sz="0" w:space="0" w:color="auto"/>
                            <w:right w:val="none" w:sz="0" w:space="0" w:color="auto"/>
                          </w:divBdr>
                        </w:div>
                      </w:divsChild>
                    </w:div>
                    <w:div w:id="650402235">
                      <w:marLeft w:val="360"/>
                      <w:marRight w:val="0"/>
                      <w:marTop w:val="0"/>
                      <w:marBottom w:val="0"/>
                      <w:divBdr>
                        <w:top w:val="none" w:sz="0" w:space="0" w:color="auto"/>
                        <w:left w:val="none" w:sz="0" w:space="0" w:color="auto"/>
                        <w:bottom w:val="none" w:sz="0" w:space="0" w:color="auto"/>
                        <w:right w:val="none" w:sz="0" w:space="0" w:color="auto"/>
                      </w:divBdr>
                      <w:divsChild>
                        <w:div w:id="153031942">
                          <w:marLeft w:val="0"/>
                          <w:marRight w:val="0"/>
                          <w:marTop w:val="0"/>
                          <w:marBottom w:val="0"/>
                          <w:divBdr>
                            <w:top w:val="none" w:sz="0" w:space="0" w:color="auto"/>
                            <w:left w:val="none" w:sz="0" w:space="0" w:color="auto"/>
                            <w:bottom w:val="none" w:sz="0" w:space="0" w:color="auto"/>
                            <w:right w:val="none" w:sz="0" w:space="0" w:color="auto"/>
                          </w:divBdr>
                          <w:divsChild>
                            <w:div w:id="10767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670525">
          <w:marLeft w:val="0"/>
          <w:marRight w:val="0"/>
          <w:marTop w:val="0"/>
          <w:marBottom w:val="0"/>
          <w:divBdr>
            <w:top w:val="none" w:sz="0" w:space="0" w:color="auto"/>
            <w:left w:val="none" w:sz="0" w:space="0" w:color="auto"/>
            <w:bottom w:val="none" w:sz="0" w:space="0" w:color="auto"/>
            <w:right w:val="none" w:sz="0" w:space="0" w:color="auto"/>
          </w:divBdr>
          <w:divsChild>
            <w:div w:id="1918468007">
              <w:marLeft w:val="0"/>
              <w:marRight w:val="0"/>
              <w:marTop w:val="0"/>
              <w:marBottom w:val="0"/>
              <w:divBdr>
                <w:top w:val="none" w:sz="0" w:space="0" w:color="auto"/>
                <w:left w:val="none" w:sz="0" w:space="0" w:color="auto"/>
                <w:bottom w:val="none" w:sz="0" w:space="0" w:color="auto"/>
                <w:right w:val="none" w:sz="0" w:space="0" w:color="auto"/>
              </w:divBdr>
              <w:divsChild>
                <w:div w:id="25448169">
                  <w:marLeft w:val="0"/>
                  <w:marRight w:val="0"/>
                  <w:marTop w:val="0"/>
                  <w:marBottom w:val="0"/>
                  <w:divBdr>
                    <w:top w:val="none" w:sz="0" w:space="0" w:color="auto"/>
                    <w:left w:val="none" w:sz="0" w:space="0" w:color="auto"/>
                    <w:bottom w:val="none" w:sz="0" w:space="0" w:color="auto"/>
                    <w:right w:val="none" w:sz="0" w:space="0" w:color="auto"/>
                  </w:divBdr>
                  <w:divsChild>
                    <w:div w:id="1140004328">
                      <w:marLeft w:val="0"/>
                      <w:marRight w:val="0"/>
                      <w:marTop w:val="0"/>
                      <w:marBottom w:val="0"/>
                      <w:divBdr>
                        <w:top w:val="none" w:sz="0" w:space="0" w:color="auto"/>
                        <w:left w:val="none" w:sz="0" w:space="0" w:color="auto"/>
                        <w:bottom w:val="none" w:sz="0" w:space="0" w:color="auto"/>
                        <w:right w:val="none" w:sz="0" w:space="0" w:color="auto"/>
                      </w:divBdr>
                      <w:divsChild>
                        <w:div w:id="838885509">
                          <w:marLeft w:val="0"/>
                          <w:marRight w:val="0"/>
                          <w:marTop w:val="0"/>
                          <w:marBottom w:val="0"/>
                          <w:divBdr>
                            <w:top w:val="none" w:sz="0" w:space="0" w:color="auto"/>
                            <w:left w:val="none" w:sz="0" w:space="0" w:color="auto"/>
                            <w:bottom w:val="none" w:sz="0" w:space="0" w:color="auto"/>
                            <w:right w:val="none" w:sz="0" w:space="0" w:color="auto"/>
                          </w:divBdr>
                          <w:divsChild>
                            <w:div w:id="1145049971">
                              <w:marLeft w:val="0"/>
                              <w:marRight w:val="0"/>
                              <w:marTop w:val="0"/>
                              <w:marBottom w:val="150"/>
                              <w:divBdr>
                                <w:top w:val="none" w:sz="0" w:space="0" w:color="auto"/>
                                <w:left w:val="none" w:sz="0" w:space="0" w:color="auto"/>
                                <w:bottom w:val="none" w:sz="0" w:space="0" w:color="auto"/>
                                <w:right w:val="none" w:sz="0" w:space="0" w:color="auto"/>
                              </w:divBdr>
                              <w:divsChild>
                                <w:div w:id="1942644818">
                                  <w:marLeft w:val="0"/>
                                  <w:marRight w:val="0"/>
                                  <w:marTop w:val="0"/>
                                  <w:marBottom w:val="0"/>
                                  <w:divBdr>
                                    <w:top w:val="single" w:sz="6" w:space="6" w:color="EBECED"/>
                                    <w:left w:val="single" w:sz="6" w:space="9" w:color="EBECED"/>
                                    <w:bottom w:val="single" w:sz="6" w:space="6" w:color="EBECED"/>
                                    <w:right w:val="single" w:sz="6" w:space="9" w:color="EBECED"/>
                                  </w:divBdr>
                                  <w:divsChild>
                                    <w:div w:id="402803457">
                                      <w:marLeft w:val="0"/>
                                      <w:marRight w:val="0"/>
                                      <w:marTop w:val="0"/>
                                      <w:marBottom w:val="0"/>
                                      <w:divBdr>
                                        <w:top w:val="none" w:sz="0" w:space="0" w:color="auto"/>
                                        <w:left w:val="none" w:sz="0" w:space="0" w:color="auto"/>
                                        <w:bottom w:val="none" w:sz="0" w:space="0" w:color="auto"/>
                                        <w:right w:val="none" w:sz="0" w:space="0" w:color="auto"/>
                                      </w:divBdr>
                                      <w:divsChild>
                                        <w:div w:id="1129467943">
                                          <w:marLeft w:val="0"/>
                                          <w:marRight w:val="0"/>
                                          <w:marTop w:val="0"/>
                                          <w:marBottom w:val="0"/>
                                          <w:divBdr>
                                            <w:top w:val="none" w:sz="0" w:space="0" w:color="auto"/>
                                            <w:left w:val="none" w:sz="0" w:space="0" w:color="auto"/>
                                            <w:bottom w:val="none" w:sz="0" w:space="0" w:color="auto"/>
                                            <w:right w:val="none" w:sz="0" w:space="0" w:color="auto"/>
                                          </w:divBdr>
                                          <w:divsChild>
                                            <w:div w:id="1361976477">
                                              <w:marLeft w:val="0"/>
                                              <w:marRight w:val="0"/>
                                              <w:marTop w:val="0"/>
                                              <w:marBottom w:val="0"/>
                                              <w:divBdr>
                                                <w:top w:val="none" w:sz="0" w:space="0" w:color="auto"/>
                                                <w:left w:val="none" w:sz="0" w:space="0" w:color="auto"/>
                                                <w:bottom w:val="none" w:sz="0" w:space="0" w:color="auto"/>
                                                <w:right w:val="none" w:sz="0" w:space="0" w:color="auto"/>
                                              </w:divBdr>
                                              <w:divsChild>
                                                <w:div w:id="756169461">
                                                  <w:marLeft w:val="0"/>
                                                  <w:marRight w:val="0"/>
                                                  <w:marTop w:val="0"/>
                                                  <w:marBottom w:val="0"/>
                                                  <w:divBdr>
                                                    <w:top w:val="none" w:sz="0" w:space="0" w:color="auto"/>
                                                    <w:left w:val="none" w:sz="0" w:space="0" w:color="auto"/>
                                                    <w:bottom w:val="none" w:sz="0" w:space="0" w:color="auto"/>
                                                    <w:right w:val="none" w:sz="0" w:space="0" w:color="auto"/>
                                                  </w:divBdr>
                                                  <w:divsChild>
                                                    <w:div w:id="942804774">
                                                      <w:marLeft w:val="0"/>
                                                      <w:marRight w:val="0"/>
                                                      <w:marTop w:val="0"/>
                                                      <w:marBottom w:val="0"/>
                                                      <w:divBdr>
                                                        <w:top w:val="none" w:sz="0" w:space="0" w:color="auto"/>
                                                        <w:left w:val="none" w:sz="0" w:space="0" w:color="auto"/>
                                                        <w:bottom w:val="none" w:sz="0" w:space="0" w:color="auto"/>
                                                        <w:right w:val="none" w:sz="0" w:space="0" w:color="auto"/>
                                                      </w:divBdr>
                                                      <w:divsChild>
                                                        <w:div w:id="1719627440">
                                                          <w:marLeft w:val="0"/>
                                                          <w:marRight w:val="0"/>
                                                          <w:marTop w:val="0"/>
                                                          <w:marBottom w:val="0"/>
                                                          <w:divBdr>
                                                            <w:top w:val="none" w:sz="0" w:space="0" w:color="auto"/>
                                                            <w:left w:val="none" w:sz="0" w:space="0" w:color="auto"/>
                                                            <w:bottom w:val="none" w:sz="0" w:space="0" w:color="auto"/>
                                                            <w:right w:val="none" w:sz="0" w:space="0" w:color="auto"/>
                                                          </w:divBdr>
                                                          <w:divsChild>
                                                            <w:div w:id="1599018632">
                                                              <w:marLeft w:val="0"/>
                                                              <w:marRight w:val="0"/>
                                                              <w:marTop w:val="0"/>
                                                              <w:marBottom w:val="0"/>
                                                              <w:divBdr>
                                                                <w:top w:val="none" w:sz="0" w:space="0" w:color="auto"/>
                                                                <w:left w:val="none" w:sz="0" w:space="0" w:color="auto"/>
                                                                <w:bottom w:val="none" w:sz="0" w:space="0" w:color="auto"/>
                                                                <w:right w:val="none" w:sz="0" w:space="0" w:color="auto"/>
                                                              </w:divBdr>
                                                            </w:div>
                                                          </w:divsChild>
                                                        </w:div>
                                                        <w:div w:id="1967930647">
                                                          <w:marLeft w:val="0"/>
                                                          <w:marRight w:val="0"/>
                                                          <w:marTop w:val="0"/>
                                                          <w:marBottom w:val="0"/>
                                                          <w:divBdr>
                                                            <w:top w:val="none" w:sz="0" w:space="0" w:color="auto"/>
                                                            <w:left w:val="none" w:sz="0" w:space="0" w:color="auto"/>
                                                            <w:bottom w:val="none" w:sz="0" w:space="0" w:color="auto"/>
                                                            <w:right w:val="none" w:sz="0" w:space="0" w:color="auto"/>
                                                          </w:divBdr>
                                                          <w:divsChild>
                                                            <w:div w:id="1683386762">
                                                              <w:marLeft w:val="0"/>
                                                              <w:marRight w:val="0"/>
                                                              <w:marTop w:val="0"/>
                                                              <w:marBottom w:val="0"/>
                                                              <w:divBdr>
                                                                <w:top w:val="none" w:sz="0" w:space="0" w:color="auto"/>
                                                                <w:left w:val="none" w:sz="0" w:space="0" w:color="auto"/>
                                                                <w:bottom w:val="none" w:sz="0" w:space="0" w:color="auto"/>
                                                                <w:right w:val="none" w:sz="0" w:space="0" w:color="auto"/>
                                                              </w:divBdr>
                                                              <w:divsChild>
                                                                <w:div w:id="1278756311">
                                                                  <w:marLeft w:val="0"/>
                                                                  <w:marRight w:val="0"/>
                                                                  <w:marTop w:val="0"/>
                                                                  <w:marBottom w:val="0"/>
                                                                  <w:divBdr>
                                                                    <w:top w:val="none" w:sz="0" w:space="0" w:color="auto"/>
                                                                    <w:left w:val="none" w:sz="0" w:space="0" w:color="auto"/>
                                                                    <w:bottom w:val="none" w:sz="0" w:space="0" w:color="auto"/>
                                                                    <w:right w:val="none" w:sz="0" w:space="0" w:color="auto"/>
                                                                  </w:divBdr>
                                                                  <w:divsChild>
                                                                    <w:div w:id="1901987459">
                                                                      <w:marLeft w:val="0"/>
                                                                      <w:marRight w:val="0"/>
                                                                      <w:marTop w:val="0"/>
                                                                      <w:marBottom w:val="0"/>
                                                                      <w:divBdr>
                                                                        <w:top w:val="none" w:sz="0" w:space="0" w:color="auto"/>
                                                                        <w:left w:val="none" w:sz="0" w:space="0" w:color="auto"/>
                                                                        <w:bottom w:val="none" w:sz="0" w:space="0" w:color="auto"/>
                                                                        <w:right w:val="none" w:sz="0" w:space="0" w:color="auto"/>
                                                                      </w:divBdr>
                                                                      <w:divsChild>
                                                                        <w:div w:id="2674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77670">
                          <w:marLeft w:val="0"/>
                          <w:marRight w:val="0"/>
                          <w:marTop w:val="0"/>
                          <w:marBottom w:val="0"/>
                          <w:divBdr>
                            <w:top w:val="single" w:sz="6" w:space="0" w:color="EBECED"/>
                            <w:left w:val="single" w:sz="6" w:space="0" w:color="EBECED"/>
                            <w:bottom w:val="single" w:sz="6" w:space="0" w:color="EBECED"/>
                            <w:right w:val="single" w:sz="6" w:space="0" w:color="EBECED"/>
                          </w:divBdr>
                          <w:divsChild>
                            <w:div w:id="20017144">
                              <w:marLeft w:val="0"/>
                              <w:marRight w:val="0"/>
                              <w:marTop w:val="0"/>
                              <w:marBottom w:val="0"/>
                              <w:divBdr>
                                <w:top w:val="none" w:sz="0" w:space="0" w:color="auto"/>
                                <w:left w:val="none" w:sz="0" w:space="0" w:color="auto"/>
                                <w:bottom w:val="none" w:sz="0" w:space="0" w:color="auto"/>
                                <w:right w:val="none" w:sz="0" w:space="0" w:color="auto"/>
                              </w:divBdr>
                              <w:divsChild>
                                <w:div w:id="138812162">
                                  <w:marLeft w:val="0"/>
                                  <w:marRight w:val="0"/>
                                  <w:marTop w:val="0"/>
                                  <w:marBottom w:val="0"/>
                                  <w:divBdr>
                                    <w:top w:val="none" w:sz="0" w:space="0" w:color="auto"/>
                                    <w:left w:val="none" w:sz="0" w:space="0" w:color="auto"/>
                                    <w:bottom w:val="none" w:sz="0" w:space="0" w:color="auto"/>
                                    <w:right w:val="none" w:sz="0" w:space="0" w:color="auto"/>
                                  </w:divBdr>
                                  <w:divsChild>
                                    <w:div w:id="2051412460">
                                      <w:marLeft w:val="0"/>
                                      <w:marRight w:val="0"/>
                                      <w:marTop w:val="0"/>
                                      <w:marBottom w:val="0"/>
                                      <w:divBdr>
                                        <w:top w:val="none" w:sz="0" w:space="0" w:color="auto"/>
                                        <w:left w:val="none" w:sz="0" w:space="0" w:color="auto"/>
                                        <w:bottom w:val="none" w:sz="0" w:space="0" w:color="auto"/>
                                        <w:right w:val="none" w:sz="0" w:space="0" w:color="auto"/>
                                      </w:divBdr>
                                    </w:div>
                                  </w:divsChild>
                                </w:div>
                                <w:div w:id="477504378">
                                  <w:marLeft w:val="0"/>
                                  <w:marRight w:val="0"/>
                                  <w:marTop w:val="0"/>
                                  <w:marBottom w:val="0"/>
                                  <w:divBdr>
                                    <w:top w:val="single" w:sz="12" w:space="0" w:color="F8F8FA"/>
                                    <w:left w:val="single" w:sz="12" w:space="0" w:color="F8F8FA"/>
                                    <w:bottom w:val="single" w:sz="12" w:space="0" w:color="F8F8FA"/>
                                    <w:right w:val="single" w:sz="12" w:space="0" w:color="F8F8FA"/>
                                  </w:divBdr>
                                </w:div>
                              </w:divsChild>
                            </w:div>
                            <w:div w:id="296956776">
                              <w:marLeft w:val="0"/>
                              <w:marRight w:val="0"/>
                              <w:marTop w:val="0"/>
                              <w:marBottom w:val="0"/>
                              <w:divBdr>
                                <w:top w:val="none" w:sz="0" w:space="0" w:color="auto"/>
                                <w:left w:val="none" w:sz="0" w:space="0" w:color="auto"/>
                                <w:bottom w:val="none" w:sz="0" w:space="0" w:color="auto"/>
                                <w:right w:val="none" w:sz="0" w:space="0" w:color="auto"/>
                              </w:divBdr>
                              <w:divsChild>
                                <w:div w:id="1101560037">
                                  <w:marLeft w:val="0"/>
                                  <w:marRight w:val="0"/>
                                  <w:marTop w:val="0"/>
                                  <w:marBottom w:val="0"/>
                                  <w:divBdr>
                                    <w:top w:val="none" w:sz="0" w:space="0" w:color="auto"/>
                                    <w:left w:val="none" w:sz="0" w:space="0" w:color="auto"/>
                                    <w:bottom w:val="none" w:sz="0" w:space="0" w:color="auto"/>
                                    <w:right w:val="none" w:sz="0" w:space="0" w:color="auto"/>
                                  </w:divBdr>
                                  <w:divsChild>
                                    <w:div w:id="1828202967">
                                      <w:marLeft w:val="0"/>
                                      <w:marRight w:val="0"/>
                                      <w:marTop w:val="0"/>
                                      <w:marBottom w:val="0"/>
                                      <w:divBdr>
                                        <w:top w:val="none" w:sz="0" w:space="0" w:color="auto"/>
                                        <w:left w:val="none" w:sz="0" w:space="0" w:color="auto"/>
                                        <w:bottom w:val="none" w:sz="0" w:space="0" w:color="auto"/>
                                        <w:right w:val="none" w:sz="0" w:space="0" w:color="auto"/>
                                      </w:divBdr>
                                      <w:divsChild>
                                        <w:div w:id="1142188901">
                                          <w:marLeft w:val="0"/>
                                          <w:marRight w:val="0"/>
                                          <w:marTop w:val="0"/>
                                          <w:marBottom w:val="0"/>
                                          <w:divBdr>
                                            <w:top w:val="none" w:sz="0" w:space="0" w:color="auto"/>
                                            <w:left w:val="none" w:sz="0" w:space="0" w:color="auto"/>
                                            <w:bottom w:val="none" w:sz="0" w:space="0" w:color="auto"/>
                                            <w:right w:val="none" w:sz="0" w:space="0" w:color="auto"/>
                                          </w:divBdr>
                                          <w:divsChild>
                                            <w:div w:id="54395473">
                                              <w:marLeft w:val="0"/>
                                              <w:marRight w:val="0"/>
                                              <w:marTop w:val="0"/>
                                              <w:marBottom w:val="0"/>
                                              <w:divBdr>
                                                <w:top w:val="none" w:sz="0" w:space="0" w:color="auto"/>
                                                <w:left w:val="none" w:sz="0" w:space="0" w:color="auto"/>
                                                <w:bottom w:val="none" w:sz="0" w:space="0" w:color="auto"/>
                                                <w:right w:val="none" w:sz="0" w:space="0" w:color="auto"/>
                                              </w:divBdr>
                                              <w:divsChild>
                                                <w:div w:id="684135982">
                                                  <w:marLeft w:val="0"/>
                                                  <w:marRight w:val="0"/>
                                                  <w:marTop w:val="0"/>
                                                  <w:marBottom w:val="0"/>
                                                  <w:divBdr>
                                                    <w:top w:val="none" w:sz="0" w:space="0" w:color="auto"/>
                                                    <w:left w:val="none" w:sz="0" w:space="0" w:color="auto"/>
                                                    <w:bottom w:val="none" w:sz="0" w:space="0" w:color="auto"/>
                                                    <w:right w:val="none" w:sz="0" w:space="0" w:color="auto"/>
                                                  </w:divBdr>
                                                </w:div>
                                              </w:divsChild>
                                            </w:div>
                                            <w:div w:id="1834880616">
                                              <w:marLeft w:val="150"/>
                                              <w:marRight w:val="0"/>
                                              <w:marTop w:val="0"/>
                                              <w:marBottom w:val="0"/>
                                              <w:divBdr>
                                                <w:top w:val="none" w:sz="0" w:space="0" w:color="auto"/>
                                                <w:left w:val="none" w:sz="0" w:space="0" w:color="auto"/>
                                                <w:bottom w:val="none" w:sz="0" w:space="0" w:color="auto"/>
                                                <w:right w:val="none" w:sz="0" w:space="0" w:color="auto"/>
                                              </w:divBdr>
                                              <w:divsChild>
                                                <w:div w:id="1397364721">
                                                  <w:marLeft w:val="0"/>
                                                  <w:marRight w:val="0"/>
                                                  <w:marTop w:val="0"/>
                                                  <w:marBottom w:val="0"/>
                                                  <w:divBdr>
                                                    <w:top w:val="none" w:sz="0" w:space="0" w:color="auto"/>
                                                    <w:left w:val="none" w:sz="0" w:space="0" w:color="auto"/>
                                                    <w:bottom w:val="none" w:sz="0" w:space="0" w:color="auto"/>
                                                    <w:right w:val="none" w:sz="0" w:space="0" w:color="auto"/>
                                                  </w:divBdr>
                                                  <w:divsChild>
                                                    <w:div w:id="1671325505">
                                                      <w:marLeft w:val="0"/>
                                                      <w:marRight w:val="0"/>
                                                      <w:marTop w:val="0"/>
                                                      <w:marBottom w:val="0"/>
                                                      <w:divBdr>
                                                        <w:top w:val="none" w:sz="0" w:space="0" w:color="auto"/>
                                                        <w:left w:val="none" w:sz="0" w:space="0" w:color="auto"/>
                                                        <w:bottom w:val="none" w:sz="0" w:space="0" w:color="auto"/>
                                                        <w:right w:val="none" w:sz="0" w:space="0" w:color="auto"/>
                                                      </w:divBdr>
                                                      <w:divsChild>
                                                        <w:div w:id="1129201965">
                                                          <w:marLeft w:val="0"/>
                                                          <w:marRight w:val="0"/>
                                                          <w:marTop w:val="0"/>
                                                          <w:marBottom w:val="0"/>
                                                          <w:divBdr>
                                                            <w:top w:val="none" w:sz="0" w:space="0" w:color="auto"/>
                                                            <w:left w:val="none" w:sz="0" w:space="0" w:color="auto"/>
                                                            <w:bottom w:val="none" w:sz="0" w:space="0" w:color="auto"/>
                                                            <w:right w:val="none" w:sz="0" w:space="0" w:color="auto"/>
                                                          </w:divBdr>
                                                          <w:divsChild>
                                                            <w:div w:id="19620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3712">
                                                  <w:marLeft w:val="0"/>
                                                  <w:marRight w:val="0"/>
                                                  <w:marTop w:val="60"/>
                                                  <w:marBottom w:val="0"/>
                                                  <w:divBdr>
                                                    <w:top w:val="none" w:sz="0" w:space="0" w:color="auto"/>
                                                    <w:left w:val="none" w:sz="0" w:space="0" w:color="auto"/>
                                                    <w:bottom w:val="none" w:sz="0" w:space="0" w:color="auto"/>
                                                    <w:right w:val="none" w:sz="0" w:space="0" w:color="auto"/>
                                                  </w:divBdr>
                                                </w:div>
                                                <w:div w:id="1397437393">
                                                  <w:marLeft w:val="0"/>
                                                  <w:marRight w:val="0"/>
                                                  <w:marTop w:val="60"/>
                                                  <w:marBottom w:val="0"/>
                                                  <w:divBdr>
                                                    <w:top w:val="none" w:sz="0" w:space="0" w:color="auto"/>
                                                    <w:left w:val="none" w:sz="0" w:space="0" w:color="auto"/>
                                                    <w:bottom w:val="none" w:sz="0" w:space="0" w:color="auto"/>
                                                    <w:right w:val="none" w:sz="0" w:space="0" w:color="auto"/>
                                                  </w:divBdr>
                                                  <w:divsChild>
                                                    <w:div w:id="2026203305">
                                                      <w:marLeft w:val="0"/>
                                                      <w:marRight w:val="0"/>
                                                      <w:marTop w:val="0"/>
                                                      <w:marBottom w:val="0"/>
                                                      <w:divBdr>
                                                        <w:top w:val="none" w:sz="0" w:space="0" w:color="auto"/>
                                                        <w:left w:val="none" w:sz="0" w:space="0" w:color="auto"/>
                                                        <w:bottom w:val="none" w:sz="0" w:space="0" w:color="auto"/>
                                                        <w:right w:val="none" w:sz="0" w:space="0" w:color="auto"/>
                                                      </w:divBdr>
                                                      <w:divsChild>
                                                        <w:div w:id="1893537953">
                                                          <w:marLeft w:val="0"/>
                                                          <w:marRight w:val="0"/>
                                                          <w:marTop w:val="0"/>
                                                          <w:marBottom w:val="0"/>
                                                          <w:divBdr>
                                                            <w:top w:val="none" w:sz="0" w:space="0" w:color="auto"/>
                                                            <w:left w:val="none" w:sz="0" w:space="0" w:color="auto"/>
                                                            <w:bottom w:val="none" w:sz="0" w:space="0" w:color="auto"/>
                                                            <w:right w:val="none" w:sz="0" w:space="0" w:color="auto"/>
                                                          </w:divBdr>
                                                        </w:div>
                                                      </w:divsChild>
                                                    </w:div>
                                                    <w:div w:id="11345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4431">
                                          <w:marLeft w:val="0"/>
                                          <w:marRight w:val="0"/>
                                          <w:marTop w:val="0"/>
                                          <w:marBottom w:val="0"/>
                                          <w:divBdr>
                                            <w:top w:val="none" w:sz="0" w:space="0" w:color="auto"/>
                                            <w:left w:val="none" w:sz="0" w:space="0" w:color="auto"/>
                                            <w:bottom w:val="none" w:sz="0" w:space="0" w:color="auto"/>
                                            <w:right w:val="none" w:sz="0" w:space="0" w:color="auto"/>
                                          </w:divBdr>
                                          <w:divsChild>
                                            <w:div w:id="75520005">
                                              <w:marLeft w:val="0"/>
                                              <w:marRight w:val="0"/>
                                              <w:marTop w:val="0"/>
                                              <w:marBottom w:val="0"/>
                                              <w:divBdr>
                                                <w:top w:val="none" w:sz="0" w:space="0" w:color="auto"/>
                                                <w:left w:val="none" w:sz="0" w:space="0" w:color="auto"/>
                                                <w:bottom w:val="none" w:sz="0" w:space="0" w:color="auto"/>
                                                <w:right w:val="none" w:sz="0" w:space="0" w:color="auto"/>
                                              </w:divBdr>
                                              <w:divsChild>
                                                <w:div w:id="506137356">
                                                  <w:marLeft w:val="0"/>
                                                  <w:marRight w:val="0"/>
                                                  <w:marTop w:val="0"/>
                                                  <w:marBottom w:val="0"/>
                                                  <w:divBdr>
                                                    <w:top w:val="none" w:sz="0" w:space="0" w:color="auto"/>
                                                    <w:left w:val="none" w:sz="0" w:space="0" w:color="auto"/>
                                                    <w:bottom w:val="none" w:sz="0" w:space="0" w:color="auto"/>
                                                    <w:right w:val="none" w:sz="0" w:space="0" w:color="auto"/>
                                                  </w:divBdr>
                                                  <w:divsChild>
                                                    <w:div w:id="888423186">
                                                      <w:marLeft w:val="0"/>
                                                      <w:marRight w:val="0"/>
                                                      <w:marTop w:val="0"/>
                                                      <w:marBottom w:val="0"/>
                                                      <w:divBdr>
                                                        <w:top w:val="none" w:sz="0" w:space="0" w:color="auto"/>
                                                        <w:left w:val="none" w:sz="0" w:space="0" w:color="auto"/>
                                                        <w:bottom w:val="none" w:sz="0" w:space="0" w:color="auto"/>
                                                        <w:right w:val="none" w:sz="0" w:space="0" w:color="auto"/>
                                                      </w:divBdr>
                                                    </w:div>
                                                  </w:divsChild>
                                                </w:div>
                                                <w:div w:id="1125583165">
                                                  <w:marLeft w:val="150"/>
                                                  <w:marRight w:val="0"/>
                                                  <w:marTop w:val="0"/>
                                                  <w:marBottom w:val="0"/>
                                                  <w:divBdr>
                                                    <w:top w:val="none" w:sz="0" w:space="0" w:color="auto"/>
                                                    <w:left w:val="none" w:sz="0" w:space="0" w:color="auto"/>
                                                    <w:bottom w:val="none" w:sz="0" w:space="0" w:color="auto"/>
                                                    <w:right w:val="none" w:sz="0" w:space="0" w:color="auto"/>
                                                  </w:divBdr>
                                                  <w:divsChild>
                                                    <w:div w:id="383336631">
                                                      <w:marLeft w:val="0"/>
                                                      <w:marRight w:val="0"/>
                                                      <w:marTop w:val="0"/>
                                                      <w:marBottom w:val="0"/>
                                                      <w:divBdr>
                                                        <w:top w:val="none" w:sz="0" w:space="0" w:color="auto"/>
                                                        <w:left w:val="none" w:sz="0" w:space="0" w:color="auto"/>
                                                        <w:bottom w:val="none" w:sz="0" w:space="0" w:color="auto"/>
                                                        <w:right w:val="none" w:sz="0" w:space="0" w:color="auto"/>
                                                      </w:divBdr>
                                                      <w:divsChild>
                                                        <w:div w:id="142739480">
                                                          <w:marLeft w:val="0"/>
                                                          <w:marRight w:val="0"/>
                                                          <w:marTop w:val="0"/>
                                                          <w:marBottom w:val="0"/>
                                                          <w:divBdr>
                                                            <w:top w:val="none" w:sz="0" w:space="0" w:color="auto"/>
                                                            <w:left w:val="none" w:sz="0" w:space="0" w:color="auto"/>
                                                            <w:bottom w:val="none" w:sz="0" w:space="0" w:color="auto"/>
                                                            <w:right w:val="none" w:sz="0" w:space="0" w:color="auto"/>
                                                          </w:divBdr>
                                                          <w:divsChild>
                                                            <w:div w:id="1071973817">
                                                              <w:marLeft w:val="0"/>
                                                              <w:marRight w:val="0"/>
                                                              <w:marTop w:val="0"/>
                                                              <w:marBottom w:val="0"/>
                                                              <w:divBdr>
                                                                <w:top w:val="none" w:sz="0" w:space="0" w:color="auto"/>
                                                                <w:left w:val="none" w:sz="0" w:space="0" w:color="auto"/>
                                                                <w:bottom w:val="none" w:sz="0" w:space="0" w:color="auto"/>
                                                                <w:right w:val="none" w:sz="0" w:space="0" w:color="auto"/>
                                                              </w:divBdr>
                                                              <w:divsChild>
                                                                <w:div w:id="1349716217">
                                                                  <w:marLeft w:val="0"/>
                                                                  <w:marRight w:val="0"/>
                                                                  <w:marTop w:val="0"/>
                                                                  <w:marBottom w:val="0"/>
                                                                  <w:divBdr>
                                                                    <w:top w:val="none" w:sz="0" w:space="0" w:color="auto"/>
                                                                    <w:left w:val="none" w:sz="0" w:space="0" w:color="auto"/>
                                                                    <w:bottom w:val="none" w:sz="0" w:space="0" w:color="auto"/>
                                                                    <w:right w:val="none" w:sz="0" w:space="0" w:color="auto"/>
                                                                  </w:divBdr>
                                                                </w:div>
                                                                <w:div w:id="12383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9122">
                                                      <w:marLeft w:val="0"/>
                                                      <w:marRight w:val="0"/>
                                                      <w:marTop w:val="60"/>
                                                      <w:marBottom w:val="0"/>
                                                      <w:divBdr>
                                                        <w:top w:val="none" w:sz="0" w:space="0" w:color="auto"/>
                                                        <w:left w:val="none" w:sz="0" w:space="0" w:color="auto"/>
                                                        <w:bottom w:val="none" w:sz="0" w:space="0" w:color="auto"/>
                                                        <w:right w:val="none" w:sz="0" w:space="0" w:color="auto"/>
                                                      </w:divBdr>
                                                    </w:div>
                                                    <w:div w:id="511917569">
                                                      <w:marLeft w:val="0"/>
                                                      <w:marRight w:val="0"/>
                                                      <w:marTop w:val="60"/>
                                                      <w:marBottom w:val="0"/>
                                                      <w:divBdr>
                                                        <w:top w:val="none" w:sz="0" w:space="0" w:color="auto"/>
                                                        <w:left w:val="none" w:sz="0" w:space="0" w:color="auto"/>
                                                        <w:bottom w:val="none" w:sz="0" w:space="0" w:color="auto"/>
                                                        <w:right w:val="none" w:sz="0" w:space="0" w:color="auto"/>
                                                      </w:divBdr>
                                                      <w:divsChild>
                                                        <w:div w:id="1168864463">
                                                          <w:marLeft w:val="0"/>
                                                          <w:marRight w:val="0"/>
                                                          <w:marTop w:val="0"/>
                                                          <w:marBottom w:val="0"/>
                                                          <w:divBdr>
                                                            <w:top w:val="none" w:sz="0" w:space="0" w:color="auto"/>
                                                            <w:left w:val="none" w:sz="0" w:space="0" w:color="auto"/>
                                                            <w:bottom w:val="none" w:sz="0" w:space="0" w:color="auto"/>
                                                            <w:right w:val="none" w:sz="0" w:space="0" w:color="auto"/>
                                                          </w:divBdr>
                                                          <w:divsChild>
                                                            <w:div w:id="86970688">
                                                              <w:marLeft w:val="0"/>
                                                              <w:marRight w:val="0"/>
                                                              <w:marTop w:val="0"/>
                                                              <w:marBottom w:val="0"/>
                                                              <w:divBdr>
                                                                <w:top w:val="none" w:sz="0" w:space="0" w:color="auto"/>
                                                                <w:left w:val="none" w:sz="0" w:space="0" w:color="auto"/>
                                                                <w:bottom w:val="none" w:sz="0" w:space="0" w:color="auto"/>
                                                                <w:right w:val="none" w:sz="0" w:space="0" w:color="auto"/>
                                                              </w:divBdr>
                                                            </w:div>
                                                          </w:divsChild>
                                                        </w:div>
                                                        <w:div w:id="12356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097107">
      <w:bodyDiv w:val="1"/>
      <w:marLeft w:val="0"/>
      <w:marRight w:val="0"/>
      <w:marTop w:val="0"/>
      <w:marBottom w:val="0"/>
      <w:divBdr>
        <w:top w:val="none" w:sz="0" w:space="0" w:color="auto"/>
        <w:left w:val="none" w:sz="0" w:space="0" w:color="auto"/>
        <w:bottom w:val="none" w:sz="0" w:space="0" w:color="auto"/>
        <w:right w:val="none" w:sz="0" w:space="0" w:color="auto"/>
      </w:divBdr>
      <w:divsChild>
        <w:div w:id="1816795113">
          <w:marLeft w:val="0"/>
          <w:marRight w:val="0"/>
          <w:marTop w:val="0"/>
          <w:marBottom w:val="0"/>
          <w:divBdr>
            <w:top w:val="none" w:sz="0" w:space="0" w:color="auto"/>
            <w:left w:val="none" w:sz="0" w:space="0" w:color="auto"/>
            <w:bottom w:val="none" w:sz="0" w:space="0" w:color="auto"/>
            <w:right w:val="none" w:sz="0" w:space="0" w:color="auto"/>
          </w:divBdr>
          <w:divsChild>
            <w:div w:id="1150515001">
              <w:marLeft w:val="0"/>
              <w:marRight w:val="0"/>
              <w:marTop w:val="240"/>
              <w:marBottom w:val="0"/>
              <w:divBdr>
                <w:top w:val="none" w:sz="0" w:space="0" w:color="auto"/>
                <w:left w:val="none" w:sz="0" w:space="0" w:color="auto"/>
                <w:bottom w:val="none" w:sz="0" w:space="0" w:color="auto"/>
                <w:right w:val="none" w:sz="0" w:space="0" w:color="auto"/>
              </w:divBdr>
              <w:divsChild>
                <w:div w:id="1740204078">
                  <w:marLeft w:val="0"/>
                  <w:marRight w:val="0"/>
                  <w:marTop w:val="0"/>
                  <w:marBottom w:val="0"/>
                  <w:divBdr>
                    <w:top w:val="none" w:sz="0" w:space="0" w:color="auto"/>
                    <w:left w:val="none" w:sz="0" w:space="0" w:color="auto"/>
                    <w:bottom w:val="none" w:sz="0" w:space="0" w:color="auto"/>
                    <w:right w:val="none" w:sz="0" w:space="0" w:color="auto"/>
                  </w:divBdr>
                  <w:divsChild>
                    <w:div w:id="1660425250">
                      <w:marLeft w:val="0"/>
                      <w:marRight w:val="0"/>
                      <w:marTop w:val="0"/>
                      <w:marBottom w:val="0"/>
                      <w:divBdr>
                        <w:top w:val="none" w:sz="0" w:space="0" w:color="auto"/>
                        <w:left w:val="none" w:sz="0" w:space="0" w:color="auto"/>
                        <w:bottom w:val="none" w:sz="0" w:space="0" w:color="auto"/>
                        <w:right w:val="none" w:sz="0" w:space="0" w:color="auto"/>
                      </w:divBdr>
                      <w:divsChild>
                        <w:div w:id="1620721566">
                          <w:marLeft w:val="0"/>
                          <w:marRight w:val="0"/>
                          <w:marTop w:val="0"/>
                          <w:marBottom w:val="0"/>
                          <w:divBdr>
                            <w:top w:val="none" w:sz="0" w:space="0" w:color="auto"/>
                            <w:left w:val="none" w:sz="0" w:space="0" w:color="auto"/>
                            <w:bottom w:val="none" w:sz="0" w:space="0" w:color="auto"/>
                            <w:right w:val="none" w:sz="0" w:space="0" w:color="auto"/>
                          </w:divBdr>
                        </w:div>
                        <w:div w:id="749692773">
                          <w:marLeft w:val="0"/>
                          <w:marRight w:val="0"/>
                          <w:marTop w:val="0"/>
                          <w:marBottom w:val="0"/>
                          <w:divBdr>
                            <w:top w:val="none" w:sz="0" w:space="0" w:color="auto"/>
                            <w:left w:val="none" w:sz="0" w:space="0" w:color="auto"/>
                            <w:bottom w:val="none" w:sz="0" w:space="0" w:color="auto"/>
                            <w:right w:val="none" w:sz="0" w:space="0" w:color="auto"/>
                          </w:divBdr>
                        </w:div>
                        <w:div w:id="875889732">
                          <w:marLeft w:val="0"/>
                          <w:marRight w:val="0"/>
                          <w:marTop w:val="0"/>
                          <w:marBottom w:val="0"/>
                          <w:divBdr>
                            <w:top w:val="none" w:sz="0" w:space="0" w:color="auto"/>
                            <w:left w:val="none" w:sz="0" w:space="0" w:color="auto"/>
                            <w:bottom w:val="none" w:sz="0" w:space="0" w:color="auto"/>
                            <w:right w:val="none" w:sz="0" w:space="0" w:color="auto"/>
                          </w:divBdr>
                        </w:div>
                        <w:div w:id="936717542">
                          <w:marLeft w:val="0"/>
                          <w:marRight w:val="0"/>
                          <w:marTop w:val="0"/>
                          <w:marBottom w:val="0"/>
                          <w:divBdr>
                            <w:top w:val="none" w:sz="0" w:space="0" w:color="auto"/>
                            <w:left w:val="none" w:sz="0" w:space="0" w:color="auto"/>
                            <w:bottom w:val="none" w:sz="0" w:space="0" w:color="auto"/>
                            <w:right w:val="none" w:sz="0" w:space="0" w:color="auto"/>
                          </w:divBdr>
                        </w:div>
                        <w:div w:id="2135514032">
                          <w:marLeft w:val="0"/>
                          <w:marRight w:val="0"/>
                          <w:marTop w:val="0"/>
                          <w:marBottom w:val="0"/>
                          <w:divBdr>
                            <w:top w:val="none" w:sz="0" w:space="0" w:color="auto"/>
                            <w:left w:val="none" w:sz="0" w:space="0" w:color="auto"/>
                            <w:bottom w:val="none" w:sz="0" w:space="0" w:color="auto"/>
                            <w:right w:val="none" w:sz="0" w:space="0" w:color="auto"/>
                          </w:divBdr>
                        </w:div>
                        <w:div w:id="368141885">
                          <w:marLeft w:val="0"/>
                          <w:marRight w:val="0"/>
                          <w:marTop w:val="0"/>
                          <w:marBottom w:val="0"/>
                          <w:divBdr>
                            <w:top w:val="none" w:sz="0" w:space="0" w:color="auto"/>
                            <w:left w:val="none" w:sz="0" w:space="0" w:color="auto"/>
                            <w:bottom w:val="none" w:sz="0" w:space="0" w:color="auto"/>
                            <w:right w:val="none" w:sz="0" w:space="0" w:color="auto"/>
                          </w:divBdr>
                        </w:div>
                        <w:div w:id="1616280655">
                          <w:marLeft w:val="0"/>
                          <w:marRight w:val="0"/>
                          <w:marTop w:val="0"/>
                          <w:marBottom w:val="0"/>
                          <w:divBdr>
                            <w:top w:val="none" w:sz="0" w:space="0" w:color="auto"/>
                            <w:left w:val="none" w:sz="0" w:space="0" w:color="auto"/>
                            <w:bottom w:val="none" w:sz="0" w:space="0" w:color="auto"/>
                            <w:right w:val="none" w:sz="0" w:space="0" w:color="auto"/>
                          </w:divBdr>
                        </w:div>
                        <w:div w:id="309330245">
                          <w:marLeft w:val="0"/>
                          <w:marRight w:val="0"/>
                          <w:marTop w:val="0"/>
                          <w:marBottom w:val="0"/>
                          <w:divBdr>
                            <w:top w:val="none" w:sz="0" w:space="0" w:color="auto"/>
                            <w:left w:val="none" w:sz="0" w:space="0" w:color="auto"/>
                            <w:bottom w:val="none" w:sz="0" w:space="0" w:color="auto"/>
                            <w:right w:val="none" w:sz="0" w:space="0" w:color="auto"/>
                          </w:divBdr>
                        </w:div>
                        <w:div w:id="9175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6994">
          <w:marLeft w:val="0"/>
          <w:marRight w:val="0"/>
          <w:marTop w:val="0"/>
          <w:marBottom w:val="0"/>
          <w:divBdr>
            <w:top w:val="none" w:sz="0" w:space="0" w:color="auto"/>
            <w:left w:val="none" w:sz="0" w:space="0" w:color="auto"/>
            <w:bottom w:val="none" w:sz="0" w:space="0" w:color="auto"/>
            <w:right w:val="none" w:sz="0" w:space="0" w:color="auto"/>
          </w:divBdr>
        </w:div>
        <w:div w:id="1592926760">
          <w:marLeft w:val="0"/>
          <w:marRight w:val="0"/>
          <w:marTop w:val="0"/>
          <w:marBottom w:val="0"/>
          <w:divBdr>
            <w:top w:val="none" w:sz="0" w:space="0" w:color="auto"/>
            <w:left w:val="none" w:sz="0" w:space="0" w:color="auto"/>
            <w:bottom w:val="none" w:sz="0" w:space="0" w:color="auto"/>
            <w:right w:val="none" w:sz="0" w:space="0" w:color="auto"/>
          </w:divBdr>
          <w:divsChild>
            <w:div w:id="915437148">
              <w:marLeft w:val="0"/>
              <w:marRight w:val="0"/>
              <w:marTop w:val="0"/>
              <w:marBottom w:val="0"/>
              <w:divBdr>
                <w:top w:val="none" w:sz="0" w:space="0" w:color="auto"/>
                <w:left w:val="none" w:sz="0" w:space="0" w:color="auto"/>
                <w:bottom w:val="none" w:sz="0" w:space="0" w:color="auto"/>
                <w:right w:val="none" w:sz="0" w:space="0" w:color="auto"/>
              </w:divBdr>
              <w:divsChild>
                <w:div w:id="1731272984">
                  <w:marLeft w:val="0"/>
                  <w:marRight w:val="0"/>
                  <w:marTop w:val="240"/>
                  <w:marBottom w:val="240"/>
                  <w:divBdr>
                    <w:top w:val="none" w:sz="0" w:space="0" w:color="auto"/>
                    <w:left w:val="none" w:sz="0" w:space="0" w:color="auto"/>
                    <w:bottom w:val="none" w:sz="0" w:space="0" w:color="auto"/>
                    <w:right w:val="none" w:sz="0" w:space="0" w:color="auto"/>
                  </w:divBdr>
                  <w:divsChild>
                    <w:div w:id="1584100119">
                      <w:marLeft w:val="0"/>
                      <w:marRight w:val="0"/>
                      <w:marTop w:val="0"/>
                      <w:marBottom w:val="0"/>
                      <w:divBdr>
                        <w:top w:val="none" w:sz="0" w:space="0" w:color="auto"/>
                        <w:left w:val="none" w:sz="0" w:space="0" w:color="auto"/>
                        <w:bottom w:val="none" w:sz="0" w:space="0" w:color="auto"/>
                        <w:right w:val="none" w:sz="0" w:space="0" w:color="auto"/>
                      </w:divBdr>
                      <w:divsChild>
                        <w:div w:id="642929924">
                          <w:marLeft w:val="0"/>
                          <w:marRight w:val="240"/>
                          <w:marTop w:val="0"/>
                          <w:marBottom w:val="0"/>
                          <w:divBdr>
                            <w:top w:val="none" w:sz="0" w:space="0" w:color="auto"/>
                            <w:left w:val="none" w:sz="0" w:space="0" w:color="auto"/>
                            <w:bottom w:val="none" w:sz="0" w:space="0" w:color="auto"/>
                            <w:right w:val="none" w:sz="0" w:space="0" w:color="auto"/>
                          </w:divBdr>
                          <w:divsChild>
                            <w:div w:id="485972048">
                              <w:marLeft w:val="0"/>
                              <w:marRight w:val="0"/>
                              <w:marTop w:val="0"/>
                              <w:marBottom w:val="0"/>
                              <w:divBdr>
                                <w:top w:val="none" w:sz="0" w:space="0" w:color="auto"/>
                                <w:left w:val="none" w:sz="0" w:space="0" w:color="auto"/>
                                <w:bottom w:val="none" w:sz="0" w:space="0" w:color="auto"/>
                                <w:right w:val="none" w:sz="0" w:space="0" w:color="auto"/>
                              </w:divBdr>
                            </w:div>
                          </w:divsChild>
                        </w:div>
                        <w:div w:id="1133252881">
                          <w:marLeft w:val="0"/>
                          <w:marRight w:val="90"/>
                          <w:marTop w:val="0"/>
                          <w:marBottom w:val="0"/>
                          <w:divBdr>
                            <w:top w:val="none" w:sz="0" w:space="0" w:color="auto"/>
                            <w:left w:val="none" w:sz="0" w:space="0" w:color="auto"/>
                            <w:bottom w:val="none" w:sz="0" w:space="0" w:color="auto"/>
                            <w:right w:val="none" w:sz="0" w:space="0" w:color="auto"/>
                          </w:divBdr>
                          <w:divsChild>
                            <w:div w:id="751241261">
                              <w:marLeft w:val="0"/>
                              <w:marRight w:val="0"/>
                              <w:marTop w:val="0"/>
                              <w:marBottom w:val="0"/>
                              <w:divBdr>
                                <w:top w:val="none" w:sz="0" w:space="0" w:color="auto"/>
                                <w:left w:val="none" w:sz="0" w:space="0" w:color="auto"/>
                                <w:bottom w:val="none" w:sz="0" w:space="0" w:color="auto"/>
                                <w:right w:val="none" w:sz="0" w:space="0" w:color="auto"/>
                              </w:divBdr>
                            </w:div>
                            <w:div w:id="730422350">
                              <w:marLeft w:val="0"/>
                              <w:marRight w:val="0"/>
                              <w:marTop w:val="0"/>
                              <w:marBottom w:val="0"/>
                              <w:divBdr>
                                <w:top w:val="none" w:sz="0" w:space="0" w:color="auto"/>
                                <w:left w:val="none" w:sz="0" w:space="0" w:color="auto"/>
                                <w:bottom w:val="none" w:sz="0" w:space="0" w:color="auto"/>
                                <w:right w:val="none" w:sz="0" w:space="0" w:color="auto"/>
                              </w:divBdr>
                            </w:div>
                          </w:divsChild>
                        </w:div>
                        <w:div w:id="9064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76977">
          <w:marLeft w:val="0"/>
          <w:marRight w:val="0"/>
          <w:marTop w:val="0"/>
          <w:marBottom w:val="0"/>
          <w:divBdr>
            <w:top w:val="none" w:sz="0" w:space="0" w:color="auto"/>
            <w:left w:val="none" w:sz="0" w:space="0" w:color="auto"/>
            <w:bottom w:val="none" w:sz="0" w:space="0" w:color="auto"/>
            <w:right w:val="none" w:sz="0" w:space="0" w:color="auto"/>
          </w:divBdr>
          <w:divsChild>
            <w:div w:id="745810168">
              <w:marLeft w:val="0"/>
              <w:marRight w:val="0"/>
              <w:marTop w:val="0"/>
              <w:marBottom w:val="0"/>
              <w:divBdr>
                <w:top w:val="none" w:sz="0" w:space="0" w:color="auto"/>
                <w:left w:val="none" w:sz="0" w:space="0" w:color="auto"/>
                <w:bottom w:val="none" w:sz="0" w:space="0" w:color="auto"/>
                <w:right w:val="none" w:sz="0" w:space="0" w:color="auto"/>
              </w:divBdr>
              <w:divsChild>
                <w:div w:id="1355695648">
                  <w:marLeft w:val="0"/>
                  <w:marRight w:val="75"/>
                  <w:marTop w:val="0"/>
                  <w:marBottom w:val="150"/>
                  <w:divBdr>
                    <w:top w:val="none" w:sz="0" w:space="0" w:color="auto"/>
                    <w:left w:val="none" w:sz="0" w:space="0" w:color="auto"/>
                    <w:bottom w:val="none" w:sz="0" w:space="0" w:color="auto"/>
                    <w:right w:val="none" w:sz="0" w:space="0" w:color="auto"/>
                  </w:divBdr>
                  <w:divsChild>
                    <w:div w:id="1884176581">
                      <w:marLeft w:val="0"/>
                      <w:marRight w:val="0"/>
                      <w:marTop w:val="0"/>
                      <w:marBottom w:val="0"/>
                      <w:divBdr>
                        <w:top w:val="none" w:sz="0" w:space="0" w:color="auto"/>
                        <w:left w:val="none" w:sz="0" w:space="0" w:color="auto"/>
                        <w:bottom w:val="none" w:sz="0" w:space="0" w:color="auto"/>
                        <w:right w:val="none" w:sz="0" w:space="0" w:color="auto"/>
                      </w:divBdr>
                    </w:div>
                  </w:divsChild>
                </w:div>
                <w:div w:id="1507862415">
                  <w:marLeft w:val="0"/>
                  <w:marRight w:val="75"/>
                  <w:marTop w:val="0"/>
                  <w:marBottom w:val="150"/>
                  <w:divBdr>
                    <w:top w:val="none" w:sz="0" w:space="0" w:color="auto"/>
                    <w:left w:val="none" w:sz="0" w:space="0" w:color="auto"/>
                    <w:bottom w:val="none" w:sz="0" w:space="0" w:color="auto"/>
                    <w:right w:val="none" w:sz="0" w:space="0" w:color="auto"/>
                  </w:divBdr>
                  <w:divsChild>
                    <w:div w:id="1268346933">
                      <w:marLeft w:val="0"/>
                      <w:marRight w:val="0"/>
                      <w:marTop w:val="0"/>
                      <w:marBottom w:val="0"/>
                      <w:divBdr>
                        <w:top w:val="none" w:sz="0" w:space="0" w:color="auto"/>
                        <w:left w:val="none" w:sz="0" w:space="0" w:color="auto"/>
                        <w:bottom w:val="none" w:sz="0" w:space="0" w:color="auto"/>
                        <w:right w:val="none" w:sz="0" w:space="0" w:color="auto"/>
                      </w:divBdr>
                    </w:div>
                  </w:divsChild>
                </w:div>
                <w:div w:id="206530231">
                  <w:marLeft w:val="0"/>
                  <w:marRight w:val="0"/>
                  <w:marTop w:val="0"/>
                  <w:marBottom w:val="150"/>
                  <w:divBdr>
                    <w:top w:val="none" w:sz="0" w:space="0" w:color="auto"/>
                    <w:left w:val="none" w:sz="0" w:space="0" w:color="auto"/>
                    <w:bottom w:val="none" w:sz="0" w:space="0" w:color="auto"/>
                    <w:right w:val="none" w:sz="0" w:space="0" w:color="auto"/>
                  </w:divBdr>
                  <w:divsChild>
                    <w:div w:id="20682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4163">
          <w:marLeft w:val="0"/>
          <w:marRight w:val="0"/>
          <w:marTop w:val="0"/>
          <w:marBottom w:val="0"/>
          <w:divBdr>
            <w:top w:val="none" w:sz="0" w:space="0" w:color="auto"/>
            <w:left w:val="none" w:sz="0" w:space="0" w:color="auto"/>
            <w:bottom w:val="none" w:sz="0" w:space="0" w:color="auto"/>
            <w:right w:val="none" w:sz="0" w:space="0" w:color="auto"/>
          </w:divBdr>
          <w:divsChild>
            <w:div w:id="1410273192">
              <w:marLeft w:val="0"/>
              <w:marRight w:val="0"/>
              <w:marTop w:val="0"/>
              <w:marBottom w:val="150"/>
              <w:divBdr>
                <w:top w:val="none" w:sz="0" w:space="0" w:color="auto"/>
                <w:left w:val="none" w:sz="0" w:space="0" w:color="auto"/>
                <w:bottom w:val="none" w:sz="0" w:space="0" w:color="auto"/>
                <w:right w:val="none" w:sz="0" w:space="0" w:color="auto"/>
              </w:divBdr>
              <w:divsChild>
                <w:div w:id="1226575305">
                  <w:marLeft w:val="0"/>
                  <w:marRight w:val="0"/>
                  <w:marTop w:val="0"/>
                  <w:marBottom w:val="0"/>
                  <w:divBdr>
                    <w:top w:val="none" w:sz="0" w:space="0" w:color="auto"/>
                    <w:left w:val="none" w:sz="0" w:space="0" w:color="auto"/>
                    <w:bottom w:val="none" w:sz="0" w:space="0" w:color="auto"/>
                    <w:right w:val="none" w:sz="0" w:space="0" w:color="auto"/>
                  </w:divBdr>
                  <w:divsChild>
                    <w:div w:id="672605447">
                      <w:marLeft w:val="360"/>
                      <w:marRight w:val="0"/>
                      <w:marTop w:val="0"/>
                      <w:marBottom w:val="0"/>
                      <w:divBdr>
                        <w:top w:val="none" w:sz="0" w:space="0" w:color="auto"/>
                        <w:left w:val="none" w:sz="0" w:space="0" w:color="auto"/>
                        <w:bottom w:val="none" w:sz="0" w:space="0" w:color="auto"/>
                        <w:right w:val="none" w:sz="0" w:space="0" w:color="auto"/>
                      </w:divBdr>
                      <w:divsChild>
                        <w:div w:id="24209550">
                          <w:marLeft w:val="0"/>
                          <w:marRight w:val="0"/>
                          <w:marTop w:val="0"/>
                          <w:marBottom w:val="0"/>
                          <w:divBdr>
                            <w:top w:val="none" w:sz="0" w:space="0" w:color="auto"/>
                            <w:left w:val="none" w:sz="0" w:space="0" w:color="auto"/>
                            <w:bottom w:val="none" w:sz="0" w:space="0" w:color="auto"/>
                            <w:right w:val="none" w:sz="0" w:space="0" w:color="auto"/>
                          </w:divBdr>
                        </w:div>
                      </w:divsChild>
                    </w:div>
                    <w:div w:id="1493519220">
                      <w:marLeft w:val="360"/>
                      <w:marRight w:val="0"/>
                      <w:marTop w:val="0"/>
                      <w:marBottom w:val="0"/>
                      <w:divBdr>
                        <w:top w:val="none" w:sz="0" w:space="0" w:color="auto"/>
                        <w:left w:val="none" w:sz="0" w:space="0" w:color="auto"/>
                        <w:bottom w:val="none" w:sz="0" w:space="0" w:color="auto"/>
                        <w:right w:val="none" w:sz="0" w:space="0" w:color="auto"/>
                      </w:divBdr>
                      <w:divsChild>
                        <w:div w:id="1656059798">
                          <w:marLeft w:val="0"/>
                          <w:marRight w:val="0"/>
                          <w:marTop w:val="0"/>
                          <w:marBottom w:val="0"/>
                          <w:divBdr>
                            <w:top w:val="none" w:sz="0" w:space="0" w:color="auto"/>
                            <w:left w:val="none" w:sz="0" w:space="0" w:color="auto"/>
                            <w:bottom w:val="none" w:sz="0" w:space="0" w:color="auto"/>
                            <w:right w:val="none" w:sz="0" w:space="0" w:color="auto"/>
                          </w:divBdr>
                          <w:divsChild>
                            <w:div w:id="2059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31535">
          <w:marLeft w:val="0"/>
          <w:marRight w:val="0"/>
          <w:marTop w:val="0"/>
          <w:marBottom w:val="0"/>
          <w:divBdr>
            <w:top w:val="none" w:sz="0" w:space="0" w:color="auto"/>
            <w:left w:val="none" w:sz="0" w:space="0" w:color="auto"/>
            <w:bottom w:val="none" w:sz="0" w:space="0" w:color="auto"/>
            <w:right w:val="none" w:sz="0" w:space="0" w:color="auto"/>
          </w:divBdr>
          <w:divsChild>
            <w:div w:id="2082486612">
              <w:marLeft w:val="0"/>
              <w:marRight w:val="0"/>
              <w:marTop w:val="0"/>
              <w:marBottom w:val="0"/>
              <w:divBdr>
                <w:top w:val="none" w:sz="0" w:space="0" w:color="auto"/>
                <w:left w:val="none" w:sz="0" w:space="0" w:color="auto"/>
                <w:bottom w:val="none" w:sz="0" w:space="0" w:color="auto"/>
                <w:right w:val="none" w:sz="0" w:space="0" w:color="auto"/>
              </w:divBdr>
              <w:divsChild>
                <w:div w:id="323433102">
                  <w:marLeft w:val="0"/>
                  <w:marRight w:val="0"/>
                  <w:marTop w:val="0"/>
                  <w:marBottom w:val="0"/>
                  <w:divBdr>
                    <w:top w:val="none" w:sz="0" w:space="0" w:color="auto"/>
                    <w:left w:val="none" w:sz="0" w:space="0" w:color="auto"/>
                    <w:bottom w:val="none" w:sz="0" w:space="0" w:color="auto"/>
                    <w:right w:val="none" w:sz="0" w:space="0" w:color="auto"/>
                  </w:divBdr>
                  <w:divsChild>
                    <w:div w:id="46608141">
                      <w:marLeft w:val="0"/>
                      <w:marRight w:val="0"/>
                      <w:marTop w:val="0"/>
                      <w:marBottom w:val="0"/>
                      <w:divBdr>
                        <w:top w:val="none" w:sz="0" w:space="0" w:color="auto"/>
                        <w:left w:val="none" w:sz="0" w:space="0" w:color="auto"/>
                        <w:bottom w:val="none" w:sz="0" w:space="0" w:color="auto"/>
                        <w:right w:val="none" w:sz="0" w:space="0" w:color="auto"/>
                      </w:divBdr>
                      <w:divsChild>
                        <w:div w:id="166214163">
                          <w:marLeft w:val="0"/>
                          <w:marRight w:val="0"/>
                          <w:marTop w:val="0"/>
                          <w:marBottom w:val="0"/>
                          <w:divBdr>
                            <w:top w:val="none" w:sz="0" w:space="0" w:color="auto"/>
                            <w:left w:val="none" w:sz="0" w:space="0" w:color="auto"/>
                            <w:bottom w:val="none" w:sz="0" w:space="0" w:color="auto"/>
                            <w:right w:val="none" w:sz="0" w:space="0" w:color="auto"/>
                          </w:divBdr>
                          <w:divsChild>
                            <w:div w:id="1193690227">
                              <w:marLeft w:val="0"/>
                              <w:marRight w:val="0"/>
                              <w:marTop w:val="0"/>
                              <w:marBottom w:val="150"/>
                              <w:divBdr>
                                <w:top w:val="none" w:sz="0" w:space="0" w:color="auto"/>
                                <w:left w:val="none" w:sz="0" w:space="0" w:color="auto"/>
                                <w:bottom w:val="none" w:sz="0" w:space="0" w:color="auto"/>
                                <w:right w:val="none" w:sz="0" w:space="0" w:color="auto"/>
                              </w:divBdr>
                              <w:divsChild>
                                <w:div w:id="803541245">
                                  <w:marLeft w:val="0"/>
                                  <w:marRight w:val="0"/>
                                  <w:marTop w:val="0"/>
                                  <w:marBottom w:val="0"/>
                                  <w:divBdr>
                                    <w:top w:val="single" w:sz="6" w:space="6" w:color="EBECED"/>
                                    <w:left w:val="single" w:sz="6" w:space="9" w:color="EBECED"/>
                                    <w:bottom w:val="single" w:sz="6" w:space="6" w:color="EBECED"/>
                                    <w:right w:val="single" w:sz="6" w:space="9" w:color="EBECED"/>
                                  </w:divBdr>
                                  <w:divsChild>
                                    <w:div w:id="83305302">
                                      <w:marLeft w:val="0"/>
                                      <w:marRight w:val="0"/>
                                      <w:marTop w:val="0"/>
                                      <w:marBottom w:val="0"/>
                                      <w:divBdr>
                                        <w:top w:val="none" w:sz="0" w:space="0" w:color="auto"/>
                                        <w:left w:val="none" w:sz="0" w:space="0" w:color="auto"/>
                                        <w:bottom w:val="none" w:sz="0" w:space="0" w:color="auto"/>
                                        <w:right w:val="none" w:sz="0" w:space="0" w:color="auto"/>
                                      </w:divBdr>
                                      <w:divsChild>
                                        <w:div w:id="1394280545">
                                          <w:marLeft w:val="0"/>
                                          <w:marRight w:val="0"/>
                                          <w:marTop w:val="0"/>
                                          <w:marBottom w:val="0"/>
                                          <w:divBdr>
                                            <w:top w:val="none" w:sz="0" w:space="0" w:color="auto"/>
                                            <w:left w:val="none" w:sz="0" w:space="0" w:color="auto"/>
                                            <w:bottom w:val="none" w:sz="0" w:space="0" w:color="auto"/>
                                            <w:right w:val="none" w:sz="0" w:space="0" w:color="auto"/>
                                          </w:divBdr>
                                          <w:divsChild>
                                            <w:div w:id="1966615213">
                                              <w:marLeft w:val="0"/>
                                              <w:marRight w:val="0"/>
                                              <w:marTop w:val="0"/>
                                              <w:marBottom w:val="0"/>
                                              <w:divBdr>
                                                <w:top w:val="none" w:sz="0" w:space="0" w:color="auto"/>
                                                <w:left w:val="none" w:sz="0" w:space="0" w:color="auto"/>
                                                <w:bottom w:val="none" w:sz="0" w:space="0" w:color="auto"/>
                                                <w:right w:val="none" w:sz="0" w:space="0" w:color="auto"/>
                                              </w:divBdr>
                                              <w:divsChild>
                                                <w:div w:id="2146074516">
                                                  <w:marLeft w:val="0"/>
                                                  <w:marRight w:val="0"/>
                                                  <w:marTop w:val="0"/>
                                                  <w:marBottom w:val="0"/>
                                                  <w:divBdr>
                                                    <w:top w:val="none" w:sz="0" w:space="0" w:color="auto"/>
                                                    <w:left w:val="none" w:sz="0" w:space="0" w:color="auto"/>
                                                    <w:bottom w:val="none" w:sz="0" w:space="0" w:color="auto"/>
                                                    <w:right w:val="none" w:sz="0" w:space="0" w:color="auto"/>
                                                  </w:divBdr>
                                                  <w:divsChild>
                                                    <w:div w:id="1658486576">
                                                      <w:marLeft w:val="0"/>
                                                      <w:marRight w:val="0"/>
                                                      <w:marTop w:val="0"/>
                                                      <w:marBottom w:val="0"/>
                                                      <w:divBdr>
                                                        <w:top w:val="none" w:sz="0" w:space="0" w:color="auto"/>
                                                        <w:left w:val="none" w:sz="0" w:space="0" w:color="auto"/>
                                                        <w:bottom w:val="none" w:sz="0" w:space="0" w:color="auto"/>
                                                        <w:right w:val="none" w:sz="0" w:space="0" w:color="auto"/>
                                                      </w:divBdr>
                                                      <w:divsChild>
                                                        <w:div w:id="1652560718">
                                                          <w:marLeft w:val="0"/>
                                                          <w:marRight w:val="0"/>
                                                          <w:marTop w:val="0"/>
                                                          <w:marBottom w:val="0"/>
                                                          <w:divBdr>
                                                            <w:top w:val="none" w:sz="0" w:space="0" w:color="auto"/>
                                                            <w:left w:val="none" w:sz="0" w:space="0" w:color="auto"/>
                                                            <w:bottom w:val="none" w:sz="0" w:space="0" w:color="auto"/>
                                                            <w:right w:val="none" w:sz="0" w:space="0" w:color="auto"/>
                                                          </w:divBdr>
                                                          <w:divsChild>
                                                            <w:div w:id="1502156394">
                                                              <w:marLeft w:val="0"/>
                                                              <w:marRight w:val="0"/>
                                                              <w:marTop w:val="0"/>
                                                              <w:marBottom w:val="0"/>
                                                              <w:divBdr>
                                                                <w:top w:val="none" w:sz="0" w:space="0" w:color="auto"/>
                                                                <w:left w:val="none" w:sz="0" w:space="0" w:color="auto"/>
                                                                <w:bottom w:val="none" w:sz="0" w:space="0" w:color="auto"/>
                                                                <w:right w:val="none" w:sz="0" w:space="0" w:color="auto"/>
                                                              </w:divBdr>
                                                            </w:div>
                                                          </w:divsChild>
                                                        </w:div>
                                                        <w:div w:id="1096053754">
                                                          <w:marLeft w:val="0"/>
                                                          <w:marRight w:val="0"/>
                                                          <w:marTop w:val="0"/>
                                                          <w:marBottom w:val="0"/>
                                                          <w:divBdr>
                                                            <w:top w:val="none" w:sz="0" w:space="0" w:color="auto"/>
                                                            <w:left w:val="none" w:sz="0" w:space="0" w:color="auto"/>
                                                            <w:bottom w:val="none" w:sz="0" w:space="0" w:color="auto"/>
                                                            <w:right w:val="none" w:sz="0" w:space="0" w:color="auto"/>
                                                          </w:divBdr>
                                                          <w:divsChild>
                                                            <w:div w:id="863447008">
                                                              <w:marLeft w:val="0"/>
                                                              <w:marRight w:val="0"/>
                                                              <w:marTop w:val="0"/>
                                                              <w:marBottom w:val="0"/>
                                                              <w:divBdr>
                                                                <w:top w:val="none" w:sz="0" w:space="0" w:color="auto"/>
                                                                <w:left w:val="none" w:sz="0" w:space="0" w:color="auto"/>
                                                                <w:bottom w:val="none" w:sz="0" w:space="0" w:color="auto"/>
                                                                <w:right w:val="none" w:sz="0" w:space="0" w:color="auto"/>
                                                              </w:divBdr>
                                                              <w:divsChild>
                                                                <w:div w:id="376516122">
                                                                  <w:marLeft w:val="0"/>
                                                                  <w:marRight w:val="0"/>
                                                                  <w:marTop w:val="0"/>
                                                                  <w:marBottom w:val="0"/>
                                                                  <w:divBdr>
                                                                    <w:top w:val="none" w:sz="0" w:space="0" w:color="auto"/>
                                                                    <w:left w:val="none" w:sz="0" w:space="0" w:color="auto"/>
                                                                    <w:bottom w:val="none" w:sz="0" w:space="0" w:color="auto"/>
                                                                    <w:right w:val="none" w:sz="0" w:space="0" w:color="auto"/>
                                                                  </w:divBdr>
                                                                  <w:divsChild>
                                                                    <w:div w:id="120881101">
                                                                      <w:marLeft w:val="0"/>
                                                                      <w:marRight w:val="0"/>
                                                                      <w:marTop w:val="0"/>
                                                                      <w:marBottom w:val="0"/>
                                                                      <w:divBdr>
                                                                        <w:top w:val="none" w:sz="0" w:space="0" w:color="auto"/>
                                                                        <w:left w:val="none" w:sz="0" w:space="0" w:color="auto"/>
                                                                        <w:bottom w:val="none" w:sz="0" w:space="0" w:color="auto"/>
                                                                        <w:right w:val="none" w:sz="0" w:space="0" w:color="auto"/>
                                                                      </w:divBdr>
                                                                      <w:divsChild>
                                                                        <w:div w:id="7483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056896">
                          <w:marLeft w:val="0"/>
                          <w:marRight w:val="0"/>
                          <w:marTop w:val="0"/>
                          <w:marBottom w:val="0"/>
                          <w:divBdr>
                            <w:top w:val="single" w:sz="6" w:space="0" w:color="EBECED"/>
                            <w:left w:val="single" w:sz="6" w:space="0" w:color="EBECED"/>
                            <w:bottom w:val="single" w:sz="6" w:space="0" w:color="EBECED"/>
                            <w:right w:val="single" w:sz="6" w:space="0" w:color="EBECED"/>
                          </w:divBdr>
                          <w:divsChild>
                            <w:div w:id="1134062054">
                              <w:marLeft w:val="0"/>
                              <w:marRight w:val="0"/>
                              <w:marTop w:val="0"/>
                              <w:marBottom w:val="0"/>
                              <w:divBdr>
                                <w:top w:val="none" w:sz="0" w:space="0" w:color="auto"/>
                                <w:left w:val="none" w:sz="0" w:space="0" w:color="auto"/>
                                <w:bottom w:val="none" w:sz="0" w:space="0" w:color="auto"/>
                                <w:right w:val="none" w:sz="0" w:space="0" w:color="auto"/>
                              </w:divBdr>
                              <w:divsChild>
                                <w:div w:id="1552958762">
                                  <w:marLeft w:val="0"/>
                                  <w:marRight w:val="0"/>
                                  <w:marTop w:val="0"/>
                                  <w:marBottom w:val="0"/>
                                  <w:divBdr>
                                    <w:top w:val="none" w:sz="0" w:space="0" w:color="auto"/>
                                    <w:left w:val="none" w:sz="0" w:space="0" w:color="auto"/>
                                    <w:bottom w:val="none" w:sz="0" w:space="0" w:color="auto"/>
                                    <w:right w:val="none" w:sz="0" w:space="0" w:color="auto"/>
                                  </w:divBdr>
                                  <w:divsChild>
                                    <w:div w:id="80297327">
                                      <w:marLeft w:val="0"/>
                                      <w:marRight w:val="0"/>
                                      <w:marTop w:val="0"/>
                                      <w:marBottom w:val="0"/>
                                      <w:divBdr>
                                        <w:top w:val="none" w:sz="0" w:space="0" w:color="auto"/>
                                        <w:left w:val="none" w:sz="0" w:space="0" w:color="auto"/>
                                        <w:bottom w:val="none" w:sz="0" w:space="0" w:color="auto"/>
                                        <w:right w:val="none" w:sz="0" w:space="0" w:color="auto"/>
                                      </w:divBdr>
                                    </w:div>
                                  </w:divsChild>
                                </w:div>
                                <w:div w:id="1958170898">
                                  <w:marLeft w:val="0"/>
                                  <w:marRight w:val="0"/>
                                  <w:marTop w:val="0"/>
                                  <w:marBottom w:val="0"/>
                                  <w:divBdr>
                                    <w:top w:val="single" w:sz="12" w:space="0" w:color="F8F8FA"/>
                                    <w:left w:val="single" w:sz="12" w:space="0" w:color="F8F8FA"/>
                                    <w:bottom w:val="single" w:sz="12" w:space="0" w:color="F8F8FA"/>
                                    <w:right w:val="single" w:sz="12" w:space="0" w:color="F8F8FA"/>
                                  </w:divBdr>
                                </w:div>
                              </w:divsChild>
                            </w:div>
                            <w:div w:id="1402174673">
                              <w:marLeft w:val="0"/>
                              <w:marRight w:val="0"/>
                              <w:marTop w:val="0"/>
                              <w:marBottom w:val="0"/>
                              <w:divBdr>
                                <w:top w:val="none" w:sz="0" w:space="0" w:color="auto"/>
                                <w:left w:val="none" w:sz="0" w:space="0" w:color="auto"/>
                                <w:bottom w:val="none" w:sz="0" w:space="0" w:color="auto"/>
                                <w:right w:val="none" w:sz="0" w:space="0" w:color="auto"/>
                              </w:divBdr>
                              <w:divsChild>
                                <w:div w:id="1674336848">
                                  <w:marLeft w:val="0"/>
                                  <w:marRight w:val="0"/>
                                  <w:marTop w:val="0"/>
                                  <w:marBottom w:val="0"/>
                                  <w:divBdr>
                                    <w:top w:val="none" w:sz="0" w:space="0" w:color="auto"/>
                                    <w:left w:val="none" w:sz="0" w:space="0" w:color="auto"/>
                                    <w:bottom w:val="none" w:sz="0" w:space="0" w:color="auto"/>
                                    <w:right w:val="none" w:sz="0" w:space="0" w:color="auto"/>
                                  </w:divBdr>
                                  <w:divsChild>
                                    <w:div w:id="1139152113">
                                      <w:marLeft w:val="0"/>
                                      <w:marRight w:val="0"/>
                                      <w:marTop w:val="0"/>
                                      <w:marBottom w:val="0"/>
                                      <w:divBdr>
                                        <w:top w:val="none" w:sz="0" w:space="0" w:color="auto"/>
                                        <w:left w:val="none" w:sz="0" w:space="0" w:color="auto"/>
                                        <w:bottom w:val="none" w:sz="0" w:space="0" w:color="auto"/>
                                        <w:right w:val="none" w:sz="0" w:space="0" w:color="auto"/>
                                      </w:divBdr>
                                      <w:divsChild>
                                        <w:div w:id="1828475133">
                                          <w:marLeft w:val="0"/>
                                          <w:marRight w:val="0"/>
                                          <w:marTop w:val="0"/>
                                          <w:marBottom w:val="0"/>
                                          <w:divBdr>
                                            <w:top w:val="none" w:sz="0" w:space="0" w:color="auto"/>
                                            <w:left w:val="none" w:sz="0" w:space="0" w:color="auto"/>
                                            <w:bottom w:val="none" w:sz="0" w:space="0" w:color="auto"/>
                                            <w:right w:val="none" w:sz="0" w:space="0" w:color="auto"/>
                                          </w:divBdr>
                                          <w:divsChild>
                                            <w:div w:id="380061683">
                                              <w:marLeft w:val="0"/>
                                              <w:marRight w:val="0"/>
                                              <w:marTop w:val="0"/>
                                              <w:marBottom w:val="0"/>
                                              <w:divBdr>
                                                <w:top w:val="none" w:sz="0" w:space="0" w:color="auto"/>
                                                <w:left w:val="none" w:sz="0" w:space="0" w:color="auto"/>
                                                <w:bottom w:val="none" w:sz="0" w:space="0" w:color="auto"/>
                                                <w:right w:val="none" w:sz="0" w:space="0" w:color="auto"/>
                                              </w:divBdr>
                                              <w:divsChild>
                                                <w:div w:id="936601354">
                                                  <w:marLeft w:val="0"/>
                                                  <w:marRight w:val="0"/>
                                                  <w:marTop w:val="0"/>
                                                  <w:marBottom w:val="0"/>
                                                  <w:divBdr>
                                                    <w:top w:val="none" w:sz="0" w:space="0" w:color="auto"/>
                                                    <w:left w:val="none" w:sz="0" w:space="0" w:color="auto"/>
                                                    <w:bottom w:val="none" w:sz="0" w:space="0" w:color="auto"/>
                                                    <w:right w:val="none" w:sz="0" w:space="0" w:color="auto"/>
                                                  </w:divBdr>
                                                </w:div>
                                              </w:divsChild>
                                            </w:div>
                                            <w:div w:id="1092165477">
                                              <w:marLeft w:val="150"/>
                                              <w:marRight w:val="0"/>
                                              <w:marTop w:val="0"/>
                                              <w:marBottom w:val="0"/>
                                              <w:divBdr>
                                                <w:top w:val="none" w:sz="0" w:space="0" w:color="auto"/>
                                                <w:left w:val="none" w:sz="0" w:space="0" w:color="auto"/>
                                                <w:bottom w:val="none" w:sz="0" w:space="0" w:color="auto"/>
                                                <w:right w:val="none" w:sz="0" w:space="0" w:color="auto"/>
                                              </w:divBdr>
                                              <w:divsChild>
                                                <w:div w:id="1883008851">
                                                  <w:marLeft w:val="0"/>
                                                  <w:marRight w:val="0"/>
                                                  <w:marTop w:val="0"/>
                                                  <w:marBottom w:val="0"/>
                                                  <w:divBdr>
                                                    <w:top w:val="none" w:sz="0" w:space="0" w:color="auto"/>
                                                    <w:left w:val="none" w:sz="0" w:space="0" w:color="auto"/>
                                                    <w:bottom w:val="none" w:sz="0" w:space="0" w:color="auto"/>
                                                    <w:right w:val="none" w:sz="0" w:space="0" w:color="auto"/>
                                                  </w:divBdr>
                                                  <w:divsChild>
                                                    <w:div w:id="1284847726">
                                                      <w:marLeft w:val="0"/>
                                                      <w:marRight w:val="0"/>
                                                      <w:marTop w:val="0"/>
                                                      <w:marBottom w:val="0"/>
                                                      <w:divBdr>
                                                        <w:top w:val="none" w:sz="0" w:space="0" w:color="auto"/>
                                                        <w:left w:val="none" w:sz="0" w:space="0" w:color="auto"/>
                                                        <w:bottom w:val="none" w:sz="0" w:space="0" w:color="auto"/>
                                                        <w:right w:val="none" w:sz="0" w:space="0" w:color="auto"/>
                                                      </w:divBdr>
                                                      <w:divsChild>
                                                        <w:div w:id="720058527">
                                                          <w:marLeft w:val="0"/>
                                                          <w:marRight w:val="0"/>
                                                          <w:marTop w:val="0"/>
                                                          <w:marBottom w:val="0"/>
                                                          <w:divBdr>
                                                            <w:top w:val="none" w:sz="0" w:space="0" w:color="auto"/>
                                                            <w:left w:val="none" w:sz="0" w:space="0" w:color="auto"/>
                                                            <w:bottom w:val="none" w:sz="0" w:space="0" w:color="auto"/>
                                                            <w:right w:val="none" w:sz="0" w:space="0" w:color="auto"/>
                                                          </w:divBdr>
                                                          <w:divsChild>
                                                            <w:div w:id="10768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5104">
                                                  <w:marLeft w:val="0"/>
                                                  <w:marRight w:val="0"/>
                                                  <w:marTop w:val="60"/>
                                                  <w:marBottom w:val="0"/>
                                                  <w:divBdr>
                                                    <w:top w:val="none" w:sz="0" w:space="0" w:color="auto"/>
                                                    <w:left w:val="none" w:sz="0" w:space="0" w:color="auto"/>
                                                    <w:bottom w:val="none" w:sz="0" w:space="0" w:color="auto"/>
                                                    <w:right w:val="none" w:sz="0" w:space="0" w:color="auto"/>
                                                  </w:divBdr>
                                                </w:div>
                                                <w:div w:id="1948155714">
                                                  <w:marLeft w:val="0"/>
                                                  <w:marRight w:val="0"/>
                                                  <w:marTop w:val="60"/>
                                                  <w:marBottom w:val="0"/>
                                                  <w:divBdr>
                                                    <w:top w:val="none" w:sz="0" w:space="0" w:color="auto"/>
                                                    <w:left w:val="none" w:sz="0" w:space="0" w:color="auto"/>
                                                    <w:bottom w:val="none" w:sz="0" w:space="0" w:color="auto"/>
                                                    <w:right w:val="none" w:sz="0" w:space="0" w:color="auto"/>
                                                  </w:divBdr>
                                                  <w:divsChild>
                                                    <w:div w:id="980958966">
                                                      <w:marLeft w:val="0"/>
                                                      <w:marRight w:val="0"/>
                                                      <w:marTop w:val="0"/>
                                                      <w:marBottom w:val="0"/>
                                                      <w:divBdr>
                                                        <w:top w:val="none" w:sz="0" w:space="0" w:color="auto"/>
                                                        <w:left w:val="none" w:sz="0" w:space="0" w:color="auto"/>
                                                        <w:bottom w:val="none" w:sz="0" w:space="0" w:color="auto"/>
                                                        <w:right w:val="none" w:sz="0" w:space="0" w:color="auto"/>
                                                      </w:divBdr>
                                                      <w:divsChild>
                                                        <w:div w:id="33506937">
                                                          <w:marLeft w:val="0"/>
                                                          <w:marRight w:val="0"/>
                                                          <w:marTop w:val="0"/>
                                                          <w:marBottom w:val="0"/>
                                                          <w:divBdr>
                                                            <w:top w:val="none" w:sz="0" w:space="0" w:color="auto"/>
                                                            <w:left w:val="none" w:sz="0" w:space="0" w:color="auto"/>
                                                            <w:bottom w:val="none" w:sz="0" w:space="0" w:color="auto"/>
                                                            <w:right w:val="none" w:sz="0" w:space="0" w:color="auto"/>
                                                          </w:divBdr>
                                                        </w:div>
                                                      </w:divsChild>
                                                    </w:div>
                                                    <w:div w:id="276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28006">
                                          <w:marLeft w:val="0"/>
                                          <w:marRight w:val="0"/>
                                          <w:marTop w:val="0"/>
                                          <w:marBottom w:val="0"/>
                                          <w:divBdr>
                                            <w:top w:val="none" w:sz="0" w:space="0" w:color="auto"/>
                                            <w:left w:val="none" w:sz="0" w:space="0" w:color="auto"/>
                                            <w:bottom w:val="none" w:sz="0" w:space="0" w:color="auto"/>
                                            <w:right w:val="none" w:sz="0" w:space="0" w:color="auto"/>
                                          </w:divBdr>
                                          <w:divsChild>
                                            <w:div w:id="1089544062">
                                              <w:marLeft w:val="0"/>
                                              <w:marRight w:val="0"/>
                                              <w:marTop w:val="0"/>
                                              <w:marBottom w:val="0"/>
                                              <w:divBdr>
                                                <w:top w:val="none" w:sz="0" w:space="0" w:color="auto"/>
                                                <w:left w:val="none" w:sz="0" w:space="0" w:color="auto"/>
                                                <w:bottom w:val="none" w:sz="0" w:space="0" w:color="auto"/>
                                                <w:right w:val="none" w:sz="0" w:space="0" w:color="auto"/>
                                              </w:divBdr>
                                              <w:divsChild>
                                                <w:div w:id="2109956995">
                                                  <w:marLeft w:val="0"/>
                                                  <w:marRight w:val="0"/>
                                                  <w:marTop w:val="0"/>
                                                  <w:marBottom w:val="0"/>
                                                  <w:divBdr>
                                                    <w:top w:val="none" w:sz="0" w:space="0" w:color="auto"/>
                                                    <w:left w:val="none" w:sz="0" w:space="0" w:color="auto"/>
                                                    <w:bottom w:val="none" w:sz="0" w:space="0" w:color="auto"/>
                                                    <w:right w:val="none" w:sz="0" w:space="0" w:color="auto"/>
                                                  </w:divBdr>
                                                  <w:divsChild>
                                                    <w:div w:id="753866960">
                                                      <w:marLeft w:val="0"/>
                                                      <w:marRight w:val="0"/>
                                                      <w:marTop w:val="0"/>
                                                      <w:marBottom w:val="0"/>
                                                      <w:divBdr>
                                                        <w:top w:val="none" w:sz="0" w:space="0" w:color="auto"/>
                                                        <w:left w:val="none" w:sz="0" w:space="0" w:color="auto"/>
                                                        <w:bottom w:val="none" w:sz="0" w:space="0" w:color="auto"/>
                                                        <w:right w:val="none" w:sz="0" w:space="0" w:color="auto"/>
                                                      </w:divBdr>
                                                    </w:div>
                                                  </w:divsChild>
                                                </w:div>
                                                <w:div w:id="86655943">
                                                  <w:marLeft w:val="150"/>
                                                  <w:marRight w:val="0"/>
                                                  <w:marTop w:val="0"/>
                                                  <w:marBottom w:val="0"/>
                                                  <w:divBdr>
                                                    <w:top w:val="none" w:sz="0" w:space="0" w:color="auto"/>
                                                    <w:left w:val="none" w:sz="0" w:space="0" w:color="auto"/>
                                                    <w:bottom w:val="none" w:sz="0" w:space="0" w:color="auto"/>
                                                    <w:right w:val="none" w:sz="0" w:space="0" w:color="auto"/>
                                                  </w:divBdr>
                                                  <w:divsChild>
                                                    <w:div w:id="1392727612">
                                                      <w:marLeft w:val="0"/>
                                                      <w:marRight w:val="0"/>
                                                      <w:marTop w:val="0"/>
                                                      <w:marBottom w:val="0"/>
                                                      <w:divBdr>
                                                        <w:top w:val="none" w:sz="0" w:space="0" w:color="auto"/>
                                                        <w:left w:val="none" w:sz="0" w:space="0" w:color="auto"/>
                                                        <w:bottom w:val="none" w:sz="0" w:space="0" w:color="auto"/>
                                                        <w:right w:val="none" w:sz="0" w:space="0" w:color="auto"/>
                                                      </w:divBdr>
                                                      <w:divsChild>
                                                        <w:div w:id="1799562715">
                                                          <w:marLeft w:val="0"/>
                                                          <w:marRight w:val="0"/>
                                                          <w:marTop w:val="0"/>
                                                          <w:marBottom w:val="0"/>
                                                          <w:divBdr>
                                                            <w:top w:val="none" w:sz="0" w:space="0" w:color="auto"/>
                                                            <w:left w:val="none" w:sz="0" w:space="0" w:color="auto"/>
                                                            <w:bottom w:val="none" w:sz="0" w:space="0" w:color="auto"/>
                                                            <w:right w:val="none" w:sz="0" w:space="0" w:color="auto"/>
                                                          </w:divBdr>
                                                          <w:divsChild>
                                                            <w:div w:id="68814674">
                                                              <w:marLeft w:val="0"/>
                                                              <w:marRight w:val="0"/>
                                                              <w:marTop w:val="0"/>
                                                              <w:marBottom w:val="0"/>
                                                              <w:divBdr>
                                                                <w:top w:val="none" w:sz="0" w:space="0" w:color="auto"/>
                                                                <w:left w:val="none" w:sz="0" w:space="0" w:color="auto"/>
                                                                <w:bottom w:val="none" w:sz="0" w:space="0" w:color="auto"/>
                                                                <w:right w:val="none" w:sz="0" w:space="0" w:color="auto"/>
                                                              </w:divBdr>
                                                              <w:divsChild>
                                                                <w:div w:id="796996398">
                                                                  <w:marLeft w:val="0"/>
                                                                  <w:marRight w:val="0"/>
                                                                  <w:marTop w:val="0"/>
                                                                  <w:marBottom w:val="0"/>
                                                                  <w:divBdr>
                                                                    <w:top w:val="none" w:sz="0" w:space="0" w:color="auto"/>
                                                                    <w:left w:val="none" w:sz="0" w:space="0" w:color="auto"/>
                                                                    <w:bottom w:val="none" w:sz="0" w:space="0" w:color="auto"/>
                                                                    <w:right w:val="none" w:sz="0" w:space="0" w:color="auto"/>
                                                                  </w:divBdr>
                                                                </w:div>
                                                                <w:div w:id="21130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73886">
                                                      <w:marLeft w:val="0"/>
                                                      <w:marRight w:val="0"/>
                                                      <w:marTop w:val="60"/>
                                                      <w:marBottom w:val="0"/>
                                                      <w:divBdr>
                                                        <w:top w:val="none" w:sz="0" w:space="0" w:color="auto"/>
                                                        <w:left w:val="none" w:sz="0" w:space="0" w:color="auto"/>
                                                        <w:bottom w:val="none" w:sz="0" w:space="0" w:color="auto"/>
                                                        <w:right w:val="none" w:sz="0" w:space="0" w:color="auto"/>
                                                      </w:divBdr>
                                                    </w:div>
                                                    <w:div w:id="1221135434">
                                                      <w:marLeft w:val="0"/>
                                                      <w:marRight w:val="0"/>
                                                      <w:marTop w:val="60"/>
                                                      <w:marBottom w:val="0"/>
                                                      <w:divBdr>
                                                        <w:top w:val="none" w:sz="0" w:space="0" w:color="auto"/>
                                                        <w:left w:val="none" w:sz="0" w:space="0" w:color="auto"/>
                                                        <w:bottom w:val="none" w:sz="0" w:space="0" w:color="auto"/>
                                                        <w:right w:val="none" w:sz="0" w:space="0" w:color="auto"/>
                                                      </w:divBdr>
                                                      <w:divsChild>
                                                        <w:div w:id="1694382333">
                                                          <w:marLeft w:val="0"/>
                                                          <w:marRight w:val="0"/>
                                                          <w:marTop w:val="0"/>
                                                          <w:marBottom w:val="0"/>
                                                          <w:divBdr>
                                                            <w:top w:val="none" w:sz="0" w:space="0" w:color="auto"/>
                                                            <w:left w:val="none" w:sz="0" w:space="0" w:color="auto"/>
                                                            <w:bottom w:val="none" w:sz="0" w:space="0" w:color="auto"/>
                                                            <w:right w:val="none" w:sz="0" w:space="0" w:color="auto"/>
                                                          </w:divBdr>
                                                          <w:divsChild>
                                                            <w:div w:id="1564103678">
                                                              <w:marLeft w:val="0"/>
                                                              <w:marRight w:val="0"/>
                                                              <w:marTop w:val="0"/>
                                                              <w:marBottom w:val="0"/>
                                                              <w:divBdr>
                                                                <w:top w:val="none" w:sz="0" w:space="0" w:color="auto"/>
                                                                <w:left w:val="none" w:sz="0" w:space="0" w:color="auto"/>
                                                                <w:bottom w:val="none" w:sz="0" w:space="0" w:color="auto"/>
                                                                <w:right w:val="none" w:sz="0" w:space="0" w:color="auto"/>
                                                              </w:divBdr>
                                                            </w:div>
                                                          </w:divsChild>
                                                        </w:div>
                                                        <w:div w:id="17119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ida.zhihu.com/search?content_id=247060324&amp;content_type=Article&amp;match_order=3&amp;q=%E4%B8%AD%E6%96%AD%E5%A4%84%E7%90%86%E7%A8%8B%E5%BA%8F&amp;zhida_source=entity" TargetMode="External"/><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zhida.zhihu.com/search?content_id=247060324&amp;content_type=Article&amp;match_order=1&amp;q=%E5%A4%9A%E9%81%93%E7%A8%8B%E5%BA%8F%E8%AE%BE%E8%AE%A1%E6%8A%80%E6%9C%AF&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9</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Ye</dc:creator>
  <cp:keywords/>
  <dc:description/>
  <cp:lastModifiedBy>Wen Ye</cp:lastModifiedBy>
  <cp:revision>4</cp:revision>
  <dcterms:created xsi:type="dcterms:W3CDTF">2024-12-20T03:40:00Z</dcterms:created>
  <dcterms:modified xsi:type="dcterms:W3CDTF">2024-12-20T05:22:00Z</dcterms:modified>
</cp:coreProperties>
</file>