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5085" w:rsidRPr="00541058" w:rsidRDefault="00541058" w:rsidP="00541058">
      <w:pPr>
        <w:spacing w:after="293" w:line="240" w:lineRule="auto"/>
        <w:rPr>
          <w:sz w:val="24"/>
          <w:szCs w:val="24"/>
        </w:rPr>
      </w:pPr>
      <w:r w:rsidRPr="00541058">
        <w:rPr>
          <w:rFonts w:ascii="宋体" w:eastAsia="宋体" w:hAnsi="宋体" w:cs="宋体" w:hint="eastAsia"/>
          <w:sz w:val="24"/>
          <w:szCs w:val="24"/>
        </w:rPr>
        <w:t>C</w:t>
      </w:r>
      <w:r w:rsidRPr="00541058">
        <w:rPr>
          <w:rFonts w:hint="eastAsia"/>
          <w:b/>
          <w:sz w:val="24"/>
          <w:szCs w:val="24"/>
        </w:rPr>
        <w:t>题：</w:t>
      </w:r>
      <w:r w:rsidR="0068078B" w:rsidRPr="00541058">
        <w:rPr>
          <w:rFonts w:ascii="黑体" w:eastAsia="黑体" w:hAnsi="黑体" w:cs="黑体"/>
          <w:sz w:val="24"/>
          <w:szCs w:val="24"/>
        </w:rPr>
        <w:t>多波段图像的</w:t>
      </w:r>
      <w:proofErr w:type="gramStart"/>
      <w:r w:rsidR="0068078B" w:rsidRPr="00541058">
        <w:rPr>
          <w:rFonts w:ascii="黑体" w:eastAsia="黑体" w:hAnsi="黑体" w:cs="黑体"/>
          <w:sz w:val="24"/>
          <w:szCs w:val="24"/>
        </w:rPr>
        <w:t>像素值</w:t>
      </w:r>
      <w:proofErr w:type="gramEnd"/>
      <w:r w:rsidR="0068078B" w:rsidRPr="00541058">
        <w:rPr>
          <w:rFonts w:ascii="黑体" w:eastAsia="黑体" w:hAnsi="黑体" w:cs="黑体"/>
          <w:sz w:val="24"/>
          <w:szCs w:val="24"/>
        </w:rPr>
        <w:t xml:space="preserve">变换 </w:t>
      </w:r>
    </w:p>
    <w:p w:rsidR="00CE5085" w:rsidRPr="00541058" w:rsidRDefault="0068078B" w:rsidP="00541058">
      <w:pPr>
        <w:spacing w:after="4" w:line="240" w:lineRule="auto"/>
        <w:ind w:firstLine="564"/>
        <w:rPr>
          <w:sz w:val="24"/>
          <w:szCs w:val="24"/>
        </w:rPr>
      </w:pPr>
      <w:r w:rsidRPr="00541058">
        <w:rPr>
          <w:rFonts w:ascii="宋体" w:eastAsia="宋体" w:hAnsi="宋体" w:cs="宋体"/>
          <w:sz w:val="24"/>
          <w:szCs w:val="24"/>
        </w:rPr>
        <w:t>由于成像的物理性质不同，可见光与长波红外图像的视觉差异较大。可见光的成像波段为 380nm-760nm，而长波红外的波段为 10</w:t>
      </w:r>
      <w:r w:rsidRPr="00541058">
        <w:rPr>
          <w:rFonts w:ascii="Cambria Math" w:eastAsia="Cambria Math" w:hAnsi="Cambria Math" w:cs="Cambria Math"/>
          <w:sz w:val="24"/>
          <w:szCs w:val="24"/>
        </w:rPr>
        <w:t xml:space="preserve">𝜇𝑚 </w:t>
      </w:r>
      <w:r w:rsidRPr="00541058">
        <w:rPr>
          <w:rFonts w:ascii="宋体" w:eastAsia="宋体" w:hAnsi="宋体" w:cs="宋体"/>
          <w:sz w:val="24"/>
          <w:szCs w:val="24"/>
        </w:rPr>
        <w:t xml:space="preserve">左右。在不具备长波红外传感器的情况下，利用可见光生成相同场景的长波红外图像，能够帮助建立红外图像样本数据集，在智能交通、农业等领域具有广泛应用。 </w:t>
      </w:r>
    </w:p>
    <w:p w:rsidR="00541058" w:rsidRDefault="0068078B" w:rsidP="00CE2FD1">
      <w:pPr>
        <w:spacing w:after="37" w:line="240" w:lineRule="auto"/>
        <w:ind w:right="139" w:firstLineChars="200" w:firstLine="480"/>
        <w:jc w:val="both"/>
        <w:rPr>
          <w:rFonts w:ascii="宋体" w:eastAsia="宋体" w:hAnsi="宋体" w:cs="宋体"/>
          <w:sz w:val="24"/>
          <w:szCs w:val="24"/>
        </w:rPr>
      </w:pPr>
      <w:r w:rsidRPr="00541058">
        <w:rPr>
          <w:rFonts w:ascii="宋体" w:eastAsia="宋体" w:hAnsi="宋体" w:cs="宋体"/>
          <w:sz w:val="24"/>
          <w:szCs w:val="24"/>
        </w:rPr>
        <w:t>可见光图像描述了场景的反射性质，而长波红外图像描述了场景的温度和辐射性质。由于反射性质和温度（辐射）性质的差异，因此二者之间的关系无法用简单的线性模型</w:t>
      </w:r>
      <w:r w:rsidRPr="00541058">
        <w:rPr>
          <w:rFonts w:ascii="Cambria Math" w:eastAsia="Cambria Math" w:hAnsi="Cambria Math" w:cs="Cambria Math"/>
          <w:sz w:val="24"/>
          <w:szCs w:val="24"/>
        </w:rPr>
        <w:t>𝑦 = 𝑎𝑥 + 𝑏</w:t>
      </w:r>
      <w:r w:rsidRPr="00541058">
        <w:rPr>
          <w:rFonts w:ascii="宋体" w:eastAsia="宋体" w:hAnsi="宋体" w:cs="宋体"/>
          <w:sz w:val="24"/>
          <w:szCs w:val="24"/>
        </w:rPr>
        <w:t>描述。假设给定两幅图像：可见光图像</w:t>
      </w:r>
      <w:r w:rsidRPr="00541058">
        <w:rPr>
          <w:rFonts w:ascii="Cambria Math" w:eastAsia="Cambria Math" w:hAnsi="Cambria Math" w:cs="Cambria Math"/>
          <w:sz w:val="24"/>
          <w:szCs w:val="24"/>
        </w:rPr>
        <w:t>𝐼</w:t>
      </w:r>
      <w:r w:rsidRPr="00541058">
        <w:rPr>
          <w:rFonts w:ascii="Cambria Math" w:eastAsia="Cambria Math" w:hAnsi="Cambria Math" w:cs="Cambria Math"/>
          <w:sz w:val="24"/>
          <w:szCs w:val="24"/>
          <w:vertAlign w:val="subscript"/>
        </w:rPr>
        <w:t>𝑣𝑖𝑠</w:t>
      </w:r>
      <w:r w:rsidRPr="00541058">
        <w:rPr>
          <w:rFonts w:ascii="Cambria Math" w:eastAsia="Cambria Math" w:hAnsi="Cambria Math" w:cs="Cambria Math"/>
          <w:sz w:val="24"/>
          <w:szCs w:val="24"/>
        </w:rPr>
        <w:t>(𝑥, 𝑦)</w:t>
      </w:r>
      <w:r w:rsidRPr="00541058">
        <w:rPr>
          <w:rFonts w:ascii="宋体" w:eastAsia="宋体" w:hAnsi="宋体" w:cs="宋体"/>
          <w:sz w:val="24"/>
          <w:szCs w:val="24"/>
        </w:rPr>
        <w:t>和长波红外图像</w:t>
      </w:r>
      <w:r w:rsidRPr="00541058">
        <w:rPr>
          <w:rFonts w:ascii="Cambria Math" w:eastAsia="Cambria Math" w:hAnsi="Cambria Math" w:cs="Cambria Math"/>
          <w:sz w:val="24"/>
          <w:szCs w:val="24"/>
        </w:rPr>
        <w:t>𝐼</w:t>
      </w:r>
      <w:r w:rsidRPr="00541058">
        <w:rPr>
          <w:rFonts w:ascii="Cambria Math" w:eastAsia="Cambria Math" w:hAnsi="Cambria Math" w:cs="Cambria Math"/>
          <w:sz w:val="24"/>
          <w:szCs w:val="24"/>
          <w:vertAlign w:val="subscript"/>
        </w:rPr>
        <w:t>𝑖𝑟</w:t>
      </w:r>
      <w:r w:rsidRPr="00541058">
        <w:rPr>
          <w:rFonts w:ascii="Cambria Math" w:eastAsia="Cambria Math" w:hAnsi="Cambria Math" w:cs="Cambria Math"/>
          <w:sz w:val="24"/>
          <w:szCs w:val="24"/>
        </w:rPr>
        <w:t>(𝑥, 𝑦)</w:t>
      </w:r>
      <w:r w:rsidRPr="00541058">
        <w:rPr>
          <w:rFonts w:ascii="宋体" w:eastAsia="宋体" w:hAnsi="宋体" w:cs="宋体"/>
          <w:sz w:val="24"/>
          <w:szCs w:val="24"/>
        </w:rPr>
        <w:t xml:space="preserve">，在某个像素点 </w:t>
      </w:r>
      <w:r w:rsidRPr="00541058">
        <w:rPr>
          <w:rFonts w:ascii="Cambria Math" w:eastAsia="Cambria Math" w:hAnsi="Cambria Math" w:cs="Cambria Math"/>
          <w:sz w:val="24"/>
          <w:szCs w:val="24"/>
        </w:rPr>
        <w:t>(𝑥, 𝑦)</w:t>
      </w:r>
      <w:r w:rsidRPr="00541058">
        <w:rPr>
          <w:rFonts w:ascii="宋体" w:eastAsia="宋体" w:hAnsi="宋体" w:cs="宋体"/>
          <w:sz w:val="24"/>
          <w:szCs w:val="24"/>
        </w:rPr>
        <w:t>，可见光图像的</w:t>
      </w:r>
      <w:proofErr w:type="gramStart"/>
      <w:r w:rsidRPr="00541058">
        <w:rPr>
          <w:rFonts w:ascii="宋体" w:eastAsia="宋体" w:hAnsi="宋体" w:cs="宋体"/>
          <w:sz w:val="24"/>
          <w:szCs w:val="24"/>
        </w:rPr>
        <w:t>像素值</w:t>
      </w:r>
      <w:proofErr w:type="gramEnd"/>
      <w:r w:rsidRPr="00541058">
        <w:rPr>
          <w:rFonts w:ascii="宋体" w:eastAsia="宋体" w:hAnsi="宋体" w:cs="宋体"/>
          <w:sz w:val="24"/>
          <w:szCs w:val="24"/>
        </w:rPr>
        <w:t>为</w:t>
      </w:r>
      <w:r w:rsidRPr="00541058">
        <w:rPr>
          <w:rFonts w:ascii="Cambria Math" w:eastAsia="Cambria Math" w:hAnsi="Cambria Math" w:cs="Cambria Math"/>
          <w:sz w:val="24"/>
          <w:szCs w:val="24"/>
        </w:rPr>
        <w:t>𝑝</w:t>
      </w:r>
      <w:r w:rsidRPr="00541058">
        <w:rPr>
          <w:rFonts w:ascii="Cambria Math" w:eastAsia="Cambria Math" w:hAnsi="Cambria Math" w:cs="Cambria Math"/>
          <w:sz w:val="24"/>
          <w:szCs w:val="24"/>
          <w:vertAlign w:val="subscript"/>
        </w:rPr>
        <w:t>𝑣𝑖𝑠</w:t>
      </w:r>
      <w:r w:rsidRPr="00541058">
        <w:rPr>
          <w:rFonts w:ascii="Cambria Math" w:eastAsia="Cambria Math" w:hAnsi="Cambria Math" w:cs="Cambria Math"/>
          <w:sz w:val="24"/>
          <w:szCs w:val="24"/>
        </w:rPr>
        <w:t>(𝑥, 𝑦)</w:t>
      </w:r>
      <w:r w:rsidRPr="00541058">
        <w:rPr>
          <w:rFonts w:ascii="宋体" w:eastAsia="宋体" w:hAnsi="宋体" w:cs="宋体"/>
          <w:sz w:val="24"/>
          <w:szCs w:val="24"/>
        </w:rPr>
        <w:t>，红外图像的</w:t>
      </w:r>
      <w:proofErr w:type="gramStart"/>
      <w:r w:rsidRPr="00541058">
        <w:rPr>
          <w:rFonts w:ascii="宋体" w:eastAsia="宋体" w:hAnsi="宋体" w:cs="宋体"/>
          <w:sz w:val="24"/>
          <w:szCs w:val="24"/>
        </w:rPr>
        <w:t>像素</w:t>
      </w:r>
      <w:proofErr w:type="gramEnd"/>
      <w:r w:rsidRPr="00541058">
        <w:rPr>
          <w:rFonts w:ascii="宋体" w:eastAsia="宋体" w:hAnsi="宋体" w:cs="宋体"/>
          <w:sz w:val="24"/>
          <w:szCs w:val="24"/>
        </w:rPr>
        <w:t>值为</w:t>
      </w:r>
      <w:r w:rsidRPr="00541058">
        <w:rPr>
          <w:rFonts w:ascii="Cambria Math" w:eastAsia="Cambria Math" w:hAnsi="Cambria Math" w:cs="Cambria Math"/>
          <w:sz w:val="24"/>
          <w:szCs w:val="24"/>
        </w:rPr>
        <w:t>𝑝</w:t>
      </w:r>
      <w:r w:rsidRPr="00541058">
        <w:rPr>
          <w:rFonts w:ascii="Cambria Math" w:eastAsia="Cambria Math" w:hAnsi="Cambria Math" w:cs="Cambria Math"/>
          <w:sz w:val="24"/>
          <w:szCs w:val="24"/>
          <w:vertAlign w:val="subscript"/>
        </w:rPr>
        <w:t>𝑖𝑟</w:t>
      </w:r>
      <w:r w:rsidRPr="00541058">
        <w:rPr>
          <w:rFonts w:ascii="Cambria Math" w:eastAsia="Cambria Math" w:hAnsi="Cambria Math" w:cs="Cambria Math"/>
          <w:sz w:val="24"/>
          <w:szCs w:val="24"/>
        </w:rPr>
        <w:t>(𝑥, 𝑦)</w:t>
      </w:r>
      <w:r w:rsidRPr="00541058">
        <w:rPr>
          <w:rFonts w:ascii="宋体" w:eastAsia="宋体" w:hAnsi="宋体" w:cs="宋体"/>
          <w:sz w:val="24"/>
          <w:szCs w:val="24"/>
        </w:rPr>
        <w:t>。如果用非线性映射</w:t>
      </w:r>
      <w:r w:rsidRPr="00541058">
        <w:rPr>
          <w:rFonts w:ascii="Cambria Math" w:eastAsia="Cambria Math" w:hAnsi="Cambria Math" w:cs="Cambria Math"/>
          <w:sz w:val="24"/>
          <w:szCs w:val="24"/>
        </w:rPr>
        <w:t>𝑓</w:t>
      </w:r>
      <w:r w:rsidRPr="00541058">
        <w:rPr>
          <w:rFonts w:ascii="宋体" w:eastAsia="宋体" w:hAnsi="宋体" w:cs="宋体"/>
          <w:sz w:val="24"/>
          <w:szCs w:val="24"/>
        </w:rPr>
        <w:t>表示从可见光到红外图像的映射关系：</w:t>
      </w:r>
      <w:r w:rsidRPr="00541058">
        <w:rPr>
          <w:rFonts w:ascii="Cambria Math" w:eastAsia="Cambria Math" w:hAnsi="Cambria Math" w:cs="Cambria Math"/>
          <w:sz w:val="24"/>
          <w:szCs w:val="24"/>
        </w:rPr>
        <w:t>𝑓: 𝑝</w:t>
      </w:r>
      <w:r w:rsidRPr="00541058">
        <w:rPr>
          <w:rFonts w:ascii="Cambria Math" w:eastAsia="Cambria Math" w:hAnsi="Cambria Math" w:cs="Cambria Math"/>
          <w:sz w:val="24"/>
          <w:szCs w:val="24"/>
          <w:vertAlign w:val="subscript"/>
        </w:rPr>
        <w:t>𝑣𝑖𝑠</w:t>
      </w:r>
      <w:r w:rsidRPr="00541058">
        <w:rPr>
          <w:rFonts w:ascii="Cambria Math" w:eastAsia="Cambria Math" w:hAnsi="Cambria Math" w:cs="Cambria Math"/>
          <w:sz w:val="24"/>
          <w:szCs w:val="24"/>
        </w:rPr>
        <w:t>(𝑥, 𝑦) → 𝑝</w:t>
      </w:r>
      <w:r w:rsidRPr="00541058">
        <w:rPr>
          <w:rFonts w:ascii="Cambria Math" w:eastAsia="Cambria Math" w:hAnsi="Cambria Math" w:cs="Cambria Math"/>
          <w:sz w:val="24"/>
          <w:szCs w:val="24"/>
          <w:vertAlign w:val="subscript"/>
        </w:rPr>
        <w:t>𝑖𝑟</w:t>
      </w:r>
      <w:r w:rsidRPr="00541058">
        <w:rPr>
          <w:rFonts w:ascii="Cambria Math" w:eastAsia="Cambria Math" w:hAnsi="Cambria Math" w:cs="Cambria Math"/>
          <w:sz w:val="24"/>
          <w:szCs w:val="24"/>
        </w:rPr>
        <w:t>(𝑥, 𝑦)</w:t>
      </w:r>
      <w:r w:rsidRPr="00541058">
        <w:rPr>
          <w:rFonts w:ascii="宋体" w:eastAsia="宋体" w:hAnsi="宋体" w:cs="宋体"/>
          <w:sz w:val="24"/>
          <w:szCs w:val="24"/>
        </w:rPr>
        <w:t>。请对</w:t>
      </w:r>
      <w:r w:rsidRPr="00541058">
        <w:rPr>
          <w:rFonts w:ascii="Cambria Math" w:eastAsia="Cambria Math" w:hAnsi="Cambria Math" w:cs="Cambria Math"/>
          <w:sz w:val="24"/>
          <w:szCs w:val="24"/>
        </w:rPr>
        <w:t>𝑓</w:t>
      </w:r>
      <w:r w:rsidRPr="00541058">
        <w:rPr>
          <w:rFonts w:ascii="宋体" w:eastAsia="宋体" w:hAnsi="宋体" w:cs="宋体"/>
          <w:sz w:val="24"/>
          <w:szCs w:val="24"/>
        </w:rPr>
        <w:t xml:space="preserve">进行建模： </w:t>
      </w:r>
    </w:p>
    <w:p w:rsidR="00CE2FD1" w:rsidRDefault="0068078B" w:rsidP="00541058">
      <w:pPr>
        <w:pStyle w:val="a7"/>
        <w:numPr>
          <w:ilvl w:val="0"/>
          <w:numId w:val="3"/>
        </w:numPr>
        <w:spacing w:after="209" w:line="240" w:lineRule="auto"/>
        <w:ind w:firstLineChars="0"/>
        <w:rPr>
          <w:rFonts w:ascii="宋体" w:eastAsia="宋体" w:hAnsi="宋体" w:cs="宋体"/>
          <w:sz w:val="24"/>
          <w:szCs w:val="24"/>
        </w:rPr>
      </w:pPr>
      <w:r w:rsidRPr="00541058">
        <w:rPr>
          <w:rFonts w:ascii="宋体" w:eastAsia="宋体" w:hAnsi="宋体" w:cs="宋体" w:hint="eastAsia"/>
          <w:sz w:val="24"/>
          <w:szCs w:val="24"/>
        </w:rPr>
        <w:t>根据提供的</w:t>
      </w:r>
      <w:r w:rsidRPr="00541058">
        <w:rPr>
          <w:rFonts w:ascii="宋体" w:eastAsia="宋体" w:hAnsi="宋体" w:cs="宋体"/>
          <w:sz w:val="24"/>
          <w:szCs w:val="24"/>
        </w:rPr>
        <w:t>Landsat 9卫星遥感图像数据</w:t>
      </w:r>
      <w:r w:rsidR="00541058">
        <w:rPr>
          <w:rFonts w:ascii="宋体" w:eastAsia="宋体" w:hAnsi="宋体" w:cs="宋体" w:hint="eastAsia"/>
          <w:sz w:val="24"/>
          <w:szCs w:val="24"/>
        </w:rPr>
        <w:t>（</w:t>
      </w:r>
      <w:r w:rsidR="00096601">
        <w:rPr>
          <w:rFonts w:ascii="宋体" w:eastAsia="宋体" w:hAnsi="宋体" w:cs="宋体" w:hint="eastAsia"/>
          <w:sz w:val="24"/>
          <w:szCs w:val="24"/>
        </w:rPr>
        <w:t>见</w:t>
      </w:r>
      <w:r w:rsidR="00541058">
        <w:rPr>
          <w:rFonts w:ascii="宋体" w:eastAsia="宋体" w:hAnsi="宋体" w:cs="宋体" w:hint="eastAsia"/>
          <w:sz w:val="24"/>
          <w:szCs w:val="24"/>
        </w:rPr>
        <w:t>赛题附件“</w:t>
      </w:r>
      <w:r w:rsidR="00D853F7" w:rsidRPr="00D853F7">
        <w:rPr>
          <w:rFonts w:ascii="宋体" w:eastAsia="宋体" w:hAnsi="宋体" w:cs="宋体"/>
          <w:sz w:val="24"/>
          <w:szCs w:val="24"/>
          <w:highlight w:val="yellow"/>
        </w:rPr>
        <w:t>C</w:t>
      </w:r>
      <w:r w:rsidR="00D853F7" w:rsidRPr="00D853F7">
        <w:rPr>
          <w:rFonts w:ascii="宋体" w:eastAsia="宋体" w:hAnsi="宋体" w:cs="宋体" w:hint="eastAsia"/>
          <w:sz w:val="24"/>
          <w:szCs w:val="24"/>
          <w:highlight w:val="yellow"/>
        </w:rPr>
        <w:t>题附件</w:t>
      </w:r>
      <w:r w:rsidR="00D853F7" w:rsidRPr="00D853F7">
        <w:rPr>
          <w:rFonts w:ascii="宋体" w:eastAsia="宋体" w:hAnsi="宋体" w:cs="宋体"/>
          <w:sz w:val="24"/>
          <w:szCs w:val="24"/>
          <w:highlight w:val="yellow"/>
        </w:rPr>
        <w:t>.zip</w:t>
      </w:r>
      <w:r w:rsidR="00541058">
        <w:rPr>
          <w:rFonts w:ascii="宋体" w:eastAsia="宋体" w:hAnsi="宋体" w:cs="宋体"/>
          <w:sz w:val="24"/>
          <w:szCs w:val="24"/>
        </w:rPr>
        <w:t>”）</w:t>
      </w:r>
      <w:r w:rsidRPr="00541058">
        <w:rPr>
          <w:rFonts w:ascii="宋体" w:eastAsia="宋体" w:hAnsi="宋体" w:cs="宋体"/>
          <w:sz w:val="24"/>
          <w:szCs w:val="24"/>
        </w:rPr>
        <w:t>，计算</w:t>
      </w:r>
      <w:proofErr w:type="gramStart"/>
      <w:r w:rsidRPr="00541058">
        <w:rPr>
          <w:rFonts w:ascii="宋体" w:eastAsia="宋体" w:hAnsi="宋体" w:cs="宋体"/>
          <w:sz w:val="24"/>
          <w:szCs w:val="24"/>
        </w:rPr>
        <w:t>像素值</w:t>
      </w:r>
      <w:proofErr w:type="gramEnd"/>
      <w:r w:rsidRPr="00541058">
        <w:rPr>
          <w:rFonts w:ascii="宋体" w:eastAsia="宋体" w:hAnsi="宋体" w:cs="宋体"/>
          <w:sz w:val="24"/>
          <w:szCs w:val="24"/>
        </w:rPr>
        <w:t>的平均相关系数，建立线性模型由可见光图像生成红外图像，并计算生成图像与真实图像的误差。注：误差可以利用</w:t>
      </w:r>
      <w:proofErr w:type="gramStart"/>
      <w:r w:rsidRPr="00541058">
        <w:rPr>
          <w:rFonts w:ascii="宋体" w:eastAsia="宋体" w:hAnsi="宋体" w:cs="宋体"/>
          <w:sz w:val="24"/>
          <w:szCs w:val="24"/>
        </w:rPr>
        <w:t>像素值</w:t>
      </w:r>
      <w:proofErr w:type="gramEnd"/>
      <w:r w:rsidRPr="00541058">
        <w:rPr>
          <w:rFonts w:ascii="宋体" w:eastAsia="宋体" w:hAnsi="宋体" w:cs="宋体"/>
          <w:sz w:val="24"/>
          <w:szCs w:val="24"/>
        </w:rPr>
        <w:t>差异计算：</w:t>
      </w:r>
    </w:p>
    <w:p w:rsidR="00541058" w:rsidRPr="00541058" w:rsidRDefault="0068078B" w:rsidP="00DF23C9">
      <w:pPr>
        <w:pStyle w:val="a7"/>
        <w:spacing w:after="209" w:line="240" w:lineRule="auto"/>
        <w:ind w:left="345" w:firstLineChars="0" w:firstLine="0"/>
        <w:jc w:val="center"/>
        <w:rPr>
          <w:rFonts w:ascii="宋体" w:eastAsia="宋体" w:hAnsi="宋体" w:cs="宋体"/>
          <w:sz w:val="24"/>
          <w:szCs w:val="24"/>
        </w:rPr>
      </w:pPr>
      <w:r w:rsidRPr="00541058">
        <w:rPr>
          <w:rFonts w:ascii="Cambria Math" w:eastAsia="Cambria Math" w:hAnsi="Cambria Math" w:cs="Cambria Math"/>
          <w:sz w:val="24"/>
          <w:szCs w:val="24"/>
        </w:rPr>
        <w:t>∑</w:t>
      </w:r>
      <w:r w:rsidRPr="00541058">
        <w:rPr>
          <w:rFonts w:ascii="Cambria Math" w:eastAsia="Cambria Math" w:hAnsi="Cambria Math" w:cs="Cambria Math"/>
          <w:sz w:val="24"/>
          <w:szCs w:val="24"/>
          <w:vertAlign w:val="subscript"/>
        </w:rPr>
        <w:t xml:space="preserve">𝑥,𝑦 </w:t>
      </w:r>
      <w:r w:rsidRPr="00541058">
        <w:rPr>
          <w:rFonts w:ascii="Cambria Math" w:eastAsia="Cambria Math" w:hAnsi="Cambria Math" w:cs="Cambria Math"/>
          <w:sz w:val="24"/>
          <w:szCs w:val="24"/>
        </w:rPr>
        <w:t>|𝑓(𝑝</w:t>
      </w:r>
      <w:r w:rsidRPr="00541058">
        <w:rPr>
          <w:rFonts w:ascii="Cambria Math" w:eastAsia="Cambria Math" w:hAnsi="Cambria Math" w:cs="Cambria Math"/>
          <w:sz w:val="24"/>
          <w:szCs w:val="24"/>
          <w:vertAlign w:val="subscript"/>
        </w:rPr>
        <w:t>𝑣𝑖𝑠</w:t>
      </w:r>
      <w:r w:rsidRPr="00541058">
        <w:rPr>
          <w:rFonts w:ascii="Cambria Math" w:eastAsia="Cambria Math" w:hAnsi="Cambria Math" w:cs="Cambria Math"/>
          <w:sz w:val="24"/>
          <w:szCs w:val="24"/>
        </w:rPr>
        <w:t>(𝑥, 𝑦)) − 𝑝</w:t>
      </w:r>
      <w:r w:rsidRPr="00541058">
        <w:rPr>
          <w:rFonts w:ascii="Cambria Math" w:eastAsia="Cambria Math" w:hAnsi="Cambria Math" w:cs="Cambria Math"/>
          <w:sz w:val="24"/>
          <w:szCs w:val="24"/>
          <w:vertAlign w:val="subscript"/>
        </w:rPr>
        <w:t>𝑖𝑟</w:t>
      </w:r>
      <w:r w:rsidRPr="00541058">
        <w:rPr>
          <w:rFonts w:ascii="Cambria Math" w:eastAsia="Cambria Math" w:hAnsi="Cambria Math" w:cs="Cambria Math"/>
          <w:sz w:val="24"/>
          <w:szCs w:val="24"/>
        </w:rPr>
        <w:t>(𝑥, 𝑦)|</w:t>
      </w:r>
      <w:r w:rsidRPr="00541058">
        <w:rPr>
          <w:rFonts w:ascii="宋体" w:eastAsia="宋体" w:hAnsi="宋体" w:cs="宋体"/>
          <w:sz w:val="24"/>
          <w:szCs w:val="24"/>
        </w:rPr>
        <w:t xml:space="preserve"> </w:t>
      </w:r>
      <w:r w:rsidR="00541058" w:rsidRPr="00541058">
        <w:rPr>
          <w:rFonts w:ascii="宋体" w:eastAsia="宋体" w:hAnsi="宋体" w:cs="宋体" w:hint="eastAsia"/>
          <w:sz w:val="24"/>
          <w:szCs w:val="24"/>
        </w:rPr>
        <w:t>；</w:t>
      </w:r>
    </w:p>
    <w:p w:rsidR="00541058" w:rsidRPr="00541058" w:rsidRDefault="0068078B" w:rsidP="00541058">
      <w:pPr>
        <w:pStyle w:val="a7"/>
        <w:numPr>
          <w:ilvl w:val="0"/>
          <w:numId w:val="3"/>
        </w:numPr>
        <w:spacing w:after="209" w:line="240" w:lineRule="auto"/>
        <w:ind w:firstLineChars="0"/>
        <w:rPr>
          <w:rFonts w:ascii="宋体" w:eastAsia="宋体" w:hAnsi="宋体" w:cs="宋体"/>
          <w:sz w:val="24"/>
          <w:szCs w:val="24"/>
        </w:rPr>
      </w:pPr>
      <w:r w:rsidRPr="00541058">
        <w:rPr>
          <w:rFonts w:ascii="宋体" w:eastAsia="宋体" w:hAnsi="宋体" w:cs="宋体" w:hint="eastAsia"/>
          <w:sz w:val="24"/>
          <w:szCs w:val="24"/>
        </w:rPr>
        <w:t>建立非线性模型，描述</w:t>
      </w:r>
      <w:r w:rsidRPr="00541058">
        <w:rPr>
          <w:rFonts w:ascii="Cambria Math" w:eastAsia="Cambria Math" w:hAnsi="Cambria Math" w:cs="Cambria Math"/>
          <w:sz w:val="24"/>
          <w:szCs w:val="24"/>
        </w:rPr>
        <w:t>𝑓</w:t>
      </w:r>
      <w:r w:rsidRPr="00541058">
        <w:rPr>
          <w:rFonts w:ascii="宋体" w:eastAsia="宋体" w:hAnsi="宋体" w:cs="宋体"/>
          <w:sz w:val="24"/>
          <w:szCs w:val="24"/>
        </w:rPr>
        <w:t>，并分析模型的误差。请根据提供的图像对样本，建立</w:t>
      </w:r>
      <w:proofErr w:type="gramStart"/>
      <w:r w:rsidRPr="00541058">
        <w:rPr>
          <w:rFonts w:ascii="宋体" w:eastAsia="宋体" w:hAnsi="宋体" w:cs="宋体"/>
          <w:sz w:val="24"/>
          <w:szCs w:val="24"/>
        </w:rPr>
        <w:t>像素值</w:t>
      </w:r>
      <w:proofErr w:type="gramEnd"/>
      <w:r w:rsidRPr="00541058">
        <w:rPr>
          <w:rFonts w:ascii="宋体" w:eastAsia="宋体" w:hAnsi="宋体" w:cs="宋体"/>
          <w:sz w:val="24"/>
          <w:szCs w:val="24"/>
        </w:rPr>
        <w:t>之间的非线性映射关系</w:t>
      </w:r>
      <w:r w:rsidR="00541058" w:rsidRPr="00541058">
        <w:rPr>
          <w:rFonts w:ascii="宋体" w:eastAsia="宋体" w:hAnsi="宋体" w:cs="宋体" w:hint="eastAsia"/>
          <w:sz w:val="24"/>
          <w:szCs w:val="24"/>
        </w:rPr>
        <w:t>；</w:t>
      </w:r>
    </w:p>
    <w:p w:rsidR="00541058" w:rsidRPr="00541058" w:rsidRDefault="0068078B" w:rsidP="00541058">
      <w:pPr>
        <w:pStyle w:val="a7"/>
        <w:numPr>
          <w:ilvl w:val="0"/>
          <w:numId w:val="3"/>
        </w:numPr>
        <w:spacing w:after="209" w:line="240" w:lineRule="auto"/>
        <w:ind w:firstLineChars="0"/>
        <w:rPr>
          <w:rFonts w:ascii="宋体" w:eastAsia="宋体" w:hAnsi="宋体" w:cs="宋体"/>
          <w:sz w:val="24"/>
          <w:szCs w:val="24"/>
        </w:rPr>
      </w:pPr>
      <w:r w:rsidRPr="00541058">
        <w:rPr>
          <w:rFonts w:ascii="宋体" w:eastAsia="宋体" w:hAnsi="宋体" w:cs="宋体" w:hint="eastAsia"/>
          <w:sz w:val="24"/>
          <w:szCs w:val="24"/>
        </w:rPr>
        <w:t>近年来，深度神经网络被广泛应用于诸多领域，因此可以采用神经网络对</w:t>
      </w:r>
      <w:proofErr w:type="gramStart"/>
      <w:r w:rsidRPr="00541058">
        <w:rPr>
          <w:rFonts w:ascii="宋体" w:eastAsia="宋体" w:hAnsi="宋体" w:cs="宋体" w:hint="eastAsia"/>
          <w:sz w:val="24"/>
          <w:szCs w:val="24"/>
        </w:rPr>
        <w:t>像素值</w:t>
      </w:r>
      <w:proofErr w:type="gramEnd"/>
      <w:r w:rsidRPr="00541058">
        <w:rPr>
          <w:rFonts w:ascii="宋体" w:eastAsia="宋体" w:hAnsi="宋体" w:cs="宋体" w:hint="eastAsia"/>
          <w:sz w:val="24"/>
          <w:szCs w:val="24"/>
        </w:rPr>
        <w:t>进行非线性预测和回归。如果条件允许，请使用神经网络，描述</w:t>
      </w:r>
      <w:proofErr w:type="gramStart"/>
      <w:r w:rsidRPr="00541058">
        <w:rPr>
          <w:rFonts w:ascii="宋体" w:eastAsia="宋体" w:hAnsi="宋体" w:cs="宋体" w:hint="eastAsia"/>
          <w:sz w:val="24"/>
          <w:szCs w:val="24"/>
        </w:rPr>
        <w:t>像素值</w:t>
      </w:r>
      <w:proofErr w:type="gramEnd"/>
      <w:r w:rsidRPr="00541058">
        <w:rPr>
          <w:rFonts w:ascii="宋体" w:eastAsia="宋体" w:hAnsi="宋体" w:cs="宋体" w:hint="eastAsia"/>
          <w:sz w:val="24"/>
          <w:szCs w:val="24"/>
        </w:rPr>
        <w:t>的非线性关系，并建立数学模型描述神经网络的输入和输出的非线性关系；</w:t>
      </w:r>
      <w:r w:rsidRPr="00541058">
        <w:rPr>
          <w:rFonts w:ascii="宋体" w:eastAsia="宋体" w:hAnsi="宋体" w:cs="宋体"/>
          <w:sz w:val="24"/>
          <w:szCs w:val="24"/>
        </w:rPr>
        <w:t xml:space="preserve"> </w:t>
      </w:r>
    </w:p>
    <w:p w:rsidR="00CE5085" w:rsidRDefault="00096601" w:rsidP="00541058">
      <w:pPr>
        <w:pStyle w:val="a7"/>
        <w:numPr>
          <w:ilvl w:val="0"/>
          <w:numId w:val="3"/>
        </w:numPr>
        <w:spacing w:after="209" w:line="240" w:lineRule="auto"/>
        <w:ind w:firstLineChars="0"/>
      </w:pPr>
      <w:r w:rsidRPr="00096601">
        <w:rPr>
          <w:rFonts w:ascii="宋体" w:eastAsia="宋体" w:hAnsi="宋体" w:cs="宋体" w:hint="eastAsia"/>
          <w:sz w:val="24"/>
          <w:szCs w:val="24"/>
        </w:rPr>
        <w:t>图像内容可能包含多个物体。对于同一物体的多数或所有像素，它们可能共享相同的</w:t>
      </w:r>
      <w:proofErr w:type="gramStart"/>
      <w:r w:rsidRPr="00096601">
        <w:rPr>
          <w:rFonts w:ascii="宋体" w:eastAsia="宋体" w:hAnsi="宋体" w:cs="宋体" w:hint="eastAsia"/>
          <w:sz w:val="24"/>
          <w:szCs w:val="24"/>
        </w:rPr>
        <w:t>像素值</w:t>
      </w:r>
      <w:proofErr w:type="gramEnd"/>
      <w:r w:rsidRPr="00096601">
        <w:rPr>
          <w:rFonts w:ascii="宋体" w:eastAsia="宋体" w:hAnsi="宋体" w:cs="宋体" w:hint="eastAsia"/>
          <w:sz w:val="24"/>
          <w:szCs w:val="24"/>
        </w:rPr>
        <w:t>变换模型。假设通过图像分割技术，可以将图像划分成</w:t>
      </w:r>
      <m:oMath>
        <m:r>
          <w:rPr>
            <w:rFonts w:ascii="Cambria Math" w:eastAsia="宋体" w:hAnsi="Cambria Math" w:cs="宋体"/>
            <w:sz w:val="24"/>
            <w:szCs w:val="24"/>
          </w:rPr>
          <m:t>n</m:t>
        </m:r>
      </m:oMath>
      <w:proofErr w:type="gramStart"/>
      <w:r w:rsidRPr="00096601">
        <w:rPr>
          <w:rFonts w:ascii="宋体" w:eastAsia="宋体" w:hAnsi="宋体" w:cs="宋体" w:hint="eastAsia"/>
          <w:sz w:val="24"/>
          <w:szCs w:val="24"/>
        </w:rPr>
        <w:t>个</w:t>
      </w:r>
      <w:proofErr w:type="gramEnd"/>
      <w:r w:rsidRPr="00096601">
        <w:rPr>
          <w:rFonts w:ascii="宋体" w:eastAsia="宋体" w:hAnsi="宋体" w:cs="宋体" w:hint="eastAsia"/>
          <w:sz w:val="24"/>
          <w:szCs w:val="24"/>
        </w:rPr>
        <w:t>区域：</w:t>
      </w:r>
      <w:r w:rsidRPr="00541058">
        <w:rPr>
          <w:rFonts w:ascii="Cambria Math" w:eastAsia="Cambria Math" w:hAnsi="Cambria Math" w:cs="Cambria Math"/>
          <w:sz w:val="24"/>
          <w:szCs w:val="24"/>
        </w:rPr>
        <w:t>𝑅</w:t>
      </w:r>
      <w:r w:rsidRPr="00541058">
        <w:rPr>
          <w:rFonts w:ascii="Cambria Math" w:eastAsia="Cambria Math" w:hAnsi="Cambria Math" w:cs="Cambria Math"/>
          <w:sz w:val="24"/>
          <w:szCs w:val="24"/>
          <w:vertAlign w:val="subscript"/>
        </w:rPr>
        <w:t>𝑖</w:t>
      </w:r>
      <m:oMath>
        <m:r>
          <w:rPr>
            <w:rFonts w:ascii="Cambria Math" w:eastAsia="Cambria Math" w:hAnsi="Cambria Math" w:cs="Cambria Math"/>
            <w:sz w:val="24"/>
            <w:szCs w:val="24"/>
            <w:vertAlign w:val="subscript"/>
          </w:rPr>
          <m:t>(</m:t>
        </m:r>
        <m:r>
          <w:rPr>
            <w:rFonts w:ascii="Cambria Math" w:eastAsiaTheme="minorEastAsia" w:hAnsi="Cambria Math" w:cs="Cambria Math" w:hint="eastAsia"/>
            <w:sz w:val="24"/>
            <w:szCs w:val="24"/>
            <w:vertAlign w:val="subscript"/>
          </w:rPr>
          <m:t>i</m:t>
        </m:r>
        <m:r>
          <w:rPr>
            <w:rFonts w:ascii="Cambria Math" w:eastAsia="宋体" w:hAnsi="Cambria Math" w:cs="宋体"/>
            <w:sz w:val="24"/>
            <w:szCs w:val="24"/>
            <w:vertAlign w:val="subscript"/>
          </w:rPr>
          <m:t>=1..n)</m:t>
        </m:r>
      </m:oMath>
      <w:r w:rsidRPr="00096601">
        <w:rPr>
          <w:rFonts w:ascii="宋体" w:eastAsia="宋体" w:hAnsi="宋体" w:cs="宋体" w:hint="eastAsia"/>
          <w:sz w:val="24"/>
          <w:szCs w:val="24"/>
        </w:rPr>
        <w:t>，建立针对各区域</w:t>
      </w:r>
      <w:r w:rsidRPr="00541058">
        <w:rPr>
          <w:rFonts w:ascii="Cambria Math" w:eastAsia="Cambria Math" w:hAnsi="Cambria Math" w:cs="Cambria Math"/>
          <w:sz w:val="24"/>
          <w:szCs w:val="24"/>
        </w:rPr>
        <w:t>𝑅</w:t>
      </w:r>
      <w:r w:rsidRPr="00541058">
        <w:rPr>
          <w:rFonts w:ascii="Cambria Math" w:eastAsia="Cambria Math" w:hAnsi="Cambria Math" w:cs="Cambria Math"/>
          <w:sz w:val="24"/>
          <w:szCs w:val="24"/>
          <w:vertAlign w:val="subscript"/>
        </w:rPr>
        <w:t>𝑖</w:t>
      </w:r>
      <w:r w:rsidRPr="00096601">
        <w:rPr>
          <w:rFonts w:ascii="宋体" w:eastAsia="宋体" w:hAnsi="宋体" w:cs="宋体" w:hint="eastAsia"/>
          <w:sz w:val="24"/>
          <w:szCs w:val="24"/>
        </w:rPr>
        <w:t>上的非线性映射模型</w:t>
      </w:r>
      <w:r w:rsidRPr="00541058">
        <w:rPr>
          <w:rFonts w:ascii="Cambria Math" w:eastAsia="Cambria Math" w:hAnsi="Cambria Math" w:cs="Cambria Math"/>
          <w:sz w:val="24"/>
          <w:szCs w:val="24"/>
        </w:rPr>
        <w:t>𝑓</w:t>
      </w:r>
      <w:r w:rsidRPr="00541058">
        <w:rPr>
          <w:rFonts w:ascii="Cambria Math" w:eastAsia="Cambria Math" w:hAnsi="Cambria Math" w:cs="Cambria Math"/>
          <w:sz w:val="24"/>
          <w:szCs w:val="24"/>
          <w:vertAlign w:val="subscript"/>
        </w:rPr>
        <w:t>𝑖</w:t>
      </w:r>
      <w:r w:rsidRPr="00096601">
        <w:rPr>
          <w:rFonts w:ascii="宋体" w:eastAsia="宋体" w:hAnsi="宋体" w:cs="宋体" w:hint="eastAsia"/>
          <w:sz w:val="24"/>
          <w:szCs w:val="24"/>
        </w:rPr>
        <w:t>，并分析</w:t>
      </w:r>
      <w:r w:rsidRPr="00541058">
        <w:rPr>
          <w:rFonts w:ascii="Cambria Math" w:eastAsia="Cambria Math" w:hAnsi="Cambria Math" w:cs="Cambria Math"/>
          <w:sz w:val="24"/>
          <w:szCs w:val="24"/>
        </w:rPr>
        <w:t>𝑓</w:t>
      </w:r>
      <w:r w:rsidRPr="00541058">
        <w:rPr>
          <w:rFonts w:ascii="Cambria Math" w:eastAsia="Cambria Math" w:hAnsi="Cambria Math" w:cs="Cambria Math"/>
          <w:sz w:val="24"/>
          <w:szCs w:val="24"/>
          <w:vertAlign w:val="subscript"/>
        </w:rPr>
        <w:t>𝑖</w:t>
      </w:r>
      <m:oMath>
        <m:r>
          <w:rPr>
            <w:rFonts w:ascii="Cambria Math" w:eastAsia="Cambria Math" w:hAnsi="Cambria Math" w:cs="Cambria Math"/>
            <w:sz w:val="24"/>
            <w:szCs w:val="24"/>
            <w:vertAlign w:val="subscript"/>
          </w:rPr>
          <m:t>(</m:t>
        </m:r>
        <m:r>
          <w:rPr>
            <w:rFonts w:ascii="Cambria Math" w:eastAsiaTheme="minorEastAsia" w:hAnsi="Cambria Math" w:cs="Cambria Math" w:hint="eastAsia"/>
            <w:sz w:val="24"/>
            <w:szCs w:val="24"/>
            <w:vertAlign w:val="subscript"/>
          </w:rPr>
          <m:t>i</m:t>
        </m:r>
        <m:r>
          <w:rPr>
            <w:rFonts w:ascii="Cambria Math" w:eastAsia="宋体" w:hAnsi="Cambria Math" w:cs="宋体"/>
            <w:sz w:val="24"/>
            <w:szCs w:val="24"/>
            <w:vertAlign w:val="subscript"/>
          </w:rPr>
          <m:t>=1..n)</m:t>
        </m:r>
      </m:oMath>
      <w:r w:rsidRPr="00096601">
        <w:rPr>
          <w:rFonts w:ascii="宋体" w:eastAsia="宋体" w:hAnsi="宋体" w:cs="宋体" w:hint="eastAsia"/>
          <w:sz w:val="24"/>
          <w:szCs w:val="24"/>
        </w:rPr>
        <w:t>之间的相关性。</w:t>
      </w:r>
      <w:bookmarkStart w:id="0" w:name="_GoBack"/>
      <w:bookmarkEnd w:id="0"/>
    </w:p>
    <w:sectPr w:rsidR="00CE5085">
      <w:pgSz w:w="11906" w:h="16838"/>
      <w:pgMar w:top="1490" w:right="1656" w:bottom="1922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620FE" w:rsidRDefault="000620FE" w:rsidP="00541058">
      <w:pPr>
        <w:spacing w:after="0" w:line="240" w:lineRule="auto"/>
      </w:pPr>
      <w:r>
        <w:separator/>
      </w:r>
    </w:p>
  </w:endnote>
  <w:endnote w:type="continuationSeparator" w:id="0">
    <w:p w:rsidR="000620FE" w:rsidRDefault="000620FE" w:rsidP="00541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620FE" w:rsidRDefault="000620FE" w:rsidP="00541058">
      <w:pPr>
        <w:spacing w:after="0" w:line="240" w:lineRule="auto"/>
      </w:pPr>
      <w:r>
        <w:separator/>
      </w:r>
    </w:p>
  </w:footnote>
  <w:footnote w:type="continuationSeparator" w:id="0">
    <w:p w:rsidR="000620FE" w:rsidRDefault="000620FE" w:rsidP="005410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E03B10"/>
    <w:multiLevelType w:val="hybridMultilevel"/>
    <w:tmpl w:val="DFCAE860"/>
    <w:lvl w:ilvl="0" w:tplc="2C10DA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F452E82"/>
    <w:multiLevelType w:val="hybridMultilevel"/>
    <w:tmpl w:val="FC1C4656"/>
    <w:lvl w:ilvl="0" w:tplc="9D60D28C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25" w:hanging="420"/>
      </w:pPr>
    </w:lvl>
    <w:lvl w:ilvl="2" w:tplc="0409001B" w:tentative="1">
      <w:start w:val="1"/>
      <w:numFmt w:val="lowerRoman"/>
      <w:lvlText w:val="%3."/>
      <w:lvlJc w:val="right"/>
      <w:pPr>
        <w:ind w:left="1245" w:hanging="420"/>
      </w:pPr>
    </w:lvl>
    <w:lvl w:ilvl="3" w:tplc="0409000F" w:tentative="1">
      <w:start w:val="1"/>
      <w:numFmt w:val="decimal"/>
      <w:lvlText w:val="%4."/>
      <w:lvlJc w:val="left"/>
      <w:pPr>
        <w:ind w:left="1665" w:hanging="420"/>
      </w:pPr>
    </w:lvl>
    <w:lvl w:ilvl="4" w:tplc="04090019" w:tentative="1">
      <w:start w:val="1"/>
      <w:numFmt w:val="lowerLetter"/>
      <w:lvlText w:val="%5)"/>
      <w:lvlJc w:val="left"/>
      <w:pPr>
        <w:ind w:left="2085" w:hanging="420"/>
      </w:pPr>
    </w:lvl>
    <w:lvl w:ilvl="5" w:tplc="0409001B" w:tentative="1">
      <w:start w:val="1"/>
      <w:numFmt w:val="lowerRoman"/>
      <w:lvlText w:val="%6."/>
      <w:lvlJc w:val="right"/>
      <w:pPr>
        <w:ind w:left="2505" w:hanging="420"/>
      </w:pPr>
    </w:lvl>
    <w:lvl w:ilvl="6" w:tplc="0409000F" w:tentative="1">
      <w:start w:val="1"/>
      <w:numFmt w:val="decimal"/>
      <w:lvlText w:val="%7."/>
      <w:lvlJc w:val="left"/>
      <w:pPr>
        <w:ind w:left="2925" w:hanging="420"/>
      </w:pPr>
    </w:lvl>
    <w:lvl w:ilvl="7" w:tplc="04090019" w:tentative="1">
      <w:start w:val="1"/>
      <w:numFmt w:val="lowerLetter"/>
      <w:lvlText w:val="%8)"/>
      <w:lvlJc w:val="left"/>
      <w:pPr>
        <w:ind w:left="3345" w:hanging="420"/>
      </w:pPr>
    </w:lvl>
    <w:lvl w:ilvl="8" w:tplc="0409001B" w:tentative="1">
      <w:start w:val="1"/>
      <w:numFmt w:val="lowerRoman"/>
      <w:lvlText w:val="%9."/>
      <w:lvlJc w:val="right"/>
      <w:pPr>
        <w:ind w:left="3765" w:hanging="420"/>
      </w:pPr>
    </w:lvl>
  </w:abstractNum>
  <w:abstractNum w:abstractNumId="2" w15:restartNumberingAfterBreak="0">
    <w:nsid w:val="609619F0"/>
    <w:multiLevelType w:val="hybridMultilevel"/>
    <w:tmpl w:val="8BB6659E"/>
    <w:lvl w:ilvl="0" w:tplc="CD802A58">
      <w:start w:val="1"/>
      <w:numFmt w:val="decimal"/>
      <w:lvlText w:val="%1."/>
      <w:lvlJc w:val="left"/>
      <w:pPr>
        <w:ind w:left="909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9E60BF8">
      <w:start w:val="1"/>
      <w:numFmt w:val="lowerLetter"/>
      <w:lvlText w:val="%2"/>
      <w:lvlJc w:val="left"/>
      <w:pPr>
        <w:ind w:left="1644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59C4066">
      <w:start w:val="1"/>
      <w:numFmt w:val="lowerRoman"/>
      <w:lvlText w:val="%3"/>
      <w:lvlJc w:val="left"/>
      <w:pPr>
        <w:ind w:left="2364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4360DF0">
      <w:start w:val="1"/>
      <w:numFmt w:val="decimal"/>
      <w:lvlText w:val="%4"/>
      <w:lvlJc w:val="left"/>
      <w:pPr>
        <w:ind w:left="3084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274305C">
      <w:start w:val="1"/>
      <w:numFmt w:val="lowerLetter"/>
      <w:lvlText w:val="%5"/>
      <w:lvlJc w:val="left"/>
      <w:pPr>
        <w:ind w:left="3804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F78F9BC">
      <w:start w:val="1"/>
      <w:numFmt w:val="lowerRoman"/>
      <w:lvlText w:val="%6"/>
      <w:lvlJc w:val="left"/>
      <w:pPr>
        <w:ind w:left="4524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BE09112">
      <w:start w:val="1"/>
      <w:numFmt w:val="decimal"/>
      <w:lvlText w:val="%7"/>
      <w:lvlJc w:val="left"/>
      <w:pPr>
        <w:ind w:left="5244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30A7A2E">
      <w:start w:val="1"/>
      <w:numFmt w:val="lowerLetter"/>
      <w:lvlText w:val="%8"/>
      <w:lvlJc w:val="left"/>
      <w:pPr>
        <w:ind w:left="5964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79610FA">
      <w:start w:val="1"/>
      <w:numFmt w:val="lowerRoman"/>
      <w:lvlText w:val="%9"/>
      <w:lvlJc w:val="left"/>
      <w:pPr>
        <w:ind w:left="6684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085"/>
    <w:rsid w:val="000620FE"/>
    <w:rsid w:val="00096601"/>
    <w:rsid w:val="00541058"/>
    <w:rsid w:val="0068078B"/>
    <w:rsid w:val="00CE2FD1"/>
    <w:rsid w:val="00CE5085"/>
    <w:rsid w:val="00D853F7"/>
    <w:rsid w:val="00DF2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8B7AFB"/>
  <w15:docId w15:val="{0C3569B6-262A-4A2E-9CA6-E9D92F9FA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41058"/>
    <w:rPr>
      <w:rFonts w:ascii="Calibri" w:eastAsia="Calibri" w:hAnsi="Calibri" w:cs="Calibri"/>
      <w:color w:val="00000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4105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41058"/>
    <w:rPr>
      <w:rFonts w:ascii="Calibri" w:eastAsia="Calibri" w:hAnsi="Calibri" w:cs="Calibri"/>
      <w:color w:val="000000"/>
      <w:sz w:val="18"/>
      <w:szCs w:val="18"/>
    </w:rPr>
  </w:style>
  <w:style w:type="paragraph" w:styleId="a7">
    <w:name w:val="List Paragraph"/>
    <w:basedOn w:val="a"/>
    <w:uiPriority w:val="34"/>
    <w:qFormat/>
    <w:rsid w:val="00541058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0966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bohan@bupt.edu.cn</dc:creator>
  <cp:keywords/>
  <cp:lastModifiedBy>zuguo he</cp:lastModifiedBy>
  <cp:revision>5</cp:revision>
  <dcterms:created xsi:type="dcterms:W3CDTF">2024-07-15T13:27:00Z</dcterms:created>
  <dcterms:modified xsi:type="dcterms:W3CDTF">2024-07-15T14:31:00Z</dcterms:modified>
</cp:coreProperties>
</file>