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42572" w14:textId="17F4EC34" w:rsidR="00700FE2" w:rsidRDefault="00086AA6">
      <w:r>
        <w:rPr>
          <w:rFonts w:hint="eastAsia"/>
        </w:rPr>
        <w:t>课程总均分与平时作业，出勤率，期末考试的占比问题</w:t>
      </w:r>
    </w:p>
    <w:p w14:paraId="2A1640D0" w14:textId="77777777" w:rsidR="00086AA6" w:rsidRDefault="00086AA6"/>
    <w:p w14:paraId="7E979325" w14:textId="77777777" w:rsidR="00086AA6" w:rsidRDefault="00086AA6" w:rsidP="00086AA6">
      <w:r>
        <w:rPr>
          <w:rFonts w:hint="eastAsia"/>
        </w:rPr>
        <w:t>班级2019211310</w:t>
      </w:r>
      <w:r>
        <w:t xml:space="preserve"> </w:t>
      </w:r>
      <w:r>
        <w:rPr>
          <w:rFonts w:hint="eastAsia"/>
        </w:rPr>
        <w:t>学号2019211453</w:t>
      </w:r>
      <w:r>
        <w:t xml:space="preserve"> </w:t>
      </w:r>
      <w:r>
        <w:rPr>
          <w:rFonts w:hint="eastAsia"/>
        </w:rPr>
        <w:t>姓名 刘洋</w:t>
      </w:r>
    </w:p>
    <w:p w14:paraId="3725EA8D" w14:textId="32C12EB3" w:rsidR="00086AA6" w:rsidRDefault="00086AA6"/>
    <w:p w14:paraId="2DBB0B1F" w14:textId="49E30DEE" w:rsidR="00C66E5D" w:rsidRDefault="00086AA6">
      <w:r>
        <w:rPr>
          <w:rFonts w:hint="eastAsia"/>
        </w:rPr>
        <w:t>摘要：</w:t>
      </w:r>
      <w:r w:rsidR="00C66E5D">
        <w:rPr>
          <w:rFonts w:hint="eastAsia"/>
        </w:rPr>
        <w:t>老师为了控制均分尽量合理，也为了各位同学辛苦一学期而不至于挂科，会适当的调整平时作业，出勤率，期末考试的占比，应该怎样分配平时作业，出勤率，期末考试的占</w:t>
      </w:r>
      <w:proofErr w:type="gramStart"/>
      <w:r w:rsidR="00C66E5D">
        <w:rPr>
          <w:rFonts w:hint="eastAsia"/>
        </w:rPr>
        <w:t>比才能</w:t>
      </w:r>
      <w:proofErr w:type="gramEnd"/>
      <w:r w:rsidR="00C66E5D">
        <w:rPr>
          <w:rFonts w:hint="eastAsia"/>
        </w:rPr>
        <w:t>使均分达到预期的水平？</w:t>
      </w:r>
      <w:r w:rsidR="00BC431F">
        <w:rPr>
          <w:rFonts w:hint="eastAsia"/>
        </w:rPr>
        <w:t>为了帮助老师解决问题，本文以平时作业，出勤率，期末考试三部分的占比为决策变量，以总均分的极小值为目标函数，运用线性规划的知识，并通过</w:t>
      </w:r>
      <w:proofErr w:type="spellStart"/>
      <w:r w:rsidR="00BC431F">
        <w:rPr>
          <w:rFonts w:hint="eastAsia"/>
        </w:rPr>
        <w:t>linprog</w:t>
      </w:r>
      <w:proofErr w:type="spellEnd"/>
      <w:r w:rsidR="00BC431F">
        <w:rPr>
          <w:rFonts w:hint="eastAsia"/>
        </w:rPr>
        <w:t>函数对模型进行求解，设计了多种合理的分配占比方案使之符合老师的要求。</w:t>
      </w:r>
    </w:p>
    <w:p w14:paraId="78B2BAE1" w14:textId="0E2E36B4" w:rsidR="00C66E5D" w:rsidRPr="00D175D7" w:rsidRDefault="00C66E5D"/>
    <w:p w14:paraId="1DF54F5D" w14:textId="385E07CB" w:rsidR="00C66E5D" w:rsidRDefault="00C66E5D">
      <w:r>
        <w:rPr>
          <w:rFonts w:hint="eastAsia"/>
        </w:rPr>
        <w:t>关键词：线性规划，</w:t>
      </w:r>
      <w:proofErr w:type="spellStart"/>
      <w:r>
        <w:rPr>
          <w:rFonts w:hint="eastAsia"/>
        </w:rPr>
        <w:t>linprog</w:t>
      </w:r>
      <w:proofErr w:type="spellEnd"/>
    </w:p>
    <w:p w14:paraId="0A5DDAEE" w14:textId="4DA48A51" w:rsidR="00BC431F" w:rsidRDefault="00BC431F"/>
    <w:p w14:paraId="3C5B258F" w14:textId="4CE5C898" w:rsidR="00BC431F" w:rsidRDefault="00BC431F">
      <w:r>
        <w:rPr>
          <w:rFonts w:hint="eastAsia"/>
        </w:rPr>
        <w:t>问题重述</w:t>
      </w:r>
    </w:p>
    <w:p w14:paraId="6DC5DB73" w14:textId="3889ACDF" w:rsidR="0095726E" w:rsidRDefault="0095726E" w:rsidP="0095726E">
      <w:r>
        <w:t>某课程的分数由三部分组成，平时作业、出勤率和期末考试。课程总分为百分制。平时作业一共4次，每次作</w:t>
      </w:r>
      <w:r w:rsidR="000466C8">
        <w:rPr>
          <w:rFonts w:hint="eastAsia"/>
        </w:rPr>
        <w:t>业9</w:t>
      </w:r>
      <w:r>
        <w:t>9%的同学会上交，其中有70%的同学会认真独立完成作业;一学期课程两次点名，一般点名会有不超过60%的同学在场;期末考试有一定的难度，百分制的试卷平均分数一般在 65-70分。</w:t>
      </w:r>
    </w:p>
    <w:p w14:paraId="4D846B9B" w14:textId="299A51FC" w:rsidR="0095726E" w:rsidRDefault="0095726E" w:rsidP="0095726E">
      <w:r>
        <w:t xml:space="preserve"> 1.如果有要求期末考试成绩占比不低于60%，希望该课程的总分平均分数不低于 80分，应当如何分配平时作业、出勤率和期末考试三部分占总分的比重?</w:t>
      </w:r>
    </w:p>
    <w:p w14:paraId="6C20EB34" w14:textId="77777777" w:rsidR="0095726E" w:rsidRDefault="0095726E" w:rsidP="0095726E">
      <w:r>
        <w:t xml:space="preserve"> 2，若期末考试成绩占比不低于70%呢，相应的比重有何变化?</w:t>
      </w:r>
    </w:p>
    <w:p w14:paraId="1BF39CB6" w14:textId="6AD27F67" w:rsidR="00BC431F" w:rsidRDefault="0095726E" w:rsidP="0095726E">
      <w:r>
        <w:t xml:space="preserve"> 3，请给出期末考试成绩占比下限和课程总分平均分数下限的具体函数关系。</w:t>
      </w:r>
    </w:p>
    <w:p w14:paraId="7235ED9B" w14:textId="286E819D" w:rsidR="0095726E" w:rsidRDefault="0095726E" w:rsidP="0095726E"/>
    <w:p w14:paraId="326F2CCB" w14:textId="15F79A90" w:rsidR="0095726E" w:rsidRDefault="0095726E" w:rsidP="0095726E">
      <w:r>
        <w:rPr>
          <w:rFonts w:hint="eastAsia"/>
        </w:rPr>
        <w:t>问题分析</w:t>
      </w:r>
    </w:p>
    <w:p w14:paraId="22AA77BE" w14:textId="63BC5448" w:rsidR="00D5426E" w:rsidRDefault="0095726E" w:rsidP="0095726E">
      <w:pPr>
        <w:rPr>
          <w:rFonts w:ascii="Arial" w:hAnsi="Arial" w:cs="Arial"/>
          <w:color w:val="4D4D4D"/>
          <w:shd w:val="clear" w:color="auto" w:fill="FFFFFF"/>
        </w:rPr>
      </w:pPr>
      <w:r>
        <w:t>平时作业、出勤率和期末考试</w:t>
      </w:r>
      <w:r>
        <w:rPr>
          <w:rFonts w:hint="eastAsia"/>
        </w:rPr>
        <w:t>的和为1，满足线性关系，</w:t>
      </w:r>
      <w:proofErr w:type="gramStart"/>
      <w:r>
        <w:rPr>
          <w:rFonts w:hint="eastAsia"/>
        </w:rPr>
        <w:t>均分受</w:t>
      </w:r>
      <w:proofErr w:type="gramEnd"/>
      <w:r>
        <w:rPr>
          <w:rFonts w:hint="eastAsia"/>
        </w:rPr>
        <w:t>这三种因素的影响，</w:t>
      </w:r>
      <w:r w:rsidR="00D5426E">
        <w:rPr>
          <w:rFonts w:hint="eastAsia"/>
        </w:rPr>
        <w:t>使用线性规划</w:t>
      </w:r>
      <w:r>
        <w:rPr>
          <w:rStyle w:val="a3"/>
          <w:rFonts w:ascii="Arial" w:hAnsi="Arial" w:cs="Arial"/>
          <w:color w:val="4D4D4D"/>
          <w:shd w:val="clear" w:color="auto" w:fill="FFFFFF"/>
        </w:rPr>
        <w:t>合理</w:t>
      </w:r>
      <w:r w:rsidR="000466C8">
        <w:rPr>
          <w:rFonts w:ascii="Arial" w:hAnsi="Arial" w:cs="Arial" w:hint="eastAsia"/>
          <w:color w:val="4D4D4D"/>
          <w:shd w:val="clear" w:color="auto" w:fill="FFFFFF"/>
        </w:rPr>
        <w:t>分配这三部分的比例，使均分达到预期</w:t>
      </w:r>
      <w:r>
        <w:rPr>
          <w:rFonts w:ascii="Arial" w:hAnsi="Arial" w:cs="Arial"/>
          <w:color w:val="4D4D4D"/>
          <w:shd w:val="clear" w:color="auto" w:fill="FFFFFF"/>
        </w:rPr>
        <w:t>决策。</w:t>
      </w:r>
    </w:p>
    <w:p w14:paraId="47AA98C1" w14:textId="76B2F3E9" w:rsidR="0095726E" w:rsidRDefault="0095726E" w:rsidP="0095726E"/>
    <w:p w14:paraId="4A441CA4" w14:textId="046245AA" w:rsidR="0095726E" w:rsidRDefault="000466C8" w:rsidP="0095726E">
      <w:r>
        <w:rPr>
          <w:rFonts w:hint="eastAsia"/>
        </w:rPr>
        <w:t>模型假设</w:t>
      </w:r>
    </w:p>
    <w:p w14:paraId="49172FFF" w14:textId="00750E57" w:rsidR="000466C8" w:rsidRDefault="000466C8" w:rsidP="00D5426E">
      <w:pPr>
        <w:pStyle w:val="a4"/>
        <w:numPr>
          <w:ilvl w:val="0"/>
          <w:numId w:val="1"/>
        </w:numPr>
        <w:ind w:firstLineChars="0"/>
      </w:pPr>
      <w:r>
        <w:t>每次作</w:t>
      </w:r>
      <w:r>
        <w:rPr>
          <w:rFonts w:hint="eastAsia"/>
        </w:rPr>
        <w:t>9</w:t>
      </w:r>
      <w:r>
        <w:t>9%的同学会上交，其中有70%的同学会认真独立完成作业</w:t>
      </w:r>
      <w:r w:rsidR="00D5426E">
        <w:rPr>
          <w:rFonts w:hint="eastAsia"/>
        </w:rPr>
        <w:t>，假设交了作业和</w:t>
      </w:r>
      <w:r w:rsidR="00D5426E">
        <w:t>认真独立完成作业</w:t>
      </w:r>
      <w:r w:rsidR="00D5426E">
        <w:rPr>
          <w:rFonts w:hint="eastAsia"/>
        </w:rPr>
        <w:t>的同学都会得到该部分的满分</w:t>
      </w:r>
    </w:p>
    <w:p w14:paraId="173D0D36" w14:textId="78075EBE" w:rsidR="00D5426E" w:rsidRDefault="00560526" w:rsidP="00D5426E">
      <w:pPr>
        <w:pStyle w:val="a4"/>
        <w:numPr>
          <w:ilvl w:val="0"/>
          <w:numId w:val="1"/>
        </w:numPr>
        <w:ind w:firstLineChars="0"/>
      </w:pPr>
      <w:r>
        <w:rPr>
          <w:rFonts w:hint="eastAsia"/>
        </w:rPr>
        <w:t>可加性：</w:t>
      </w:r>
      <w:r w:rsidR="00D5426E">
        <w:t>平时作业一共4次</w:t>
      </w:r>
      <w:r w:rsidR="00D5426E">
        <w:rPr>
          <w:rFonts w:hint="eastAsia"/>
        </w:rPr>
        <w:t>，</w:t>
      </w:r>
      <w:r w:rsidR="00D5426E">
        <w:t>点名</w:t>
      </w:r>
      <w:r w:rsidR="00D5426E">
        <w:rPr>
          <w:rFonts w:hint="eastAsia"/>
        </w:rPr>
        <w:t>两次，假设每次交作业</w:t>
      </w:r>
      <w:r>
        <w:rPr>
          <w:rFonts w:hint="eastAsia"/>
        </w:rPr>
        <w:t>之间相互独立，每次点名之间</w:t>
      </w:r>
      <w:r w:rsidR="00D5426E">
        <w:rPr>
          <w:rFonts w:hint="eastAsia"/>
        </w:rPr>
        <w:t>相互独立的，并且点名和交作业</w:t>
      </w:r>
      <w:r>
        <w:rPr>
          <w:rFonts w:hint="eastAsia"/>
        </w:rPr>
        <w:t>以及期末的成绩</w:t>
      </w:r>
      <w:r w:rsidR="00D5426E">
        <w:rPr>
          <w:rFonts w:hint="eastAsia"/>
        </w:rPr>
        <w:t>也是相互独立的。</w:t>
      </w:r>
    </w:p>
    <w:p w14:paraId="1EADB5E4" w14:textId="5A505E85" w:rsidR="00D5426E" w:rsidRDefault="00D5426E" w:rsidP="00D5426E">
      <w:pPr>
        <w:pStyle w:val="a4"/>
        <w:numPr>
          <w:ilvl w:val="0"/>
          <w:numId w:val="1"/>
        </w:numPr>
        <w:ind w:firstLineChars="0"/>
      </w:pPr>
      <w:r>
        <w:rPr>
          <w:rFonts w:hint="eastAsia"/>
        </w:rPr>
        <w:t>比例性：每部分</w:t>
      </w:r>
      <w:r w:rsidR="00560526">
        <w:rPr>
          <w:rFonts w:hint="eastAsia"/>
        </w:rPr>
        <w:t>的平均成绩是与各自部分占比无关的常数</w:t>
      </w:r>
    </w:p>
    <w:p w14:paraId="70C14C06" w14:textId="5421ACD6" w:rsidR="00560526" w:rsidRDefault="00560526" w:rsidP="00D5426E">
      <w:pPr>
        <w:pStyle w:val="a4"/>
        <w:numPr>
          <w:ilvl w:val="0"/>
          <w:numId w:val="1"/>
        </w:numPr>
        <w:ind w:firstLineChars="0"/>
      </w:pPr>
      <w:r>
        <w:rPr>
          <w:rFonts w:hint="eastAsia"/>
        </w:rPr>
        <w:t>连续性：X1，X2，X3的取值是连续的</w:t>
      </w:r>
    </w:p>
    <w:p w14:paraId="018262C1" w14:textId="77777777" w:rsidR="00560526" w:rsidRPr="000466C8" w:rsidRDefault="00560526" w:rsidP="00560526">
      <w:pPr>
        <w:pStyle w:val="a4"/>
        <w:ind w:left="360" w:firstLineChars="0" w:firstLine="0"/>
      </w:pPr>
    </w:p>
    <w:p w14:paraId="38937852" w14:textId="435F0522" w:rsidR="00560526" w:rsidRDefault="00560526">
      <w:r>
        <w:rPr>
          <w:rFonts w:hint="eastAsia"/>
        </w:rPr>
        <w:t>建模分析</w:t>
      </w:r>
    </w:p>
    <w:p w14:paraId="2F54B675" w14:textId="5E8C7CEF" w:rsidR="00560526" w:rsidRDefault="00560526" w:rsidP="001130C6">
      <w:pPr>
        <w:pStyle w:val="a4"/>
        <w:numPr>
          <w:ilvl w:val="0"/>
          <w:numId w:val="3"/>
        </w:numPr>
        <w:ind w:firstLineChars="0"/>
      </w:pPr>
      <w:r>
        <w:rPr>
          <w:rFonts w:hint="eastAsia"/>
        </w:rPr>
        <w:t>由于每次交作业之间相互独立，所以每次交作业的概率都是</w:t>
      </w:r>
      <w:r w:rsidR="001130C6">
        <w:rPr>
          <w:rFonts w:hint="eastAsia"/>
        </w:rPr>
        <w:t>99%，交作业部分占的比例为X1，每次交</w:t>
      </w:r>
      <w:proofErr w:type="gramStart"/>
      <w:r w:rsidR="001130C6">
        <w:rPr>
          <w:rFonts w:hint="eastAsia"/>
        </w:rPr>
        <w:t>作业占</w:t>
      </w:r>
      <w:proofErr w:type="gramEnd"/>
      <w:r w:rsidR="001130C6">
        <w:rPr>
          <w:rFonts w:hint="eastAsia"/>
        </w:rPr>
        <w:t>0.25X1，每次作业的均分为99%*0.25*X1，4次和为99%X1，即交作业部分对均分的贡献为99%X1，同理点名部分对均分的贡献最多为60%X2</w:t>
      </w:r>
    </w:p>
    <w:p w14:paraId="591647D1" w14:textId="109A0B3A" w:rsidR="001130C6" w:rsidRDefault="001130C6" w:rsidP="001130C6">
      <w:pPr>
        <w:pStyle w:val="a4"/>
        <w:numPr>
          <w:ilvl w:val="0"/>
          <w:numId w:val="3"/>
        </w:numPr>
        <w:ind w:firstLineChars="0"/>
      </w:pPr>
      <w:r>
        <w:rPr>
          <w:rFonts w:hint="eastAsia"/>
        </w:rPr>
        <w:t>由于</w:t>
      </w:r>
      <w:proofErr w:type="spellStart"/>
      <w:r>
        <w:rPr>
          <w:rFonts w:hint="eastAsia"/>
        </w:rPr>
        <w:t>linprog</w:t>
      </w:r>
      <w:proofErr w:type="spellEnd"/>
      <w:r>
        <w:rPr>
          <w:rFonts w:hint="eastAsia"/>
        </w:rPr>
        <w:t>函数用于求</w:t>
      </w:r>
      <w:r w:rsidR="000B6CEE">
        <w:rPr>
          <w:rFonts w:hint="eastAsia"/>
        </w:rPr>
        <w:t>目标函数的</w:t>
      </w:r>
      <w:r>
        <w:rPr>
          <w:rFonts w:hint="eastAsia"/>
        </w:rPr>
        <w:t>最值，而我们只关心均分</w:t>
      </w:r>
      <w:r w:rsidR="000B6CEE">
        <w:rPr>
          <w:rFonts w:hint="eastAsia"/>
        </w:rPr>
        <w:t>（目标函数）</w:t>
      </w:r>
      <w:r>
        <w:rPr>
          <w:rFonts w:hint="eastAsia"/>
        </w:rPr>
        <w:t>的下限，并不是均分的最值，所以在约束条件中使</w:t>
      </w:r>
      <w:r w:rsidR="000B6CEE">
        <w:rPr>
          <w:rFonts w:hint="eastAsia"/>
        </w:rPr>
        <w:t>均分（</w:t>
      </w:r>
      <w:r>
        <w:rPr>
          <w:rFonts w:hint="eastAsia"/>
        </w:rPr>
        <w:t>目标函数</w:t>
      </w:r>
      <w:r w:rsidR="000B6CEE">
        <w:rPr>
          <w:rFonts w:hint="eastAsia"/>
        </w:rPr>
        <w:t>）</w:t>
      </w:r>
      <w:r>
        <w:rPr>
          <w:rFonts w:hint="eastAsia"/>
        </w:rPr>
        <w:t>有最大值，然后求解</w:t>
      </w:r>
      <w:r w:rsidR="000B6CEE">
        <w:rPr>
          <w:rFonts w:hint="eastAsia"/>
        </w:rPr>
        <w:t>均分（</w:t>
      </w:r>
      <w:r>
        <w:rPr>
          <w:rFonts w:hint="eastAsia"/>
        </w:rPr>
        <w:t>目标函数</w:t>
      </w:r>
      <w:r w:rsidR="000B6CEE">
        <w:rPr>
          <w:rFonts w:hint="eastAsia"/>
        </w:rPr>
        <w:t>）</w:t>
      </w:r>
      <w:r>
        <w:rPr>
          <w:rFonts w:hint="eastAsia"/>
        </w:rPr>
        <w:t>的最小值，这样可以求得</w:t>
      </w:r>
      <w:r w:rsidR="000B6CEE">
        <w:rPr>
          <w:rFonts w:hint="eastAsia"/>
        </w:rPr>
        <w:t>均分就是一个定值。</w:t>
      </w:r>
    </w:p>
    <w:p w14:paraId="1D013034" w14:textId="77777777" w:rsidR="00560526" w:rsidRDefault="00560526"/>
    <w:p w14:paraId="2D7BC71F" w14:textId="00AD6593" w:rsidR="00BC431F" w:rsidRDefault="00BC431F">
      <w:r>
        <w:rPr>
          <w:rFonts w:hint="eastAsia"/>
        </w:rPr>
        <w:t>模型建立</w:t>
      </w:r>
    </w:p>
    <w:p w14:paraId="77A0B50F" w14:textId="77777777" w:rsidR="00D5426E" w:rsidRDefault="00D5426E" w:rsidP="00D5426E">
      <w:r>
        <w:rPr>
          <w:rFonts w:hint="eastAsia"/>
        </w:rPr>
        <w:t>决策变量：</w:t>
      </w:r>
      <w:r>
        <w:rPr>
          <w:rFonts w:ascii="Arial" w:hAnsi="Arial" w:cs="Arial" w:hint="eastAsia"/>
          <w:color w:val="4D4D4D"/>
          <w:shd w:val="clear" w:color="auto" w:fill="FFFFFF"/>
        </w:rPr>
        <w:t>设</w:t>
      </w:r>
      <w:r>
        <w:rPr>
          <w:rFonts w:ascii="Arial" w:hAnsi="Arial" w:cs="Arial" w:hint="eastAsia"/>
          <w:color w:val="4D4D4D"/>
          <w:shd w:val="clear" w:color="auto" w:fill="FFFFFF"/>
        </w:rPr>
        <w:t>X1</w:t>
      </w:r>
      <w:r>
        <w:rPr>
          <w:rFonts w:ascii="Arial" w:hAnsi="Arial" w:cs="Arial" w:hint="eastAsia"/>
          <w:color w:val="4D4D4D"/>
          <w:shd w:val="clear" w:color="auto" w:fill="FFFFFF"/>
        </w:rPr>
        <w:t>，</w:t>
      </w:r>
      <w:r>
        <w:rPr>
          <w:rFonts w:ascii="Arial" w:hAnsi="Arial" w:cs="Arial" w:hint="eastAsia"/>
          <w:color w:val="4D4D4D"/>
          <w:shd w:val="clear" w:color="auto" w:fill="FFFFFF"/>
        </w:rPr>
        <w:t>X2</w:t>
      </w:r>
      <w:r>
        <w:rPr>
          <w:rFonts w:ascii="Arial" w:hAnsi="Arial" w:cs="Arial" w:hint="eastAsia"/>
          <w:color w:val="4D4D4D"/>
          <w:shd w:val="clear" w:color="auto" w:fill="FFFFFF"/>
        </w:rPr>
        <w:t>，</w:t>
      </w:r>
      <w:r>
        <w:rPr>
          <w:rFonts w:ascii="Arial" w:hAnsi="Arial" w:cs="Arial" w:hint="eastAsia"/>
          <w:color w:val="4D4D4D"/>
          <w:shd w:val="clear" w:color="auto" w:fill="FFFFFF"/>
        </w:rPr>
        <w:t>X3</w:t>
      </w:r>
      <w:r>
        <w:rPr>
          <w:rFonts w:ascii="Arial" w:hAnsi="Arial" w:cs="Arial" w:hint="eastAsia"/>
          <w:color w:val="4D4D4D"/>
          <w:shd w:val="clear" w:color="auto" w:fill="FFFFFF"/>
        </w:rPr>
        <w:t>分别代表</w:t>
      </w:r>
      <w:r>
        <w:t>平时作业、出勤率和期末考试</w:t>
      </w:r>
      <w:r>
        <w:rPr>
          <w:rFonts w:hint="eastAsia"/>
        </w:rPr>
        <w:t>所占的比例</w:t>
      </w:r>
    </w:p>
    <w:p w14:paraId="78402FC5" w14:textId="784EAB3F" w:rsidR="000B6CEE" w:rsidRDefault="000B6CEE" w:rsidP="00D5426E">
      <w:r>
        <w:rPr>
          <w:rFonts w:hint="eastAsia"/>
        </w:rPr>
        <w:lastRenderedPageBreak/>
        <w:t>第一问</w:t>
      </w:r>
    </w:p>
    <w:p w14:paraId="7D0C7F61" w14:textId="77777777" w:rsidR="00076580" w:rsidRDefault="00076580" w:rsidP="00D5426E"/>
    <w:p w14:paraId="03573CD9" w14:textId="43F0642F" w:rsidR="000B6CEE" w:rsidRDefault="000B6CEE" w:rsidP="00D5426E">
      <w:r>
        <w:rPr>
          <w:rFonts w:hint="eastAsia"/>
        </w:rPr>
        <w:t>当出勤人数占比为60%，期末均分取70时</w:t>
      </w:r>
    </w:p>
    <w:p w14:paraId="2FB4B929" w14:textId="218B1600" w:rsidR="00560526" w:rsidRPr="000466C8" w:rsidRDefault="00D5426E" w:rsidP="00D5426E">
      <w:r>
        <w:rPr>
          <w:rFonts w:hint="eastAsia"/>
        </w:rPr>
        <w:t>目标函数：</w:t>
      </w:r>
      <w:r w:rsidR="00560526">
        <w:t>M</w:t>
      </w:r>
      <w:r w:rsidR="00560526">
        <w:rPr>
          <w:rFonts w:hint="eastAsia"/>
        </w:rPr>
        <w:t>in</w:t>
      </w:r>
      <w:r w:rsidR="00560526">
        <w:t xml:space="preserve"> </w:t>
      </w:r>
      <w:r w:rsidR="00560526">
        <w:rPr>
          <w:rFonts w:hint="eastAsia"/>
        </w:rPr>
        <w:t>z</w:t>
      </w:r>
      <w:r>
        <w:rPr>
          <w:rFonts w:hint="eastAsia"/>
        </w:rPr>
        <w:t>=</w:t>
      </w:r>
      <w:r w:rsidR="000B6CEE">
        <w:t>99</w:t>
      </w:r>
      <w:r w:rsidR="00560526">
        <w:rPr>
          <w:rFonts w:hint="eastAsia"/>
        </w:rPr>
        <w:t>X1+60X2+</w:t>
      </w:r>
      <w:r w:rsidR="000B6CEE">
        <w:t>70</w:t>
      </w:r>
      <w:r w:rsidR="00560526">
        <w:rPr>
          <w:rFonts w:hint="eastAsia"/>
        </w:rPr>
        <w:t>X3</w:t>
      </w:r>
    </w:p>
    <w:p w14:paraId="2EE1EFB7" w14:textId="77777777" w:rsidR="000B6CEE" w:rsidRDefault="000B6CEE">
      <w:r>
        <w:rPr>
          <w:rFonts w:hint="eastAsia"/>
        </w:rPr>
        <w:t>约束条件：</w:t>
      </w:r>
    </w:p>
    <w:p w14:paraId="69D3A653" w14:textId="2CB605B1" w:rsidR="00D5426E" w:rsidRDefault="000B6CEE">
      <w:r>
        <w:rPr>
          <w:rFonts w:hint="eastAsia"/>
        </w:rPr>
        <w:t>X3&gt;</w:t>
      </w:r>
      <w:r>
        <w:t>=0.6</w:t>
      </w:r>
    </w:p>
    <w:p w14:paraId="5E051258" w14:textId="47CAB8F4" w:rsidR="000B6CEE" w:rsidRDefault="000B6CEE">
      <w:pPr>
        <w:rPr>
          <w:rFonts w:ascii="Arial" w:hAnsi="Arial" w:cs="Arial"/>
          <w:color w:val="4D4D4D"/>
          <w:shd w:val="clear" w:color="auto" w:fill="FFFFFF"/>
        </w:rPr>
      </w:pPr>
      <w:r>
        <w:rPr>
          <w:rFonts w:ascii="Arial" w:hAnsi="Arial" w:cs="Arial" w:hint="eastAsia"/>
          <w:color w:val="4D4D4D"/>
          <w:shd w:val="clear" w:color="auto" w:fill="FFFFFF"/>
        </w:rPr>
        <w:t>X1+X2+X3</w:t>
      </w:r>
      <w:r>
        <w:rPr>
          <w:rFonts w:ascii="Arial" w:hAnsi="Arial" w:cs="Arial"/>
          <w:color w:val="4D4D4D"/>
          <w:shd w:val="clear" w:color="auto" w:fill="FFFFFF"/>
        </w:rPr>
        <w:t>=1;</w:t>
      </w:r>
    </w:p>
    <w:p w14:paraId="0F57A5EE" w14:textId="77777777" w:rsidR="00773244" w:rsidRDefault="000B6CEE">
      <w:pPr>
        <w:rPr>
          <w:rFonts w:ascii="Arial" w:hAnsi="Arial" w:cs="Arial"/>
          <w:color w:val="4D4D4D"/>
          <w:shd w:val="clear" w:color="auto" w:fill="FFFFFF"/>
        </w:rPr>
      </w:pPr>
      <w:r>
        <w:rPr>
          <w:rFonts w:ascii="Arial" w:hAnsi="Arial" w:cs="Arial" w:hint="eastAsia"/>
          <w:color w:val="4D4D4D"/>
          <w:shd w:val="clear" w:color="auto" w:fill="FFFFFF"/>
        </w:rPr>
        <w:t>9</w:t>
      </w:r>
      <w:r>
        <w:rPr>
          <w:rFonts w:ascii="Arial" w:hAnsi="Arial" w:cs="Arial"/>
          <w:color w:val="4D4D4D"/>
          <w:shd w:val="clear" w:color="auto" w:fill="FFFFFF"/>
        </w:rPr>
        <w:t>9</w:t>
      </w:r>
      <w:r>
        <w:rPr>
          <w:rFonts w:ascii="Arial" w:hAnsi="Arial" w:cs="Arial" w:hint="eastAsia"/>
          <w:color w:val="4D4D4D"/>
          <w:shd w:val="clear" w:color="auto" w:fill="FFFFFF"/>
        </w:rPr>
        <w:t>X1+</w:t>
      </w:r>
      <w:r>
        <w:rPr>
          <w:rFonts w:ascii="Arial" w:hAnsi="Arial" w:cs="Arial"/>
          <w:color w:val="4D4D4D"/>
          <w:shd w:val="clear" w:color="auto" w:fill="FFFFFF"/>
        </w:rPr>
        <w:t>60</w:t>
      </w:r>
      <w:r>
        <w:rPr>
          <w:rFonts w:ascii="Arial" w:hAnsi="Arial" w:cs="Arial" w:hint="eastAsia"/>
          <w:color w:val="4D4D4D"/>
          <w:shd w:val="clear" w:color="auto" w:fill="FFFFFF"/>
        </w:rPr>
        <w:t>X2+</w:t>
      </w:r>
      <w:r>
        <w:rPr>
          <w:rFonts w:ascii="Arial" w:hAnsi="Arial" w:cs="Arial"/>
          <w:color w:val="4D4D4D"/>
          <w:shd w:val="clear" w:color="auto" w:fill="FFFFFF"/>
        </w:rPr>
        <w:t>70</w:t>
      </w:r>
      <w:r>
        <w:rPr>
          <w:rFonts w:ascii="Arial" w:hAnsi="Arial" w:cs="Arial" w:hint="eastAsia"/>
          <w:color w:val="4D4D4D"/>
          <w:shd w:val="clear" w:color="auto" w:fill="FFFFFF"/>
        </w:rPr>
        <w:t>X3</w:t>
      </w:r>
      <w:r>
        <w:rPr>
          <w:rFonts w:ascii="Arial" w:hAnsi="Arial" w:cs="Arial"/>
          <w:color w:val="4D4D4D"/>
          <w:shd w:val="clear" w:color="auto" w:fill="FFFFFF"/>
        </w:rPr>
        <w:t>&lt;=80;</w:t>
      </w:r>
      <w:r w:rsidR="00773244">
        <w:rPr>
          <w:rFonts w:ascii="Arial" w:hAnsi="Arial" w:cs="Arial"/>
          <w:color w:val="4D4D4D"/>
          <w:shd w:val="clear" w:color="auto" w:fill="FFFFFF"/>
        </w:rPr>
        <w:t xml:space="preserve">         </w:t>
      </w:r>
    </w:p>
    <w:p w14:paraId="0485A69F" w14:textId="77777777" w:rsidR="00773244" w:rsidRDefault="00773244">
      <w:pPr>
        <w:rPr>
          <w:rFonts w:ascii="Arial" w:hAnsi="Arial" w:cs="Arial"/>
          <w:color w:val="4D4D4D"/>
          <w:shd w:val="clear" w:color="auto" w:fill="FFFFFF"/>
        </w:rPr>
      </w:pPr>
    </w:p>
    <w:p w14:paraId="47264733" w14:textId="30854A71" w:rsidR="000B6CEE" w:rsidRDefault="00773244">
      <w:pPr>
        <w:rPr>
          <w:rFonts w:ascii="Arial" w:hAnsi="Arial" w:cs="Arial"/>
          <w:color w:val="4D4D4D"/>
          <w:shd w:val="clear" w:color="auto" w:fill="FFFFFF"/>
        </w:rPr>
      </w:pPr>
      <w:r>
        <w:rPr>
          <w:rFonts w:ascii="Arial" w:hAnsi="Arial" w:cs="Arial" w:hint="eastAsia"/>
          <w:color w:val="4D4D4D"/>
          <w:shd w:val="clear" w:color="auto" w:fill="FFFFFF"/>
        </w:rPr>
        <w:t>源码与结果如下</w:t>
      </w:r>
    </w:p>
    <w:p w14:paraId="61FF76BF" w14:textId="4DE69AE1" w:rsidR="000B6CEE" w:rsidRDefault="000B6CEE">
      <w:pPr>
        <w:rPr>
          <w:rFonts w:ascii="Arial" w:hAnsi="Arial" w:cs="Arial"/>
          <w:color w:val="4D4D4D"/>
          <w:shd w:val="clear" w:color="auto" w:fill="FFFFFF"/>
        </w:rPr>
      </w:pPr>
      <w:r w:rsidRPr="000B6CEE">
        <w:rPr>
          <w:rFonts w:ascii="Arial" w:hAnsi="Arial" w:cs="Arial"/>
          <w:noProof/>
          <w:color w:val="4D4D4D"/>
          <w:shd w:val="clear" w:color="auto" w:fill="FFFFFF"/>
        </w:rPr>
        <w:drawing>
          <wp:inline distT="0" distB="0" distL="0" distR="0" wp14:anchorId="3690B47B" wp14:editId="1398C5CF">
            <wp:extent cx="3165937"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4273" cy="1935193"/>
                    </a:xfrm>
                    <a:prstGeom prst="rect">
                      <a:avLst/>
                    </a:prstGeom>
                  </pic:spPr>
                </pic:pic>
              </a:graphicData>
            </a:graphic>
          </wp:inline>
        </w:drawing>
      </w:r>
      <w:r w:rsidR="00773244" w:rsidRPr="000B6CEE">
        <w:rPr>
          <w:rFonts w:ascii="Arial" w:hAnsi="Arial" w:cs="Arial"/>
          <w:noProof/>
          <w:color w:val="4D4D4D"/>
          <w:shd w:val="clear" w:color="auto" w:fill="FFFFFF"/>
        </w:rPr>
        <w:drawing>
          <wp:inline distT="0" distB="0" distL="0" distR="0" wp14:anchorId="1052D2C4" wp14:editId="546C66DE">
            <wp:extent cx="922100" cy="226333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2100" cy="2263336"/>
                    </a:xfrm>
                    <a:prstGeom prst="rect">
                      <a:avLst/>
                    </a:prstGeom>
                  </pic:spPr>
                </pic:pic>
              </a:graphicData>
            </a:graphic>
          </wp:inline>
        </w:drawing>
      </w:r>
    </w:p>
    <w:p w14:paraId="5906C042" w14:textId="3007F212" w:rsidR="000B6CEE" w:rsidRDefault="001A4139">
      <w:pPr>
        <w:rPr>
          <w:rFonts w:ascii="Arial" w:hAnsi="Arial" w:cs="Arial"/>
          <w:color w:val="4D4D4D"/>
          <w:shd w:val="clear" w:color="auto" w:fill="FFFFFF"/>
        </w:rPr>
      </w:pPr>
      <w:r>
        <w:rPr>
          <w:rFonts w:ascii="Arial" w:hAnsi="Arial" w:cs="Arial" w:hint="eastAsia"/>
          <w:color w:val="4D4D4D"/>
          <w:shd w:val="clear" w:color="auto" w:fill="FFFFFF"/>
        </w:rPr>
        <w:t>结果分析</w:t>
      </w:r>
    </w:p>
    <w:p w14:paraId="3BDE649F" w14:textId="1F7F847F" w:rsidR="001A4139" w:rsidRDefault="001A4139">
      <w:pPr>
        <w:rPr>
          <w:rFonts w:ascii="Arial" w:hAnsi="Arial" w:cs="Arial"/>
          <w:color w:val="4D4D4D"/>
          <w:shd w:val="clear" w:color="auto" w:fill="FFFFFF"/>
        </w:rPr>
      </w:pPr>
      <w:r>
        <w:rPr>
          <w:rFonts w:ascii="Arial" w:hAnsi="Arial" w:cs="Arial" w:hint="eastAsia"/>
          <w:color w:val="4D4D4D"/>
          <w:shd w:val="clear" w:color="auto" w:fill="FFFFFF"/>
        </w:rPr>
        <w:t>在假定</w:t>
      </w:r>
      <w:r>
        <w:rPr>
          <w:rFonts w:hint="eastAsia"/>
        </w:rPr>
        <w:t>出勤人数占比为60%，期末均分取70时，</w:t>
      </w:r>
      <w:r>
        <w:t>平时作业、出勤率和期末</w:t>
      </w:r>
      <w:proofErr w:type="gramStart"/>
      <w:r>
        <w:t>考试</w:t>
      </w:r>
      <w:r>
        <w:rPr>
          <w:rFonts w:hint="eastAsia"/>
        </w:rPr>
        <w:t>占</w:t>
      </w:r>
      <w:proofErr w:type="gramEnd"/>
      <w:r>
        <w:rPr>
          <w:rFonts w:hint="eastAsia"/>
        </w:rPr>
        <w:t>比分别为0.3590，0.0410，0.6时可以使均分达到80</w:t>
      </w:r>
    </w:p>
    <w:p w14:paraId="742D90BC" w14:textId="670EAB8F" w:rsidR="000B6CEE" w:rsidRDefault="001A4139">
      <w:r>
        <w:rPr>
          <w:rFonts w:hint="eastAsia"/>
        </w:rPr>
        <w:t>下面改变保持出勤人数占比为60%，期末均分取70不变，调高均分</w:t>
      </w:r>
      <w:proofErr w:type="gramStart"/>
      <w:r>
        <w:rPr>
          <w:rFonts w:hint="eastAsia"/>
        </w:rPr>
        <w:t>得如下</w:t>
      </w:r>
      <w:proofErr w:type="gramEnd"/>
      <w:r>
        <w:rPr>
          <w:rFonts w:hint="eastAsia"/>
        </w:rPr>
        <w:t>表格</w:t>
      </w:r>
      <w:r w:rsidR="00773244">
        <w:rPr>
          <w:rFonts w:hint="eastAsia"/>
        </w:rPr>
        <w:t>1.1</w:t>
      </w:r>
      <w:r>
        <w:rPr>
          <w:rFonts w:hint="eastAsia"/>
        </w:rPr>
        <w:t>：</w:t>
      </w:r>
    </w:p>
    <w:tbl>
      <w:tblPr>
        <w:tblStyle w:val="a5"/>
        <w:tblW w:w="0" w:type="auto"/>
        <w:tblLook w:val="04A0" w:firstRow="1" w:lastRow="0" w:firstColumn="1" w:lastColumn="0" w:noHBand="0" w:noVBand="1"/>
      </w:tblPr>
      <w:tblGrid>
        <w:gridCol w:w="1143"/>
        <w:gridCol w:w="1188"/>
        <w:gridCol w:w="1221"/>
        <w:gridCol w:w="1189"/>
        <w:gridCol w:w="1221"/>
        <w:gridCol w:w="1189"/>
        <w:gridCol w:w="1145"/>
      </w:tblGrid>
      <w:tr w:rsidR="001A4139" w14:paraId="6B676990" w14:textId="5D15DBA2" w:rsidTr="001A4139">
        <w:tc>
          <w:tcPr>
            <w:tcW w:w="1143" w:type="dxa"/>
          </w:tcPr>
          <w:p w14:paraId="04DB2E61" w14:textId="7F004EDB" w:rsidR="001A4139" w:rsidRDefault="00076580">
            <w:r>
              <w:rPr>
                <w:rFonts w:hint="eastAsia"/>
              </w:rPr>
              <w:t>均分</w:t>
            </w:r>
          </w:p>
        </w:tc>
        <w:tc>
          <w:tcPr>
            <w:tcW w:w="1188" w:type="dxa"/>
          </w:tcPr>
          <w:p w14:paraId="678EE0CE" w14:textId="4E9DDC55" w:rsidR="001A4139" w:rsidRDefault="001A4139">
            <w:r>
              <w:rPr>
                <w:rFonts w:hint="eastAsia"/>
              </w:rPr>
              <w:t>80</w:t>
            </w:r>
          </w:p>
        </w:tc>
        <w:tc>
          <w:tcPr>
            <w:tcW w:w="1221" w:type="dxa"/>
          </w:tcPr>
          <w:p w14:paraId="6F53270F" w14:textId="2442D553" w:rsidR="001A4139" w:rsidRDefault="001A4139">
            <w:r>
              <w:rPr>
                <w:rFonts w:hint="eastAsia"/>
              </w:rPr>
              <w:t>80.5</w:t>
            </w:r>
          </w:p>
        </w:tc>
        <w:tc>
          <w:tcPr>
            <w:tcW w:w="1189" w:type="dxa"/>
          </w:tcPr>
          <w:p w14:paraId="640E5DB0" w14:textId="6CD07C84" w:rsidR="001A4139" w:rsidRDefault="001A4139">
            <w:r>
              <w:rPr>
                <w:rFonts w:hint="eastAsia"/>
              </w:rPr>
              <w:t>81</w:t>
            </w:r>
          </w:p>
        </w:tc>
        <w:tc>
          <w:tcPr>
            <w:tcW w:w="1221" w:type="dxa"/>
          </w:tcPr>
          <w:p w14:paraId="162D10DE" w14:textId="01B78BD3" w:rsidR="001A4139" w:rsidRDefault="001A4139">
            <w:r>
              <w:rPr>
                <w:rFonts w:hint="eastAsia"/>
              </w:rPr>
              <w:t>81.5</w:t>
            </w:r>
          </w:p>
        </w:tc>
        <w:tc>
          <w:tcPr>
            <w:tcW w:w="1189" w:type="dxa"/>
          </w:tcPr>
          <w:p w14:paraId="59ECC5A6" w14:textId="1D99F619" w:rsidR="001A4139" w:rsidRDefault="001A4139">
            <w:r>
              <w:rPr>
                <w:rFonts w:hint="eastAsia"/>
              </w:rPr>
              <w:t>82</w:t>
            </w:r>
          </w:p>
        </w:tc>
        <w:tc>
          <w:tcPr>
            <w:tcW w:w="1145" w:type="dxa"/>
          </w:tcPr>
          <w:p w14:paraId="2A97BB88" w14:textId="5A684C67" w:rsidR="001A4139" w:rsidRDefault="001A4139">
            <w:r>
              <w:rPr>
                <w:rFonts w:hint="eastAsia"/>
              </w:rPr>
              <w:t>82.5</w:t>
            </w:r>
          </w:p>
        </w:tc>
      </w:tr>
      <w:tr w:rsidR="00D175D7" w14:paraId="1A96D898" w14:textId="1A02168B" w:rsidTr="001A4139">
        <w:tc>
          <w:tcPr>
            <w:tcW w:w="1143" w:type="dxa"/>
          </w:tcPr>
          <w:p w14:paraId="7949A79B" w14:textId="5213973D" w:rsidR="00D175D7" w:rsidRDefault="00D175D7" w:rsidP="00D175D7">
            <w:r>
              <w:rPr>
                <w:rFonts w:hint="eastAsia"/>
              </w:rPr>
              <w:t>X1</w:t>
            </w:r>
          </w:p>
        </w:tc>
        <w:tc>
          <w:tcPr>
            <w:tcW w:w="1188" w:type="dxa"/>
          </w:tcPr>
          <w:p w14:paraId="19AFCD89" w14:textId="67BA6DC2" w:rsidR="00D175D7" w:rsidRDefault="00D175D7" w:rsidP="00D175D7">
            <w:r w:rsidRPr="00F34657">
              <w:rPr>
                <w:rFonts w:hint="eastAsia"/>
              </w:rPr>
              <w:t>0.3590</w:t>
            </w:r>
          </w:p>
        </w:tc>
        <w:tc>
          <w:tcPr>
            <w:tcW w:w="1221" w:type="dxa"/>
          </w:tcPr>
          <w:p w14:paraId="086CCDB9" w14:textId="696527CC" w:rsidR="00D175D7" w:rsidRDefault="00D175D7" w:rsidP="00D175D7">
            <w:r w:rsidRPr="00D175D7">
              <w:t>0.3718</w:t>
            </w:r>
          </w:p>
        </w:tc>
        <w:tc>
          <w:tcPr>
            <w:tcW w:w="1189" w:type="dxa"/>
          </w:tcPr>
          <w:p w14:paraId="511CFA96" w14:textId="68EC8590" w:rsidR="00D175D7" w:rsidRDefault="00D175D7" w:rsidP="00D175D7">
            <w:r w:rsidRPr="00D175D7">
              <w:t>0.3846</w:t>
            </w:r>
          </w:p>
        </w:tc>
        <w:tc>
          <w:tcPr>
            <w:tcW w:w="1221" w:type="dxa"/>
          </w:tcPr>
          <w:p w14:paraId="5FC6382A" w14:textId="5497C509" w:rsidR="00D175D7" w:rsidRDefault="00D175D7" w:rsidP="00D175D7">
            <w:r w:rsidRPr="00D175D7">
              <w:t>0.3974</w:t>
            </w:r>
          </w:p>
        </w:tc>
        <w:tc>
          <w:tcPr>
            <w:tcW w:w="1189" w:type="dxa"/>
          </w:tcPr>
          <w:p w14:paraId="52657DC5" w14:textId="0396A8E6" w:rsidR="00D175D7" w:rsidRDefault="00D175D7" w:rsidP="00D175D7">
            <w:r>
              <w:rPr>
                <w:rFonts w:hint="eastAsia"/>
              </w:rPr>
              <w:t>——</w:t>
            </w:r>
          </w:p>
        </w:tc>
        <w:tc>
          <w:tcPr>
            <w:tcW w:w="1145" w:type="dxa"/>
          </w:tcPr>
          <w:p w14:paraId="5D278692" w14:textId="1DA107AD" w:rsidR="00D175D7" w:rsidRDefault="00D175D7" w:rsidP="00D175D7">
            <w:r>
              <w:rPr>
                <w:rFonts w:hint="eastAsia"/>
              </w:rPr>
              <w:t>——</w:t>
            </w:r>
          </w:p>
        </w:tc>
      </w:tr>
      <w:tr w:rsidR="00D175D7" w14:paraId="2FA7075F" w14:textId="50627218" w:rsidTr="001A4139">
        <w:tc>
          <w:tcPr>
            <w:tcW w:w="1143" w:type="dxa"/>
          </w:tcPr>
          <w:p w14:paraId="27FFF385" w14:textId="2D8BC80D" w:rsidR="00D175D7" w:rsidRDefault="00D175D7" w:rsidP="00D175D7">
            <w:r>
              <w:rPr>
                <w:rFonts w:hint="eastAsia"/>
              </w:rPr>
              <w:t>X2</w:t>
            </w:r>
          </w:p>
        </w:tc>
        <w:tc>
          <w:tcPr>
            <w:tcW w:w="1188" w:type="dxa"/>
          </w:tcPr>
          <w:p w14:paraId="212E06EA" w14:textId="6C964F6A" w:rsidR="00D175D7" w:rsidRDefault="00D175D7" w:rsidP="00D175D7">
            <w:r w:rsidRPr="00F34657">
              <w:rPr>
                <w:rFonts w:hint="eastAsia"/>
              </w:rPr>
              <w:t>0.0410</w:t>
            </w:r>
          </w:p>
        </w:tc>
        <w:tc>
          <w:tcPr>
            <w:tcW w:w="1221" w:type="dxa"/>
          </w:tcPr>
          <w:p w14:paraId="7DCC116D" w14:textId="34C6A946" w:rsidR="00D175D7" w:rsidRDefault="00D175D7" w:rsidP="00D175D7">
            <w:r w:rsidRPr="00D175D7">
              <w:t>0.0282</w:t>
            </w:r>
          </w:p>
        </w:tc>
        <w:tc>
          <w:tcPr>
            <w:tcW w:w="1189" w:type="dxa"/>
          </w:tcPr>
          <w:p w14:paraId="18C57B4F" w14:textId="39718A8C" w:rsidR="00D175D7" w:rsidRDefault="00D175D7" w:rsidP="00D175D7">
            <w:r w:rsidRPr="00D175D7">
              <w:t>0.0154</w:t>
            </w:r>
          </w:p>
        </w:tc>
        <w:tc>
          <w:tcPr>
            <w:tcW w:w="1221" w:type="dxa"/>
          </w:tcPr>
          <w:p w14:paraId="6B185126" w14:textId="43DEB9DB" w:rsidR="00D175D7" w:rsidRDefault="00D175D7" w:rsidP="00D175D7">
            <w:r w:rsidRPr="00D175D7">
              <w:t>0.0026</w:t>
            </w:r>
          </w:p>
        </w:tc>
        <w:tc>
          <w:tcPr>
            <w:tcW w:w="1189" w:type="dxa"/>
          </w:tcPr>
          <w:p w14:paraId="1EEE1BA3" w14:textId="45DA331B" w:rsidR="00D175D7" w:rsidRDefault="00D175D7" w:rsidP="00D175D7">
            <w:r>
              <w:rPr>
                <w:rFonts w:hint="eastAsia"/>
              </w:rPr>
              <w:t>——</w:t>
            </w:r>
          </w:p>
        </w:tc>
        <w:tc>
          <w:tcPr>
            <w:tcW w:w="1145" w:type="dxa"/>
          </w:tcPr>
          <w:p w14:paraId="6BBFE180" w14:textId="1E32CAF6" w:rsidR="00D175D7" w:rsidRDefault="00D175D7" w:rsidP="00D175D7">
            <w:r>
              <w:rPr>
                <w:rFonts w:hint="eastAsia"/>
              </w:rPr>
              <w:t>——</w:t>
            </w:r>
          </w:p>
        </w:tc>
      </w:tr>
      <w:tr w:rsidR="00D175D7" w14:paraId="1F72E9A1" w14:textId="3B3AE316" w:rsidTr="001A4139">
        <w:tc>
          <w:tcPr>
            <w:tcW w:w="1143" w:type="dxa"/>
          </w:tcPr>
          <w:p w14:paraId="35D2821B" w14:textId="5B9F06D8" w:rsidR="00D175D7" w:rsidRDefault="00D175D7" w:rsidP="00D175D7">
            <w:r>
              <w:rPr>
                <w:rFonts w:hint="eastAsia"/>
              </w:rPr>
              <w:t>X3</w:t>
            </w:r>
          </w:p>
        </w:tc>
        <w:tc>
          <w:tcPr>
            <w:tcW w:w="1188" w:type="dxa"/>
          </w:tcPr>
          <w:p w14:paraId="67D6214B" w14:textId="6152A155" w:rsidR="00D175D7" w:rsidRDefault="00D175D7" w:rsidP="00D175D7">
            <w:r w:rsidRPr="00F34657">
              <w:rPr>
                <w:rFonts w:hint="eastAsia"/>
              </w:rPr>
              <w:t>0.6</w:t>
            </w:r>
            <w:r>
              <w:rPr>
                <w:rFonts w:hint="eastAsia"/>
              </w:rPr>
              <w:t>000</w:t>
            </w:r>
          </w:p>
        </w:tc>
        <w:tc>
          <w:tcPr>
            <w:tcW w:w="1221" w:type="dxa"/>
          </w:tcPr>
          <w:p w14:paraId="1CC83222" w14:textId="6EB2CEE7" w:rsidR="00D175D7" w:rsidRDefault="00D175D7" w:rsidP="00D175D7">
            <w:r w:rsidRPr="00D175D7">
              <w:t>0.6000</w:t>
            </w:r>
          </w:p>
        </w:tc>
        <w:tc>
          <w:tcPr>
            <w:tcW w:w="1189" w:type="dxa"/>
          </w:tcPr>
          <w:p w14:paraId="47380DCE" w14:textId="71E6069D" w:rsidR="00D175D7" w:rsidRDefault="00D175D7" w:rsidP="00D175D7">
            <w:r>
              <w:rPr>
                <w:rFonts w:hint="eastAsia"/>
              </w:rPr>
              <w:t>0.6000</w:t>
            </w:r>
          </w:p>
        </w:tc>
        <w:tc>
          <w:tcPr>
            <w:tcW w:w="1221" w:type="dxa"/>
          </w:tcPr>
          <w:p w14:paraId="4C766E4E" w14:textId="6C89E20B" w:rsidR="00D175D7" w:rsidRDefault="00D175D7" w:rsidP="00D175D7">
            <w:r>
              <w:rPr>
                <w:rFonts w:hint="eastAsia"/>
              </w:rPr>
              <w:t>0.6000</w:t>
            </w:r>
          </w:p>
        </w:tc>
        <w:tc>
          <w:tcPr>
            <w:tcW w:w="1189" w:type="dxa"/>
          </w:tcPr>
          <w:p w14:paraId="76727156" w14:textId="5EE76B72" w:rsidR="00D175D7" w:rsidRDefault="00D175D7" w:rsidP="00D175D7">
            <w:r>
              <w:rPr>
                <w:rFonts w:hint="eastAsia"/>
              </w:rPr>
              <w:t>——</w:t>
            </w:r>
          </w:p>
        </w:tc>
        <w:tc>
          <w:tcPr>
            <w:tcW w:w="1145" w:type="dxa"/>
          </w:tcPr>
          <w:p w14:paraId="5D2698EF" w14:textId="6F11F00B" w:rsidR="00D175D7" w:rsidRDefault="00D175D7" w:rsidP="00D175D7">
            <w:r>
              <w:rPr>
                <w:rFonts w:hint="eastAsia"/>
              </w:rPr>
              <w:t>——</w:t>
            </w:r>
          </w:p>
        </w:tc>
      </w:tr>
    </w:tbl>
    <w:p w14:paraId="5762DEB5" w14:textId="77777777" w:rsidR="00773244" w:rsidRDefault="00773244" w:rsidP="00773244">
      <w:pPr>
        <w:ind w:left="2100" w:firstLine="420"/>
      </w:pPr>
      <w:r>
        <w:rPr>
          <w:rFonts w:hint="eastAsia"/>
        </w:rPr>
        <w:t>表格1.1</w:t>
      </w:r>
    </w:p>
    <w:p w14:paraId="6FB5EDA5" w14:textId="0FEB77E2" w:rsidR="001A4139" w:rsidRDefault="00D175D7">
      <w:r>
        <w:rPr>
          <w:rFonts w:hint="eastAsia"/>
        </w:rPr>
        <w:t>通过观察表格发现，保持期末占比60%的情况下，不断提高</w:t>
      </w:r>
      <w:r>
        <w:t>平时作业</w:t>
      </w:r>
      <w:r>
        <w:rPr>
          <w:rFonts w:hint="eastAsia"/>
        </w:rPr>
        <w:t>的占比，减少出勤的占比可以不断提高均分，但均分最多提高到81.5左右，不能再高。</w:t>
      </w:r>
    </w:p>
    <w:p w14:paraId="093ED1D8" w14:textId="4D852FF0" w:rsidR="001A4139" w:rsidRDefault="001A4139"/>
    <w:p w14:paraId="098CF21E" w14:textId="26848584" w:rsidR="00D175D7" w:rsidRDefault="00076580">
      <w:r>
        <w:rPr>
          <w:rFonts w:hint="eastAsia"/>
        </w:rPr>
        <w:t>下面</w:t>
      </w:r>
      <w:proofErr w:type="gramStart"/>
      <w:r>
        <w:rPr>
          <w:rFonts w:hint="eastAsia"/>
        </w:rPr>
        <w:t>保持保持</w:t>
      </w:r>
      <w:proofErr w:type="gramEnd"/>
      <w:r>
        <w:rPr>
          <w:rFonts w:hint="eastAsia"/>
        </w:rPr>
        <w:t>出勤人数占比为60%，均分达到80，改变期末考试的成绩</w:t>
      </w:r>
      <w:proofErr w:type="gramStart"/>
      <w:r>
        <w:rPr>
          <w:rFonts w:hint="eastAsia"/>
        </w:rPr>
        <w:t>得如下</w:t>
      </w:r>
      <w:proofErr w:type="gramEnd"/>
      <w:r>
        <w:rPr>
          <w:rFonts w:hint="eastAsia"/>
        </w:rPr>
        <w:t>表格</w:t>
      </w:r>
      <w:r w:rsidR="00773244">
        <w:rPr>
          <w:rFonts w:hint="eastAsia"/>
        </w:rPr>
        <w:t>1.2</w:t>
      </w:r>
      <w:r>
        <w:rPr>
          <w:rFonts w:hint="eastAsia"/>
        </w:rPr>
        <w:t>：</w:t>
      </w:r>
    </w:p>
    <w:tbl>
      <w:tblPr>
        <w:tblStyle w:val="a5"/>
        <w:tblW w:w="0" w:type="auto"/>
        <w:tblLook w:val="04A0" w:firstRow="1" w:lastRow="0" w:firstColumn="1" w:lastColumn="0" w:noHBand="0" w:noVBand="1"/>
      </w:tblPr>
      <w:tblGrid>
        <w:gridCol w:w="1143"/>
        <w:gridCol w:w="1188"/>
        <w:gridCol w:w="1221"/>
        <w:gridCol w:w="1189"/>
        <w:gridCol w:w="1221"/>
      </w:tblGrid>
      <w:tr w:rsidR="00076580" w14:paraId="7F3C7F25" w14:textId="77777777" w:rsidTr="00455175">
        <w:tc>
          <w:tcPr>
            <w:tcW w:w="1143" w:type="dxa"/>
          </w:tcPr>
          <w:p w14:paraId="0BA46C59" w14:textId="2F3A7677" w:rsidR="00076580" w:rsidRDefault="00076580" w:rsidP="00455175">
            <w:r>
              <w:rPr>
                <w:rFonts w:hint="eastAsia"/>
              </w:rPr>
              <w:t>期末成绩</w:t>
            </w:r>
          </w:p>
        </w:tc>
        <w:tc>
          <w:tcPr>
            <w:tcW w:w="1188" w:type="dxa"/>
          </w:tcPr>
          <w:p w14:paraId="3DDD3912" w14:textId="7D8186A7" w:rsidR="00076580" w:rsidRDefault="00076580" w:rsidP="00455175">
            <w:r>
              <w:rPr>
                <w:rFonts w:hint="eastAsia"/>
              </w:rPr>
              <w:t>65.66.67</w:t>
            </w:r>
          </w:p>
        </w:tc>
        <w:tc>
          <w:tcPr>
            <w:tcW w:w="1221" w:type="dxa"/>
          </w:tcPr>
          <w:p w14:paraId="6AE33DDB" w14:textId="3DAC6A96" w:rsidR="00076580" w:rsidRDefault="00076580" w:rsidP="00455175">
            <w:r>
              <w:rPr>
                <w:rFonts w:hint="eastAsia"/>
              </w:rPr>
              <w:t>68</w:t>
            </w:r>
          </w:p>
        </w:tc>
        <w:tc>
          <w:tcPr>
            <w:tcW w:w="1189" w:type="dxa"/>
          </w:tcPr>
          <w:p w14:paraId="2AC8DDFD" w14:textId="6AB44CF2" w:rsidR="00076580" w:rsidRDefault="00076580" w:rsidP="00455175">
            <w:r>
              <w:rPr>
                <w:rFonts w:hint="eastAsia"/>
              </w:rPr>
              <w:t>69</w:t>
            </w:r>
          </w:p>
        </w:tc>
        <w:tc>
          <w:tcPr>
            <w:tcW w:w="1221" w:type="dxa"/>
          </w:tcPr>
          <w:p w14:paraId="76F90E3F" w14:textId="33EB39A7" w:rsidR="00076580" w:rsidRDefault="00076580" w:rsidP="00455175">
            <w:r>
              <w:rPr>
                <w:rFonts w:hint="eastAsia"/>
              </w:rPr>
              <w:t>70</w:t>
            </w:r>
          </w:p>
        </w:tc>
      </w:tr>
      <w:tr w:rsidR="00076580" w14:paraId="0D972DB8" w14:textId="77777777" w:rsidTr="00455175">
        <w:tc>
          <w:tcPr>
            <w:tcW w:w="1143" w:type="dxa"/>
          </w:tcPr>
          <w:p w14:paraId="4EE69EC2" w14:textId="77777777" w:rsidR="00076580" w:rsidRDefault="00076580" w:rsidP="00076580">
            <w:r>
              <w:rPr>
                <w:rFonts w:hint="eastAsia"/>
              </w:rPr>
              <w:t>X1</w:t>
            </w:r>
          </w:p>
        </w:tc>
        <w:tc>
          <w:tcPr>
            <w:tcW w:w="1188" w:type="dxa"/>
          </w:tcPr>
          <w:p w14:paraId="00655D1C" w14:textId="45F7383D" w:rsidR="00076580" w:rsidRDefault="00076580" w:rsidP="00076580">
            <w:r>
              <w:rPr>
                <w:rFonts w:hint="eastAsia"/>
              </w:rPr>
              <w:t>——</w:t>
            </w:r>
          </w:p>
        </w:tc>
        <w:tc>
          <w:tcPr>
            <w:tcW w:w="1221" w:type="dxa"/>
          </w:tcPr>
          <w:p w14:paraId="4BB1AC79" w14:textId="659D3EDB" w:rsidR="00076580" w:rsidRDefault="00076580" w:rsidP="00076580">
            <w:r w:rsidRPr="00076580">
              <w:t>0.3897</w:t>
            </w:r>
          </w:p>
        </w:tc>
        <w:tc>
          <w:tcPr>
            <w:tcW w:w="1189" w:type="dxa"/>
          </w:tcPr>
          <w:p w14:paraId="7A328BBA" w14:textId="68FE1FAD" w:rsidR="00076580" w:rsidRDefault="00076580" w:rsidP="00076580">
            <w:r w:rsidRPr="00D175D7">
              <w:t>0.3</w:t>
            </w:r>
            <w:r>
              <w:rPr>
                <w:rFonts w:hint="eastAsia"/>
              </w:rPr>
              <w:t>744</w:t>
            </w:r>
          </w:p>
        </w:tc>
        <w:tc>
          <w:tcPr>
            <w:tcW w:w="1221" w:type="dxa"/>
          </w:tcPr>
          <w:p w14:paraId="00274AC5" w14:textId="53090720" w:rsidR="00076580" w:rsidRDefault="00076580" w:rsidP="00076580">
            <w:r w:rsidRPr="00D175D7">
              <w:t>0.3</w:t>
            </w:r>
            <w:r>
              <w:rPr>
                <w:rFonts w:hint="eastAsia"/>
              </w:rPr>
              <w:t>590</w:t>
            </w:r>
          </w:p>
        </w:tc>
      </w:tr>
      <w:tr w:rsidR="00076580" w14:paraId="77EFE458" w14:textId="77777777" w:rsidTr="00455175">
        <w:tc>
          <w:tcPr>
            <w:tcW w:w="1143" w:type="dxa"/>
          </w:tcPr>
          <w:p w14:paraId="7BC19FFE" w14:textId="77777777" w:rsidR="00076580" w:rsidRDefault="00076580" w:rsidP="00076580">
            <w:r>
              <w:rPr>
                <w:rFonts w:hint="eastAsia"/>
              </w:rPr>
              <w:t>X2</w:t>
            </w:r>
          </w:p>
        </w:tc>
        <w:tc>
          <w:tcPr>
            <w:tcW w:w="1188" w:type="dxa"/>
          </w:tcPr>
          <w:p w14:paraId="4E23BD4C" w14:textId="72DD5C66" w:rsidR="00076580" w:rsidRDefault="00076580" w:rsidP="00076580">
            <w:r>
              <w:rPr>
                <w:rFonts w:hint="eastAsia"/>
              </w:rPr>
              <w:t>——</w:t>
            </w:r>
          </w:p>
        </w:tc>
        <w:tc>
          <w:tcPr>
            <w:tcW w:w="1221" w:type="dxa"/>
          </w:tcPr>
          <w:p w14:paraId="4C21E759" w14:textId="2E1C153D" w:rsidR="00076580" w:rsidRDefault="00076580" w:rsidP="00076580">
            <w:r w:rsidRPr="00D175D7">
              <w:t>0.0</w:t>
            </w:r>
            <w:r>
              <w:rPr>
                <w:rFonts w:hint="eastAsia"/>
              </w:rPr>
              <w:t>103</w:t>
            </w:r>
          </w:p>
        </w:tc>
        <w:tc>
          <w:tcPr>
            <w:tcW w:w="1189" w:type="dxa"/>
          </w:tcPr>
          <w:p w14:paraId="4BB519E6" w14:textId="0AD440FC" w:rsidR="00076580" w:rsidRDefault="00076580" w:rsidP="00076580">
            <w:r w:rsidRPr="00D175D7">
              <w:t>0.0</w:t>
            </w:r>
            <w:r>
              <w:rPr>
                <w:rFonts w:hint="eastAsia"/>
              </w:rPr>
              <w:t>256</w:t>
            </w:r>
          </w:p>
        </w:tc>
        <w:tc>
          <w:tcPr>
            <w:tcW w:w="1221" w:type="dxa"/>
          </w:tcPr>
          <w:p w14:paraId="7DAF5ADA" w14:textId="2B8185F1" w:rsidR="00076580" w:rsidRDefault="00076580" w:rsidP="00076580">
            <w:r w:rsidRPr="00D175D7">
              <w:t>0.0</w:t>
            </w:r>
            <w:r>
              <w:rPr>
                <w:rFonts w:hint="eastAsia"/>
              </w:rPr>
              <w:t>410</w:t>
            </w:r>
          </w:p>
        </w:tc>
      </w:tr>
      <w:tr w:rsidR="00076580" w14:paraId="2299F807" w14:textId="77777777" w:rsidTr="00455175">
        <w:tc>
          <w:tcPr>
            <w:tcW w:w="1143" w:type="dxa"/>
          </w:tcPr>
          <w:p w14:paraId="4917FB54" w14:textId="77777777" w:rsidR="00076580" w:rsidRDefault="00076580" w:rsidP="00076580">
            <w:r>
              <w:rPr>
                <w:rFonts w:hint="eastAsia"/>
              </w:rPr>
              <w:t>X3</w:t>
            </w:r>
          </w:p>
        </w:tc>
        <w:tc>
          <w:tcPr>
            <w:tcW w:w="1188" w:type="dxa"/>
          </w:tcPr>
          <w:p w14:paraId="3811ACFE" w14:textId="67D297F6" w:rsidR="00076580" w:rsidRDefault="00076580" w:rsidP="00076580">
            <w:r>
              <w:rPr>
                <w:rFonts w:hint="eastAsia"/>
              </w:rPr>
              <w:t>——</w:t>
            </w:r>
          </w:p>
        </w:tc>
        <w:tc>
          <w:tcPr>
            <w:tcW w:w="1221" w:type="dxa"/>
          </w:tcPr>
          <w:p w14:paraId="19266032" w14:textId="77777777" w:rsidR="00076580" w:rsidRDefault="00076580" w:rsidP="00076580">
            <w:r w:rsidRPr="00D175D7">
              <w:t>0.6000</w:t>
            </w:r>
          </w:p>
        </w:tc>
        <w:tc>
          <w:tcPr>
            <w:tcW w:w="1189" w:type="dxa"/>
          </w:tcPr>
          <w:p w14:paraId="7045226C" w14:textId="77777777" w:rsidR="00076580" w:rsidRDefault="00076580" w:rsidP="00076580">
            <w:r>
              <w:rPr>
                <w:rFonts w:hint="eastAsia"/>
              </w:rPr>
              <w:t>0.6000</w:t>
            </w:r>
          </w:p>
        </w:tc>
        <w:tc>
          <w:tcPr>
            <w:tcW w:w="1221" w:type="dxa"/>
          </w:tcPr>
          <w:p w14:paraId="27467548" w14:textId="77777777" w:rsidR="00076580" w:rsidRDefault="00076580" w:rsidP="00076580">
            <w:r>
              <w:rPr>
                <w:rFonts w:hint="eastAsia"/>
              </w:rPr>
              <w:t>0.6000</w:t>
            </w:r>
          </w:p>
        </w:tc>
      </w:tr>
    </w:tbl>
    <w:p w14:paraId="7A6E1D0F" w14:textId="6E541799" w:rsidR="00773244" w:rsidRDefault="00773244" w:rsidP="00773244">
      <w:pPr>
        <w:ind w:left="2100" w:firstLine="420"/>
      </w:pPr>
      <w:r>
        <w:rPr>
          <w:rFonts w:hint="eastAsia"/>
        </w:rPr>
        <w:t>表格1.2</w:t>
      </w:r>
    </w:p>
    <w:p w14:paraId="2F055F1F" w14:textId="4E0A410B" w:rsidR="00055082" w:rsidRDefault="00076580" w:rsidP="00076580">
      <w:r>
        <w:rPr>
          <w:rFonts w:hint="eastAsia"/>
        </w:rPr>
        <w:t>通过观察表格发现，期末成绩小于等于67时，保持期末占比60%的情况下，无论怎样分配比例也无法使均分达到80，当期末均分提高时，适当给</w:t>
      </w:r>
      <w:r w:rsidR="00055082">
        <w:rPr>
          <w:rFonts w:hint="eastAsia"/>
        </w:rPr>
        <w:t>出勤多分一点比例仍可以保持均分80。</w:t>
      </w:r>
    </w:p>
    <w:p w14:paraId="56A5FF04" w14:textId="77777777" w:rsidR="00BB0C8C" w:rsidRDefault="00BB0C8C" w:rsidP="00076580"/>
    <w:p w14:paraId="3E362294" w14:textId="45DEF5E9" w:rsidR="00CA471E" w:rsidRPr="00BB0C8C" w:rsidRDefault="00BB0C8C" w:rsidP="00076580">
      <w:r>
        <w:rPr>
          <w:rFonts w:hint="eastAsia"/>
        </w:rPr>
        <w:lastRenderedPageBreak/>
        <w:t>下面</w:t>
      </w:r>
      <w:r w:rsidR="00CA471E">
        <w:rPr>
          <w:rFonts w:hint="eastAsia"/>
        </w:rPr>
        <w:t>通过表格观察到X3的占比保持在60%不变，变化的部分为出勤和作业的占比，故下面只研究作业的占比，对应可以算出出勤的占比。</w:t>
      </w:r>
    </w:p>
    <w:p w14:paraId="061DA4C8" w14:textId="731BD803" w:rsidR="00DE0DC4" w:rsidRDefault="00CA471E" w:rsidP="00076580">
      <w:proofErr w:type="gramStart"/>
      <w:r>
        <w:rPr>
          <w:rFonts w:hint="eastAsia"/>
        </w:rPr>
        <w:t>保持保持</w:t>
      </w:r>
      <w:proofErr w:type="gramEnd"/>
      <w:r>
        <w:rPr>
          <w:rFonts w:hint="eastAsia"/>
        </w:rPr>
        <w:t>均分80，横轴表示出勤人数从0-60%变化，纵轴表示作业的占比，三条线由</w:t>
      </w:r>
      <w:r w:rsidR="00BB0C8C">
        <w:rPr>
          <w:rFonts w:hint="eastAsia"/>
        </w:rPr>
        <w:t>下</w:t>
      </w:r>
      <w:r>
        <w:rPr>
          <w:rFonts w:hint="eastAsia"/>
        </w:rPr>
        <w:t>到</w:t>
      </w:r>
      <w:r w:rsidR="00BB0C8C">
        <w:rPr>
          <w:rFonts w:hint="eastAsia"/>
        </w:rPr>
        <w:t>上</w:t>
      </w:r>
      <w:r>
        <w:rPr>
          <w:rFonts w:hint="eastAsia"/>
        </w:rPr>
        <w:t>分别是期末均分在70，69，68的情况下得出的图形。</w:t>
      </w:r>
    </w:p>
    <w:p w14:paraId="7ADE57C1" w14:textId="0E6EA9CE" w:rsidR="00076580" w:rsidRDefault="00CA471E" w:rsidP="00076580">
      <w:r w:rsidRPr="00CA471E">
        <w:rPr>
          <w:noProof/>
        </w:rPr>
        <w:drawing>
          <wp:inline distT="0" distB="0" distL="0" distR="0" wp14:anchorId="46750BEB" wp14:editId="4BBAA805">
            <wp:extent cx="4762500" cy="426021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476" cy="4276299"/>
                    </a:xfrm>
                    <a:prstGeom prst="rect">
                      <a:avLst/>
                    </a:prstGeom>
                  </pic:spPr>
                </pic:pic>
              </a:graphicData>
            </a:graphic>
          </wp:inline>
        </w:drawing>
      </w:r>
    </w:p>
    <w:p w14:paraId="6167C3DF" w14:textId="77777777" w:rsidR="00760A9B" w:rsidRDefault="00BB0C8C" w:rsidP="00BB0C8C">
      <w:r>
        <w:rPr>
          <w:rFonts w:hint="eastAsia"/>
        </w:rPr>
        <w:t>综上所述可以得出第一问的答案</w:t>
      </w:r>
      <w:r w:rsidR="00760A9B">
        <w:rPr>
          <w:rFonts w:hint="eastAsia"/>
        </w:rPr>
        <w:t>：</w:t>
      </w:r>
    </w:p>
    <w:p w14:paraId="739376CF" w14:textId="4814CF76" w:rsidR="00BB0C8C" w:rsidRPr="00773244" w:rsidRDefault="00BB0C8C" w:rsidP="00BB0C8C">
      <w:r>
        <w:rPr>
          <w:rFonts w:hint="eastAsia"/>
        </w:rPr>
        <w:t>若期末成绩小于等于67，保持期末占比60%的情况下，无论怎样分配比例也无法使均分达到80，当期末均分从68到70变化时，</w:t>
      </w:r>
      <w:r w:rsidR="00773244">
        <w:rPr>
          <w:rFonts w:hint="eastAsia"/>
        </w:rPr>
        <w:t>出勤人数占60%表格1.1展示了具体的比例可使均分达到80，若出勤人数无法达到60%时，可以适当提高作业的占比，仍可使均分达到80。最好的情况下，</w:t>
      </w:r>
      <w:r>
        <w:rPr>
          <w:rFonts w:hint="eastAsia"/>
        </w:rPr>
        <w:t>当期末均分达到70，出勤人数占比为60%，</w:t>
      </w:r>
      <w:r>
        <w:t>平时作业、出勤率和期末</w:t>
      </w:r>
      <w:proofErr w:type="gramStart"/>
      <w:r>
        <w:t>考试</w:t>
      </w:r>
      <w:r>
        <w:rPr>
          <w:rFonts w:hint="eastAsia"/>
        </w:rPr>
        <w:t>占</w:t>
      </w:r>
      <w:proofErr w:type="gramEnd"/>
      <w:r>
        <w:rPr>
          <w:rFonts w:hint="eastAsia"/>
        </w:rPr>
        <w:t>比分别为0.3590，0.0410，0.6时可以使均分达到80，若想提高均分可以提高</w:t>
      </w:r>
      <w:proofErr w:type="gramStart"/>
      <w:r>
        <w:rPr>
          <w:rFonts w:hint="eastAsia"/>
        </w:rPr>
        <w:t>作业占</w:t>
      </w:r>
      <w:proofErr w:type="gramEnd"/>
      <w:r>
        <w:rPr>
          <w:rFonts w:hint="eastAsia"/>
        </w:rPr>
        <w:t>比，降低</w:t>
      </w:r>
      <w:proofErr w:type="gramStart"/>
      <w:r>
        <w:rPr>
          <w:rFonts w:hint="eastAsia"/>
        </w:rPr>
        <w:t>出勤占</w:t>
      </w:r>
      <w:proofErr w:type="gramEnd"/>
      <w:r>
        <w:rPr>
          <w:rFonts w:hint="eastAsia"/>
        </w:rPr>
        <w:t>比，当这三部分占比分别为0.3974，0.0026，0.6，此时均分最高可达81.5</w:t>
      </w:r>
      <w:r w:rsidR="00773244">
        <w:rPr>
          <w:rFonts w:hint="eastAsia"/>
        </w:rPr>
        <w:t>。</w:t>
      </w:r>
    </w:p>
    <w:p w14:paraId="3ED97363" w14:textId="7B41E69F" w:rsidR="00076580" w:rsidRPr="00BB0C8C" w:rsidRDefault="00076580" w:rsidP="00076580"/>
    <w:p w14:paraId="69A0C435" w14:textId="44750D0E" w:rsidR="00076580" w:rsidRDefault="00CD77F4">
      <w:r>
        <w:rPr>
          <w:rFonts w:hint="eastAsia"/>
        </w:rPr>
        <w:t>第二问：</w:t>
      </w:r>
    </w:p>
    <w:p w14:paraId="5982984B" w14:textId="6121DB11" w:rsidR="00773244" w:rsidRDefault="00760A9B">
      <w:r>
        <w:rPr>
          <w:rFonts w:hint="eastAsia"/>
        </w:rPr>
        <w:t>根据第二问的分析方法，把X3所占的比例上调为70%，出勤人数设为最大60%，结果无解。即期末占比70%的情况下，均分无论如何无法达到80.</w:t>
      </w:r>
    </w:p>
    <w:p w14:paraId="211E239B" w14:textId="77777777" w:rsidR="00773244" w:rsidRDefault="00773244"/>
    <w:p w14:paraId="1B64730B" w14:textId="40CBE988" w:rsidR="00CD77F4" w:rsidRDefault="00760A9B">
      <w:r>
        <w:rPr>
          <w:rFonts w:hint="eastAsia"/>
        </w:rPr>
        <w:t>第三问：</w:t>
      </w:r>
    </w:p>
    <w:p w14:paraId="69CADE4B" w14:textId="37C5FDD5" w:rsidR="00760A9B" w:rsidRDefault="00760A9B">
      <w:r>
        <w:rPr>
          <w:rFonts w:hint="eastAsia"/>
        </w:rPr>
        <w:t>设期末占比下限为a，均分下限为b，ab满足以下制约关系（设期末均分为70）</w:t>
      </w:r>
    </w:p>
    <w:p w14:paraId="1E564F0C" w14:textId="5E917542" w:rsidR="00760A9B" w:rsidRDefault="00760A9B" w:rsidP="00760A9B">
      <w:r>
        <w:rPr>
          <w:rFonts w:hint="eastAsia"/>
        </w:rPr>
        <w:t>X3&gt;</w:t>
      </w:r>
      <w:r>
        <w:t>=</w:t>
      </w:r>
      <w:r>
        <w:rPr>
          <w:rFonts w:hint="eastAsia"/>
        </w:rPr>
        <w:t>a</w:t>
      </w:r>
    </w:p>
    <w:p w14:paraId="702341BE" w14:textId="77777777" w:rsidR="00760A9B" w:rsidRDefault="00760A9B" w:rsidP="00760A9B">
      <w:pPr>
        <w:rPr>
          <w:rFonts w:ascii="Arial" w:hAnsi="Arial" w:cs="Arial"/>
          <w:color w:val="4D4D4D"/>
          <w:shd w:val="clear" w:color="auto" w:fill="FFFFFF"/>
        </w:rPr>
      </w:pPr>
      <w:r>
        <w:rPr>
          <w:rFonts w:ascii="Arial" w:hAnsi="Arial" w:cs="Arial" w:hint="eastAsia"/>
          <w:color w:val="4D4D4D"/>
          <w:shd w:val="clear" w:color="auto" w:fill="FFFFFF"/>
        </w:rPr>
        <w:t>X1+X2+X3</w:t>
      </w:r>
      <w:r>
        <w:rPr>
          <w:rFonts w:ascii="Arial" w:hAnsi="Arial" w:cs="Arial"/>
          <w:color w:val="4D4D4D"/>
          <w:shd w:val="clear" w:color="auto" w:fill="FFFFFF"/>
        </w:rPr>
        <w:t>=1;</w:t>
      </w:r>
    </w:p>
    <w:p w14:paraId="5A4865BC" w14:textId="2C226409" w:rsidR="00760A9B" w:rsidRPr="00076580" w:rsidRDefault="00760A9B" w:rsidP="00760A9B">
      <w:r>
        <w:rPr>
          <w:rFonts w:ascii="Arial" w:hAnsi="Arial" w:cs="Arial" w:hint="eastAsia"/>
          <w:color w:val="4D4D4D"/>
          <w:shd w:val="clear" w:color="auto" w:fill="FFFFFF"/>
        </w:rPr>
        <w:t>9</w:t>
      </w:r>
      <w:r>
        <w:rPr>
          <w:rFonts w:ascii="Arial" w:hAnsi="Arial" w:cs="Arial"/>
          <w:color w:val="4D4D4D"/>
          <w:shd w:val="clear" w:color="auto" w:fill="FFFFFF"/>
        </w:rPr>
        <w:t>9</w:t>
      </w:r>
      <w:r>
        <w:rPr>
          <w:rFonts w:ascii="Arial" w:hAnsi="Arial" w:cs="Arial" w:hint="eastAsia"/>
          <w:color w:val="4D4D4D"/>
          <w:shd w:val="clear" w:color="auto" w:fill="FFFFFF"/>
        </w:rPr>
        <w:t>X1+</w:t>
      </w:r>
      <w:r>
        <w:rPr>
          <w:rFonts w:ascii="Arial" w:hAnsi="Arial" w:cs="Arial"/>
          <w:color w:val="4D4D4D"/>
          <w:shd w:val="clear" w:color="auto" w:fill="FFFFFF"/>
        </w:rPr>
        <w:t>60</w:t>
      </w:r>
      <w:r>
        <w:rPr>
          <w:rFonts w:ascii="Arial" w:hAnsi="Arial" w:cs="Arial" w:hint="eastAsia"/>
          <w:color w:val="4D4D4D"/>
          <w:shd w:val="clear" w:color="auto" w:fill="FFFFFF"/>
        </w:rPr>
        <w:t>X2+</w:t>
      </w:r>
      <w:r>
        <w:rPr>
          <w:rFonts w:ascii="Arial" w:hAnsi="Arial" w:cs="Arial"/>
          <w:color w:val="4D4D4D"/>
          <w:shd w:val="clear" w:color="auto" w:fill="FFFFFF"/>
        </w:rPr>
        <w:t>70</w:t>
      </w:r>
      <w:r>
        <w:rPr>
          <w:rFonts w:ascii="Arial" w:hAnsi="Arial" w:cs="Arial" w:hint="eastAsia"/>
          <w:color w:val="4D4D4D"/>
          <w:shd w:val="clear" w:color="auto" w:fill="FFFFFF"/>
        </w:rPr>
        <w:t>X3</w:t>
      </w:r>
      <w:r>
        <w:rPr>
          <w:rFonts w:ascii="Arial" w:hAnsi="Arial" w:cs="Arial"/>
          <w:color w:val="4D4D4D"/>
          <w:shd w:val="clear" w:color="auto" w:fill="FFFFFF"/>
        </w:rPr>
        <w:t>=</w:t>
      </w:r>
      <w:r>
        <w:rPr>
          <w:rFonts w:ascii="Arial" w:hAnsi="Arial" w:cs="Arial" w:hint="eastAsia"/>
          <w:color w:val="4D4D4D"/>
          <w:shd w:val="clear" w:color="auto" w:fill="FFFFFF"/>
        </w:rPr>
        <w:t>b</w:t>
      </w:r>
      <w:r>
        <w:rPr>
          <w:rFonts w:ascii="Arial" w:hAnsi="Arial" w:cs="Arial"/>
          <w:color w:val="4D4D4D"/>
          <w:shd w:val="clear" w:color="auto" w:fill="FFFFFF"/>
        </w:rPr>
        <w:t xml:space="preserve">;    </w:t>
      </w:r>
    </w:p>
    <w:p w14:paraId="3FA0B9F6" w14:textId="35590C34" w:rsidR="001A4139" w:rsidRDefault="001A4139"/>
    <w:p w14:paraId="56160F33" w14:textId="36C479C2" w:rsidR="00BA490B" w:rsidRDefault="00BA490B" w:rsidP="00BA490B">
      <w:r>
        <w:rPr>
          <w:rFonts w:hint="eastAsia"/>
        </w:rPr>
        <w:lastRenderedPageBreak/>
        <w:t>根据第二问的分析期末占比越高，均分就会越低，所以要求均分有下限，期末占比应该取最小值，即这里X3&gt;</w:t>
      </w:r>
      <w:r>
        <w:t>=</w:t>
      </w:r>
      <w:r>
        <w:rPr>
          <w:rFonts w:hint="eastAsia"/>
        </w:rPr>
        <w:t>a，应该取X3</w:t>
      </w:r>
      <w:r>
        <w:t>=</w:t>
      </w:r>
      <w:r>
        <w:rPr>
          <w:rFonts w:hint="eastAsia"/>
        </w:rPr>
        <w:t>a。带入化简约束条件得b=</w:t>
      </w:r>
      <w:r>
        <w:t>39X1+10a+60</w:t>
      </w:r>
      <w:r>
        <w:rPr>
          <w:rFonts w:hint="eastAsia"/>
        </w:rPr>
        <w:t>，或</w:t>
      </w:r>
    </w:p>
    <w:p w14:paraId="0B810EFB" w14:textId="1F78136D" w:rsidR="00BA490B" w:rsidRPr="004A01B9" w:rsidRDefault="00BA490B" w:rsidP="00BA490B">
      <w:r>
        <w:t>b=</w:t>
      </w:r>
      <w:r>
        <w:rPr>
          <w:rFonts w:hint="eastAsia"/>
        </w:rPr>
        <w:t>99-29</w:t>
      </w:r>
      <w:r>
        <w:t>a-39X2</w:t>
      </w:r>
      <w:r>
        <w:rPr>
          <w:rFonts w:hint="eastAsia"/>
        </w:rPr>
        <w:t>，</w:t>
      </w:r>
      <w:r w:rsidR="004A01B9">
        <w:rPr>
          <w:rFonts w:hint="eastAsia"/>
        </w:rPr>
        <w:t>给定X1或X2可得ab的直接约束关系。</w:t>
      </w:r>
      <w:r>
        <w:rPr>
          <w:rFonts w:hint="eastAsia"/>
        </w:rPr>
        <w:t>进一步分析，若期末占比</w:t>
      </w:r>
      <w:r w:rsidR="004A01B9">
        <w:rPr>
          <w:rFonts w:hint="eastAsia"/>
        </w:rPr>
        <w:t>高于60</w:t>
      </w:r>
      <w:r w:rsidR="004A01B9">
        <w:t>%</w:t>
      </w:r>
      <w:r w:rsidR="004A01B9">
        <w:rPr>
          <w:rFonts w:hint="eastAsia"/>
        </w:rPr>
        <w:t>时，</w:t>
      </w:r>
      <w:r>
        <w:rPr>
          <w:rFonts w:hint="eastAsia"/>
        </w:rPr>
        <w:t>X2所占</w:t>
      </w:r>
      <w:r w:rsidR="004A01B9">
        <w:rPr>
          <w:rFonts w:hint="eastAsia"/>
        </w:rPr>
        <w:t>的</w:t>
      </w:r>
      <w:r>
        <w:rPr>
          <w:rFonts w:hint="eastAsia"/>
        </w:rPr>
        <w:t>比重其实很小，</w:t>
      </w:r>
      <w:r w:rsidR="004A01B9">
        <w:rPr>
          <w:rFonts w:hint="eastAsia"/>
        </w:rPr>
        <w:t>约为1%-4%左右，所以若粗略估计ab的关系，可以认为X2=0，得b</w:t>
      </w:r>
      <w:r w:rsidR="004A01B9">
        <w:t>=99-29a</w:t>
      </w:r>
      <w:r w:rsidR="004A01B9">
        <w:rPr>
          <w:rFonts w:hint="eastAsia"/>
        </w:rPr>
        <w:t>。</w:t>
      </w:r>
    </w:p>
    <w:p w14:paraId="518DA6B8" w14:textId="4241CD0A" w:rsidR="001A4139" w:rsidRDefault="001A4139"/>
    <w:p w14:paraId="7163DD8F" w14:textId="77777777" w:rsidR="001A4139" w:rsidRPr="000B6CEE" w:rsidRDefault="001A4139"/>
    <w:p w14:paraId="4EBC7172" w14:textId="0EA539DC" w:rsidR="00BC431F" w:rsidRDefault="00BC431F">
      <w:r>
        <w:rPr>
          <w:rFonts w:hint="eastAsia"/>
        </w:rPr>
        <w:t>模型的优缺点</w:t>
      </w:r>
      <w:r w:rsidR="00055082">
        <w:rPr>
          <w:rFonts w:hint="eastAsia"/>
        </w:rPr>
        <w:t>与</w:t>
      </w:r>
      <w:r>
        <w:rPr>
          <w:rFonts w:hint="eastAsia"/>
        </w:rPr>
        <w:t>改进</w:t>
      </w:r>
    </w:p>
    <w:p w14:paraId="67124B0D" w14:textId="77777777" w:rsidR="006F4B82" w:rsidRDefault="006F4B82">
      <w:r>
        <w:rPr>
          <w:rFonts w:hint="eastAsia"/>
        </w:rPr>
        <w:t>优点：</w:t>
      </w:r>
    </w:p>
    <w:p w14:paraId="73A968C9" w14:textId="527DD49B" w:rsidR="00055082" w:rsidRDefault="006F4B82">
      <w:r>
        <w:rPr>
          <w:rFonts w:hint="eastAsia"/>
        </w:rPr>
        <w:t>通过运用线性规划，解决了分配占比这一问题，创新的通过加约束条件，使一个非求最值的线性问题转化为一个可以用求最值模型</w:t>
      </w:r>
      <w:proofErr w:type="spellStart"/>
      <w:r>
        <w:rPr>
          <w:rFonts w:hint="eastAsia"/>
        </w:rPr>
        <w:t>linprog</w:t>
      </w:r>
      <w:proofErr w:type="spellEnd"/>
      <w:r>
        <w:rPr>
          <w:rFonts w:hint="eastAsia"/>
        </w:rPr>
        <w:t>解决的问题，并且模型相对简单，利于操作，该方法不仅适用于本题，也适用于其他占比分配问题，有实际背景，可用于实践，具有广泛适应性。</w:t>
      </w:r>
    </w:p>
    <w:p w14:paraId="112B0989" w14:textId="2C59E3C3" w:rsidR="006F4B82" w:rsidRDefault="006F4B82">
      <w:r>
        <w:rPr>
          <w:rFonts w:hint="eastAsia"/>
        </w:rPr>
        <w:t>缺点：</w:t>
      </w:r>
    </w:p>
    <w:p w14:paraId="2B8BB7EA" w14:textId="78B0294C" w:rsidR="006F4B82" w:rsidRDefault="006F4B82" w:rsidP="006F4B82">
      <w:r>
        <w:t>每次作</w:t>
      </w:r>
      <w:r>
        <w:rPr>
          <w:rFonts w:hint="eastAsia"/>
        </w:rPr>
        <w:t>9</w:t>
      </w:r>
      <w:r>
        <w:t>9%的同学会上交，其中有70%的同学会认真独立完成作业</w:t>
      </w:r>
      <w:r>
        <w:rPr>
          <w:rFonts w:hint="eastAsia"/>
        </w:rPr>
        <w:t>，假设交了作业和</w:t>
      </w:r>
      <w:r>
        <w:t>认真独立完成作业</w:t>
      </w:r>
      <w:r>
        <w:rPr>
          <w:rFonts w:hint="eastAsia"/>
        </w:rPr>
        <w:t>的同学都会得到该部分的满分，但是实际上这两种同学拿到的分数不应该一样，</w:t>
      </w:r>
      <w:r w:rsidR="00CD77F4">
        <w:rPr>
          <w:rFonts w:hint="eastAsia"/>
        </w:rPr>
        <w:t>即他们对于均分的贡献应该分开考虑。</w:t>
      </w:r>
    </w:p>
    <w:p w14:paraId="0F838530" w14:textId="77777777" w:rsidR="006F4B82" w:rsidRPr="006F4B82" w:rsidRDefault="006F4B82"/>
    <w:p w14:paraId="32C6C1FD" w14:textId="4525EC3E" w:rsidR="00BC431F" w:rsidRDefault="00BC431F">
      <w:r>
        <w:rPr>
          <w:rFonts w:hint="eastAsia"/>
        </w:rPr>
        <w:t>参考文献</w:t>
      </w:r>
    </w:p>
    <w:p w14:paraId="5AE4DEDD" w14:textId="51B712AF" w:rsidR="00055082" w:rsidRDefault="00CD77F4">
      <w:r>
        <w:rPr>
          <w:rFonts w:ascii="Arial" w:hAnsi="Arial" w:cs="Arial"/>
          <w:color w:val="333333"/>
          <w:sz w:val="20"/>
          <w:szCs w:val="20"/>
          <w:shd w:val="clear" w:color="auto" w:fill="FFFFFF"/>
        </w:rPr>
        <w:t>《数学模型》</w:t>
      </w:r>
      <w:r>
        <w:rPr>
          <w:rStyle w:val="a6"/>
          <w:rFonts w:ascii="Arial" w:hAnsi="Arial" w:cs="Arial"/>
          <w:i w:val="0"/>
          <w:iCs w:val="0"/>
          <w:color w:val="F73131"/>
          <w:sz w:val="20"/>
          <w:szCs w:val="20"/>
          <w:shd w:val="clear" w:color="auto" w:fill="FFFFFF"/>
        </w:rPr>
        <w:t>姜启源</w:t>
      </w:r>
      <w:r w:rsidR="004A01B9">
        <w:rPr>
          <w:rStyle w:val="a6"/>
          <w:rFonts w:ascii="Arial" w:hAnsi="Arial" w:cs="Arial" w:hint="eastAsia"/>
          <w:i w:val="0"/>
          <w:iCs w:val="0"/>
          <w:color w:val="F73131"/>
          <w:sz w:val="20"/>
          <w:szCs w:val="20"/>
          <w:shd w:val="clear" w:color="auto" w:fill="FFFFFF"/>
        </w:rPr>
        <w:t xml:space="preserve"> </w:t>
      </w:r>
      <w:r>
        <w:rPr>
          <w:rFonts w:ascii="Arial" w:hAnsi="Arial" w:cs="Arial"/>
          <w:color w:val="333333"/>
          <w:sz w:val="20"/>
          <w:szCs w:val="20"/>
          <w:shd w:val="clear" w:color="auto" w:fill="FFFFFF"/>
        </w:rPr>
        <w:t>编</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高等教育出版社</w:t>
      </w:r>
      <w:r>
        <w:rPr>
          <w:rFonts w:ascii="Arial" w:hAnsi="Arial" w:cs="Arial"/>
          <w:color w:val="333333"/>
          <w:sz w:val="20"/>
          <w:szCs w:val="20"/>
          <w:shd w:val="clear" w:color="auto" w:fill="FFFFFF"/>
        </w:rPr>
        <w:t>1987</w:t>
      </w:r>
      <w:r>
        <w:rPr>
          <w:rFonts w:ascii="Arial" w:hAnsi="Arial" w:cs="Arial"/>
          <w:color w:val="333333"/>
          <w:sz w:val="20"/>
          <w:szCs w:val="20"/>
          <w:shd w:val="clear" w:color="auto" w:fill="FFFFFF"/>
        </w:rPr>
        <w:t>年</w:t>
      </w:r>
    </w:p>
    <w:sectPr w:rsidR="0005508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BEE4F" w14:textId="77777777" w:rsidR="008E388D" w:rsidRDefault="008E388D" w:rsidP="00B8552B">
      <w:r>
        <w:separator/>
      </w:r>
    </w:p>
  </w:endnote>
  <w:endnote w:type="continuationSeparator" w:id="0">
    <w:p w14:paraId="12E96060" w14:textId="77777777" w:rsidR="008E388D" w:rsidRDefault="008E388D" w:rsidP="00B8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858898"/>
      <w:docPartObj>
        <w:docPartGallery w:val="Page Numbers (Bottom of Page)"/>
        <w:docPartUnique/>
      </w:docPartObj>
    </w:sdtPr>
    <w:sdtContent>
      <w:sdt>
        <w:sdtPr>
          <w:id w:val="1728636285"/>
          <w:docPartObj>
            <w:docPartGallery w:val="Page Numbers (Top of Page)"/>
            <w:docPartUnique/>
          </w:docPartObj>
        </w:sdtPr>
        <w:sdtContent>
          <w:p w14:paraId="4F7614C1" w14:textId="2AE4727E" w:rsidR="00B8552B" w:rsidRDefault="00B8552B">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DD9AB71" w14:textId="77777777" w:rsidR="00B8552B" w:rsidRDefault="00B8552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19332" w14:textId="77777777" w:rsidR="008E388D" w:rsidRDefault="008E388D" w:rsidP="00B8552B">
      <w:r>
        <w:separator/>
      </w:r>
    </w:p>
  </w:footnote>
  <w:footnote w:type="continuationSeparator" w:id="0">
    <w:p w14:paraId="447EF877" w14:textId="77777777" w:rsidR="008E388D" w:rsidRDefault="008E388D" w:rsidP="00B85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B0F"/>
    <w:multiLevelType w:val="hybridMultilevel"/>
    <w:tmpl w:val="4C62A124"/>
    <w:lvl w:ilvl="0" w:tplc="4560F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23873"/>
    <w:multiLevelType w:val="hybridMultilevel"/>
    <w:tmpl w:val="D1AEA466"/>
    <w:lvl w:ilvl="0" w:tplc="4560F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DE50FE"/>
    <w:multiLevelType w:val="hybridMultilevel"/>
    <w:tmpl w:val="D8DABBA8"/>
    <w:lvl w:ilvl="0" w:tplc="4560F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A6"/>
    <w:rsid w:val="000466C8"/>
    <w:rsid w:val="00055082"/>
    <w:rsid w:val="00076580"/>
    <w:rsid w:val="00086AA6"/>
    <w:rsid w:val="000B6CEE"/>
    <w:rsid w:val="001130C6"/>
    <w:rsid w:val="001A4139"/>
    <w:rsid w:val="004A01B9"/>
    <w:rsid w:val="00560526"/>
    <w:rsid w:val="00566817"/>
    <w:rsid w:val="006F4B82"/>
    <w:rsid w:val="00700FE2"/>
    <w:rsid w:val="00760A9B"/>
    <w:rsid w:val="00773244"/>
    <w:rsid w:val="00857E25"/>
    <w:rsid w:val="008E388D"/>
    <w:rsid w:val="0095726E"/>
    <w:rsid w:val="009E19D5"/>
    <w:rsid w:val="00B8552B"/>
    <w:rsid w:val="00BA490B"/>
    <w:rsid w:val="00BB0C8C"/>
    <w:rsid w:val="00BC431F"/>
    <w:rsid w:val="00C66E5D"/>
    <w:rsid w:val="00CA471E"/>
    <w:rsid w:val="00CD77F4"/>
    <w:rsid w:val="00D175D7"/>
    <w:rsid w:val="00D5426E"/>
    <w:rsid w:val="00DE0DC4"/>
    <w:rsid w:val="00F12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DF41"/>
  <w15:chartTrackingRefBased/>
  <w15:docId w15:val="{DA23AB8A-534D-4FB1-BC8D-47079C4E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9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726E"/>
    <w:rPr>
      <w:b/>
      <w:bCs/>
    </w:rPr>
  </w:style>
  <w:style w:type="paragraph" w:styleId="a4">
    <w:name w:val="List Paragraph"/>
    <w:basedOn w:val="a"/>
    <w:uiPriority w:val="34"/>
    <w:qFormat/>
    <w:rsid w:val="00D5426E"/>
    <w:pPr>
      <w:ind w:firstLineChars="200" w:firstLine="420"/>
    </w:pPr>
  </w:style>
  <w:style w:type="table" w:styleId="a5">
    <w:name w:val="Table Grid"/>
    <w:basedOn w:val="a1"/>
    <w:uiPriority w:val="39"/>
    <w:rsid w:val="001A4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CD77F4"/>
    <w:rPr>
      <w:i/>
      <w:iCs/>
    </w:rPr>
  </w:style>
  <w:style w:type="paragraph" w:styleId="a7">
    <w:name w:val="header"/>
    <w:basedOn w:val="a"/>
    <w:link w:val="a8"/>
    <w:uiPriority w:val="99"/>
    <w:unhideWhenUsed/>
    <w:rsid w:val="00B8552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552B"/>
    <w:rPr>
      <w:sz w:val="18"/>
      <w:szCs w:val="18"/>
    </w:rPr>
  </w:style>
  <w:style w:type="paragraph" w:styleId="a9">
    <w:name w:val="footer"/>
    <w:basedOn w:val="a"/>
    <w:link w:val="aa"/>
    <w:uiPriority w:val="99"/>
    <w:unhideWhenUsed/>
    <w:rsid w:val="00B8552B"/>
    <w:pPr>
      <w:tabs>
        <w:tab w:val="center" w:pos="4153"/>
        <w:tab w:val="right" w:pos="8306"/>
      </w:tabs>
      <w:snapToGrid w:val="0"/>
      <w:jc w:val="left"/>
    </w:pPr>
    <w:rPr>
      <w:sz w:val="18"/>
      <w:szCs w:val="18"/>
    </w:rPr>
  </w:style>
  <w:style w:type="character" w:customStyle="1" w:styleId="aa">
    <w:name w:val="页脚 字符"/>
    <w:basedOn w:val="a0"/>
    <w:link w:val="a9"/>
    <w:uiPriority w:val="99"/>
    <w:rsid w:val="00B855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9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洋</dc:creator>
  <cp:keywords/>
  <dc:description/>
  <cp:lastModifiedBy>刘 洋</cp:lastModifiedBy>
  <cp:revision>4</cp:revision>
  <dcterms:created xsi:type="dcterms:W3CDTF">2020-12-12T06:42:00Z</dcterms:created>
  <dcterms:modified xsi:type="dcterms:W3CDTF">2020-12-13T10:39:00Z</dcterms:modified>
</cp:coreProperties>
</file>