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6698" w14:textId="2F230864" w:rsidR="006108BC" w:rsidRDefault="00C7562C">
      <w:r>
        <w:t xml:space="preserve"> Integrating rasa with knowledge base</w:t>
      </w:r>
    </w:p>
    <w:sectPr w:rsidR="0061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2C"/>
    <w:rsid w:val="006108BC"/>
    <w:rsid w:val="00996E97"/>
    <w:rsid w:val="00C7562C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F7F1"/>
  <w15:chartTrackingRefBased/>
  <w15:docId w15:val="{A91BF857-5857-4052-801F-D0F2B1F2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krishnan a p</dc:creator>
  <cp:keywords/>
  <dc:description/>
  <cp:lastModifiedBy>jagath krishnan a p</cp:lastModifiedBy>
  <cp:revision>1</cp:revision>
  <dcterms:created xsi:type="dcterms:W3CDTF">2024-02-29T19:38:00Z</dcterms:created>
  <dcterms:modified xsi:type="dcterms:W3CDTF">2024-02-29T19:39:00Z</dcterms:modified>
</cp:coreProperties>
</file>