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  <w:r>
              <w:t>NUMEROCONTRATO</w:t>
            </w: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RETENCAOESFERA</w:t>
            </w: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225CNPJ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  <w:r>
              <w:t>NOSSONUMERO</w:t>
            </w: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CONTABANCARIA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PERCENTUALDESCONTO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