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41E0" w14:textId="77777777" w:rsidR="00C31D87" w:rsidRDefault="00C31D87" w:rsidP="00C31D87">
      <w:pPr>
        <w:pStyle w:val="Head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3EFA4E" wp14:editId="051560AD">
            <wp:simplePos x="0" y="0"/>
            <wp:positionH relativeFrom="page">
              <wp:align>left</wp:align>
            </wp:positionH>
            <wp:positionV relativeFrom="paragraph">
              <wp:posOffset>-810228</wp:posOffset>
            </wp:positionV>
            <wp:extent cx="7522845" cy="2125980"/>
            <wp:effectExtent l="0" t="0" r="1905" b="7620"/>
            <wp:wrapNone/>
            <wp:docPr id="196198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284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Toc137350125"/>
      <w:bookmarkStart w:id="1" w:name="_Toc143953785"/>
      <w:bookmarkStart w:id="2" w:name="_Toc144034937"/>
    </w:p>
    <w:tbl>
      <w:tblPr>
        <w:tblW w:w="3944" w:type="dxa"/>
        <w:tblInd w:w="454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2"/>
        <w:gridCol w:w="542"/>
      </w:tblGrid>
      <w:tr w:rsidR="00C31D87" w14:paraId="61970FA2" w14:textId="77777777" w:rsidTr="007725F4">
        <w:trPr>
          <w:gridAfter w:val="1"/>
          <w:wAfter w:w="542" w:type="dxa"/>
          <w:trHeight w:val="3970"/>
        </w:trPr>
        <w:tc>
          <w:tcPr>
            <w:tcW w:w="3402" w:type="dxa"/>
          </w:tcPr>
          <w:p w14:paraId="0E1BF51D" w14:textId="77777777" w:rsidR="00C31D87" w:rsidRDefault="00C31D87" w:rsidP="007725F4">
            <w:pPr>
              <w:pStyle w:val="Header"/>
            </w:pPr>
          </w:p>
        </w:tc>
      </w:tr>
      <w:tr w:rsidR="00C31D87" w14:paraId="24C65A82" w14:textId="77777777" w:rsidTr="007725F4">
        <w:trPr>
          <w:trHeight w:hRule="exact" w:val="2823"/>
        </w:trPr>
        <w:tc>
          <w:tcPr>
            <w:tcW w:w="3944" w:type="dxa"/>
            <w:gridSpan w:val="2"/>
          </w:tcPr>
          <w:p w14:paraId="7B3F993B" w14:textId="0097166B" w:rsidR="00C31D87" w:rsidRDefault="00A74500" w:rsidP="007725F4">
            <w:pPr>
              <w:pStyle w:val="NPLFrontTitle"/>
              <w:jc w:val="both"/>
            </w:pPr>
            <w:proofErr w:type="spellStart"/>
            <w:r>
              <w:t>Curepy</w:t>
            </w:r>
            <w:proofErr w:type="spellEnd"/>
          </w:p>
          <w:p w14:paraId="51E67567" w14:textId="77777777" w:rsidR="00C31D87" w:rsidRPr="00BF1026" w:rsidRDefault="00C31D87" w:rsidP="007725F4">
            <w:pPr>
              <w:pStyle w:val="NPLFrontTitle"/>
              <w:jc w:val="both"/>
            </w:pPr>
            <w:r>
              <w:t>Requirements</w:t>
            </w:r>
          </w:p>
          <w:p w14:paraId="1132CBC2" w14:textId="77777777" w:rsidR="00C31D87" w:rsidRPr="00BF1026" w:rsidRDefault="00C31D87" w:rsidP="007725F4">
            <w:pPr>
              <w:pStyle w:val="NPLFrontTitle"/>
              <w:jc w:val="both"/>
            </w:pPr>
            <w:r>
              <w:t>Documentation</w:t>
            </w:r>
          </w:p>
          <w:p w14:paraId="64BF950F" w14:textId="77777777" w:rsidR="00C31D87" w:rsidRPr="00BF1026" w:rsidRDefault="00C31D87" w:rsidP="007725F4">
            <w:pPr>
              <w:pStyle w:val="NPLFrontTitle"/>
              <w:jc w:val="both"/>
            </w:pPr>
            <w:r>
              <w:br/>
              <w:t>Version 1.0 Draft1</w:t>
            </w:r>
          </w:p>
        </w:tc>
      </w:tr>
      <w:tr w:rsidR="00C31D87" w14:paraId="37FCCFF6" w14:textId="77777777" w:rsidTr="007725F4">
        <w:trPr>
          <w:gridAfter w:val="1"/>
          <w:wAfter w:w="542" w:type="dxa"/>
          <w:trHeight w:hRule="exact" w:val="1133"/>
        </w:trPr>
        <w:tc>
          <w:tcPr>
            <w:tcW w:w="3402" w:type="dxa"/>
          </w:tcPr>
          <w:p w14:paraId="688B02F1" w14:textId="585E5FA2" w:rsidR="00C31D87" w:rsidRDefault="00A74500" w:rsidP="007725F4">
            <w:pPr>
              <w:pStyle w:val="NPLFront"/>
              <w:jc w:val="both"/>
            </w:pPr>
            <w:r>
              <w:t>Pieter De Vis, Joe Riordan</w:t>
            </w:r>
          </w:p>
        </w:tc>
      </w:tr>
      <w:tr w:rsidR="00C31D87" w14:paraId="68076BC7" w14:textId="77777777" w:rsidTr="007725F4">
        <w:trPr>
          <w:gridAfter w:val="1"/>
          <w:wAfter w:w="542" w:type="dxa"/>
          <w:trHeight w:val="563"/>
        </w:trPr>
        <w:tc>
          <w:tcPr>
            <w:tcW w:w="3402" w:type="dxa"/>
          </w:tcPr>
          <w:p w14:paraId="78C2E63B" w14:textId="03FA9347" w:rsidR="00C31D87" w:rsidRDefault="00A74500" w:rsidP="007725F4">
            <w:pPr>
              <w:pStyle w:val="NPLFront"/>
              <w:jc w:val="both"/>
              <w:rPr>
                <w:b w:val="0"/>
                <w:bCs w:val="0"/>
                <w:sz w:val="22"/>
              </w:rPr>
            </w:pPr>
            <w:r>
              <w:rPr>
                <w:b w:val="0"/>
                <w:bCs w:val="0"/>
                <w:sz w:val="22"/>
              </w:rPr>
              <w:t>01/12/2025</w:t>
            </w:r>
          </w:p>
        </w:tc>
      </w:tr>
      <w:tr w:rsidR="00C31D87" w14:paraId="4FDA7BC2" w14:textId="77777777" w:rsidTr="007725F4">
        <w:trPr>
          <w:gridAfter w:val="1"/>
          <w:wAfter w:w="542" w:type="dxa"/>
          <w:trHeight w:val="415"/>
        </w:trPr>
        <w:tc>
          <w:tcPr>
            <w:tcW w:w="3402" w:type="dxa"/>
          </w:tcPr>
          <w:p w14:paraId="7FBEA55A" w14:textId="77777777" w:rsidR="00C31D87" w:rsidRDefault="00C31D87" w:rsidP="007725F4">
            <w:pPr>
              <w:pStyle w:val="NormalWeb"/>
              <w:tabs>
                <w:tab w:val="left" w:pos="6629"/>
              </w:tabs>
              <w:overflowPunct w:val="0"/>
              <w:autoSpaceDE w:val="0"/>
              <w:autoSpaceDN w:val="0"/>
              <w:adjustRightInd w:val="0"/>
              <w:spacing w:before="0" w:beforeAutospacing="0" w:after="120" w:afterAutospacing="0"/>
              <w:jc w:val="left"/>
              <w:textAlignment w:val="baseline"/>
              <w:rPr>
                <w:rFonts w:ascii="Helvetica" w:hAnsi="Helvetica"/>
                <w:szCs w:val="20"/>
              </w:rPr>
            </w:pPr>
          </w:p>
        </w:tc>
      </w:tr>
    </w:tbl>
    <w:p w14:paraId="0BCAAA4E" w14:textId="77777777" w:rsidR="00C31D87" w:rsidRDefault="00C31D87" w:rsidP="00C31D87">
      <w:pPr>
        <w:jc w:val="center"/>
        <w:rPr>
          <w:b/>
        </w:rPr>
      </w:pPr>
    </w:p>
    <w:p w14:paraId="78F42A3B" w14:textId="77777777" w:rsidR="00C31D87" w:rsidRDefault="00C31D87" w:rsidP="00C31D87">
      <w:pPr>
        <w:jc w:val="center"/>
        <w:rPr>
          <w:b/>
        </w:rPr>
      </w:pPr>
    </w:p>
    <w:p w14:paraId="4A05069B" w14:textId="77777777" w:rsidR="00C31D87" w:rsidRDefault="00C31D87" w:rsidP="00C31D87">
      <w:pPr>
        <w:jc w:val="center"/>
        <w:rPr>
          <w:b/>
        </w:rPr>
      </w:pPr>
    </w:p>
    <w:tbl>
      <w:tblPr>
        <w:tblpPr w:leftFromText="180" w:rightFromText="180" w:vertAnchor="text" w:horzAnchor="margin" w:tblpY="364"/>
        <w:tblW w:w="9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3" w:type="dxa"/>
        </w:tblCellMar>
        <w:tblLook w:val="04A0" w:firstRow="1" w:lastRow="0" w:firstColumn="1" w:lastColumn="0" w:noHBand="0" w:noVBand="1"/>
      </w:tblPr>
      <w:tblGrid>
        <w:gridCol w:w="1222"/>
        <w:gridCol w:w="1413"/>
        <w:gridCol w:w="3383"/>
        <w:gridCol w:w="3225"/>
      </w:tblGrid>
      <w:tr w:rsidR="00C31D87" w14:paraId="23DCDA0B" w14:textId="77777777" w:rsidTr="007725F4"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B34D0" w14:textId="77777777" w:rsidR="00C31D87" w:rsidRDefault="00C31D87" w:rsidP="007725F4">
            <w:pPr>
              <w:spacing w:after="0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5D480" w14:textId="77777777" w:rsidR="00C31D87" w:rsidRDefault="00C31D87" w:rsidP="007725F4">
            <w:pPr>
              <w:spacing w:after="0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EA2C" w14:textId="77777777" w:rsidR="00C31D87" w:rsidRDefault="00C31D87" w:rsidP="007725F4">
            <w:pPr>
              <w:spacing w:after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57240" w14:textId="77777777" w:rsidR="00C31D87" w:rsidRDefault="00C31D87" w:rsidP="007725F4">
            <w:pPr>
              <w:spacing w:after="0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C31D87" w14:paraId="0CC7C45A" w14:textId="77777777" w:rsidTr="007725F4"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594D6" w14:textId="61554049" w:rsidR="00C31D87" w:rsidRDefault="00A74500" w:rsidP="007725F4">
            <w:pPr>
              <w:spacing w:after="0"/>
              <w:rPr>
                <w:bCs w:val="0"/>
              </w:rPr>
            </w:pPr>
            <w:r>
              <w:rPr>
                <w:bCs w:val="0"/>
              </w:rPr>
              <w:t>0.1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C276" w14:textId="5745C2AE" w:rsidR="00C31D87" w:rsidRDefault="00A74500" w:rsidP="007725F4">
            <w:pPr>
              <w:spacing w:after="0"/>
              <w:rPr>
                <w:bCs w:val="0"/>
              </w:rPr>
            </w:pPr>
            <w:r>
              <w:rPr>
                <w:bCs w:val="0"/>
              </w:rPr>
              <w:t>01/12/2025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01837" w14:textId="77777777" w:rsidR="00C31D87" w:rsidRDefault="00C31D87" w:rsidP="007725F4">
            <w:pPr>
              <w:spacing w:after="0"/>
              <w:rPr>
                <w:bCs w:val="0"/>
              </w:rPr>
            </w:pP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DA675" w14:textId="77777777" w:rsidR="00C31D87" w:rsidRDefault="00C31D87" w:rsidP="007725F4">
            <w:pPr>
              <w:spacing w:after="0"/>
              <w:rPr>
                <w:bCs w:val="0"/>
              </w:rPr>
            </w:pPr>
          </w:p>
        </w:tc>
      </w:tr>
      <w:tr w:rsidR="00C31D87" w14:paraId="1B744D3C" w14:textId="77777777" w:rsidTr="007725F4"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6F42" w14:textId="77777777" w:rsidR="00C31D87" w:rsidRDefault="00C31D87" w:rsidP="007725F4">
            <w:pPr>
              <w:spacing w:after="0"/>
              <w:rPr>
                <w:bCs w:val="0"/>
                <w:lang w:val="en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D2A85" w14:textId="77777777" w:rsidR="00C31D87" w:rsidRDefault="00C31D87" w:rsidP="007725F4">
            <w:pPr>
              <w:spacing w:after="0"/>
              <w:rPr>
                <w:bCs w:val="0"/>
                <w:lang w:val="en"/>
              </w:rPr>
            </w:pP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4E73D" w14:textId="77777777" w:rsidR="00C31D87" w:rsidRDefault="00C31D87" w:rsidP="007725F4">
            <w:pPr>
              <w:spacing w:after="0"/>
              <w:rPr>
                <w:bCs w:val="0"/>
                <w:lang w:val="en"/>
              </w:rPr>
            </w:pP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7EE78" w14:textId="77777777" w:rsidR="00C31D87" w:rsidRDefault="00C31D87" w:rsidP="007725F4">
            <w:pPr>
              <w:spacing w:after="0"/>
              <w:rPr>
                <w:bCs w:val="0"/>
                <w:lang w:val="en"/>
              </w:rPr>
            </w:pPr>
          </w:p>
        </w:tc>
      </w:tr>
    </w:tbl>
    <w:p w14:paraId="57C3AFE4" w14:textId="77777777" w:rsidR="00C31D87" w:rsidRDefault="00C31D87" w:rsidP="00C31D87">
      <w:pPr>
        <w:jc w:val="center"/>
        <w:rPr>
          <w:b/>
        </w:rPr>
      </w:pPr>
      <w:r>
        <w:rPr>
          <w:b/>
        </w:rPr>
        <w:t>Version History</w:t>
      </w:r>
    </w:p>
    <w:p w14:paraId="093FA768" w14:textId="77777777" w:rsidR="00C31D87" w:rsidRDefault="00C31D87" w:rsidP="00C31D87">
      <w:pPr>
        <w:jc w:val="center"/>
        <w:rPr>
          <w:b/>
        </w:rPr>
      </w:pPr>
    </w:p>
    <w:p w14:paraId="6A05F1A2" w14:textId="77777777" w:rsidR="00C31D87" w:rsidRDefault="00C31D87" w:rsidP="00C31D87">
      <w:pPr>
        <w:tabs>
          <w:tab w:val="clear" w:pos="7830"/>
        </w:tabs>
        <w:overflowPunct/>
        <w:autoSpaceDE/>
        <w:autoSpaceDN/>
        <w:adjustRightInd/>
        <w:spacing w:after="160" w:line="259" w:lineRule="auto"/>
        <w:jc w:val="left"/>
        <w:textAlignment w:val="auto"/>
        <w:rPr>
          <w:b/>
        </w:rPr>
      </w:pPr>
      <w:r>
        <w:rPr>
          <w:b/>
        </w:rPr>
        <w:br w:type="page"/>
      </w:r>
    </w:p>
    <w:p w14:paraId="0113BE2E" w14:textId="77777777" w:rsidR="00C31D87" w:rsidRPr="00DB6A78" w:rsidRDefault="00C31D87" w:rsidP="00C31D87">
      <w:pPr>
        <w:pStyle w:val="Heading1"/>
      </w:pPr>
      <w:r>
        <w:lastRenderedPageBreak/>
        <w:t xml:space="preserve"> Introduction</w:t>
      </w:r>
      <w:bookmarkStart w:id="3" w:name="_Toc143953787"/>
      <w:bookmarkStart w:id="4" w:name="_Ref144010979"/>
      <w:bookmarkStart w:id="5" w:name="_Toc144034939"/>
      <w:bookmarkStart w:id="6" w:name="_Toc137351540"/>
      <w:bookmarkStart w:id="7" w:name="_Toc137350126"/>
      <w:bookmarkEnd w:id="0"/>
      <w:bookmarkEnd w:id="1"/>
      <w:bookmarkEnd w:id="2"/>
    </w:p>
    <w:p w14:paraId="6D739485" w14:textId="77777777" w:rsidR="00C31D87" w:rsidRPr="00DB6A78" w:rsidRDefault="00C31D87" w:rsidP="00C31D87">
      <w:pPr>
        <w:pStyle w:val="Heading2"/>
        <w:rPr>
          <w:rFonts w:cs="Arial"/>
        </w:rPr>
      </w:pPr>
      <w:r w:rsidRPr="0DA70227">
        <w:rPr>
          <w:rFonts w:cs="Arial"/>
        </w:rPr>
        <w:t>Terminology</w:t>
      </w:r>
      <w:bookmarkEnd w:id="3"/>
      <w:bookmarkEnd w:id="4"/>
      <w:bookmarkEnd w:id="5"/>
    </w:p>
    <w:p w14:paraId="061599CC" w14:textId="77777777" w:rsidR="00C31D87" w:rsidRPr="00DB6A78" w:rsidRDefault="00C31D87" w:rsidP="00C31D87">
      <w:pPr>
        <w:rPr>
          <w:rFonts w:ascii="Arial" w:hAnsi="Arial" w:cs="Arial"/>
        </w:rPr>
      </w:pPr>
      <w:r w:rsidRPr="00DB6A78">
        <w:rPr>
          <w:rFonts w:ascii="Arial" w:hAnsi="Arial" w:cs="Arial"/>
        </w:rPr>
        <w:t>Terminology used in this document.</w:t>
      </w:r>
    </w:p>
    <w:p w14:paraId="05B9E049" w14:textId="77777777" w:rsidR="00C31D87" w:rsidRPr="00DB6A78" w:rsidRDefault="00C31D87" w:rsidP="00C31D87">
      <w:pPr>
        <w:rPr>
          <w:rFonts w:ascii="Arial" w:hAnsi="Arial" w:cs="Arial"/>
        </w:rPr>
      </w:pPr>
    </w:p>
    <w:p w14:paraId="46DDF456" w14:textId="77777777" w:rsidR="00C31D87" w:rsidRPr="00DB6A78" w:rsidRDefault="00C31D87" w:rsidP="00C31D87">
      <w:pPr>
        <w:pStyle w:val="Heading2"/>
        <w:rPr>
          <w:rFonts w:cs="Arial"/>
        </w:rPr>
      </w:pPr>
      <w:bookmarkStart w:id="8" w:name="_Toc143953788"/>
      <w:bookmarkStart w:id="9" w:name="_Toc144034940"/>
      <w:r w:rsidRPr="0DA70227">
        <w:rPr>
          <w:rFonts w:cs="Arial"/>
        </w:rPr>
        <w:t>References</w:t>
      </w:r>
      <w:bookmarkEnd w:id="6"/>
      <w:bookmarkEnd w:id="8"/>
      <w:bookmarkEnd w:id="9"/>
    </w:p>
    <w:p w14:paraId="4BF35A56" w14:textId="77777777" w:rsidR="00C31D87" w:rsidRDefault="00C31D87" w:rsidP="00C31D87">
      <w:pPr>
        <w:rPr>
          <w:rFonts w:ascii="Arial" w:hAnsi="Arial" w:cs="Arial"/>
        </w:rPr>
      </w:pPr>
      <w:r>
        <w:rPr>
          <w:rFonts w:ascii="Arial" w:hAnsi="Arial" w:cs="Arial"/>
        </w:rPr>
        <w:t>References to external documents as well as the statement of work, design document, …</w:t>
      </w:r>
    </w:p>
    <w:bookmarkEnd w:id="7"/>
    <w:p w14:paraId="51DD7FF0" w14:textId="77777777" w:rsidR="00C31D87" w:rsidRDefault="00C31D87" w:rsidP="00C31D87">
      <w:pPr>
        <w:rPr>
          <w:rFonts w:ascii="Arial" w:hAnsi="Arial" w:cs="Arial"/>
        </w:rPr>
      </w:pPr>
    </w:p>
    <w:p w14:paraId="39820D34" w14:textId="77777777" w:rsidR="00C31D87" w:rsidRDefault="00C31D87" w:rsidP="00C31D87">
      <w:pPr>
        <w:pStyle w:val="Heading1"/>
        <w:rPr>
          <w:rFonts w:cs="Arial"/>
        </w:rPr>
      </w:pPr>
      <w:r w:rsidRPr="0DA70227">
        <w:rPr>
          <w:rFonts w:cs="Arial"/>
        </w:rPr>
        <w:t>User Requirements</w:t>
      </w:r>
    </w:p>
    <w:p w14:paraId="4D4156C3" w14:textId="7241FC28" w:rsidR="00C31D87" w:rsidRDefault="00A74500" w:rsidP="00C31D87">
      <w:pPr>
        <w:pStyle w:val="Default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CoMet</w:t>
      </w:r>
      <w:proofErr w:type="spellEnd"/>
      <w:r>
        <w:rPr>
          <w:sz w:val="20"/>
          <w:szCs w:val="20"/>
        </w:rPr>
        <w:t xml:space="preserve"> toolkit tool to handle uncertainties in retrievals (Comet Uncertainties </w:t>
      </w:r>
      <w:proofErr w:type="spellStart"/>
      <w:r>
        <w:rPr>
          <w:sz w:val="20"/>
          <w:szCs w:val="20"/>
        </w:rPr>
        <w:t>REtrievals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PYthon</w:t>
      </w:r>
      <w:proofErr w:type="spellEnd"/>
      <w:r>
        <w:rPr>
          <w:sz w:val="20"/>
          <w:szCs w:val="20"/>
        </w:rPr>
        <w:t xml:space="preserve"> – CUREPY). This package should be analogue to </w:t>
      </w:r>
      <w:proofErr w:type="spellStart"/>
      <w:r>
        <w:rPr>
          <w:sz w:val="20"/>
          <w:szCs w:val="20"/>
        </w:rPr>
        <w:t>Punpy</w:t>
      </w:r>
      <w:proofErr w:type="spellEnd"/>
      <w:r>
        <w:rPr>
          <w:sz w:val="20"/>
          <w:szCs w:val="20"/>
        </w:rPr>
        <w:t xml:space="preserve">, but for inverse models instead of forward models. </w:t>
      </w:r>
      <w:proofErr w:type="spellStart"/>
      <w:r>
        <w:rPr>
          <w:sz w:val="20"/>
          <w:szCs w:val="20"/>
        </w:rPr>
        <w:t>Curepy</w:t>
      </w:r>
      <w:proofErr w:type="spellEnd"/>
      <w:r>
        <w:rPr>
          <w:sz w:val="20"/>
          <w:szCs w:val="20"/>
        </w:rPr>
        <w:t xml:space="preserve"> should interface with </w:t>
      </w:r>
      <w:proofErr w:type="spellStart"/>
      <w:r>
        <w:rPr>
          <w:sz w:val="20"/>
          <w:szCs w:val="20"/>
        </w:rPr>
        <w:t>obsarray</w:t>
      </w:r>
      <w:proofErr w:type="spellEnd"/>
      <w:r>
        <w:rPr>
          <w:sz w:val="20"/>
          <w:szCs w:val="20"/>
        </w:rPr>
        <w:t xml:space="preserve"> for storing and handling of data, and </w:t>
      </w:r>
      <w:proofErr w:type="spellStart"/>
      <w:r>
        <w:rPr>
          <w:sz w:val="20"/>
          <w:szCs w:val="20"/>
        </w:rPr>
        <w:t>comet_maths</w:t>
      </w:r>
      <w:proofErr w:type="spellEnd"/>
      <w:r>
        <w:rPr>
          <w:sz w:val="20"/>
          <w:szCs w:val="20"/>
        </w:rPr>
        <w:t xml:space="preserve"> for the underlying mathematical calculations.</w:t>
      </w:r>
    </w:p>
    <w:p w14:paraId="5EAA4CA2" w14:textId="77777777" w:rsidR="00C31D87" w:rsidRDefault="00C31D87" w:rsidP="00C31D87"/>
    <w:p w14:paraId="464ABBDE" w14:textId="77777777" w:rsidR="00C31D87" w:rsidRDefault="00C31D87" w:rsidP="00C31D87">
      <w:pPr>
        <w:pStyle w:val="Heading1"/>
        <w:rPr>
          <w:rFonts w:cs="Arial"/>
        </w:rPr>
      </w:pPr>
      <w:r w:rsidRPr="0DA70227">
        <w:rPr>
          <w:rFonts w:cs="Arial"/>
        </w:rPr>
        <w:t>Functional Requirements</w:t>
      </w:r>
    </w:p>
    <w:p w14:paraId="3C160565" w14:textId="77777777" w:rsidR="00C31D87" w:rsidRDefault="00C31D87" w:rsidP="00C31D87"/>
    <w:p w14:paraId="33D9D40D" w14:textId="77777777" w:rsidR="00C31D87" w:rsidRPr="00DB6A78" w:rsidRDefault="00C31D87" w:rsidP="00C31D87">
      <w:pPr>
        <w:rPr>
          <w:rFonts w:ascii="Arial" w:hAnsi="Arial" w:cs="Arial"/>
        </w:rPr>
      </w:pPr>
      <w:r w:rsidRPr="00DB6A78">
        <w:rPr>
          <w:rFonts w:ascii="Arial" w:hAnsi="Arial" w:cs="Arial"/>
        </w:rPr>
        <w:t>Requirements are graded as follows:</w:t>
      </w:r>
    </w:p>
    <w:p w14:paraId="46A8C0D4" w14:textId="77777777" w:rsidR="00C31D87" w:rsidRPr="00DB6A78" w:rsidRDefault="00C31D87" w:rsidP="00C31D8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DB6A78">
        <w:rPr>
          <w:rFonts w:ascii="Arial" w:hAnsi="Arial" w:cs="Arial"/>
          <w:i/>
          <w:iCs/>
        </w:rPr>
        <w:t>Critical:</w:t>
      </w:r>
      <w:r w:rsidRPr="00DB6A78">
        <w:rPr>
          <w:rFonts w:ascii="Arial" w:hAnsi="Arial" w:cs="Arial"/>
        </w:rPr>
        <w:t xml:space="preserve"> Core to the software, must be met.</w:t>
      </w:r>
    </w:p>
    <w:p w14:paraId="52FA5124" w14:textId="77777777" w:rsidR="00C31D87" w:rsidRPr="00DB6A78" w:rsidRDefault="00C31D87" w:rsidP="00C31D8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DB6A78">
        <w:rPr>
          <w:rFonts w:ascii="Arial" w:hAnsi="Arial" w:cs="Arial"/>
          <w:i/>
          <w:iCs/>
        </w:rPr>
        <w:t>Major:</w:t>
      </w:r>
      <w:r w:rsidRPr="00DB6A78">
        <w:rPr>
          <w:rFonts w:ascii="Arial" w:hAnsi="Arial" w:cs="Arial"/>
        </w:rPr>
        <w:t xml:space="preserve">  Improves the software, should be met.</w:t>
      </w:r>
    </w:p>
    <w:p w14:paraId="6807C0E5" w14:textId="77777777" w:rsidR="00C31D87" w:rsidRPr="00DB6A78" w:rsidRDefault="00C31D87" w:rsidP="00C31D8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DB6A78">
        <w:rPr>
          <w:rFonts w:ascii="Arial" w:hAnsi="Arial" w:cs="Arial"/>
          <w:i/>
          <w:iCs/>
        </w:rPr>
        <w:t>Minor:</w:t>
      </w:r>
      <w:r w:rsidRPr="00DB6A78">
        <w:rPr>
          <w:rFonts w:ascii="Arial" w:hAnsi="Arial" w:cs="Arial"/>
        </w:rPr>
        <w:t xml:space="preserve"> Useful, but not critical or major. If cannot be implemented in a first release perhaps can be implemented later.</w:t>
      </w:r>
    </w:p>
    <w:p w14:paraId="0C8003D6" w14:textId="77777777" w:rsidR="00C31D87" w:rsidRPr="00DB6A78" w:rsidRDefault="00C31D87" w:rsidP="00C31D87">
      <w:pPr>
        <w:rPr>
          <w:rFonts w:ascii="Arial" w:hAnsi="Arial" w:cs="Arial"/>
        </w:rPr>
      </w:pPr>
    </w:p>
    <w:p w14:paraId="261FD8C6" w14:textId="77777777" w:rsidR="00C31D87" w:rsidRPr="00DB6A78" w:rsidRDefault="00C31D87" w:rsidP="00C31D87">
      <w:pPr>
        <w:pStyle w:val="Heading2"/>
        <w:rPr>
          <w:rFonts w:cs="Arial"/>
        </w:rPr>
      </w:pPr>
      <w:r w:rsidRPr="0DA70227">
        <w:rPr>
          <w:rFonts w:cs="Arial"/>
        </w:rPr>
        <w:t>General requirements</w:t>
      </w:r>
    </w:p>
    <w:p w14:paraId="084F8D20" w14:textId="77777777" w:rsidR="00A74500" w:rsidRPr="00A74500" w:rsidRDefault="00C31D87" w:rsidP="00A74500">
      <w:pPr>
        <w:pStyle w:val="Heading3"/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</w:pPr>
      <w:bookmarkStart w:id="10" w:name="_Toc144034947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[Critical] </w:t>
      </w:r>
      <w:bookmarkEnd w:id="10"/>
      <w:r w:rsidR="00A74500"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Should be developed as a </w:t>
      </w:r>
      <w:proofErr w:type="spellStart"/>
      <w:r w:rsidR="00A74500"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CoMet</w:t>
      </w:r>
      <w:proofErr w:type="spellEnd"/>
      <w:r w:rsidR="00A74500"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 toolkit tool</w:t>
      </w:r>
    </w:p>
    <w:p w14:paraId="7EEB6292" w14:textId="4182D57F" w:rsidR="00A74500" w:rsidRPr="00A74500" w:rsidRDefault="00A74500" w:rsidP="00A74500">
      <w:pPr>
        <w:pStyle w:val="Heading3"/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</w:pPr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[Critical] This package should be analogue to </w:t>
      </w:r>
      <w:proofErr w:type="spellStart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Punpy</w:t>
      </w:r>
      <w:proofErr w:type="spellEnd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, but for inverse models instead of forward models. </w:t>
      </w:r>
    </w:p>
    <w:p w14:paraId="26C6973A" w14:textId="73B7B78E" w:rsidR="00A74500" w:rsidRPr="00A74500" w:rsidRDefault="00A74500" w:rsidP="00A74500">
      <w:pPr>
        <w:pStyle w:val="Heading3"/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</w:pPr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[Critical] </w:t>
      </w:r>
      <w:proofErr w:type="spellStart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Curepy</w:t>
      </w:r>
      <w:proofErr w:type="spellEnd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 </w:t>
      </w:r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should implement a number of different retrieval algorithms including:</w:t>
      </w:r>
    </w:p>
    <w:p w14:paraId="1D4AF9EC" w14:textId="6A09C21D" w:rsidR="00A74500" w:rsidRPr="00A74500" w:rsidRDefault="00A74500" w:rsidP="00A74500">
      <w:pPr>
        <w:pStyle w:val="ListParagraph"/>
        <w:numPr>
          <w:ilvl w:val="0"/>
          <w:numId w:val="11"/>
        </w:numPr>
        <w:rPr>
          <w:bCs w:val="0"/>
          <w:lang w:val="en-US"/>
        </w:rPr>
      </w:pPr>
      <w:r w:rsidRPr="00A74500">
        <w:rPr>
          <w:rFonts w:cs="Arial"/>
          <w:bCs w:val="0"/>
          <w:color w:val="4472C4" w:themeColor="accent1"/>
          <w:shd w:val="clear" w:color="auto" w:fill="F3F3F3"/>
          <w:lang w:val="en-US"/>
        </w:rPr>
        <w:t xml:space="preserve">[Critical] </w:t>
      </w:r>
      <w:r w:rsidRPr="00A74500">
        <w:rPr>
          <w:bCs w:val="0"/>
          <w:lang w:val="en-US"/>
        </w:rPr>
        <w:t>MCMC</w:t>
      </w:r>
    </w:p>
    <w:p w14:paraId="153B9216" w14:textId="1368B25F" w:rsidR="00A74500" w:rsidRPr="00A74500" w:rsidRDefault="00A74500" w:rsidP="00A74500">
      <w:pPr>
        <w:pStyle w:val="ListParagraph"/>
        <w:numPr>
          <w:ilvl w:val="0"/>
          <w:numId w:val="11"/>
        </w:numPr>
        <w:rPr>
          <w:bCs w:val="0"/>
          <w:lang w:val="en-US"/>
        </w:rPr>
      </w:pPr>
      <w:r w:rsidRPr="00A74500">
        <w:rPr>
          <w:rFonts w:cs="Arial"/>
          <w:bCs w:val="0"/>
          <w:color w:val="4472C4" w:themeColor="accent1"/>
          <w:shd w:val="clear" w:color="auto" w:fill="F3F3F3"/>
          <w:lang w:val="en-US"/>
        </w:rPr>
        <w:t xml:space="preserve">[Critical] </w:t>
      </w:r>
      <w:r w:rsidRPr="00A74500">
        <w:rPr>
          <w:bCs w:val="0"/>
          <w:lang w:val="en-US"/>
        </w:rPr>
        <w:t>Optimal estimation (i.e. using Jacobian)</w:t>
      </w:r>
    </w:p>
    <w:p w14:paraId="18DEDFE7" w14:textId="24B575CE" w:rsidR="00A74500" w:rsidRPr="00A74500" w:rsidRDefault="00A74500" w:rsidP="00A74500">
      <w:pPr>
        <w:pStyle w:val="ListParagraph"/>
        <w:numPr>
          <w:ilvl w:val="0"/>
          <w:numId w:val="11"/>
        </w:numPr>
        <w:rPr>
          <w:bCs w:val="0"/>
          <w:lang w:val="en-US"/>
        </w:rPr>
      </w:pPr>
      <w:r w:rsidRPr="00A74500">
        <w:rPr>
          <w:rFonts w:cs="Arial"/>
          <w:bCs w:val="0"/>
          <w:color w:val="4472C4" w:themeColor="accent1"/>
          <w:shd w:val="clear" w:color="auto" w:fill="F3F3F3"/>
          <w:lang w:val="en-US"/>
        </w:rPr>
        <w:t>[</w:t>
      </w:r>
      <w:r w:rsidRPr="00A74500">
        <w:rPr>
          <w:rFonts w:cs="Arial"/>
          <w:bCs w:val="0"/>
          <w:color w:val="4472C4" w:themeColor="accent1"/>
          <w:shd w:val="clear" w:color="auto" w:fill="F3F3F3"/>
          <w:lang w:val="en-US"/>
        </w:rPr>
        <w:t>Major</w:t>
      </w:r>
      <w:r w:rsidRPr="00A74500">
        <w:rPr>
          <w:rFonts w:cs="Arial"/>
          <w:bCs w:val="0"/>
          <w:color w:val="4472C4" w:themeColor="accent1"/>
          <w:shd w:val="clear" w:color="auto" w:fill="F3F3F3"/>
          <w:lang w:val="en-US"/>
        </w:rPr>
        <w:t>]</w:t>
      </w:r>
      <w:r w:rsidRPr="00A74500">
        <w:rPr>
          <w:rFonts w:cs="Arial"/>
          <w:bCs w:val="0"/>
          <w:color w:val="4472C4" w:themeColor="accent1"/>
          <w:shd w:val="clear" w:color="auto" w:fill="F3F3F3"/>
          <w:lang w:val="en-US"/>
        </w:rPr>
        <w:t xml:space="preserve"> Non-linear constrained least squ</w:t>
      </w:r>
      <w:r>
        <w:rPr>
          <w:rFonts w:cs="Arial"/>
          <w:bCs w:val="0"/>
          <w:color w:val="4472C4" w:themeColor="accent1"/>
          <w:shd w:val="clear" w:color="auto" w:fill="F3F3F3"/>
          <w:lang w:val="en-US"/>
        </w:rPr>
        <w:t>a</w:t>
      </w:r>
      <w:r w:rsidRPr="00A74500">
        <w:rPr>
          <w:rFonts w:cs="Arial"/>
          <w:bCs w:val="0"/>
          <w:color w:val="4472C4" w:themeColor="accent1"/>
          <w:shd w:val="clear" w:color="auto" w:fill="F3F3F3"/>
          <w:lang w:val="en-US"/>
        </w:rPr>
        <w:t xml:space="preserve">res method (by interfacing with </w:t>
      </w:r>
      <w:proofErr w:type="spellStart"/>
      <w:r w:rsidRPr="00A74500">
        <w:rPr>
          <w:rFonts w:cs="Arial"/>
          <w:bCs w:val="0"/>
          <w:color w:val="4472C4" w:themeColor="accent1"/>
          <w:shd w:val="clear" w:color="auto" w:fill="F3F3F3"/>
          <w:lang w:val="en-US"/>
        </w:rPr>
        <w:t>pynoli</w:t>
      </w:r>
      <w:proofErr w:type="spellEnd"/>
      <w:r w:rsidRPr="00A74500">
        <w:rPr>
          <w:rFonts w:cs="Arial"/>
          <w:bCs w:val="0"/>
          <w:color w:val="4472C4" w:themeColor="accent1"/>
          <w:shd w:val="clear" w:color="auto" w:fill="F3F3F3"/>
          <w:lang w:val="en-US"/>
        </w:rPr>
        <w:t>)</w:t>
      </w:r>
    </w:p>
    <w:p w14:paraId="13CC2CD4" w14:textId="47D3D2C3" w:rsidR="00A74500" w:rsidRPr="00A74500" w:rsidRDefault="00A74500" w:rsidP="00A74500">
      <w:pPr>
        <w:pStyle w:val="ListParagraph"/>
        <w:numPr>
          <w:ilvl w:val="0"/>
          <w:numId w:val="11"/>
        </w:numPr>
        <w:rPr>
          <w:bCs w:val="0"/>
          <w:lang w:val="en-US"/>
        </w:rPr>
      </w:pPr>
      <w:r>
        <w:rPr>
          <w:rFonts w:cs="Arial"/>
          <w:bCs w:val="0"/>
          <w:color w:val="4472C4" w:themeColor="accent1"/>
          <w:shd w:val="clear" w:color="auto" w:fill="F3F3F3"/>
          <w:lang w:val="en-US"/>
        </w:rPr>
        <w:t xml:space="preserve">[Minor] Use forward MC (or other </w:t>
      </w:r>
      <w:proofErr w:type="spellStart"/>
      <w:r>
        <w:rPr>
          <w:rFonts w:cs="Arial"/>
          <w:bCs w:val="0"/>
          <w:color w:val="4472C4" w:themeColor="accent1"/>
          <w:shd w:val="clear" w:color="auto" w:fill="F3F3F3"/>
          <w:lang w:val="en-US"/>
        </w:rPr>
        <w:t>punpy</w:t>
      </w:r>
      <w:proofErr w:type="spellEnd"/>
      <w:r>
        <w:rPr>
          <w:rFonts w:cs="Arial"/>
          <w:bCs w:val="0"/>
          <w:color w:val="4472C4" w:themeColor="accent1"/>
          <w:shd w:val="clear" w:color="auto" w:fill="F3F3F3"/>
          <w:lang w:val="en-US"/>
        </w:rPr>
        <w:t xml:space="preserve"> methods) with simple retrieval method such as least squares. </w:t>
      </w:r>
    </w:p>
    <w:p w14:paraId="7000E211" w14:textId="757F7829" w:rsidR="00A74500" w:rsidRPr="00A74500" w:rsidRDefault="00A74500" w:rsidP="00A74500">
      <w:pPr>
        <w:pStyle w:val="Heading3"/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</w:pPr>
      <w:r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[Major] </w:t>
      </w:r>
      <w:proofErr w:type="spellStart"/>
      <w:r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Curepy</w:t>
      </w:r>
      <w:proofErr w:type="spellEnd"/>
      <w:r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 should allow the user to select whether they want plots produced to inform how well the fit performed (method specific)</w:t>
      </w:r>
    </w:p>
    <w:p w14:paraId="0C1F4E26" w14:textId="285D3A01" w:rsidR="00A74500" w:rsidRDefault="00A74500" w:rsidP="00A74500">
      <w:pPr>
        <w:pStyle w:val="Heading3"/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</w:pPr>
      <w:r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[minor] </w:t>
      </w:r>
      <w:proofErr w:type="spellStart"/>
      <w:r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Curepy</w:t>
      </w:r>
      <w:proofErr w:type="spellEnd"/>
      <w:r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 should have the same user interface as other </w:t>
      </w:r>
      <w:proofErr w:type="spellStart"/>
      <w:r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CoMet</w:t>
      </w:r>
      <w:proofErr w:type="spellEnd"/>
      <w:r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 tools (i.e. not using context files).</w:t>
      </w:r>
    </w:p>
    <w:p w14:paraId="5F8EC5DF" w14:textId="77777777" w:rsidR="00C31D87" w:rsidRPr="00DB6A78" w:rsidRDefault="00C31D87" w:rsidP="00C31D87">
      <w:pPr>
        <w:rPr>
          <w:rFonts w:ascii="Arial" w:hAnsi="Arial" w:cs="Arial"/>
        </w:rPr>
      </w:pPr>
    </w:p>
    <w:p w14:paraId="0349DF5F" w14:textId="77777777" w:rsidR="00C31D87" w:rsidRPr="00DB6A78" w:rsidRDefault="00C31D87" w:rsidP="00C31D87">
      <w:pPr>
        <w:pStyle w:val="Heading2"/>
        <w:rPr>
          <w:rFonts w:cs="Arial"/>
        </w:rPr>
      </w:pPr>
      <w:r w:rsidRPr="0DA70227">
        <w:rPr>
          <w:rFonts w:cs="Arial"/>
        </w:rPr>
        <w:t>User interface</w:t>
      </w:r>
    </w:p>
    <w:p w14:paraId="440AED71" w14:textId="77777777" w:rsidR="00C31D87" w:rsidRPr="00DB6A78" w:rsidRDefault="00C31D87" w:rsidP="00C31D87">
      <w:pPr>
        <w:rPr>
          <w:rFonts w:ascii="Arial" w:hAnsi="Arial" w:cs="Arial"/>
        </w:rPr>
      </w:pPr>
      <w:r w:rsidRPr="00DB6A78">
        <w:rPr>
          <w:rFonts w:ascii="Arial" w:hAnsi="Arial" w:cs="Arial"/>
        </w:rPr>
        <w:t>Definition of those user interface characteristics that allow to understand and learn the software easily so the user be able to perform his/her tasks efficiently including the interface exemplar description</w:t>
      </w:r>
      <w:r>
        <w:rPr>
          <w:rFonts w:ascii="Arial" w:hAnsi="Arial" w:cs="Arial"/>
        </w:rPr>
        <w:t>.</w:t>
      </w:r>
    </w:p>
    <w:p w14:paraId="2EDF8097" w14:textId="77777777" w:rsidR="00A74500" w:rsidRPr="00A74500" w:rsidRDefault="00A74500" w:rsidP="00A74500">
      <w:pPr>
        <w:pStyle w:val="Heading3"/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</w:pPr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[Critical] It should be possible to run </w:t>
      </w:r>
      <w:proofErr w:type="spellStart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curepy</w:t>
      </w:r>
      <w:proofErr w:type="spellEnd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 as a standalone and using </w:t>
      </w:r>
      <w:proofErr w:type="spellStart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obsarray</w:t>
      </w:r>
      <w:proofErr w:type="spellEnd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-defined digital effects tables.</w:t>
      </w:r>
    </w:p>
    <w:p w14:paraId="2B6D4A9C" w14:textId="77777777" w:rsidR="00A74500" w:rsidRDefault="00A74500" w:rsidP="00A74500">
      <w:pPr>
        <w:pStyle w:val="Heading3"/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</w:pPr>
      <w:r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[Critical] the user interface should allow to very easily swap between methods (similar to </w:t>
      </w:r>
      <w:proofErr w:type="spellStart"/>
      <w:r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lastRenderedPageBreak/>
        <w:t>punpy</w:t>
      </w:r>
      <w:proofErr w:type="spellEnd"/>
      <w:r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)</w:t>
      </w:r>
    </w:p>
    <w:p w14:paraId="333A999D" w14:textId="128FA302" w:rsidR="00C31D87" w:rsidRPr="00DB512D" w:rsidRDefault="00C31D87" w:rsidP="00A74500">
      <w:pPr>
        <w:pStyle w:val="Heading3"/>
        <w:numPr>
          <w:ilvl w:val="0"/>
          <w:numId w:val="0"/>
        </w:numPr>
        <w:ind w:left="1134"/>
      </w:pPr>
    </w:p>
    <w:p w14:paraId="6A23EBFB" w14:textId="77777777" w:rsidR="00C31D87" w:rsidRPr="00DB6A78" w:rsidRDefault="00C31D87" w:rsidP="00C31D87">
      <w:pPr>
        <w:pStyle w:val="Heading2"/>
        <w:rPr>
          <w:rFonts w:cs="Arial"/>
        </w:rPr>
      </w:pPr>
      <w:r w:rsidRPr="0DA70227">
        <w:rPr>
          <w:rFonts w:cs="Arial"/>
        </w:rPr>
        <w:t>External interface</w:t>
      </w:r>
    </w:p>
    <w:p w14:paraId="7F20F51D" w14:textId="77777777" w:rsidR="00C31D87" w:rsidRPr="00DB6A78" w:rsidRDefault="00C31D87" w:rsidP="00C31D87">
      <w:pPr>
        <w:rPr>
          <w:rFonts w:ascii="Arial" w:hAnsi="Arial" w:cs="Arial"/>
        </w:rPr>
      </w:pPr>
      <w:r w:rsidRPr="00DB6A78">
        <w:rPr>
          <w:rFonts w:ascii="Arial" w:hAnsi="Arial" w:cs="Arial"/>
        </w:rPr>
        <w:t>Definition of interfaces with other software or hardware</w:t>
      </w:r>
      <w:r>
        <w:rPr>
          <w:rFonts w:ascii="Arial" w:hAnsi="Arial" w:cs="Arial"/>
        </w:rPr>
        <w:t>.</w:t>
      </w:r>
    </w:p>
    <w:p w14:paraId="48811422" w14:textId="77777777" w:rsidR="00A74500" w:rsidRPr="00A74500" w:rsidRDefault="00A74500" w:rsidP="00A74500">
      <w:pPr>
        <w:pStyle w:val="Heading3"/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</w:pPr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[Critical] </w:t>
      </w:r>
      <w:proofErr w:type="spellStart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Curepy</w:t>
      </w:r>
      <w:proofErr w:type="spellEnd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 should interface with </w:t>
      </w:r>
      <w:proofErr w:type="spellStart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obsarray</w:t>
      </w:r>
      <w:proofErr w:type="spellEnd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 for storing and handling of data</w:t>
      </w:r>
    </w:p>
    <w:p w14:paraId="1AEE30B9" w14:textId="77777777" w:rsidR="00A74500" w:rsidRDefault="00A74500" w:rsidP="00A74500">
      <w:pPr>
        <w:pStyle w:val="Heading3"/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</w:pPr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[Critical] </w:t>
      </w:r>
      <w:proofErr w:type="spellStart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Curepy</w:t>
      </w:r>
      <w:proofErr w:type="spellEnd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 should interface with </w:t>
      </w:r>
      <w:proofErr w:type="spellStart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comet_maths</w:t>
      </w:r>
      <w:proofErr w:type="spellEnd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 for the underlying mathematical calculations.</w:t>
      </w:r>
    </w:p>
    <w:p w14:paraId="7CCAB3C0" w14:textId="40858AB9" w:rsidR="00A74500" w:rsidRPr="00A74500" w:rsidRDefault="00A74500" w:rsidP="00A74500">
      <w:pPr>
        <w:pStyle w:val="Heading3"/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</w:pPr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[Critical] </w:t>
      </w:r>
      <w:proofErr w:type="spellStart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Curepy</w:t>
      </w:r>
      <w:proofErr w:type="spellEnd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 should interface with </w:t>
      </w:r>
      <w:proofErr w:type="spellStart"/>
      <w:r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pynoli</w:t>
      </w:r>
      <w:proofErr w:type="spellEnd"/>
      <w:r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 </w:t>
      </w:r>
    </w:p>
    <w:p w14:paraId="4A5A1454" w14:textId="56C7E34A" w:rsidR="00A74500" w:rsidRPr="00A74500" w:rsidRDefault="00A74500" w:rsidP="008F0DE5">
      <w:pPr>
        <w:pStyle w:val="Heading3"/>
        <w:rPr>
          <w:lang w:val="en-US"/>
        </w:rPr>
      </w:pPr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[Critical] </w:t>
      </w:r>
      <w:proofErr w:type="spellStart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Curepy</w:t>
      </w:r>
      <w:proofErr w:type="spellEnd"/>
      <w:r w:rsidRPr="00A74500"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 </w:t>
      </w:r>
      <w:r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might need to interface with </w:t>
      </w:r>
      <w:proofErr w:type="spellStart"/>
      <w:r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punpy</w:t>
      </w:r>
      <w:proofErr w:type="spellEnd"/>
      <w:r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 xml:space="preserve"> for certain </w:t>
      </w:r>
      <w:proofErr w:type="spellStart"/>
      <w:r>
        <w:rPr>
          <w:rFonts w:cs="Arial"/>
          <w:b w:val="0"/>
          <w:bCs w:val="0"/>
          <w:color w:val="4472C4" w:themeColor="accent1"/>
          <w:shd w:val="clear" w:color="auto" w:fill="F3F3F3"/>
          <w:lang w:val="en-US"/>
        </w:rPr>
        <w:t>funcitonality</w:t>
      </w:r>
      <w:proofErr w:type="spellEnd"/>
    </w:p>
    <w:p w14:paraId="753EAE48" w14:textId="77777777" w:rsidR="00C31D87" w:rsidRPr="00DB6A78" w:rsidRDefault="00C31D87" w:rsidP="00C31D87">
      <w:pPr>
        <w:pStyle w:val="Default"/>
        <w:jc w:val="both"/>
        <w:rPr>
          <w:color w:val="auto"/>
        </w:rPr>
      </w:pPr>
    </w:p>
    <w:p w14:paraId="00B0FDBE" w14:textId="77777777" w:rsidR="00C31D87" w:rsidRPr="00DB6A78" w:rsidRDefault="00C31D87" w:rsidP="00C31D87">
      <w:pPr>
        <w:pStyle w:val="Heading2"/>
        <w:rPr>
          <w:rFonts w:cs="Arial"/>
        </w:rPr>
      </w:pPr>
      <w:r w:rsidRPr="0DA70227">
        <w:rPr>
          <w:rFonts w:cs="Arial"/>
        </w:rPr>
        <w:t xml:space="preserve">Input / Output File(s) </w:t>
      </w:r>
    </w:p>
    <w:p w14:paraId="2102FF9F" w14:textId="77777777" w:rsidR="00C31D87" w:rsidRPr="00DB6A78" w:rsidRDefault="00C31D87" w:rsidP="00C31D87">
      <w:pPr>
        <w:rPr>
          <w:rFonts w:ascii="Arial" w:hAnsi="Arial" w:cs="Arial"/>
        </w:rPr>
      </w:pPr>
      <w:r w:rsidRPr="00DB6A78">
        <w:rPr>
          <w:rFonts w:ascii="Arial" w:hAnsi="Arial" w:cs="Arial"/>
        </w:rPr>
        <w:t>The contents of the files that the software will read in/save results to.</w:t>
      </w:r>
    </w:p>
    <w:p w14:paraId="0B1546F1" w14:textId="18FFDE5D" w:rsidR="00C31D87" w:rsidRPr="006162BF" w:rsidRDefault="00C31D87" w:rsidP="00C31D87">
      <w:pPr>
        <w:pStyle w:val="Heading3"/>
        <w:tabs>
          <w:tab w:val="clear" w:pos="1021"/>
          <w:tab w:val="num" w:pos="1134"/>
        </w:tabs>
        <w:ind w:left="1134"/>
        <w:rPr>
          <w:rFonts w:cs="Arial"/>
          <w:b w:val="0"/>
          <w:bCs w:val="0"/>
          <w:color w:val="4472C4" w:themeColor="accent1"/>
        </w:rPr>
      </w:pPr>
      <w:r w:rsidRPr="00DB6A78">
        <w:rPr>
          <w:rFonts w:cs="Arial"/>
          <w:b w:val="0"/>
          <w:bCs w:val="0"/>
          <w:color w:val="4472C4" w:themeColor="accent1"/>
          <w:shd w:val="clear" w:color="auto" w:fill="F3F3F3"/>
        </w:rPr>
        <w:t>[</w:t>
      </w:r>
      <w:r w:rsidR="00A74500">
        <w:rPr>
          <w:rFonts w:cs="Arial"/>
          <w:b w:val="0"/>
          <w:bCs w:val="0"/>
          <w:color w:val="4472C4" w:themeColor="accent1"/>
          <w:shd w:val="clear" w:color="auto" w:fill="F3F3F3"/>
        </w:rPr>
        <w:t>Critical</w:t>
      </w:r>
      <w:r w:rsidRPr="00DB6A78">
        <w:rPr>
          <w:rFonts w:cs="Arial"/>
          <w:b w:val="0"/>
          <w:bCs w:val="0"/>
          <w:color w:val="4472C4" w:themeColor="accent1"/>
          <w:shd w:val="clear" w:color="auto" w:fill="F3F3F3"/>
        </w:rPr>
        <w:t>]</w:t>
      </w:r>
      <w:r w:rsidRPr="00DB6A78">
        <w:rPr>
          <w:rFonts w:cs="Arial"/>
          <w:b w:val="0"/>
          <w:bCs w:val="0"/>
          <w:color w:val="4472C4" w:themeColor="accent1"/>
        </w:rPr>
        <w:t xml:space="preserve"> </w:t>
      </w:r>
      <w:r w:rsidR="00A74500">
        <w:rPr>
          <w:rFonts w:cs="Arial"/>
          <w:b w:val="0"/>
          <w:bCs w:val="0"/>
          <w:color w:val="4472C4" w:themeColor="accent1"/>
        </w:rPr>
        <w:t xml:space="preserve">It should be possible to ingest data and store data in </w:t>
      </w:r>
      <w:r>
        <w:rPr>
          <w:rFonts w:cs="Arial"/>
          <w:b w:val="0"/>
          <w:bCs w:val="0"/>
          <w:color w:val="4472C4" w:themeColor="accent1"/>
        </w:rPr>
        <w:t>netcdf4 format</w:t>
      </w:r>
      <w:r w:rsidR="00A74500">
        <w:rPr>
          <w:rFonts w:cs="Arial"/>
          <w:b w:val="0"/>
          <w:bCs w:val="0"/>
          <w:color w:val="4472C4" w:themeColor="accent1"/>
        </w:rPr>
        <w:t xml:space="preserve"> (through </w:t>
      </w:r>
      <w:proofErr w:type="spellStart"/>
      <w:r w:rsidR="00A74500">
        <w:rPr>
          <w:rFonts w:cs="Arial"/>
          <w:b w:val="0"/>
          <w:bCs w:val="0"/>
          <w:color w:val="4472C4" w:themeColor="accent1"/>
        </w:rPr>
        <w:t>obsarray</w:t>
      </w:r>
      <w:proofErr w:type="spellEnd"/>
      <w:r w:rsidR="00A74500">
        <w:rPr>
          <w:rFonts w:cs="Arial"/>
          <w:b w:val="0"/>
          <w:bCs w:val="0"/>
          <w:color w:val="4472C4" w:themeColor="accent1"/>
        </w:rPr>
        <w:t xml:space="preserve"> interface)</w:t>
      </w:r>
      <w:r>
        <w:rPr>
          <w:rFonts w:cs="Arial"/>
          <w:b w:val="0"/>
          <w:bCs w:val="0"/>
          <w:color w:val="4472C4" w:themeColor="accent1"/>
        </w:rPr>
        <w:t>.</w:t>
      </w:r>
    </w:p>
    <w:p w14:paraId="4A4F31CD" w14:textId="77777777" w:rsidR="00C31D87" w:rsidRPr="00DB6A78" w:rsidRDefault="00C31D87" w:rsidP="00C31D87">
      <w:pPr>
        <w:rPr>
          <w:rFonts w:ascii="Arial" w:hAnsi="Arial" w:cs="Arial"/>
        </w:rPr>
      </w:pPr>
    </w:p>
    <w:p w14:paraId="5B36680A" w14:textId="77777777" w:rsidR="00C31D87" w:rsidRPr="00DB6A78" w:rsidRDefault="00C31D87" w:rsidP="00C31D87">
      <w:pPr>
        <w:pStyle w:val="Heading2"/>
        <w:rPr>
          <w:rFonts w:cs="Arial"/>
        </w:rPr>
      </w:pPr>
      <w:r w:rsidRPr="0DA70227">
        <w:rPr>
          <w:rFonts w:cs="Arial"/>
        </w:rPr>
        <w:t>Mathematical</w:t>
      </w:r>
    </w:p>
    <w:p w14:paraId="514232A1" w14:textId="77777777" w:rsidR="00C31D87" w:rsidRPr="00DB6A78" w:rsidRDefault="00C31D87" w:rsidP="00C31D87">
      <w:pPr>
        <w:rPr>
          <w:rFonts w:ascii="Arial" w:hAnsi="Arial" w:cs="Arial"/>
        </w:rPr>
      </w:pPr>
      <w:r w:rsidRPr="00DB6A78">
        <w:rPr>
          <w:rFonts w:ascii="Arial" w:hAnsi="Arial" w:cs="Arial"/>
        </w:rPr>
        <w:t xml:space="preserve"> Equations the software is to apply.</w:t>
      </w:r>
    </w:p>
    <w:p w14:paraId="739D3303" w14:textId="15BC3289" w:rsidR="00C31D87" w:rsidRPr="00DB6A78" w:rsidRDefault="00C31D87" w:rsidP="00C31D87">
      <w:pPr>
        <w:pStyle w:val="Heading3"/>
        <w:tabs>
          <w:tab w:val="clear" w:pos="1021"/>
          <w:tab w:val="num" w:pos="1134"/>
        </w:tabs>
        <w:ind w:left="1134"/>
        <w:rPr>
          <w:rFonts w:cs="Arial"/>
          <w:b w:val="0"/>
          <w:bCs w:val="0"/>
          <w:color w:val="4472C4" w:themeColor="accent1"/>
        </w:rPr>
      </w:pPr>
      <w:bookmarkStart w:id="11" w:name="_Toc143952736"/>
      <w:bookmarkStart w:id="12" w:name="_Toc143953820"/>
      <w:bookmarkStart w:id="13" w:name="_Toc144034975"/>
      <w:r w:rsidRPr="00DB6A78">
        <w:rPr>
          <w:rFonts w:cs="Arial"/>
          <w:b w:val="0"/>
          <w:bCs w:val="0"/>
          <w:color w:val="4472C4" w:themeColor="accent1"/>
          <w:shd w:val="clear" w:color="auto" w:fill="F3F3F3"/>
        </w:rPr>
        <w:t>[</w:t>
      </w:r>
      <w:r>
        <w:rPr>
          <w:rFonts w:cs="Arial"/>
          <w:b w:val="0"/>
          <w:bCs w:val="0"/>
          <w:color w:val="4472C4" w:themeColor="accent1"/>
          <w:shd w:val="clear" w:color="auto" w:fill="F3F3F3"/>
        </w:rPr>
        <w:t>Critical</w:t>
      </w:r>
      <w:r w:rsidRPr="00DB6A78">
        <w:rPr>
          <w:rFonts w:cs="Arial"/>
          <w:b w:val="0"/>
          <w:bCs w:val="0"/>
          <w:color w:val="4472C4" w:themeColor="accent1"/>
          <w:shd w:val="clear" w:color="auto" w:fill="F3F3F3"/>
        </w:rPr>
        <w:t>]</w:t>
      </w:r>
      <w:bookmarkEnd w:id="11"/>
      <w:bookmarkEnd w:id="12"/>
      <w:r w:rsidR="00A74500">
        <w:rPr>
          <w:rFonts w:cs="Arial"/>
          <w:b w:val="0"/>
          <w:bCs w:val="0"/>
          <w:color w:val="4472C4" w:themeColor="accent1"/>
        </w:rPr>
        <w:t xml:space="preserve"> Provide basic ATBD in the user docs describing each of the methods</w:t>
      </w:r>
      <w:r w:rsidRPr="00DB6A78">
        <w:rPr>
          <w:rFonts w:cs="Arial"/>
          <w:b w:val="0"/>
          <w:bCs w:val="0"/>
          <w:color w:val="4472C4" w:themeColor="accent1"/>
        </w:rPr>
        <w:t>.</w:t>
      </w:r>
      <w:bookmarkEnd w:id="13"/>
    </w:p>
    <w:p w14:paraId="70BAE2D6" w14:textId="77777777" w:rsidR="00C31D87" w:rsidRPr="00DB6A78" w:rsidRDefault="00C31D87" w:rsidP="00C31D87">
      <w:pPr>
        <w:rPr>
          <w:rFonts w:ascii="Arial" w:hAnsi="Arial" w:cs="Arial"/>
        </w:rPr>
      </w:pPr>
    </w:p>
    <w:p w14:paraId="4C9D298C" w14:textId="77777777" w:rsidR="00C31D87" w:rsidRPr="00DB6A78" w:rsidRDefault="00C31D87" w:rsidP="00C31D87">
      <w:pPr>
        <w:pStyle w:val="Heading2"/>
        <w:rPr>
          <w:rFonts w:cs="Arial"/>
        </w:rPr>
      </w:pPr>
      <w:r w:rsidRPr="0DA70227">
        <w:rPr>
          <w:rFonts w:cs="Arial"/>
        </w:rPr>
        <w:t xml:space="preserve">Operational* </w:t>
      </w:r>
    </w:p>
    <w:p w14:paraId="444FB8CD" w14:textId="77777777" w:rsidR="00C31D87" w:rsidRPr="00DB6A78" w:rsidRDefault="00C31D87" w:rsidP="00C31D87">
      <w:pPr>
        <w:rPr>
          <w:rFonts w:ascii="Arial" w:hAnsi="Arial" w:cs="Arial"/>
        </w:rPr>
      </w:pPr>
      <w:r>
        <w:rPr>
          <w:rFonts w:ascii="Arial" w:hAnsi="Arial" w:cs="Arial"/>
        </w:rPr>
        <w:t>H</w:t>
      </w:r>
      <w:r w:rsidRPr="00DB6A78">
        <w:rPr>
          <w:rFonts w:ascii="Arial" w:hAnsi="Arial" w:cs="Arial"/>
        </w:rPr>
        <w:t>ardware, operating system, memory requirements, performance, efficiency, portability etc</w:t>
      </w:r>
      <w:r>
        <w:rPr>
          <w:rFonts w:ascii="Arial" w:hAnsi="Arial" w:cs="Arial"/>
        </w:rPr>
        <w:t>.</w:t>
      </w:r>
    </w:p>
    <w:p w14:paraId="4E301719" w14:textId="132BB701" w:rsidR="00A74500" w:rsidRPr="00A74500" w:rsidRDefault="00C31D87" w:rsidP="00A74500">
      <w:pPr>
        <w:pStyle w:val="Heading3"/>
        <w:tabs>
          <w:tab w:val="clear" w:pos="1021"/>
          <w:tab w:val="num" w:pos="1134"/>
        </w:tabs>
        <w:ind w:left="1134"/>
        <w:rPr>
          <w:rFonts w:cs="Arial"/>
          <w:b w:val="0"/>
          <w:bCs w:val="0"/>
          <w:color w:val="4472C4" w:themeColor="accent1"/>
        </w:rPr>
      </w:pPr>
      <w:r w:rsidRPr="00DB6A78">
        <w:rPr>
          <w:rFonts w:cs="Arial"/>
          <w:b w:val="0"/>
          <w:bCs w:val="0"/>
          <w:color w:val="4472C4" w:themeColor="accent1"/>
          <w:shd w:val="clear" w:color="auto" w:fill="F3F3F3"/>
        </w:rPr>
        <w:t>[</w:t>
      </w:r>
      <w:r>
        <w:rPr>
          <w:rFonts w:cs="Arial"/>
          <w:b w:val="0"/>
          <w:bCs w:val="0"/>
          <w:color w:val="4472C4" w:themeColor="accent1"/>
          <w:shd w:val="clear" w:color="auto" w:fill="F3F3F3"/>
        </w:rPr>
        <w:t>Minor</w:t>
      </w:r>
      <w:r w:rsidRPr="00DB6A78">
        <w:rPr>
          <w:rFonts w:cs="Arial"/>
          <w:b w:val="0"/>
          <w:bCs w:val="0"/>
          <w:color w:val="4472C4" w:themeColor="accent1"/>
          <w:shd w:val="clear" w:color="auto" w:fill="F3F3F3"/>
        </w:rPr>
        <w:t>]</w:t>
      </w:r>
      <w:r w:rsidRPr="00DB6A78">
        <w:rPr>
          <w:rFonts w:cs="Arial"/>
          <w:b w:val="0"/>
          <w:bCs w:val="0"/>
          <w:color w:val="4472C4" w:themeColor="accent1"/>
        </w:rPr>
        <w:t xml:space="preserve"> </w:t>
      </w:r>
      <w:proofErr w:type="spellStart"/>
      <w:r w:rsidR="00A74500">
        <w:rPr>
          <w:rFonts w:cs="Arial"/>
          <w:b w:val="0"/>
          <w:bCs w:val="0"/>
          <w:color w:val="4472C4" w:themeColor="accent1"/>
        </w:rPr>
        <w:t>Curepy</w:t>
      </w:r>
      <w:proofErr w:type="spellEnd"/>
      <w:r w:rsidR="00A74500">
        <w:rPr>
          <w:rFonts w:cs="Arial"/>
          <w:b w:val="0"/>
          <w:bCs w:val="0"/>
          <w:color w:val="4472C4" w:themeColor="accent1"/>
        </w:rPr>
        <w:t xml:space="preserve"> should be able to make use of parallel processing. </w:t>
      </w:r>
    </w:p>
    <w:p w14:paraId="34C68ABB" w14:textId="77777777" w:rsidR="00C31D87" w:rsidRDefault="00C31D87" w:rsidP="00C31D87">
      <w:pPr>
        <w:rPr>
          <w:rFonts w:ascii="Arial" w:hAnsi="Arial" w:cs="Arial"/>
        </w:rPr>
      </w:pPr>
    </w:p>
    <w:p w14:paraId="3FC4F1AA" w14:textId="77777777" w:rsidR="00C31D87" w:rsidRDefault="00C31D87" w:rsidP="00C31D87">
      <w:pPr>
        <w:rPr>
          <w:rFonts w:ascii="Arial" w:hAnsi="Arial" w:cs="Arial"/>
        </w:rPr>
      </w:pPr>
    </w:p>
    <w:p w14:paraId="0177D669" w14:textId="77777777" w:rsidR="00C31D87" w:rsidRPr="00DB6A78" w:rsidRDefault="00C31D87" w:rsidP="00C31D87">
      <w:pPr>
        <w:pStyle w:val="Heading2"/>
        <w:rPr>
          <w:rFonts w:cs="Arial"/>
        </w:rPr>
      </w:pPr>
      <w:r w:rsidRPr="0DA70227">
        <w:rPr>
          <w:rFonts w:cs="Arial"/>
        </w:rPr>
        <w:t>Reliability*</w:t>
      </w:r>
    </w:p>
    <w:p w14:paraId="6D6930D7" w14:textId="77777777" w:rsidR="00C31D87" w:rsidRDefault="00C31D87" w:rsidP="00C31D87">
      <w:pPr>
        <w:tabs>
          <w:tab w:val="clear" w:pos="7830"/>
        </w:tabs>
        <w:overflowPunct/>
        <w:spacing w:after="0"/>
        <w:jc w:val="left"/>
        <w:textAlignment w:val="auto"/>
        <w:rPr>
          <w:rFonts w:ascii="Arial" w:eastAsiaTheme="minorHAnsi" w:hAnsi="Arial" w:cs="Arial"/>
          <w:bCs w:val="0"/>
        </w:rPr>
      </w:pPr>
      <w:r>
        <w:rPr>
          <w:rFonts w:ascii="Arial" w:eastAsiaTheme="minorHAnsi" w:hAnsi="Arial" w:cs="Arial"/>
          <w:bCs w:val="0"/>
        </w:rPr>
        <w:t>S</w:t>
      </w:r>
      <w:r w:rsidRPr="00DB6A78">
        <w:rPr>
          <w:rFonts w:ascii="Arial" w:eastAsiaTheme="minorHAnsi" w:hAnsi="Arial" w:cs="Arial"/>
          <w:bCs w:val="0"/>
        </w:rPr>
        <w:t>pecification of the software execution level concerning the maturity, fault tolerance and recovery</w:t>
      </w:r>
      <w:r>
        <w:rPr>
          <w:rFonts w:ascii="Arial" w:eastAsiaTheme="minorHAnsi" w:hAnsi="Arial" w:cs="Arial"/>
          <w:bCs w:val="0"/>
        </w:rPr>
        <w:t>.</w:t>
      </w:r>
    </w:p>
    <w:p w14:paraId="778398DF" w14:textId="0751DC13" w:rsidR="00C31D87" w:rsidRPr="00DB6A78" w:rsidRDefault="00C31D87" w:rsidP="00C31D87">
      <w:pPr>
        <w:pStyle w:val="Heading3"/>
        <w:tabs>
          <w:tab w:val="clear" w:pos="1021"/>
          <w:tab w:val="num" w:pos="1134"/>
        </w:tabs>
        <w:ind w:left="1134"/>
        <w:rPr>
          <w:rFonts w:cs="Arial"/>
          <w:b w:val="0"/>
          <w:bCs w:val="0"/>
          <w:color w:val="4472C4" w:themeColor="accent1"/>
        </w:rPr>
      </w:pPr>
      <w:r w:rsidRPr="00DB6A78">
        <w:rPr>
          <w:rFonts w:cs="Arial"/>
          <w:b w:val="0"/>
          <w:bCs w:val="0"/>
          <w:color w:val="4472C4" w:themeColor="accent1"/>
          <w:shd w:val="clear" w:color="auto" w:fill="F3F3F3"/>
        </w:rPr>
        <w:t xml:space="preserve"> [</w:t>
      </w:r>
      <w:r w:rsidR="00A74500">
        <w:rPr>
          <w:rFonts w:cs="Arial"/>
          <w:b w:val="0"/>
          <w:bCs w:val="0"/>
          <w:color w:val="4472C4" w:themeColor="accent1"/>
          <w:shd w:val="clear" w:color="auto" w:fill="F3F3F3"/>
        </w:rPr>
        <w:t>Major</w:t>
      </w:r>
      <w:r w:rsidRPr="00DB6A78">
        <w:rPr>
          <w:rFonts w:cs="Arial"/>
          <w:b w:val="0"/>
          <w:bCs w:val="0"/>
          <w:color w:val="4472C4" w:themeColor="accent1"/>
          <w:shd w:val="clear" w:color="auto" w:fill="F3F3F3"/>
        </w:rPr>
        <w:t>]</w:t>
      </w:r>
      <w:r w:rsidRPr="00DB6A78">
        <w:rPr>
          <w:rFonts w:cs="Arial"/>
          <w:b w:val="0"/>
          <w:bCs w:val="0"/>
          <w:color w:val="4472C4" w:themeColor="accent1"/>
        </w:rPr>
        <w:t xml:space="preserve"> </w:t>
      </w:r>
      <w:r>
        <w:rPr>
          <w:rFonts w:cs="Arial"/>
          <w:b w:val="0"/>
          <w:bCs w:val="0"/>
          <w:color w:val="4472C4" w:themeColor="accent1"/>
        </w:rPr>
        <w:t xml:space="preserve">Reach at least </w:t>
      </w:r>
      <w:r w:rsidR="00A74500">
        <w:rPr>
          <w:rFonts w:cs="Arial"/>
          <w:b w:val="0"/>
          <w:bCs w:val="0"/>
          <w:color w:val="4472C4" w:themeColor="accent1"/>
        </w:rPr>
        <w:t>90</w:t>
      </w:r>
      <w:r>
        <w:rPr>
          <w:rFonts w:cs="Arial"/>
          <w:b w:val="0"/>
          <w:bCs w:val="0"/>
          <w:color w:val="4472C4" w:themeColor="accent1"/>
        </w:rPr>
        <w:t xml:space="preserve">% </w:t>
      </w:r>
      <w:r w:rsidR="00A74500">
        <w:rPr>
          <w:rFonts w:cs="Arial"/>
          <w:b w:val="0"/>
          <w:bCs w:val="0"/>
          <w:color w:val="4472C4" w:themeColor="accent1"/>
        </w:rPr>
        <w:t>test</w:t>
      </w:r>
      <w:r>
        <w:rPr>
          <w:rFonts w:cs="Arial"/>
          <w:b w:val="0"/>
          <w:bCs w:val="0"/>
          <w:color w:val="4472C4" w:themeColor="accent1"/>
        </w:rPr>
        <w:t xml:space="preserve"> coverage.</w:t>
      </w:r>
    </w:p>
    <w:p w14:paraId="0E8C96A1" w14:textId="77777777" w:rsidR="00C31D87" w:rsidRPr="001F169D" w:rsidRDefault="00C31D87" w:rsidP="00C31D87">
      <w:pPr>
        <w:tabs>
          <w:tab w:val="clear" w:pos="7830"/>
        </w:tabs>
        <w:overflowPunct/>
        <w:spacing w:after="0"/>
        <w:jc w:val="left"/>
        <w:textAlignment w:val="auto"/>
        <w:rPr>
          <w:rFonts w:ascii="Arial" w:eastAsiaTheme="minorHAnsi" w:hAnsi="Arial" w:cs="Arial"/>
          <w:bCs w:val="0"/>
        </w:rPr>
      </w:pPr>
    </w:p>
    <w:p w14:paraId="427B5C74" w14:textId="77777777" w:rsidR="00C31D87" w:rsidRDefault="00C31D87" w:rsidP="00C31D87">
      <w:pPr>
        <w:pStyle w:val="Heading2"/>
      </w:pPr>
      <w:r>
        <w:t>Maintenance*</w:t>
      </w:r>
    </w:p>
    <w:p w14:paraId="1196B04D" w14:textId="77777777" w:rsidR="00C31D87" w:rsidRDefault="00C31D87" w:rsidP="00C31D87">
      <w:pPr>
        <w:tabs>
          <w:tab w:val="clear" w:pos="7830"/>
        </w:tabs>
        <w:overflowPunct/>
        <w:spacing w:after="0"/>
        <w:jc w:val="left"/>
        <w:textAlignment w:val="auto"/>
        <w:rPr>
          <w:rFonts w:ascii="Arial" w:eastAsiaTheme="minorHAnsi" w:hAnsi="Arial" w:cs="Arial"/>
          <w:bCs w:val="0"/>
        </w:rPr>
      </w:pPr>
      <w:r>
        <w:rPr>
          <w:rFonts w:ascii="Arial" w:eastAsiaTheme="minorHAnsi" w:hAnsi="Arial" w:cs="Arial"/>
          <w:bCs w:val="0"/>
        </w:rPr>
        <w:t xml:space="preserve">Description of the elements facilitating the understanding and execution of the future </w:t>
      </w:r>
      <w:r>
        <w:rPr>
          <w:rFonts w:ascii="Arial,Italic" w:eastAsiaTheme="minorHAnsi" w:hAnsi="Arial,Italic" w:cs="Arial,Italic"/>
          <w:bCs w:val="0"/>
          <w:i/>
          <w:iCs/>
        </w:rPr>
        <w:t xml:space="preserve">Software </w:t>
      </w:r>
      <w:r>
        <w:rPr>
          <w:rFonts w:ascii="Arial" w:eastAsiaTheme="minorHAnsi" w:hAnsi="Arial" w:cs="Arial"/>
          <w:bCs w:val="0"/>
        </w:rPr>
        <w:t>modifications.</w:t>
      </w:r>
    </w:p>
    <w:p w14:paraId="6AEFA9CF" w14:textId="18CCBF84" w:rsidR="00C31D87" w:rsidRPr="00A74500" w:rsidRDefault="00C31D87" w:rsidP="00775B77">
      <w:pPr>
        <w:pStyle w:val="Heading3"/>
        <w:tabs>
          <w:tab w:val="clear" w:pos="1021"/>
          <w:tab w:val="num" w:pos="1134"/>
        </w:tabs>
        <w:ind w:left="1134"/>
        <w:rPr>
          <w:rFonts w:cs="Arial"/>
        </w:rPr>
      </w:pPr>
      <w:r w:rsidRPr="00A74500">
        <w:rPr>
          <w:rFonts w:cs="Arial"/>
          <w:b w:val="0"/>
          <w:bCs w:val="0"/>
          <w:color w:val="4472C4" w:themeColor="accent1"/>
          <w:shd w:val="clear" w:color="auto" w:fill="F3F3F3"/>
        </w:rPr>
        <w:t>[</w:t>
      </w:r>
      <w:r w:rsidR="00A74500">
        <w:rPr>
          <w:rFonts w:cs="Arial"/>
          <w:b w:val="0"/>
          <w:bCs w:val="0"/>
          <w:color w:val="4472C4" w:themeColor="accent1"/>
          <w:shd w:val="clear" w:color="auto" w:fill="F3F3F3"/>
        </w:rPr>
        <w:t>Critical</w:t>
      </w:r>
      <w:r w:rsidRPr="00A74500">
        <w:rPr>
          <w:rFonts w:cs="Arial"/>
          <w:b w:val="0"/>
          <w:bCs w:val="0"/>
          <w:color w:val="4472C4" w:themeColor="accent1"/>
          <w:shd w:val="clear" w:color="auto" w:fill="F3F3F3"/>
        </w:rPr>
        <w:t>]</w:t>
      </w:r>
      <w:r w:rsidRPr="00A74500">
        <w:rPr>
          <w:rFonts w:cs="Arial"/>
          <w:b w:val="0"/>
          <w:bCs w:val="0"/>
          <w:color w:val="4472C4" w:themeColor="accent1"/>
        </w:rPr>
        <w:t xml:space="preserve"> The code needs to be set up so that it is easy to </w:t>
      </w:r>
      <w:r w:rsidR="00A74500" w:rsidRPr="00A74500">
        <w:rPr>
          <w:rFonts w:cs="Arial"/>
          <w:bCs w:val="0"/>
          <w:color w:val="4472C4" w:themeColor="accent1"/>
        </w:rPr>
        <w:t xml:space="preserve">add additional methods in the future. </w:t>
      </w:r>
    </w:p>
    <w:p w14:paraId="07526203" w14:textId="77777777" w:rsidR="00C31D87" w:rsidRPr="00DB6A78" w:rsidRDefault="00C31D87" w:rsidP="00C31D87">
      <w:pPr>
        <w:rPr>
          <w:rFonts w:ascii="Arial" w:hAnsi="Arial" w:cs="Arial"/>
        </w:rPr>
      </w:pPr>
    </w:p>
    <w:p w14:paraId="7E86D1A5" w14:textId="77777777" w:rsidR="00C31D87" w:rsidRPr="00DB6A78" w:rsidRDefault="00C31D87" w:rsidP="00C31D87">
      <w:pPr>
        <w:pStyle w:val="Heading2"/>
        <w:rPr>
          <w:rFonts w:eastAsiaTheme="minorEastAsia" w:cs="Arial"/>
        </w:rPr>
      </w:pPr>
      <w:r w:rsidRPr="0DA70227">
        <w:rPr>
          <w:rFonts w:eastAsiaTheme="minorEastAsia" w:cs="Arial"/>
        </w:rPr>
        <w:t xml:space="preserve">Design and construction limitations/constraints* </w:t>
      </w:r>
    </w:p>
    <w:p w14:paraId="1525AEDD" w14:textId="77777777" w:rsidR="00C31D87" w:rsidRDefault="00C31D87" w:rsidP="00C31D87">
      <w:pPr>
        <w:rPr>
          <w:rFonts w:ascii="Arial" w:eastAsiaTheme="minorHAnsi" w:hAnsi="Arial" w:cs="Arial"/>
          <w:bCs w:val="0"/>
        </w:rPr>
      </w:pPr>
      <w:r w:rsidRPr="00DB6A78">
        <w:rPr>
          <w:rFonts w:ascii="Arial" w:eastAsiaTheme="minorHAnsi" w:hAnsi="Arial" w:cs="Arial"/>
          <w:bCs w:val="0"/>
        </w:rPr>
        <w:t>Needs, timelines imposed by the Customer</w:t>
      </w:r>
      <w:r>
        <w:rPr>
          <w:rFonts w:ascii="Arial" w:eastAsiaTheme="minorHAnsi" w:hAnsi="Arial" w:cs="Arial"/>
          <w:bCs w:val="0"/>
        </w:rPr>
        <w:t>.</w:t>
      </w:r>
    </w:p>
    <w:p w14:paraId="61B21AF1" w14:textId="3776BCF8" w:rsidR="00C31D87" w:rsidRPr="007F46AA" w:rsidRDefault="00C31D87" w:rsidP="00C31D87">
      <w:pPr>
        <w:pStyle w:val="Heading3"/>
        <w:tabs>
          <w:tab w:val="clear" w:pos="1021"/>
          <w:tab w:val="num" w:pos="1134"/>
        </w:tabs>
        <w:ind w:left="1134"/>
        <w:rPr>
          <w:rFonts w:cs="Arial"/>
          <w:b w:val="0"/>
          <w:bCs w:val="0"/>
          <w:color w:val="4472C4" w:themeColor="accent1"/>
        </w:rPr>
      </w:pPr>
      <w:r w:rsidRPr="00DB6A78">
        <w:rPr>
          <w:rFonts w:cs="Arial"/>
          <w:b w:val="0"/>
          <w:bCs w:val="0"/>
          <w:color w:val="4472C4" w:themeColor="accent1"/>
          <w:shd w:val="clear" w:color="auto" w:fill="F3F3F3"/>
        </w:rPr>
        <w:t>[</w:t>
      </w:r>
      <w:r>
        <w:rPr>
          <w:rFonts w:cs="Arial"/>
          <w:b w:val="0"/>
          <w:bCs w:val="0"/>
          <w:color w:val="4472C4" w:themeColor="accent1"/>
          <w:shd w:val="clear" w:color="auto" w:fill="F3F3F3"/>
        </w:rPr>
        <w:t>Critical</w:t>
      </w:r>
      <w:r w:rsidRPr="00DB6A78">
        <w:rPr>
          <w:rFonts w:cs="Arial"/>
          <w:b w:val="0"/>
          <w:bCs w:val="0"/>
          <w:color w:val="4472C4" w:themeColor="accent1"/>
          <w:shd w:val="clear" w:color="auto" w:fill="F3F3F3"/>
        </w:rPr>
        <w:t>]</w:t>
      </w:r>
      <w:r w:rsidRPr="00DB6A78">
        <w:rPr>
          <w:rFonts w:cs="Arial"/>
          <w:b w:val="0"/>
          <w:bCs w:val="0"/>
          <w:color w:val="4472C4" w:themeColor="accent1"/>
        </w:rPr>
        <w:t xml:space="preserve"> </w:t>
      </w:r>
      <w:r>
        <w:rPr>
          <w:rFonts w:cs="Arial"/>
          <w:b w:val="0"/>
          <w:bCs w:val="0"/>
          <w:color w:val="4472C4" w:themeColor="accent1"/>
        </w:rPr>
        <w:t>A demo version needs to be ready by 01/</w:t>
      </w:r>
      <w:r w:rsidR="00A74500">
        <w:rPr>
          <w:rFonts w:cs="Arial"/>
          <w:b w:val="0"/>
          <w:bCs w:val="0"/>
          <w:color w:val="4472C4" w:themeColor="accent1"/>
        </w:rPr>
        <w:t>02</w:t>
      </w:r>
      <w:r>
        <w:rPr>
          <w:rFonts w:cs="Arial"/>
          <w:b w:val="0"/>
          <w:bCs w:val="0"/>
          <w:color w:val="4472C4" w:themeColor="accent1"/>
        </w:rPr>
        <w:t>/202</w:t>
      </w:r>
      <w:r w:rsidR="00A74500">
        <w:rPr>
          <w:rFonts w:cs="Arial"/>
          <w:b w:val="0"/>
          <w:bCs w:val="0"/>
          <w:color w:val="4472C4" w:themeColor="accent1"/>
        </w:rPr>
        <w:t>6</w:t>
      </w:r>
      <w:r>
        <w:rPr>
          <w:rFonts w:cs="Arial"/>
          <w:b w:val="0"/>
          <w:bCs w:val="0"/>
          <w:color w:val="4472C4" w:themeColor="accent1"/>
        </w:rPr>
        <w:t xml:space="preserve"> for</w:t>
      </w:r>
      <w:r w:rsidR="00A74500">
        <w:rPr>
          <w:rFonts w:cs="Arial"/>
          <w:b w:val="0"/>
          <w:bCs w:val="0"/>
          <w:color w:val="4472C4" w:themeColor="accent1"/>
        </w:rPr>
        <w:t xml:space="preserve"> use in our own case studies</w:t>
      </w:r>
      <w:r>
        <w:rPr>
          <w:rFonts w:cs="Arial"/>
          <w:b w:val="0"/>
          <w:bCs w:val="0"/>
          <w:color w:val="4472C4" w:themeColor="accent1"/>
        </w:rPr>
        <w:t>.</w:t>
      </w:r>
    </w:p>
    <w:p w14:paraId="08C07468" w14:textId="77777777" w:rsidR="00C31D87" w:rsidRPr="00DB6A78" w:rsidRDefault="00C31D87" w:rsidP="00C31D87">
      <w:pPr>
        <w:rPr>
          <w:rFonts w:ascii="Arial" w:hAnsi="Arial" w:cs="Arial"/>
        </w:rPr>
      </w:pPr>
    </w:p>
    <w:p w14:paraId="5A3E7FFD" w14:textId="77777777" w:rsidR="00C31D87" w:rsidRPr="00DB6A78" w:rsidRDefault="00C31D87" w:rsidP="00C31D87">
      <w:pPr>
        <w:pStyle w:val="Heading2"/>
        <w:rPr>
          <w:rFonts w:cs="Arial"/>
        </w:rPr>
      </w:pPr>
      <w:r w:rsidRPr="0DA70227">
        <w:rPr>
          <w:rFonts w:eastAsiaTheme="minorEastAsia" w:cs="Arial"/>
        </w:rPr>
        <w:t>Legal and regulative*</w:t>
      </w:r>
    </w:p>
    <w:p w14:paraId="2AC0EE52" w14:textId="77777777" w:rsidR="00C31D87" w:rsidRPr="00DB6A78" w:rsidRDefault="00C31D87" w:rsidP="00C31D87">
      <w:pPr>
        <w:tabs>
          <w:tab w:val="clear" w:pos="7830"/>
        </w:tabs>
        <w:overflowPunct/>
        <w:spacing w:after="0"/>
        <w:jc w:val="left"/>
        <w:textAlignment w:val="auto"/>
        <w:rPr>
          <w:rFonts w:ascii="Arial" w:eastAsiaTheme="minorHAnsi" w:hAnsi="Arial" w:cs="Arial"/>
          <w:bCs w:val="0"/>
        </w:rPr>
      </w:pPr>
      <w:r>
        <w:rPr>
          <w:rFonts w:ascii="Arial" w:eastAsiaTheme="minorHAnsi" w:hAnsi="Arial" w:cs="Arial"/>
          <w:bCs w:val="0"/>
        </w:rPr>
        <w:t>N</w:t>
      </w:r>
      <w:r w:rsidRPr="00DB6A78">
        <w:rPr>
          <w:rFonts w:ascii="Arial" w:eastAsiaTheme="minorHAnsi" w:hAnsi="Arial" w:cs="Arial"/>
          <w:bCs w:val="0"/>
        </w:rPr>
        <w:t>eeds imposed by laws, regulations, NPL security or IP regulations</w:t>
      </w:r>
      <w:r>
        <w:rPr>
          <w:rFonts w:ascii="Arial" w:eastAsiaTheme="minorHAnsi" w:hAnsi="Arial" w:cs="Arial"/>
          <w:bCs w:val="0"/>
        </w:rPr>
        <w:t>.</w:t>
      </w:r>
    </w:p>
    <w:p w14:paraId="4683785C" w14:textId="5A3BB5DC" w:rsidR="00C31D87" w:rsidRPr="00DB6A78" w:rsidRDefault="00C31D87" w:rsidP="00C31D87">
      <w:pPr>
        <w:pStyle w:val="Heading3"/>
        <w:tabs>
          <w:tab w:val="clear" w:pos="1021"/>
          <w:tab w:val="num" w:pos="1134"/>
        </w:tabs>
        <w:ind w:left="1134"/>
        <w:rPr>
          <w:rFonts w:cs="Arial"/>
          <w:b w:val="0"/>
          <w:bCs w:val="0"/>
          <w:color w:val="4472C4" w:themeColor="accent1"/>
        </w:rPr>
      </w:pPr>
      <w:r w:rsidRPr="00DB6A78">
        <w:rPr>
          <w:rFonts w:cs="Arial"/>
          <w:b w:val="0"/>
          <w:bCs w:val="0"/>
          <w:color w:val="4472C4" w:themeColor="accent1"/>
          <w:shd w:val="clear" w:color="auto" w:fill="F3F3F3"/>
        </w:rPr>
        <w:lastRenderedPageBreak/>
        <w:t>[</w:t>
      </w:r>
      <w:r>
        <w:rPr>
          <w:rFonts w:cs="Arial"/>
          <w:b w:val="0"/>
          <w:bCs w:val="0"/>
          <w:color w:val="4472C4" w:themeColor="accent1"/>
          <w:shd w:val="clear" w:color="auto" w:fill="F3F3F3"/>
        </w:rPr>
        <w:t>Critical</w:t>
      </w:r>
      <w:r w:rsidRPr="00DB6A78">
        <w:rPr>
          <w:rFonts w:cs="Arial"/>
          <w:b w:val="0"/>
          <w:bCs w:val="0"/>
          <w:color w:val="4472C4" w:themeColor="accent1"/>
          <w:shd w:val="clear" w:color="auto" w:fill="F3F3F3"/>
        </w:rPr>
        <w:t>]</w:t>
      </w:r>
      <w:r w:rsidRPr="00DB6A78">
        <w:rPr>
          <w:rFonts w:cs="Arial"/>
          <w:b w:val="0"/>
          <w:bCs w:val="0"/>
          <w:color w:val="4472C4" w:themeColor="accent1"/>
        </w:rPr>
        <w:t xml:space="preserve"> </w:t>
      </w:r>
      <w:r>
        <w:rPr>
          <w:rFonts w:cs="Arial"/>
          <w:b w:val="0"/>
          <w:bCs w:val="0"/>
          <w:color w:val="4472C4" w:themeColor="accent1"/>
        </w:rPr>
        <w:t>All codes should be made open-source</w:t>
      </w:r>
      <w:r w:rsidR="00A74500">
        <w:rPr>
          <w:rFonts w:cs="Arial"/>
          <w:b w:val="0"/>
          <w:bCs w:val="0"/>
          <w:color w:val="4472C4" w:themeColor="accent1"/>
        </w:rPr>
        <w:t xml:space="preserve"> through </w:t>
      </w:r>
      <w:proofErr w:type="spellStart"/>
      <w:r w:rsidR="00A74500">
        <w:rPr>
          <w:rFonts w:cs="Arial"/>
          <w:b w:val="0"/>
          <w:bCs w:val="0"/>
          <w:color w:val="4472C4" w:themeColor="accent1"/>
        </w:rPr>
        <w:t>CoMet</w:t>
      </w:r>
      <w:proofErr w:type="spellEnd"/>
      <w:r w:rsidR="00A74500">
        <w:rPr>
          <w:rFonts w:cs="Arial"/>
          <w:b w:val="0"/>
          <w:bCs w:val="0"/>
          <w:color w:val="4472C4" w:themeColor="accent1"/>
        </w:rPr>
        <w:t xml:space="preserve"> </w:t>
      </w:r>
      <w:proofErr w:type="spellStart"/>
      <w:r w:rsidR="00A74500">
        <w:rPr>
          <w:rFonts w:cs="Arial"/>
          <w:b w:val="0"/>
          <w:bCs w:val="0"/>
          <w:color w:val="4472C4" w:themeColor="accent1"/>
        </w:rPr>
        <w:t>github</w:t>
      </w:r>
      <w:proofErr w:type="spellEnd"/>
      <w:r w:rsidR="00A74500">
        <w:rPr>
          <w:rFonts w:cs="Arial"/>
          <w:b w:val="0"/>
          <w:bCs w:val="0"/>
          <w:color w:val="4472C4" w:themeColor="accent1"/>
        </w:rPr>
        <w:t xml:space="preserve"> and </w:t>
      </w:r>
      <w:proofErr w:type="spellStart"/>
      <w:r w:rsidR="00A74500">
        <w:rPr>
          <w:rFonts w:cs="Arial"/>
          <w:b w:val="0"/>
          <w:bCs w:val="0"/>
          <w:color w:val="4472C4" w:themeColor="accent1"/>
        </w:rPr>
        <w:t>pypi</w:t>
      </w:r>
      <w:proofErr w:type="spellEnd"/>
      <w:r>
        <w:rPr>
          <w:rFonts w:cs="Arial"/>
          <w:b w:val="0"/>
          <w:bCs w:val="0"/>
          <w:color w:val="4472C4" w:themeColor="accent1"/>
        </w:rPr>
        <w:t>.</w:t>
      </w:r>
    </w:p>
    <w:p w14:paraId="3CAD4095" w14:textId="77777777" w:rsidR="00C31D87" w:rsidRPr="00DB6A78" w:rsidRDefault="00C31D87" w:rsidP="00C31D87">
      <w:pPr>
        <w:rPr>
          <w:rFonts w:ascii="Arial" w:hAnsi="Arial" w:cs="Arial"/>
        </w:rPr>
      </w:pPr>
    </w:p>
    <w:p w14:paraId="5D9361D4" w14:textId="77777777" w:rsidR="00C31D87" w:rsidRDefault="00C31D87" w:rsidP="00C31D87">
      <w:pPr>
        <w:tabs>
          <w:tab w:val="clear" w:pos="7830"/>
        </w:tabs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A1CE9B7" w14:textId="77777777" w:rsidR="00C31D87" w:rsidRPr="00DB6A78" w:rsidRDefault="00C31D87" w:rsidP="00C31D87">
      <w:pPr>
        <w:pStyle w:val="Heading1"/>
        <w:numPr>
          <w:ilvl w:val="0"/>
          <w:numId w:val="0"/>
        </w:numPr>
        <w:rPr>
          <w:rFonts w:cs="Arial"/>
        </w:rPr>
      </w:pPr>
      <w:r w:rsidRPr="00DB6A78">
        <w:rPr>
          <w:rFonts w:cs="Arial"/>
        </w:rPr>
        <w:lastRenderedPageBreak/>
        <w:t>Appendix I: Algorithm description</w:t>
      </w:r>
      <w:r>
        <w:rPr>
          <w:rFonts w:cs="Arial"/>
        </w:rPr>
        <w:t>*</w:t>
      </w:r>
    </w:p>
    <w:p w14:paraId="397270CE" w14:textId="1031FCDD" w:rsidR="009501A7" w:rsidRPr="00C31D87" w:rsidRDefault="009501A7" w:rsidP="00C31D87"/>
    <w:sectPr w:rsidR="009501A7" w:rsidRPr="00C31D87" w:rsidSect="00BF10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B0656" w14:textId="77777777" w:rsidR="00E04FF5" w:rsidRDefault="00E04FF5" w:rsidP="001722D1">
      <w:r>
        <w:separator/>
      </w:r>
    </w:p>
  </w:endnote>
  <w:endnote w:type="continuationSeparator" w:id="0">
    <w:p w14:paraId="21180263" w14:textId="77777777" w:rsidR="00E04FF5" w:rsidRDefault="00E04FF5" w:rsidP="001722D1">
      <w:r>
        <w:continuationSeparator/>
      </w:r>
    </w:p>
  </w:endnote>
  <w:endnote w:type="continuationNotice" w:id="1">
    <w:p w14:paraId="40577A3D" w14:textId="77777777" w:rsidR="00E04FF5" w:rsidRDefault="00E04FF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3DCBC" w14:textId="77777777" w:rsidR="0029161B" w:rsidRDefault="0029161B" w:rsidP="001722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E26D1" w14:textId="77777777" w:rsidR="0029161B" w:rsidRDefault="0029161B" w:rsidP="001722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E5DB5" w14:textId="77777777" w:rsidR="0029161B" w:rsidRDefault="0029161B" w:rsidP="001722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3F547" w14:textId="77777777" w:rsidR="00E04FF5" w:rsidRDefault="00E04FF5" w:rsidP="001722D1">
      <w:r>
        <w:separator/>
      </w:r>
    </w:p>
  </w:footnote>
  <w:footnote w:type="continuationSeparator" w:id="0">
    <w:p w14:paraId="26786B75" w14:textId="77777777" w:rsidR="00E04FF5" w:rsidRDefault="00E04FF5" w:rsidP="001722D1">
      <w:r>
        <w:continuationSeparator/>
      </w:r>
    </w:p>
  </w:footnote>
  <w:footnote w:type="continuationNotice" w:id="1">
    <w:p w14:paraId="66ADF07C" w14:textId="77777777" w:rsidR="00E04FF5" w:rsidRDefault="00E04FF5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6757" w14:textId="77777777" w:rsidR="0029161B" w:rsidRDefault="0029161B" w:rsidP="001722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6A19C" w14:textId="77777777" w:rsidR="0029161B" w:rsidRDefault="0029161B" w:rsidP="001722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C2674" w14:textId="77777777" w:rsidR="0029161B" w:rsidRDefault="0029161B" w:rsidP="001722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1550F"/>
    <w:multiLevelType w:val="hybridMultilevel"/>
    <w:tmpl w:val="BDCA88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96552"/>
    <w:multiLevelType w:val="hybridMultilevel"/>
    <w:tmpl w:val="6A104AF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C782CE1"/>
    <w:multiLevelType w:val="multilevel"/>
    <w:tmpl w:val="F8BCF9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954890"/>
    <w:multiLevelType w:val="hybridMultilevel"/>
    <w:tmpl w:val="C2889772"/>
    <w:lvl w:ilvl="0" w:tplc="F182BD4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40102"/>
    <w:multiLevelType w:val="hybridMultilevel"/>
    <w:tmpl w:val="B6BA703E"/>
    <w:lvl w:ilvl="0" w:tplc="F182BD46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2D12E8"/>
    <w:multiLevelType w:val="multilevel"/>
    <w:tmpl w:val="DE5ADD4C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21"/>
        </w:tabs>
        <w:ind w:left="1021" w:hanging="73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" w15:restartNumberingAfterBreak="0">
    <w:nsid w:val="62DB34F1"/>
    <w:multiLevelType w:val="hybridMultilevel"/>
    <w:tmpl w:val="6E985D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33B61"/>
    <w:multiLevelType w:val="hybridMultilevel"/>
    <w:tmpl w:val="7FAA18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9A052A"/>
    <w:multiLevelType w:val="hybridMultilevel"/>
    <w:tmpl w:val="A7480C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305A35"/>
    <w:multiLevelType w:val="hybridMultilevel"/>
    <w:tmpl w:val="B5982AA4"/>
    <w:lvl w:ilvl="0" w:tplc="F182BD4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E15070"/>
    <w:multiLevelType w:val="hybridMultilevel"/>
    <w:tmpl w:val="5B542C3C"/>
    <w:lvl w:ilvl="0" w:tplc="8EA247F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168156">
    <w:abstractNumId w:val="5"/>
  </w:num>
  <w:num w:numId="2" w16cid:durableId="1968312322">
    <w:abstractNumId w:val="0"/>
  </w:num>
  <w:num w:numId="3" w16cid:durableId="525871517">
    <w:abstractNumId w:val="1"/>
  </w:num>
  <w:num w:numId="4" w16cid:durableId="1631204509">
    <w:abstractNumId w:val="8"/>
  </w:num>
  <w:num w:numId="5" w16cid:durableId="1444687540">
    <w:abstractNumId w:val="7"/>
  </w:num>
  <w:num w:numId="6" w16cid:durableId="342323258">
    <w:abstractNumId w:val="2"/>
  </w:num>
  <w:num w:numId="7" w16cid:durableId="1651982864">
    <w:abstractNumId w:val="10"/>
  </w:num>
  <w:num w:numId="8" w16cid:durableId="873545042">
    <w:abstractNumId w:val="3"/>
  </w:num>
  <w:num w:numId="9" w16cid:durableId="927662775">
    <w:abstractNumId w:val="4"/>
  </w:num>
  <w:num w:numId="10" w16cid:durableId="760223374">
    <w:abstractNumId w:val="9"/>
  </w:num>
  <w:num w:numId="11" w16cid:durableId="14269253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1B"/>
    <w:rsid w:val="00023BE0"/>
    <w:rsid w:val="0007319A"/>
    <w:rsid w:val="000909E9"/>
    <w:rsid w:val="00092DF3"/>
    <w:rsid w:val="000E3635"/>
    <w:rsid w:val="000E4D82"/>
    <w:rsid w:val="00106A00"/>
    <w:rsid w:val="001141C8"/>
    <w:rsid w:val="00122044"/>
    <w:rsid w:val="001558C9"/>
    <w:rsid w:val="001570F1"/>
    <w:rsid w:val="001722D1"/>
    <w:rsid w:val="00182B43"/>
    <w:rsid w:val="001A170B"/>
    <w:rsid w:val="001A2F09"/>
    <w:rsid w:val="001B05EF"/>
    <w:rsid w:val="001B298E"/>
    <w:rsid w:val="001E181B"/>
    <w:rsid w:val="001E33E2"/>
    <w:rsid w:val="001F169D"/>
    <w:rsid w:val="00227150"/>
    <w:rsid w:val="00262FB8"/>
    <w:rsid w:val="0029161B"/>
    <w:rsid w:val="002B4B04"/>
    <w:rsid w:val="002D2292"/>
    <w:rsid w:val="002D4F67"/>
    <w:rsid w:val="002E067F"/>
    <w:rsid w:val="0031206E"/>
    <w:rsid w:val="003347E3"/>
    <w:rsid w:val="003354F2"/>
    <w:rsid w:val="0033751F"/>
    <w:rsid w:val="00357034"/>
    <w:rsid w:val="003941DB"/>
    <w:rsid w:val="003E0058"/>
    <w:rsid w:val="003F6E56"/>
    <w:rsid w:val="004457E2"/>
    <w:rsid w:val="004813CA"/>
    <w:rsid w:val="0048751D"/>
    <w:rsid w:val="004B1EEF"/>
    <w:rsid w:val="004D1F5E"/>
    <w:rsid w:val="00506168"/>
    <w:rsid w:val="00513865"/>
    <w:rsid w:val="00514CDF"/>
    <w:rsid w:val="00547AB7"/>
    <w:rsid w:val="005A4FBD"/>
    <w:rsid w:val="005B4758"/>
    <w:rsid w:val="005B71B4"/>
    <w:rsid w:val="005B797D"/>
    <w:rsid w:val="005D3C8A"/>
    <w:rsid w:val="005E3C64"/>
    <w:rsid w:val="006162BF"/>
    <w:rsid w:val="00655B7D"/>
    <w:rsid w:val="006574F2"/>
    <w:rsid w:val="00662DBA"/>
    <w:rsid w:val="00677890"/>
    <w:rsid w:val="006977B0"/>
    <w:rsid w:val="006B116A"/>
    <w:rsid w:val="006E4439"/>
    <w:rsid w:val="00713146"/>
    <w:rsid w:val="0071742A"/>
    <w:rsid w:val="00735034"/>
    <w:rsid w:val="007607A8"/>
    <w:rsid w:val="007A75F9"/>
    <w:rsid w:val="007D15A0"/>
    <w:rsid w:val="007E7129"/>
    <w:rsid w:val="007F46AA"/>
    <w:rsid w:val="00827F2E"/>
    <w:rsid w:val="00883936"/>
    <w:rsid w:val="008A5A74"/>
    <w:rsid w:val="008C0A70"/>
    <w:rsid w:val="008F4C40"/>
    <w:rsid w:val="00910CBC"/>
    <w:rsid w:val="00914FFE"/>
    <w:rsid w:val="00936065"/>
    <w:rsid w:val="009501A7"/>
    <w:rsid w:val="00953E58"/>
    <w:rsid w:val="00985F6A"/>
    <w:rsid w:val="00993772"/>
    <w:rsid w:val="00996317"/>
    <w:rsid w:val="009A4F10"/>
    <w:rsid w:val="009D77F3"/>
    <w:rsid w:val="009F54E5"/>
    <w:rsid w:val="00A045CF"/>
    <w:rsid w:val="00A65BDB"/>
    <w:rsid w:val="00A740B5"/>
    <w:rsid w:val="00A74500"/>
    <w:rsid w:val="00AA285C"/>
    <w:rsid w:val="00AE2A1D"/>
    <w:rsid w:val="00AF361D"/>
    <w:rsid w:val="00AF68B0"/>
    <w:rsid w:val="00B1573A"/>
    <w:rsid w:val="00B2664E"/>
    <w:rsid w:val="00B405AF"/>
    <w:rsid w:val="00B42565"/>
    <w:rsid w:val="00B50005"/>
    <w:rsid w:val="00B54B7E"/>
    <w:rsid w:val="00B831D2"/>
    <w:rsid w:val="00B87D65"/>
    <w:rsid w:val="00B90F25"/>
    <w:rsid w:val="00B918CE"/>
    <w:rsid w:val="00B979DC"/>
    <w:rsid w:val="00BB4B57"/>
    <w:rsid w:val="00BC5728"/>
    <w:rsid w:val="00BF1026"/>
    <w:rsid w:val="00C045E4"/>
    <w:rsid w:val="00C15220"/>
    <w:rsid w:val="00C31D87"/>
    <w:rsid w:val="00C40973"/>
    <w:rsid w:val="00C5341F"/>
    <w:rsid w:val="00CB44BC"/>
    <w:rsid w:val="00CC4A21"/>
    <w:rsid w:val="00D01057"/>
    <w:rsid w:val="00D13D6F"/>
    <w:rsid w:val="00D161A3"/>
    <w:rsid w:val="00D1636B"/>
    <w:rsid w:val="00D2357C"/>
    <w:rsid w:val="00D73336"/>
    <w:rsid w:val="00DB512D"/>
    <w:rsid w:val="00DB6A78"/>
    <w:rsid w:val="00DC6027"/>
    <w:rsid w:val="00DF3E11"/>
    <w:rsid w:val="00E04FF5"/>
    <w:rsid w:val="00E22441"/>
    <w:rsid w:val="00E54781"/>
    <w:rsid w:val="00E61E80"/>
    <w:rsid w:val="00E63EDF"/>
    <w:rsid w:val="00E86309"/>
    <w:rsid w:val="00EB67C0"/>
    <w:rsid w:val="00ED52E3"/>
    <w:rsid w:val="00EE31FF"/>
    <w:rsid w:val="00F11D7C"/>
    <w:rsid w:val="00F20BED"/>
    <w:rsid w:val="00F237D1"/>
    <w:rsid w:val="00F66FCA"/>
    <w:rsid w:val="00F76C12"/>
    <w:rsid w:val="00FD0F02"/>
    <w:rsid w:val="24C8B43C"/>
    <w:rsid w:val="5D1CC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58F0D"/>
  <w15:chartTrackingRefBased/>
  <w15:docId w15:val="{B49F535E-E99A-48AA-B870-F30FAAC85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1722D1"/>
    <w:pPr>
      <w:tabs>
        <w:tab w:val="right" w:pos="7830"/>
      </w:tabs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Calibri" w:eastAsia="Times New Roman" w:hAnsi="Calibri" w:cstheme="minorHAnsi"/>
      <w:bCs/>
      <w:sz w:val="20"/>
      <w:szCs w:val="20"/>
    </w:rPr>
  </w:style>
  <w:style w:type="paragraph" w:styleId="Heading1">
    <w:name w:val="heading 1"/>
    <w:aliases w:val="Chapter"/>
    <w:basedOn w:val="Normal"/>
    <w:next w:val="Normal"/>
    <w:link w:val="Heading1Char"/>
    <w:qFormat/>
    <w:rsid w:val="0029161B"/>
    <w:pPr>
      <w:keepNext/>
      <w:widowControl w:val="0"/>
      <w:numPr>
        <w:numId w:val="1"/>
      </w:numPr>
      <w:spacing w:before="240"/>
      <w:jc w:val="left"/>
      <w:outlineLvl w:val="0"/>
    </w:pPr>
    <w:rPr>
      <w:rFonts w:ascii="Arial" w:hAnsi="Arial"/>
      <w:b/>
      <w:sz w:val="30"/>
    </w:rPr>
  </w:style>
  <w:style w:type="paragraph" w:styleId="Heading2">
    <w:name w:val="heading 2"/>
    <w:aliases w:val="Section"/>
    <w:basedOn w:val="Normal"/>
    <w:next w:val="Normal"/>
    <w:link w:val="Heading2Char"/>
    <w:qFormat/>
    <w:rsid w:val="0029161B"/>
    <w:pPr>
      <w:keepNext/>
      <w:widowControl w:val="0"/>
      <w:numPr>
        <w:ilvl w:val="1"/>
        <w:numId w:val="1"/>
      </w:numPr>
      <w:spacing w:before="120"/>
      <w:jc w:val="left"/>
      <w:outlineLvl w:val="1"/>
    </w:pPr>
    <w:rPr>
      <w:rFonts w:ascii="Arial" w:hAnsi="Arial"/>
      <w:b/>
      <w:sz w:val="24"/>
    </w:rPr>
  </w:style>
  <w:style w:type="paragraph" w:styleId="Heading3">
    <w:name w:val="heading 3"/>
    <w:aliases w:val="Sub section"/>
    <w:basedOn w:val="Normal"/>
    <w:next w:val="Normal"/>
    <w:link w:val="Heading3Char"/>
    <w:qFormat/>
    <w:rsid w:val="0029161B"/>
    <w:pPr>
      <w:keepNext/>
      <w:widowControl w:val="0"/>
      <w:numPr>
        <w:ilvl w:val="2"/>
        <w:numId w:val="1"/>
      </w:numPr>
      <w:spacing w:before="120"/>
      <w:jc w:val="left"/>
      <w:outlineLvl w:val="2"/>
    </w:pPr>
    <w:rPr>
      <w:rFonts w:ascii="Arial" w:hAnsi="Arial"/>
      <w:b/>
    </w:rPr>
  </w:style>
  <w:style w:type="paragraph" w:styleId="Heading4">
    <w:name w:val="heading 4"/>
    <w:aliases w:val="Paragraph"/>
    <w:basedOn w:val="Normal"/>
    <w:next w:val="Normal"/>
    <w:link w:val="Heading4Char"/>
    <w:qFormat/>
    <w:rsid w:val="0029161B"/>
    <w:pPr>
      <w:keepNext/>
      <w:widowControl w:val="0"/>
      <w:numPr>
        <w:ilvl w:val="3"/>
        <w:numId w:val="1"/>
      </w:numPr>
      <w:jc w:val="left"/>
      <w:outlineLvl w:val="3"/>
    </w:pPr>
    <w:rPr>
      <w:bCs w:val="0"/>
      <w:i/>
      <w:iCs/>
      <w:sz w:val="28"/>
    </w:rPr>
  </w:style>
  <w:style w:type="paragraph" w:styleId="Heading5">
    <w:name w:val="heading 5"/>
    <w:basedOn w:val="Normal"/>
    <w:next w:val="Normal"/>
    <w:link w:val="Heading5Char"/>
    <w:qFormat/>
    <w:rsid w:val="0029161B"/>
    <w:pPr>
      <w:numPr>
        <w:ilvl w:val="4"/>
        <w:numId w:val="1"/>
      </w:numPr>
      <w:outlineLvl w:val="4"/>
    </w:pPr>
    <w:rPr>
      <w:szCs w:val="26"/>
    </w:rPr>
  </w:style>
  <w:style w:type="paragraph" w:styleId="Heading6">
    <w:name w:val="heading 6"/>
    <w:basedOn w:val="Normal"/>
    <w:next w:val="Normal"/>
    <w:link w:val="Heading6Char"/>
    <w:qFormat/>
    <w:rsid w:val="0029161B"/>
    <w:pPr>
      <w:numPr>
        <w:ilvl w:val="5"/>
        <w:numId w:val="1"/>
      </w:numPr>
      <w:outlineLvl w:val="5"/>
    </w:pPr>
    <w:rPr>
      <w:szCs w:val="22"/>
    </w:rPr>
  </w:style>
  <w:style w:type="paragraph" w:styleId="Heading7">
    <w:name w:val="heading 7"/>
    <w:basedOn w:val="Normal"/>
    <w:next w:val="Normal"/>
    <w:link w:val="Heading7Char"/>
    <w:qFormat/>
    <w:rsid w:val="0029161B"/>
    <w:pPr>
      <w:numPr>
        <w:ilvl w:val="6"/>
        <w:numId w:val="1"/>
      </w:numPr>
      <w:outlineLvl w:val="6"/>
    </w:pPr>
    <w:rPr>
      <w:szCs w:val="24"/>
    </w:rPr>
  </w:style>
  <w:style w:type="paragraph" w:styleId="Heading8">
    <w:name w:val="heading 8"/>
    <w:basedOn w:val="Normal"/>
    <w:next w:val="Normal"/>
    <w:link w:val="Heading8Char"/>
    <w:qFormat/>
    <w:rsid w:val="0029161B"/>
    <w:pPr>
      <w:numPr>
        <w:ilvl w:val="7"/>
        <w:numId w:val="1"/>
      </w:numPr>
      <w:outlineLvl w:val="7"/>
    </w:pPr>
    <w:rPr>
      <w:szCs w:val="24"/>
    </w:rPr>
  </w:style>
  <w:style w:type="paragraph" w:styleId="Heading9">
    <w:name w:val="heading 9"/>
    <w:basedOn w:val="Normal"/>
    <w:next w:val="Normal"/>
    <w:link w:val="Heading9Char"/>
    <w:qFormat/>
    <w:rsid w:val="0029161B"/>
    <w:pPr>
      <w:numPr>
        <w:ilvl w:val="8"/>
        <w:numId w:val="1"/>
      </w:numPr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Char"/>
    <w:basedOn w:val="DefaultParagraphFont"/>
    <w:link w:val="Heading1"/>
    <w:rsid w:val="0029161B"/>
    <w:rPr>
      <w:rFonts w:ascii="Arial" w:eastAsia="Times New Roman" w:hAnsi="Arial" w:cs="Times New Roman"/>
      <w:b/>
      <w:sz w:val="30"/>
      <w:szCs w:val="20"/>
    </w:rPr>
  </w:style>
  <w:style w:type="character" w:customStyle="1" w:styleId="Heading2Char">
    <w:name w:val="Heading 2 Char"/>
    <w:aliases w:val="Section Char"/>
    <w:basedOn w:val="DefaultParagraphFont"/>
    <w:link w:val="Heading2"/>
    <w:rsid w:val="0029161B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aliases w:val="Sub section Char"/>
    <w:basedOn w:val="DefaultParagraphFont"/>
    <w:link w:val="Heading3"/>
    <w:rsid w:val="0029161B"/>
    <w:rPr>
      <w:rFonts w:ascii="Arial" w:eastAsia="Times New Roman" w:hAnsi="Arial" w:cs="Times New Roman"/>
      <w:b/>
      <w:szCs w:val="20"/>
    </w:rPr>
  </w:style>
  <w:style w:type="character" w:customStyle="1" w:styleId="Heading4Char">
    <w:name w:val="Heading 4 Char"/>
    <w:aliases w:val="Paragraph Char"/>
    <w:basedOn w:val="DefaultParagraphFont"/>
    <w:link w:val="Heading4"/>
    <w:rsid w:val="0029161B"/>
    <w:rPr>
      <w:rFonts w:ascii="Times New Roman" w:eastAsia="Times New Roman" w:hAnsi="Times New Roman" w:cs="Times New Roman"/>
      <w:bCs/>
      <w:i/>
      <w:iCs/>
      <w:sz w:val="28"/>
      <w:szCs w:val="20"/>
    </w:rPr>
  </w:style>
  <w:style w:type="character" w:customStyle="1" w:styleId="Heading5Char">
    <w:name w:val="Heading 5 Char"/>
    <w:basedOn w:val="DefaultParagraphFont"/>
    <w:link w:val="Heading5"/>
    <w:rsid w:val="0029161B"/>
    <w:rPr>
      <w:rFonts w:ascii="Times New Roman" w:eastAsia="Times New Roman" w:hAnsi="Times New Roman" w:cs="Times New Roman"/>
      <w:szCs w:val="26"/>
    </w:rPr>
  </w:style>
  <w:style w:type="character" w:customStyle="1" w:styleId="Heading6Char">
    <w:name w:val="Heading 6 Char"/>
    <w:basedOn w:val="DefaultParagraphFont"/>
    <w:link w:val="Heading6"/>
    <w:rsid w:val="0029161B"/>
    <w:rPr>
      <w:rFonts w:ascii="Times New Roman" w:eastAsia="Times New Roman" w:hAnsi="Times New Roman" w:cs="Times New Roman"/>
    </w:rPr>
  </w:style>
  <w:style w:type="character" w:customStyle="1" w:styleId="Heading7Char">
    <w:name w:val="Heading 7 Char"/>
    <w:basedOn w:val="DefaultParagraphFont"/>
    <w:link w:val="Heading7"/>
    <w:rsid w:val="0029161B"/>
    <w:rPr>
      <w:rFonts w:ascii="Times New Roman" w:eastAsia="Times New Roman" w:hAnsi="Times New Roman" w:cs="Times New Roman"/>
      <w:szCs w:val="24"/>
    </w:rPr>
  </w:style>
  <w:style w:type="character" w:customStyle="1" w:styleId="Heading8Char">
    <w:name w:val="Heading 8 Char"/>
    <w:basedOn w:val="DefaultParagraphFont"/>
    <w:link w:val="Heading8"/>
    <w:rsid w:val="0029161B"/>
    <w:rPr>
      <w:rFonts w:ascii="Times New Roman" w:eastAsia="Times New Roman" w:hAnsi="Times New Roman" w:cs="Times New Roman"/>
      <w:szCs w:val="24"/>
    </w:rPr>
  </w:style>
  <w:style w:type="character" w:customStyle="1" w:styleId="Heading9Char">
    <w:name w:val="Heading 9 Char"/>
    <w:basedOn w:val="DefaultParagraphFont"/>
    <w:link w:val="Heading9"/>
    <w:rsid w:val="0029161B"/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29161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61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61B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9161B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9161B"/>
    <w:pPr>
      <w:tabs>
        <w:tab w:val="clear" w:pos="7830"/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9161B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nhideWhenUsed/>
    <w:rsid w:val="0029161B"/>
    <w:pPr>
      <w:tabs>
        <w:tab w:val="clear" w:pos="7830"/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9161B"/>
    <w:rPr>
      <w:rFonts w:ascii="Times New Roman" w:eastAsia="Times New Roman" w:hAnsi="Times New Roman" w:cs="Times New Roman"/>
      <w:szCs w:val="20"/>
    </w:rPr>
  </w:style>
  <w:style w:type="paragraph" w:styleId="NormalWeb">
    <w:name w:val="Normal (Web)"/>
    <w:basedOn w:val="Normal"/>
    <w:semiHidden/>
    <w:rsid w:val="00B5000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 w:cs="Times New Roman"/>
      <w:bCs w:val="0"/>
      <w:sz w:val="22"/>
      <w:szCs w:val="24"/>
    </w:rPr>
  </w:style>
  <w:style w:type="paragraph" w:customStyle="1" w:styleId="NPLFrontTitle">
    <w:name w:val="NPL Front Title"/>
    <w:basedOn w:val="Normal"/>
    <w:rsid w:val="00B50005"/>
    <w:pPr>
      <w:jc w:val="left"/>
    </w:pPr>
    <w:rPr>
      <w:rFonts w:ascii="Helvetica" w:hAnsi="Helvetica" w:cs="Times New Roman"/>
      <w:b/>
      <w:sz w:val="32"/>
    </w:rPr>
  </w:style>
  <w:style w:type="paragraph" w:customStyle="1" w:styleId="NPLRestricted">
    <w:name w:val="NPL Restricted"/>
    <w:basedOn w:val="Normal"/>
    <w:rsid w:val="00B50005"/>
    <w:pPr>
      <w:jc w:val="left"/>
    </w:pPr>
    <w:rPr>
      <w:rFonts w:ascii="Helvetica" w:hAnsi="Helvetica" w:cs="Times New Roman"/>
      <w:b/>
      <w:iCs/>
      <w:sz w:val="22"/>
    </w:rPr>
  </w:style>
  <w:style w:type="paragraph" w:customStyle="1" w:styleId="NPLFront">
    <w:name w:val="NPL Front"/>
    <w:basedOn w:val="NPLRestricted"/>
    <w:rsid w:val="00B50005"/>
    <w:pPr>
      <w:spacing w:after="0"/>
    </w:pPr>
    <w:rPr>
      <w:sz w:val="28"/>
    </w:rPr>
  </w:style>
  <w:style w:type="paragraph" w:customStyle="1" w:styleId="NPLFrontNumber">
    <w:name w:val="NPL Front Number"/>
    <w:basedOn w:val="Normal"/>
    <w:rsid w:val="00B50005"/>
    <w:pPr>
      <w:jc w:val="left"/>
    </w:pPr>
    <w:rPr>
      <w:rFonts w:ascii="Helvetica" w:hAnsi="Helvetica" w:cs="Times New Roman"/>
      <w:b/>
      <w:sz w:val="22"/>
    </w:rPr>
  </w:style>
  <w:style w:type="character" w:styleId="Strong">
    <w:name w:val="Strong"/>
    <w:basedOn w:val="DefaultParagraphFont"/>
    <w:uiPriority w:val="22"/>
    <w:qFormat/>
    <w:rsid w:val="008F4C40"/>
    <w:rPr>
      <w:b/>
      <w:bCs/>
    </w:rPr>
  </w:style>
  <w:style w:type="character" w:styleId="Emphasis">
    <w:name w:val="Emphasis"/>
    <w:basedOn w:val="DefaultParagraphFont"/>
    <w:uiPriority w:val="20"/>
    <w:qFormat/>
    <w:rsid w:val="008F4C40"/>
    <w:rPr>
      <w:i/>
      <w:iCs/>
    </w:rPr>
  </w:style>
  <w:style w:type="character" w:styleId="Hyperlink">
    <w:name w:val="Hyperlink"/>
    <w:basedOn w:val="DefaultParagraphFont"/>
    <w:uiPriority w:val="99"/>
    <w:unhideWhenUsed/>
    <w:rsid w:val="007607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7A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A28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285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285C"/>
    <w:rPr>
      <w:rFonts w:ascii="Calibri" w:eastAsia="Times New Roman" w:hAnsi="Calibri" w:cstheme="minorHAnsi"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285C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285C"/>
    <w:rPr>
      <w:rFonts w:ascii="Calibri" w:eastAsia="Times New Roman" w:hAnsi="Calibri" w:cs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0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908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8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6BCE287EC9E649865F86E7724EF910" ma:contentTypeVersion="13" ma:contentTypeDescription="Create a new document." ma:contentTypeScope="" ma:versionID="8c18b9c62558a9b895e67f39416ed769">
  <xsd:schema xmlns:xsd="http://www.w3.org/2001/XMLSchema" xmlns:xs="http://www.w3.org/2001/XMLSchema" xmlns:p="http://schemas.microsoft.com/office/2006/metadata/properties" xmlns:ns3="55f1d067-c47e-421d-9722-30bdf29dd352" xmlns:ns4="520474dc-1d97-4a67-9fe1-2be8bb9c67e7" targetNamespace="http://schemas.microsoft.com/office/2006/metadata/properties" ma:root="true" ma:fieldsID="1515b84c2408b5a414144aa53317ac16" ns3:_="" ns4:_="">
    <xsd:import namespace="55f1d067-c47e-421d-9722-30bdf29dd352"/>
    <xsd:import namespace="520474dc-1d97-4a67-9fe1-2be8bb9c67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1d067-c47e-421d-9722-30bdf29dd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0474dc-1d97-4a67-9fe1-2be8bb9c67e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12C26E-01F5-4553-B044-1A27F6D6A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1d067-c47e-421d-9722-30bdf29dd352"/>
    <ds:schemaRef ds:uri="520474dc-1d97-4a67-9fe1-2be8bb9c67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BE6D6A-B531-4609-BB00-F52D88A684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86DDB34-CE7B-435F-9FCA-D45A5AD283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4127</TotalTime>
  <Pages>5</Pages>
  <Words>581</Words>
  <Characters>3256</Characters>
  <Application>Microsoft Office Word</Application>
  <DocSecurity>0</DocSecurity>
  <Lines>141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De Vis</dc:creator>
  <cp:keywords/>
  <dc:description/>
  <cp:lastModifiedBy>Pieter De Vis</cp:lastModifiedBy>
  <cp:revision>7</cp:revision>
  <dcterms:created xsi:type="dcterms:W3CDTF">2020-12-11T14:12:00Z</dcterms:created>
  <dcterms:modified xsi:type="dcterms:W3CDTF">2025-12-01T14:22:00Z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coClassification">
    <vt:lpwstr>NPL Official</vt:lpwstr>
  </property>
  <property fmtid="{D5CDD505-2E9C-101B-9397-08002B2CF9AE}" pid="3" name="aliashDocumentMarking">
    <vt:lpwstr/>
  </property>
  <property fmtid="{D5CDD505-2E9C-101B-9397-08002B2CF9AE}" pid="4" name="ContentTypeId">
    <vt:lpwstr>0x010100B96BCE287EC9E649865F86E7724EF910</vt:lpwstr>
  </property>
  <property fmtid="{D5CDD505-2E9C-101B-9397-08002B2CF9AE}" pid="5" name="MSIP_Label_9df4b5af-ab42-45d5-91e7-45583bed1b2a_Enabled">
    <vt:lpwstr>true</vt:lpwstr>
  </property>
  <property fmtid="{D5CDD505-2E9C-101B-9397-08002B2CF9AE}" pid="6" name="MSIP_Label_9df4b5af-ab42-45d5-91e7-45583bed1b2a_SetDate">
    <vt:lpwstr>2025-12-01T14:22:16Z</vt:lpwstr>
  </property>
  <property fmtid="{D5CDD505-2E9C-101B-9397-08002B2CF9AE}" pid="7" name="MSIP_Label_9df4b5af-ab42-45d5-91e7-45583bed1b2a_Method">
    <vt:lpwstr>Standard</vt:lpwstr>
  </property>
  <property fmtid="{D5CDD505-2E9C-101B-9397-08002B2CF9AE}" pid="8" name="MSIP_Label_9df4b5af-ab42-45d5-91e7-45583bed1b2a_Name">
    <vt:lpwstr>9df4b5af-ab42-45d5-91e7-45583bed1b2a</vt:lpwstr>
  </property>
  <property fmtid="{D5CDD505-2E9C-101B-9397-08002B2CF9AE}" pid="9" name="MSIP_Label_9df4b5af-ab42-45d5-91e7-45583bed1b2a_SiteId">
    <vt:lpwstr>601e5460-b1bf-49c0-bd2d-e76ffc186a8d</vt:lpwstr>
  </property>
  <property fmtid="{D5CDD505-2E9C-101B-9397-08002B2CF9AE}" pid="10" name="MSIP_Label_9df4b5af-ab42-45d5-91e7-45583bed1b2a_ActionId">
    <vt:lpwstr>1185f5d6-dd58-40e1-b798-d4117a9b04e2</vt:lpwstr>
  </property>
  <property fmtid="{D5CDD505-2E9C-101B-9397-08002B2CF9AE}" pid="11" name="MSIP_Label_9df4b5af-ab42-45d5-91e7-45583bed1b2a_ContentBits">
    <vt:lpwstr>0</vt:lpwstr>
  </property>
  <property fmtid="{D5CDD505-2E9C-101B-9397-08002B2CF9AE}" pid="12" name="MSIP_Label_9df4b5af-ab42-45d5-91e7-45583bed1b2a_Tag">
    <vt:lpwstr>10, 3, 0, 1</vt:lpwstr>
  </property>
</Properties>
</file>