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Lecture 11 Worksheet - Dialect Conversion</w:t>
      </w:r>
    </w:p>
    <w:p>
      <w:r>
        <w:t>목표: NPU legal op set을 정의하고 unsupported op lowering pass skeleton을 작성합니다.</w:t>
      </w:r>
    </w:p>
    <w:p>
      <w:pPr>
        <w:pStyle w:val="Heading1"/>
      </w:pPr>
      <w:r>
        <w:t>Exercise A - NPU Legal Op Set 작성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Op</w:t>
            </w:r>
          </w:p>
        </w:tc>
        <w:tc>
          <w:tcPr>
            <w:tcW w:type="dxa" w:w="15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Legal?</w:t>
            </w:r>
          </w:p>
        </w:tc>
        <w:tc>
          <w:tcPr>
            <w:tcW w:type="dxa" w:w="15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Shape guard</w:t>
            </w:r>
          </w:p>
        </w:tc>
        <w:tc>
          <w:tcPr>
            <w:tcW w:type="dxa" w:w="15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DType guard</w:t>
            </w:r>
          </w:p>
        </w:tc>
        <w:tc>
          <w:tcPr>
            <w:tcW w:type="dxa" w:w="15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Layout guard</w:t>
            </w:r>
          </w:p>
        </w:tc>
        <w:tc>
          <w:tcPr>
            <w:tcW w:type="dxa" w:w="15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Lowering strategy</w:t>
            </w:r>
          </w:p>
        </w:tc>
        <w:tc>
          <w:tcPr>
            <w:tcW w:type="dxa" w:w="15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Diagnostic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matmul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conv2d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elementwise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reduction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gather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gelu/erf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softmax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</w:tbl>
    <w:p>
      <w:pPr>
        <w:pStyle w:val="Heading1"/>
      </w:pPr>
      <w:r>
        <w:t>Exercise B - Dynamic Legality Predicate</w:t>
      </w:r>
    </w:p>
    <w:p>
      <w:r>
        <w:t>아래 pseudo code의 TODO를 채우세요.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4F6"/>
          </w:tcPr>
          <w:p>
            <w:r>
              <w:rPr>
                <w:rFonts w:ascii="Noto Sans Mono CJK KR" w:hAnsi="Noto Sans Mono CJK KR" w:eastAsia="Noto Sans Mono CJK KR"/>
                <w:sz w:val="16"/>
              </w:rPr>
              <w:t>target.addDynamicallyLegalOp&lt;npu_graph::MatMulOp&gt;([](npu_graph::MatMulOp op)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// TODO 1: static shape check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// TODO 2: K dimension is multiple of MMA_K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// TODO 3: element/accumulator dtype policy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// TODO 4: layout and epilogue policy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return true;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>});</w:t>
            </w:r>
          </w:p>
        </w:tc>
      </w:tr>
    </w:tbl>
    <w:p>
      <w:pPr>
        <w:pStyle w:val="Heading1"/>
      </w:pPr>
      <w:r>
        <w:t>Exercise C - Unsupported Op Lowering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Unsupported op</w:t>
            </w:r>
          </w:p>
        </w:tc>
        <w:tc>
          <w:tcPr>
            <w:tcW w:type="dxa" w:w="21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21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Direct/decompose/approx/fallback</w:t>
            </w:r>
          </w:p>
        </w:tc>
        <w:tc>
          <w:tcPr>
            <w:tcW w:type="dxa" w:w="21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Error budget</w:t>
            </w:r>
          </w:p>
        </w:tc>
        <w:tc>
          <w:tcPr>
            <w:tcW w:type="dxa" w:w="21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Required tests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</w:tbl>
    <w:p>
      <w:pPr>
        <w:pStyle w:val="Heading1"/>
      </w:pPr>
      <w:r>
        <w:t>Exercise D - FileCheck Test 작성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4F6"/>
          </w:tcPr>
          <w:p>
            <w:r>
              <w:rPr>
                <w:rFonts w:ascii="Noto Sans Mono CJK KR" w:hAnsi="Noto Sans Mono CJK KR" w:eastAsia="Noto Sans Mono CJK KR"/>
                <w:sz w:val="16"/>
              </w:rPr>
              <w:t>// CHECK-LABEL: func.func @matmul_bias_gelu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>// CHECK-NOT: npu_graph.gelu_exact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>// CHECK: "npu_graph.matmul_epilogue"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>// CHECK-SAME: epilogue = "gelu_lut"</w:t>
            </w:r>
          </w:p>
        </w:tc>
      </w:tr>
    </w:tbl>
    <w:p>
      <w:pPr>
        <w:pStyle w:val="Heading1"/>
      </w:pPr>
      <w:r>
        <w:t>Submission Checklist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legal op set YAML 1개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ConversionTarget skeleton 1개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ConversionPattern skeleton 1개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positive/negative FileCheck test 각 1개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unsupported op lowering matrix 1개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C2B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962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