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openxmlformats.org/officeDocument/2006/relationships" xmlns:ns8="urn:schemas-microsoft-com:vml" xmlns:ns9="urn:schemas-microsoft-com:office:office" ns1:Ignorable="w14 w15 w16se w16cid w16 w16cex w16sdtdh w16du wp14">
  <ns0:body>
    <ns0:p ns2:paraId="32DA1207" ns2:textId="77777777" ns0:rsidR="003E7BE3" ns0:rsidRDefault="003E7BE3" ns0:rsidP="003E7BE3">
      <ns0:pPr>
        <ns0:spacing ns0:before="160"/>
        <ns0:jc ns0:val="center"/>
        <ns0:rPr>
          <ns0:rFonts ns0:cs="Arial"/>
        </ns0:rPr>
      </ns0:pPr>
    </ns0:p>
    <ns0:p ns2:paraId="72F259AD" ns2:textId="77777777" ns0:rsidR="003E7BE3" ns0:rsidRDefault="003E7BE3" ns0:rsidP="003E7BE3">
      <ns0:pPr>
        <ns0:spacing ns0:before="160"/>
        <ns0:jc ns0:val="center"/>
        <ns0:rPr>
          <ns0:rFonts ns0:cs="Arial"/>
        </ns0:rPr>
      </ns0:pPr>
    </ns0:p>
    <ns0:p ns2:paraId="56673875" ns2:textId="77777777" ns0:rsidR="003E7BE3" ns0:rsidRDefault="003E7BE3" ns0:rsidP="003E7BE3">
      <ns0:pPr>
        <ns0:spacing ns0:before="160"/>
        <ns0:jc ns0:val="center"/>
        <ns0:rPr>
          <ns0:rFonts ns0:cs="Arial"/>
        </ns0:rPr>
      </ns0:pPr>
    </ns0:p>
    <ns0:p ns2:paraId="50EDCF06" ns2:textId="77777777" ns0:rsidR="005040DF" ns0:rsidRPr="00643E55" ns0:rsidRDefault="00000000" ns0:rsidP="003E7BE3">
      <ns0:pPr>
        <ns0:spacing ns0:before="160"/>
        <ns0:jc ns0:val="center"/>
        <ns0:rPr>
          <ns0:rFonts ns0:cs="Arial"/>
          <ns0:lang ns0:val="en-US"/>
        </ns0:rPr>
      </ns0:pPr>
      <ns0:sdt>
        <ns0:sdtPr>
          <ns0:rPr>
            <ns0:rFonts ns0:cs="Arial"/>
          </ns0:rPr>
          <ns0:id ns0:val="6960501"/>
          <ns0:placeholder>
            <ns0:docPart ns0:val="4C3836B313FF43C78F3306CCCC5E2B46"/>
          </ns0:placeholder>
          <ns0:showingPlcHdr/>
        </ns0:sdtPr>
        <ns0:sdtContent>
          <ns0:r ns0:rsidR="00AD12EF" ns0:rsidRPr="00643E55">
            <ns0:rPr>
              <ns0:rFonts ns0:cs="Arial"/>
              <ns0:lang ns0:val="en-US"/>
            </ns0:rPr>
            <ns0:t>Degree Project in Media Technology</ns0:t>
          </ns0:r>
        </ns0:sdtContent>
      </ns0:sdt>
    </ns0:p>
    <ns0:p ns2:paraId="4E2BEFF2" ns2:textId="77777777" ns0:rsidR="00B977A8" ns0:rsidRPr="003E7BE3" ns0:rsidRDefault="00000000" ns0:rsidP="003500EE">
      <ns0:pPr>
        <ns0:jc ns0:val="center"/>
        <ns0:rPr>
          <ns0:rFonts ns0:cs="Arial"/>
          <ns0:sz ns0:val="20"/>
          <ns0:szCs ns0:val="20"/>
          <ns0:lang ns0:val="en-US"/>
        </ns0:rPr>
      </ns0:pPr>
      <ns0:sdt>
        <ns0:sdtPr>
          <ns0:rPr>
            <ns0:rFonts ns0:cs="Arial"/>
            <ns0:sz ns0:val="20"/>
            <ns0:szCs ns0:val="20"/>
          </ns0:rPr>
          <ns0:id ns0:val="-1173106423"/>
          <ns0:placeholder>
            <ns0:docPart ns0:val="25F828900F73404A94E73EECAB678861"/>
          </ns0:placeholder>
          <ns0:showingPlcHdr/>
        </ns0:sdtPr>
        <ns0:sdtContent>
          <ns0:r ns0:rsidR="00AD12EF" ns0:rsidRPr="003E7BE3">
            <ns0:rPr>
              <ns0:rFonts ns0:cs="Arial"/>
              <ns0:sz ns0:val="20"/>
              <ns0:szCs ns0:val="20"/>
              <ns0:lang ns0:val="en-US"/>
            </ns0:rPr>
            <ns0:t>Second cycle, 30 credits</ns0:t>
          </ns0:r>
        </ns0:sdtContent>
      </ns0:sdt>
    </ns0:p>
    <ns0:sdt>
      <ns0:sdtPr>
        <ns0:rPr>
          <ns0:rFonts ns0:cs="Arial"/>
        </ns0:rPr>
        <ns0:id ns0:val="984667529"/>
        <ns0:placeholder>
          <ns0:docPart ns0:val="5D3E8624AC254D9E8EB86279229F7D55"/>
        </ns0:placeholder>
        <ns0:showingPlcHdr/>
      </ns0:sdtPr>
      <ns0:sdtContent>
        <ns0:p ns2:paraId="06A0FDCB" ns2:textId="77777777" ns0:rsidR="00B977A8" ns0:rsidRPr="00643E55" ns0:rsidRDefault="00AD12EF" ns0:rsidP="003500EE">
          <ns0:pPr>
            <ns0:pStyle ns0:val="Titel"/>
            <ns0:spacing ns0:before="800"/>
            <ns0:jc ns0:val="center"/>
            <ns0:rPr>
              <ns0:rFonts ns0:cs="Arial"/>
              <ns0:lang ns0:val="en-US"/>
            </ns0:rPr>
          </ns0:pPr>
          <ns0:r ns0:rsidRPr="00643E55">
            <ns0:rPr>
              <ns0:rFonts ns0:cs="Arial"/>
              <ns0:lang ns0:val="en-US"/>
            </ns0:rPr>
            <ns0:t>Anomaly Detection in District Heating Substations Using Reconstruction-Based Models</ns0:t>
          </ns0:r>
        </ns0:p>
      </ns0:sdtContent>
    </ns0:sdt>
    <ns0:sdt>
      <ns0:sdtPr>
        <ns0:rPr>
          <ns0:rFonts ns0:cs="Arial"/>
        </ns0:rPr>
        <ns0:id ns0:val="-1971594218"/>
        <ns0:placeholder>
          <ns0:docPart ns0:val="2F8F1EFFD01A4B86926758B93D913101"/>
        </ns0:placeholder>
        <ns0:showingPlcHdr/>
      </ns0:sdtPr>
      <ns0:sdtContent>
        <ns0:p ns2:paraId="69351748" ns2:textId="77777777" ns0:rsidR="00FF3FD9" ns0:rsidRPr="00643E55" ns0:rsidRDefault="00AD12EF" ns0:rsidP="003500EE">
          <ns0:pPr>
            <ns0:pStyle ns0:val="Subtitle"/>
            <ns0:spacing ns0:before="120"/>
            <ns0:jc ns0:val="center"/>
            <ns0:rPr>
              <ns0:rFonts ns0:cs="Arial"/>
              <ns0:lang ns0:val="en-US"/>
            </ns0:rPr>
          </ns0:pPr>
          <ns0:r ns0:rsidRPr="00643E55">
            <ns0:rPr>
              <ns0:rFonts ns0:cs="Arial"/>
              <ns0:lang ns0:val="en-US"/>
            </ns0:rPr>
            <ns0:t>Historical analysis and interpretation for future live deployment</ns0:t>
          </ns0:r>
        </ns0:p>
      </ns0:sdtContent>
    </ns0:sdt>
    <ns0:sdt>
      <ns0:sdtPr>
        <ns0:rPr>
          <ns0:rFonts ns0:cs="Arial"/>
        </ns0:rPr>
        <ns0:id ns0:val="-846402233"/>
        <ns0:placeholder>
          <ns0:docPart ns0:val="D05C2A2FB53C4B04922783BBB5215F2F"/>
        </ns0:placeholder>
        <ns0:showingPlcHdr/>
      </ns0:sdtPr>
      <ns0:sdtContent>
        <ns0:p ns2:paraId="34CB0A63" ns2:textId="77777777" ns0:rsidR="00FF3FD9" ns0:rsidRPr="00643E55" ns0:rsidRDefault="00AD12EF" ns0:rsidP="003500EE">
          <ns0:pPr>
            <ns0:pStyle ns0:val="Frfattare"/>
            <ns0:spacing ns0:before="560" ns0:after="120"/>
            <ns0:jc ns0:val="center"/>
            <ns0:rPr>
              <ns0:rFonts ns0:cs="Arial"/>
              <ns0:lang ns0:val="en-US"/>
            </ns0:rPr>
          </ns0:pPr>
          <ns0:r ns0:rsidRPr="00643E55">
            <ns0:rPr>
              <ns0:rFonts ns0:cs="Arial"/>
              <ns0:lang ns0:val="en-US"/>
            </ns0:rPr>
            <ns0:t>Mihailo Cvetkovic</ns0:t>
          </ns0:r>
        </ns0:p>
      </ns0:sdtContent>
    </ns0:sdt>
    <ns0:p ns2:paraId="6C5A3AA6" ns2:textId="73F1E3DF" ns0:rsidR="00184ACB" ns0:rsidRDefault="00184ACB" ns0:rsidP="00184ACB">
      <ns0:pPr>
        <ns0:pStyle ns0:val="Frfattare"/>
        <ns0:spacing ns0:before="680"/>
        <ns0:ind ns0:left="-658"/>
        <ns0:jc ns0:val="center"/>
      </ns0:pPr>
    </ns0:p>
    <ns0:p ns2:paraId="5C88E578" ns2:textId="77777777" ns0:rsidR="00184ACB" ns0:rsidRDefault="00184ACB" ns0:rsidP="00184ACB">
      <ns0:pPr>
        <ns0:pStyle ns0:val="Frfattare"/>
        <ns0:spacing ns0:before="680"/>
        <ns0:ind ns0:left="-658"/>
      </ns0:pPr>
    </ns0:p>
    <ns0:p ns2:paraId="0AD80D7B" ns2:textId="77777777" ns0:rsidR="00184ACB" ns0:rsidRDefault="00184ACB" ns0:rsidP="00B10840">
      <ns0:pPr>
        <ns0:pStyle ns0:val="Frfattare"/>
        <ns0:spacing ns0:before="680"/>
        <ns0:ind ns0:left="-658"/>
        <ns0:jc ns0:val="center"/>
      </ns0:pPr>
    </ns0:p>
    <ns0:p ns2:paraId="1D89D5D8" ns2:textId="77777777" ns0:rsidR="00184ACB" ns0:rsidRDefault="00184ACB" ns0:rsidP="00B10840">
      <ns0:pPr>
        <ns0:pStyle ns0:val="Frfattare"/>
        <ns0:spacing ns0:before="680"/>
        <ns0:ind ns0:left="-658"/>
        <ns0:jc ns0:val="center"/>
      </ns0:pPr>
    </ns0:p>
    <ns0:p ns2:paraId="4BDD6EC0" ns2:textId="77777777" ns0:rsidR="00184ACB" ns0:rsidRDefault="00184ACB" ns0:rsidP="00B10840">
      <ns0:pPr>
        <ns0:pStyle ns0:val="Frfattare"/>
        <ns0:spacing ns0:before="680"/>
        <ns0:ind ns0:left="-658"/>
        <ns0:jc ns0:val="center"/>
      </ns0:pPr>
    </ns0:p>
    <ns0:p ns2:paraId="08EE86D5" ns2:textId="77777777" ns0:rsidR="00184ACB" ns0:rsidRDefault="00184ACB" ns0:rsidP="00B10840">
      <ns0:pPr>
        <ns0:pStyle ns0:val="Frfattare"/>
        <ns0:spacing ns0:before="680"/>
        <ns0:ind ns0:left="-658"/>
        <ns0:jc ns0:val="center"/>
      </ns0:pPr>
    </ns0:p>
    <ns0:p ns2:paraId="41B74D01" ns2:textId="77777777" ns0:rsidR="00184ACB" ns0:rsidRDefault="00184ACB" ns0:rsidP="00B10840">
      <ns0:pPr>
        <ns0:pStyle ns0:val="Frfattare"/>
        <ns0:spacing ns0:before="680"/>
        <ns0:ind ns0:left="-658"/>
        <ns0:jc ns0:val="center"/>
      </ns0:pPr>
    </ns0:p>
    <ns0:p ns2:paraId="3011FEF9" ns2:textId="77777777" ns0:rsidR="00184ACB" ns0:rsidRDefault="00184ACB" ns0:rsidP="00B10840">
      <ns0:pPr>
        <ns0:pStyle ns0:val="Frfattare"/>
        <ns0:spacing ns0:before="680"/>
        <ns0:ind ns0:left="-658"/>
        <ns0:jc ns0:val="center"/>
      </ns0:pPr>
    </ns0:p>
    <ns0:p ns2:paraId="3D6F679B" ns2:textId="77777777" ns0:rsidR="00184ACB" ns0:rsidRDefault="00184ACB" ns0:rsidP="00B10840">
      <ns0:pPr>
        <ns0:pStyle ns0:val="Frfattare"/>
        <ns0:spacing ns0:before="680"/>
        <ns0:ind ns0:left="-658"/>
        <ns0:jc ns0:val="center"/>
      </ns0:pPr>
    </ns0:p>
    <ns0:p ns2:paraId="75E67448" ns2:textId="77777777" ns0:rsidR="00184ACB" ns0:rsidRDefault="00184ACB" ns0:rsidP="00B10840">
      <ns0:pPr>
        <ns0:pStyle ns0:val="Frfattare"/>
        <ns0:spacing ns0:before="680"/>
        <ns0:ind ns0:left="-658"/>
        <ns0:jc ns0:val="center"/>
      </ns0:pPr>
    </ns0:p>
    <ns0:p ns2:paraId="2507D93B" ns2:textId="77777777" ns0:rsidR="00184ACB" ns0:rsidRDefault="00184ACB" ns0:rsidP="00B10840">
      <ns0:pPr>
        <ns0:pStyle ns0:val="Frfattare"/>
        <ns0:spacing ns0:before="680"/>
        <ns0:ind ns0:left="-658"/>
        <ns0:jc ns0:val="center"/>
      </ns0:pPr>
    </ns0:p>
    <ns0:p ns2:paraId="392575A4" ns2:textId="77777777" ns0:rsidR="00184ACB" ns0:rsidRDefault="00184ACB" ns0:rsidP="00B10840">
      <ns0:pPr>
        <ns0:pStyle ns0:val="Frfattare"/>
        <ns0:spacing ns0:before="680"/>
        <ns0:ind ns0:left="-658"/>
        <ns0:jc ns0:val="center"/>
      </ns0:pPr>
    </ns0:p>
    <ns0:p ns2:paraId="6D1ED9CF" ns2:textId="77777777" ns0:rsidR="00184ACB" ns0:rsidRDefault="00184ACB" ns0:rsidP="00B10840">
      <ns0:pPr>
        <ns0:pStyle ns0:val="Frfattare"/>
        <ns0:spacing ns0:before="680"/>
        <ns0:ind ns0:left="-658"/>
        <ns0:jc ns0:val="center"/>
      </ns0:pPr>
    </ns0:p>
    <ns0:p ns2:paraId="5396D41B" ns2:textId="77777777" ns0:rsidR="00184ACB" ns0:rsidRPr="00480A58" ns0:rsidRDefault="00184ACB" ns0:rsidP="00B10840">
      <ns0:pPr>
        <ns0:pStyle ns0:val="Frfattare"/>
        <ns0:spacing ns0:before="680"/>
        <ns0:ind ns0:left="-658"/>
        <ns0:jc ns0:val="center"/>
      </ns0:pPr>
    </ns0:p>
    <ns0:p ns2:paraId="5C53FE07" ns2:textId="77777777" ns0:rsidR="003500EE" ns0:rsidRDefault="003500EE" ns0:rsidP="003423DE"/>
    <ns0:p ns2:paraId="1D4533CD" ns2:textId="77777777" ns0:rsidR="003500EE" ns0:rsidRDefault="003500EE" ns0:rsidP="003423DE"/>
    <ns0:p ns2:paraId="02E11079" ns2:textId="77777777" ns0:rsidR="003500EE" ns0:rsidRDefault="003500EE" ns0:rsidP="003423DE"/>
    <ns0:p ns2:paraId="0F41B300" ns2:textId="77777777" ns0:rsidR="00A210F9" ns0:rsidRPr="00FF3FD9" ns0:rsidRDefault="00BA595B" ns0:rsidP="003423DE">
      <ns0:r>
        <ns0:rPr>
          <ns0:noProof/>
          <ns0:lang ns0:eastAsia="sv-SE"/>
        </ns0:rPr>
        <ns1:AlternateContent>
          <ns1:Choice Requires="wps">
            <ns0:drawing>
              <ns3:anchor distT="0" distB="0" distL="114300" distR="114300" simplePos="0" relativeHeight="251664384" behindDoc="0" locked="0" layoutInCell="1" allowOverlap="1" ns4:anchorId="1F08C3A6" ns4:editId="75CBFDC0">
                <ns3:simplePos x="0" y="0"/>
                <ns3:positionH relativeFrom="margin">
                  <ns3:posOffset>-500380</ns3:posOffset>
                </ns3:positionH>
                <ns3:positionV relativeFrom="page">
                  <ns3:posOffset>9334500</ns3:posOffset>
                </ns3:positionV>
                <ns3:extent cx="4637405" cy="1001395"/>
                <ns3:effectExtent l="0" t="0" r="0" b="0"/>
                <ns3:wrapNone/>
                <ns3:docPr id="8" name="Textruta 8"/>
                <ns3:cNvGraphicFramePr/>
                <ns5:graphic>
                  <ns5:graphicData uri="http://schemas.microsoft.com/office/word/2010/wordprocessingShape">
                    <ns6:wsp>
                      <ns6:cNvSpPr txBox="1"/>
                      <ns6:spPr>
                        <ns5:xfrm>
                          <ns5:off x="0" y="0"/>
                          <ns5:ext cx="4637405" cy="1001395"/>
                        </ns5:xfrm>
                        <ns5:prstGeom prst="rect">
                          <ns5:avLst/>
                        </ns5:prstGeom>
                        <ns5:noFill/>
                        <ns5:ln w="6350">
                          <ns5:noFill/>
                        </ns5:ln>
                      </ns6:spPr>
                      <ns6:txbx>
                        <ns0:txbxContent>
                          <ns0:p ns2:paraId="48B4EE4A" ns2:textId="77777777" ns0:rsidR="00C1097E" ns0:rsidRPr="00643E55" ns0:rsidRDefault="00C1097E" ns0:rsidP="00C1097E">
                            <ns0:pPr>
                              <ns0:pStyle ns0:val="TRITA-nummer"/>
                              <ns0:rPr>
                                <ns0:rFonts ns0:cs="Arial"/>
                              </ns0:rPr>
                            </ns0:pPr>
                            <ns0:r ns0:rsidRPr="00643E55">
                              <ns0:rPr>
                                <ns0:rFonts ns0:cs="Arial"/>
                                <ns0:lang ns0:val="pt-PT"/>
                              </ns0:rPr>
                              <ns0:t xml:space="preserve">TRITA – </ns0:t>
                            </ns0:r>
                            <ns0:sdt>
                              <ns0:sdtPr>
                                <ns0:rPr>
                                  <ns0:rFonts ns0:cs="Arial"/>
                                </ns0:rPr>
                                <ns0:id ns0:val="-246959913"/>
                                <ns0:placeholder>
                                  <ns0:docPart ns0:val="BB864FD124914C5AB082D06082E2369F"/>
                                </ns0:placeholder>
                                <ns0:showingPlcHdr/>
                              </ns0:sdtPr>
                              <ns0:sdtContent>
                                <ns0:r ns0:rsidR="005C767E" ns0:rsidRPr="00643E55">
                                  <ns0:rPr>
                                    <ns0:rFonts ns0:cs="Arial"/>
                                  </ns0:rPr>
                                  <ns0:t>EECS-EX 2026</ns0:t>
                                </ns0:r>
                                <ns0:r ns0:rsidR="00BF2CC2" ns0:rsidRPr="00643E55">
                                  <ns0:rPr>
                                    <ns0:rFonts ns0:cs="Arial"/>
                                  </ns0:rPr>
                                  <ns0:t>:0000</ns0:t>
                                </ns0:r>
                              </ns0:sdtContent>
                            </ns0:sdt>
                          </ns0:p>
                          <ns0:p ns2:paraId="602658E5" ns2:textId="77777777" ns0:rsidR="003500EE" ns0:rsidRPr="00643E55" ns0:rsidRDefault="003500EE" ns0:rsidP="00C1097E">
                            <ns0:pPr>
                              <ns0:pStyle ns0:val="TRITA-nummer"/>
                              <ns0:rPr>
                                <ns0:rFonts ns0:cs="Arial"/>
                                <ns0:sz ns0:val="16"/>
                                <ns0:szCs ns0:val="16"/>
                                <ns0:lang ns0:val="pt-PT"/>
                              </ns0:rPr>
                            </ns0:pPr>
                            <ns0:r ns0:rsidRPr="00643E55">
                              <ns0:rPr>
                                <ns0:rFonts ns0:cs="Arial"/>
                                <ns0:sz ns0:val="16"/>
                                <ns0:szCs ns0:val="16"/>
                              </ns0:rPr>
                              <ns0:t xml:space="preserve">Stockholm, </ns0:t>
                            </ns0:r>
                            <ns0:r ns0:rsidR="00AD12EF" ns0:rsidRPr="00643E55">
                              <ns0:rPr>
                                <ns0:rFonts ns0:cs="Arial"/>
                                <ns0:sz ns0:val="16"/>
                                <ns0:szCs ns0:val="16"/>
                              </ns0:rPr>
                              <ns0:t>Sweden</ns0:t>
                            </ns0:r>
                            <ns0:r ns0:rsidRPr="00643E55">
                              <ns0:rPr>
                                <ns0:rFonts ns0:cs="Arial"/>
                                <ns0:sz ns0:val="16"/>
                                <ns0:szCs ns0:val="16"/>
                              </ns0:rPr>
                              <ns0:t xml:space="preserve"> </ns0:t>
                            </ns0:r>
                            <ns0:r ns0:rsidR="00AA186D">
                              <ns0:rPr>
                                <ns0:rFonts ns0:cs="Arial"/>
                                <ns0:sz ns0:val="16"/>
                                <ns0:szCs ns0:val="16"/>
                              </ns0:rPr>
                              <ns0:t>202</ns0:t>
                            </ns0:r>
                            <ns0:r ns0:rsidR="0092768D">
                              <ns0:rPr>
                                <ns0:rFonts ns0:cs="Arial"/>
                                <ns0:sz ns0:val="16"/>
                                <ns0:szCs ns0:val="16"/>
                              </ns0:rPr>
                              <ns0:t>6</ns0:t>
                            </ns0:r>
                          </ns0:p>
                          <ns0:p ns2:paraId="3A2D40C7" ns2:textId="77777777" ns0:rsidR="00C1097E" ns0:rsidRPr="00643E55" ns0:rsidRDefault="00C1097E" ns0:rsidP="00C1097E">
                            <ns0:pPr>
                              <ns0:pStyle ns0:val="Webbadress"/>
                              <ns0:spacing ns0:before="360"/>
                              <ns0:rPr>
                                <ns0:rFonts ns0:cs="Arial"/>
                                <ns0:lang ns0:val="pt-PT"/>
                              </ns0:rPr>
                            </ns0:pPr>
                            <ns0:hyperlink ns7:id="rId7" ns0:history="1">
                              <ns0:r ns0:rsidRPr="00643E55">
                                <ns0:rPr>
                                  <ns0:rStyle ns0:val="Hyperlink"/>
                                  <ns0:rFonts ns0:cs="Arial"/>
                                </ns0:rPr>
                                <ns0:t>www.kth.se</ns0:t>
                              </ns0:r>
                            </ns0:hyperlink>
                          </ns0:p>
                        </ns0:txbxContent>
                      </ns6:txbx>
                      <ns6:bodyPr rot="0" spcFirstLastPara="0" vertOverflow="overflow" horzOverflow="overflow" vert="horz" wrap="square" lIns="91440" tIns="45720" rIns="91440" bIns="45720" numCol="1" spcCol="0" rtlCol="0" fromWordArt="0" anchor="t" anchorCtr="0" forceAA="0" compatLnSpc="1">
                        <ns5:prstTxWarp prst="textNoShape">
                          <ns5:avLst/>
                        </ns5:prstTxWarp>
                        <ns5:noAutofit/>
                      </ns6:bodyPr>
                    </ns6:wsp>
                  </ns5:graphicData>
                </ns5:graphic>
                <ns4:sizeRelH relativeFrom="margin">
                  <ns4:pctWidth>0</ns4:pctWidth>
                </ns4:sizeRelH>
                <ns4:sizeRelV relativeFrom="margin">
                  <ns4:pctHeight>0</ns4:pctHeight>
                </ns4:sizeRelV>
              </ns3:anchor>
            </ns0:drawing>
          </ns1:Choice>
          <ns1:Fallback>
            <ns0:pict>
              <ns8:shapetype ns2:anchorId="1F08C3A6" id="_x0000_t202" coordsize="21600,21600" ns9:spt="202" path="m,l,21600r21600,l21600,xe">
                <ns8:stroke joinstyle="miter"/>
                <ns8:path gradientshapeok="t" ns9:connecttype="rect"/>
              </ns8:shapetype>
              <ns8:shape id="Textruta 8" ns9:spid="_x0000_s1026" type="#_x0000_t202" style="position:absolute;margin-left:-39.4pt;margin-top:735pt;width:365.15pt;height:78.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" filled="f" stroked="f" strokeweight=".5pt">
                <ns8:textbox>
                  <ns0:txbxContent>
                    <ns0:p ns2:paraId="48B4EE4A" ns2:textId="77777777" ns0:rsidR="00C1097E" ns0:rsidRPr="00643E55" ns0:rsidRDefault="00C1097E" ns0:rsidP="00C1097E">
                      <ns0:pPr>
                        <ns0:pStyle ns0:val="TRITA-nummer"/>
                        <ns0:rPr>
                          <ns0:rFonts ns0:cs="Arial"/>
                        </ns0:rPr>
                      </ns0:pPr>
                      <ns0:r ns0:rsidRPr="00643E55">
                        <ns0:rPr>
                          <ns0:rFonts ns0:cs="Arial"/>
                          <ns0:lang ns0:val="pt-PT"/>
                        </ns0:rPr>
                        <ns0:t xml:space="preserve">TRITA – </ns0:t>
                      </ns0:r>
                      <ns0:sdt>
                        <ns0:sdtPr>
                          <ns0:rPr>
                            <ns0:rFonts ns0:cs="Arial"/>
                          </ns0:rPr>
                          <ns0:id ns0:val="-246959913"/>
                          <ns0:placeholder>
                            <ns0:docPart ns0:val="BB864FD124914C5AB082D06082E2369F"/>
                          </ns0:placeholder>
                          <ns0:showingPlcHdr/>
                        </ns0:sdtPr>
                        <ns0:sdtContent>
                          <ns0:r ns0:rsidR="005C767E" ns0:rsidRPr="00643E55">
                            <ns0:rPr>
                              <ns0:rFonts ns0:cs="Arial"/>
                            </ns0:rPr>
                            <ns0:t>EECS-EX 2026</ns0:t>
                          </ns0:r>
                          <ns0:r ns0:rsidR="00BF2CC2" ns0:rsidRPr="00643E55">
                            <ns0:rPr>
                              <ns0:rFonts ns0:cs="Arial"/>
                            </ns0:rPr>
                            <ns0:t>:0000</ns0:t>
                          </ns0:r>
                        </ns0:sdtContent>
                      </ns0:sdt>
                    </ns0:p>
                    <ns0:p ns2:paraId="602658E5" ns2:textId="77777777" ns0:rsidR="003500EE" ns0:rsidRPr="00643E55" ns0:rsidRDefault="003500EE" ns0:rsidP="00C1097E">
                      <ns0:pPr>
                        <ns0:pStyle ns0:val="TRITA-nummer"/>
                        <ns0:rPr>
                          <ns0:rFonts ns0:cs="Arial"/>
                          <ns0:sz ns0:val="16"/>
                          <ns0:szCs ns0:val="16"/>
                          <ns0:lang ns0:val="pt-PT"/>
                        </ns0:rPr>
                      </ns0:pPr>
                      <ns0:r ns0:rsidRPr="00643E55">
                        <ns0:rPr>
                          <ns0:rFonts ns0:cs="Arial"/>
                          <ns0:sz ns0:val="16"/>
                          <ns0:szCs ns0:val="16"/>
                        </ns0:rPr>
                        <ns0:t xml:space="preserve">Stockholm, </ns0:t>
                      </ns0:r>
                      <ns0:r ns0:rsidR="00AD12EF" ns0:rsidRPr="00643E55">
                        <ns0:rPr>
                          <ns0:rFonts ns0:cs="Arial"/>
                          <ns0:sz ns0:val="16"/>
                          <ns0:szCs ns0:val="16"/>
                        </ns0:rPr>
                        <ns0:t>Sweden</ns0:t>
                      </ns0:r>
                      <ns0:r ns0:rsidRPr="00643E55">
                        <ns0:rPr>
                          <ns0:rFonts ns0:cs="Arial"/>
                          <ns0:sz ns0:val="16"/>
                          <ns0:szCs ns0:val="16"/>
                        </ns0:rPr>
                        <ns0:t xml:space="preserve"> </ns0:t>
                      </ns0:r>
                      <ns0:r ns0:rsidR="00AA186D">
                        <ns0:rPr>
                          <ns0:rFonts ns0:cs="Arial"/>
                          <ns0:sz ns0:val="16"/>
                          <ns0:szCs ns0:val="16"/>
                        </ns0:rPr>
                        <ns0:t>202</ns0:t>
                      </ns0:r>
                      <ns0:r ns0:rsidR="0092768D">
                        <ns0:rPr>
                          <ns0:rFonts ns0:cs="Arial"/>
                          <ns0:sz ns0:val="16"/>
                          <ns0:szCs ns0:val="16"/>
                        </ns0:rPr>
                        <ns0:t>6</ns0:t>
                      </ns0:r>
                    </ns0:p>
                    <ns0:p ns2:paraId="3A2D40C7" ns2:textId="77777777" ns0:rsidR="00C1097E" ns0:rsidRPr="00643E55" ns0:rsidRDefault="00C1097E" ns0:rsidP="00C1097E">
                      <ns0:pPr>
                        <ns0:pStyle ns0:val="Webbadress"/>
                        <ns0:spacing ns0:before="360"/>
                        <ns0:rPr>
                          <ns0:rFonts ns0:cs="Arial"/>
                          <ns0:lang ns0:val="pt-PT"/>
                        </ns0:rPr>
                      </ns0:pPr>
                      <ns0:hyperlink ns7:id="rId9" ns0:history="1">
                        <ns0:r ns0:rsidRPr="00643E55">
                          <ns0:rPr>
                            <ns0:rStyle ns0:val="Hyperlink"/>
                            <ns0:rFonts ns0:cs="Arial"/>
                          </ns0:rPr>
                          <ns0:t>www.kth.se</ns0:t>
                        </ns0:r>
                      </ns0:hyperlink>
                    </ns0:p>
                  </ns0:txbxContent>
                </ns8:textbox>
                <ns10:wrap anchorx="margin" anchory="page"/>
              </ns8:shape>
            </ns0:pict>
          </ns1:Fallback>
        </ns1:AlternateContent>
      </ns0:r>
    </ns0:p>
    <ns0:p>
      <ns0:pPr>
        <ns0:pStyle ns0:val="Heading1"/>
      </ns0:pPr>
      <ns0:r>
        <ns0:t>Abstract</ns0:t>
      </ns0:r>
    </ns0:p>
    <ns0:p>
      <ns0:pPr>
        <ns0:pStyle ns0:val="BodyText"/>
      </ns0:pPr>
      <ns0:r>
        <ns0:t>This thesis investigates anomaly detection in a small district-heating network using historical operational data from multiple consumer substations. The work starts from the HEAT paper as a methodological reference, but adapts the approach to a setting with fewer substations, longer historical coverage, and limited fault labels. The main method is a reconstruction-based anomaly detector that models 24-hour windows of supply temperature, return temperature, and a processed flow channel. The study compares engineering baselines, thresholding rules, dominant-feature attribution, and clustering-based interpretation in order to identify anomaly candidates that can be reviewed with domain experts and later applied to live operational data.</ns0:t>
      </ns0:r>
    </ns0:p>
    <ns0:p>
      <ns0:pPr>
        <ns0:pStyle ns0:val="BodyText"/>
      </ns0:pPr>
      <ns0:r>
        <ns0:t>Keywords: district heating; anomaly detection; autoencoder; reconstruction error; time-series analysis</ns0:t>
      </ns0:r>
    </ns0:p>
    <ns0:p>
      <ns0:pPr>
        <ns0:pStyle ns0:val="Heading1"/>
      </ns0:pPr>
      <ns0:r>
        <ns0:t>1 Introduction</ns0:t>
      </ns0:r>
    </ns0:p>
    <ns0:p>
      <ns0:pPr>
        <ns0:pStyle ns0:val="Heading2"/>
      </ns0:pPr>
      <ns0:r>
        <ns0:t>1.1 Background</ns0:t>
      </ns0:r>
    </ns0:p>
    <ns0:p>
      <ns0:pPr>
        <ns0:pStyle ns0:val="BodyText"/>
      </ns0:pPr>
      <ns0:r>
        <ns0:t>District-heating substations operate continuously and generate large volumes of time-series data, but real fault labels are often sparse or unavailable. This creates a practical detection problem: operators still need a way to identify unusual operating periods even when a supervised classification setup is not possible.</ns0:t>
      </ns0:r>
    </ns0:p>
    <ns0:p>
      <ns0:pPr>
        <ns0:pStyle ns0:val="Heading2"/>
      </ns0:pPr>
      <ns0:r>
        <ns0:t>1.2 Problem definition</ns0:t>
      </ns0:r>
    </ns0:p>
    <ns0:p>
      <ns0:pPr>
        <ns0:pStyle ns0:val="BodyText"/>
      </ns0:pPr>
      <ns0:r>
        <ns0:t>The available KTH thesis dataset differs from the larger HEAT study in two important ways. First, the network is much smaller, which weakens the statistical value of peer-group clustering. Second, the historical coverage is much longer, which makes per-substation temporal modeling more promising than network-wide peer comparison alone.</ns0:t>
      </ns0:r>
    </ns0:p>
    <ns0:p>
      <ns0:pPr>
        <ns0:pStyle ns0:val="Heading2"/>
      </ns0:pPr>
      <ns0:r>
        <ns0:t>1.3 Purpose</ns0:t>
      </ns0:r>
    </ns0:p>
    <ns0:p>
      <ns0:pPr>
        <ns0:pStyle ns0:val="BodyText"/>
      </ns0:pPr>
      <ns0:r>
        <ns0:t>The purpose of this thesis is to determine whether reconstruction-based anomaly detection on supply temperature, return temperature, and flow-related behavior can identify credible abnormal operating windows in a small district-heating network.</ns0:t>
      </ns0:r>
    </ns0:p>
    <ns0:p>
      <ns0:pPr>
        <ns0:pStyle ns0:val="Heading2"/>
      </ns0:pPr>
      <ns0:r>
        <ns0:t>1.4 Goals</ns0:t>
      </ns0:r>
    </ns0:p>
    <ns0:p>
      <ns0:pPr>
        <ns0:pStyle ns0:val="BodyText"/>
      </ns0:pPr>
      <ns0:r>
        <ns0:t>The main goals are to train a reconstruction model on historical windows, compare the resulting anomaly candidates with a simple engineering baseline, attribute anomalies to a dominant feature, and prepare the method for later application to live operational data.</ns0:t>
      </ns0:r>
    </ns0:p>
    <ns0:p>
      <ns0:pPr>
        <ns0:pStyle ns0:val="Heading2"/>
      </ns0:pPr>
      <ns0:r>
        <ns0:t>1.5 Research methodology</ns0:t>
      </ns0:r>
    </ns0:p>
    <ns0:p>
      <ns0:pPr>
        <ns0:pStyle ns0:val="BodyText"/>
      </ns0:pPr>
      <ns0:r>
        <ns0:t>The thesis follows an experimental and analytical methodology. A reconstruction-based model is trained on historical windows, its anomaly scores are thresholded using training-error rules, and the flagged windows are evaluated through signal inspection, dominant-feature attribution, engineering-baseline overlap, and discussion with the supervisor.</ns0:t>
      </ns0:r>
    </ns0:p>
    <ns0:p>
      <ns0:pPr>
        <ns0:pStyle ns0:val="Heading2"/>
      </ns0:pPr>
      <ns0:r>
        <ns0:t>1.6 Delimitations</ns0:t>
      </ns0:r>
    </ns0:p>
    <ns0:p>
      <ns0:pPr>
        <ns0:pStyle ns0:val="BodyText"/>
      </ns0:pPr>
      <ns0:r>
        <ns0:t>The main thesis narrative is limited to the five heating-consumer sheets with the most usable data and without long faulty constant-value periods. The work does not claim confirmed fault labels for most anomalies; instead it presents credible anomaly candidates that require domain interpretation.</ns0:t>
      </ns0:r>
    </ns0:p>
    <ns0:p>
      <ns0:pPr>
        <ns0:pStyle ns0:val="Heading2"/>
      </ns0:pPr>
      <ns0:r>
        <ns0:t>1.7 Structure of the thesis</ns0:t>
      </ns0:r>
    </ns0:p>
    <ns0:p>
      <ns0:pPr>
        <ns0:pStyle ns0:val="BodyText"/>
      </ns0:pPr>
      <ns0:r>
        <ns0:t>The thesis is organized into background, data, method, results, discussion, and conclusion chapters. The emphasis is on explaining the reconstruction-based detector, presenting the main historical result set, and preparing the method for later live-data evaluation.</ns0:t>
      </ns0:r>
    </ns0:p>
    <ns0:p>
      <ns0:pPr>
        <ns0:pStyle ns0:val="Heading1"/>
      </ns0:pPr>
      <ns0:r>
        <ns0:t>2 Background</ns0:t>
      </ns0:r>
    </ns0:p>
    <ns0:p>
      <ns0:pPr>
        <ns0:pStyle ns0:val="Heading2"/>
      </ns0:pPr>
      <ns0:r>
        <ns0:t>2.1 District-heating anomaly detection</ns0:t>
      </ns0:r>
    </ns0:p>
    <ns0:p>
      <ns0:pPr>
        <ns0:pStyle ns0:val="BodyText"/>
      </ns0:pPr>
      <ns0:r>
        <ns0:t>District-heating systems are monitored through temperature, flow, and power-related signals that reflect both thermal performance and hydraulic behavior. In practice, low supply-return temperature difference is often used as a first engineering warning sign because it may indicate poor heat extraction, inefficient operation, or high return-temperature behavior. However, low delta-T only captures one narrow anomaly type and cannot describe all abnormal operating patterns.</ns0:t>
      </ns0:r>
    </ns0:p>
    <ns0:p>
      <ns0:pPr>
        <ns0:pStyle ns0:val="Heading2"/>
      </ns0:pPr>
      <ns0:r>
        <ns0:t>2.2 HEAT paper as reference</ns0:t>
      </ns0:r>
    </ns0:p>
    <ns0:p>
      <ns0:pPr>
        <ns0:pStyle ns0:val="BodyText"/>
      </ns0:pPr>
      <ns0:r>
        <ns0:t>The HEAT paper proposes a hierarchical-constrained, encoder-assisted clustering approach for fault detection in district-heating substations. Its main idea is to learn compact representations of time-series behavior and then use clustering to approximate peer groups for local comparison. In this thesis, HEAT remains the main methodological reference, but clustering is treated primarily as a supporting interpretation layer rather than the central detector.</ns0:t>
      </ns0:r>
    </ns0:p>
    <ns0:p>
      <ns0:pPr>
        <ns0:pStyle ns0:val="Heading2"/>
      </ns0:pPr>
      <ns0:r>
        <ns0:t>2.3 Reconstruction-based anomaly detection</ns0:t>
      </ns0:r>
    </ns0:p>
    <ns0:p>
      <ns0:pPr>
        <ns0:pStyle ns0:val="BodyText"/>
      </ns0:pPr>
      <ns0:r>
        <ns0:t>An autoencoder is a neural network trained to reconstruct its own input. In this thesis, each input is a 24-hour window containing supply temperature, return temperature, and a processed flow channel. If a window is typical of historical operating behavior, the reconstruction error is low. If it is unusual, the reconstruction error tends to increase. This provides a natural anomaly score without requiring explicit labels.</ns0:t>
      </ns0:r>
    </ns0:p>
    <ns0:p>
      <ns0:pPr>
        <ns0:pStyle ns0:val="Heading2"/>
      </ns0:pPr>
      <ns0:r>
        <ns0:t>2.4 Physics-informed feature construction</ns0:t>
      </ns0:r>
    </ns0:p>
    <ns0:p>
      <ns0:pPr>
        <ns0:pStyle ns0:val="BodyText"/>
      </ns0:pPr>
      <ns0:r>
        <ns0:t>The third model channel is derived from the thermal balance relationship between thermal power, the specific heat capacity of water, and the supply-return temperature difference. A practical difficulty is that very small temperature differences can make derived flow unstable, so the final reporting lens focuses on a processed flow channel that remains numerically interpretable.</ns0:t>
      </ns0:r>
    </ns0:p>
    <ns0:p>
      <ns0:pPr>
        <ns0:pStyle ns0:val="Heading1"/>
      </ns0:pPr>
      <ns0:r>
        <ns0:t>3 Data</ns0:t>
      </ns0:r>
    </ns0:p>
    <ns0:p>
      <ns0:pPr>
        <ns0:pStyle ns0:val="Heading2"/>
      </ns0:pPr>
      <ns0:r>
        <ns0:t>3.1 Available sources</ns0:t>
      </ns0:r>
    </ns0:p>
    <ns0:p>
      <ns0:pPr>
        <ns0:pStyle ns0:val="BodyText"/>
      </ns0:pPr>
      <ns0:r>
        <ns0:t>The thesis uses historical data from a district-heating network associated with Montserrat / Abat Oliba. The broader exploratory phase reviewed seven heating-consumer sheets, but the current draft focuses on the five sheets with the most usable data and without long faulty constant-value periods.</ns0:t>
      </ns0:r>
    </ns0:p>
    <ns0:p>
      <ns0:pPr>
        <ns0:pStyle ns0:val="Heading2"/>
      </ns0:pPr>
      <ns0:r>
        <ns0:t>3.2 Main measured variables</ns0:t>
      </ns0:r>
    </ns0:p>
    <ns0:p>
      <ns0:pPr>
        <ns0:pStyle ns0:val="BodyText"/>
      </ns0:pPr>
      <ns0:r>
        <ns0:t>The most consistently available variables are timestamp, supply temperature, return temperature, and power. Derived features are then computed from these measured variables, most notably delta-T and the flow-related channel used by the model.</ns0:t>
      </ns0:r>
    </ns0:p>
    <ns0:p>
      <ns0:pPr>
        <ns0:pStyle ns0:val="Heading2"/>
      </ns0:pPr>
      <ns0:r>
        <ns0:t>3.3 Preprocessing decisions</ns0:t>
      </ns0:r>
    </ns0:p>
    <ns0:p>
      <ns0:pPr>
        <ns0:pStyle ns0:val="BodyText"/>
      </ns0:pPr>
      <ns0:r>
        <ns0:t>The current preprocessing pipeline selects active-heating rows using positive power and positive delta-T, resamples the data to 15-minute intervals, forms 24-hour windows with 12-hour stride, discards windows with low data completeness or insufficient active-heating share, and normalizes channels before they are passed to the autoencoder.</ns0:t>
      </ns0:r>
    </ns0:p>
    <ns0:p>
      <ns0:pPr>
        <ns0:pStyle ns0:val="Heading2"/>
      </ns0:pPr>
      <ns0:r>
        <ns0:t>3.4 Known limitations</ns0:t>
      </ns0:r>
    </ns0:p>
    <ns0:p>
      <ns0:pPr>
        <ns0:pStyle ns0:val="BodyText"/>
      </ns0:pPr>
      <ns0:r>
        <ns0:t>The most important limitations of the dataset are the lack of reliable fault labels, heterogeneity across substations, possible instability in the derived flow channel when delta-T is small, and variation in data quality including zeros and missing periods.</ns0:t>
      </ns0:r>
    </ns0:p>
    <ns0:p>
      <ns0:pPr>
        <ns0:pStyle ns0:val="Heading2"/>
      </ns0:pPr>
      <ns0:r>
        <ns0:t>3.5 Five-building thesis scope</ns0:t>
      </ns0:r>
    </ns0:p>
    <ns0:p>
      <ns0:pPr>
        <ns0:pStyle ns0:val="BodyText"/>
      </ns0:pPr>
      <ns0:r>
        <ns0:t>The main thesis scope focuses on Abat Cisneros, Abat Garriga, Abat Marcet, Abat Oliba, and Hostatgeria Underfloor. Two additional sheets were explored but are excluded from the main narrative because long faulty constant-value periods make interpretation less reliable.</ns0:t>
      </ns0:r>
    </ns0:p>
    <ns0:p>
      <ns0:pPr>
        <ns0:pStyle ns0:val="Heading1"/>
      </ns0:pPr>
      <ns0:r>
        <ns0:t>4 Method</ns0:t>
      </ns0:r>
    </ns0:p>
    <ns0:p>
      <ns0:pPr>
        <ns0:pStyle ns0:val="Heading2"/>
      </ns0:pPr>
      <ns0:r>
        <ns0:t>4.1 Overview</ns0:t>
      </ns0:r>
    </ns0:p>
    <ns0:p>
      <ns0:pPr>
        <ns0:pStyle ns0:val="BodyText"/>
      </ns0:pPr>
      <ns0:r>
        <ns0:t>The final workflow used in the thesis is: preprocess each heating-consumer sheet into retained 24-hour windows; construct three model channels; train a one-dimensional convolutional autoencoder on the historical windows; compute reconstruction error for each window; flag anomalous windows using a training-distribution threshold; attribute each anomaly to its dominant feature; and compare the detected anomalies with engineering baselines and clustering-based interpretation views.</ns0:t>
      </ns0:r>
    </ns0:p>
    <ns0:p>
      <ns0:pPr>
        <ns0:pStyle ns0:val="Heading2"/>
      </ns0:pPr>
      <ns0:r>
        <ns0:t>4.2 Autoencoder architecture</ns0:t>
      </ns0:r>
    </ns0:p>
    <ns0:p>
      <ns0:pPr>
        <ns0:pStyle ns0:val="BodyText"/>
      </ns0:pPr>
      <ns0:r>
        <ns0:t>The current architecture is a compact one-dimensional convolutional autoencoder. The encoder contains two convolutional blocks with ReLU activations and max pooling, while the decoder reconstructs the signal using transposed convolutions. The model is intentionally conservative and is used as a first reliable baseline for reconstruction-based anomaly detection.</ns0:t>
      </ns0:r>
    </ns0:p>
    <ns0:p>
      <ns0:pPr>
        <ns0:pStyle ns0:val="Heading2"/>
      </ns0:pPr>
      <ns0:r>
        <ns0:t>4.3 Feature construction</ns0:t>
      </ns0:r>
    </ns0:p>
    <ns0:p>
      <ns0:pPr>
        <ns0:pStyle ns0:val="BodyText"/>
      </ns0:pPr>
      <ns0:r>
        <ns0:t>The model uses three synchronized channels per 24-hour window: supply temperature, return temperature, and the processed flow channel. The flow-related channel is included because thermal anomalies are often easier to interpret when temperature behavior is viewed together with flow behavior.</ns0:t>
      </ns0:r>
    </ns0:p>
    <ns0:p>
      <ns0:pPr>
        <ns0:pStyle ns0:val="Heading2"/>
      </ns0:pPr>
      <ns0:r>
        <ns0:t>4.4 Thresholding</ns0:t>
      </ns0:r>
    </ns0:p>
    <ns0:p>
      <ns0:pPr>
        <ns0:pStyle ns0:val="BodyText"/>
      </ns0:pPr>
      <ns0:r>
        <ns0:t>Two threshold rules were evaluated: the training 99th percentile and the training mean plus three standard deviations. The latest main result pack uses the 3-sigma rule following supervisor guidance. The difference between these thresholds depends on the shape of the training reconstruction-error distribution.</ns0:t>
      </ns0:r>
    </ns0:p>
    <ns0:p>
      <ns0:pPr>
        <ns0:pStyle ns0:val="Heading2"/>
      </ns0:pPr>
      <ns0:r>
        <ns0:t>4.5 Engineering baseline</ns0:t>
      </ns0:r>
    </ns0:p>
    <ns0:p>
      <ns0:pPr>
        <ns0:pStyle ns0:val="BodyText"/>
      </ns0:pPr>
      <ns0:r>
        <ns0:t>The engineering baseline is a low delta-T anomaly rule computed only on active-heating rows. It is not used by the autoencoder itself. Instead, it is used afterward to check whether detected anomaly windows overlap a simple, physically interpretable warning signal.</ns0:t>
      </ns0:r>
    </ns0:p>
    <ns0:p>
      <ns0:pPr>
        <ns0:pStyle ns0:val="Heading2"/>
      </ns0:pPr>
      <ns0:r>
        <ns0:t>4.6 Clustering roles</ns0:t>
      </ns0:r>
    </ns0:p>
    <ns0:p>
      <ns0:pPr>
        <ns0:pStyle ns0:val="BodyText"/>
      </ns0:pPr>
      <ns0:r>
        <ns0:t>Two clustering roles were explored: operating-regime clustering on all windows using summary statistics of each day, and anomaly-only clustering on flagged windows as a secondary anomaly-family interpretation layer. In the final pipeline, clustering is supportive rather than central.</ns0:t>
      </ns0:r>
    </ns0:p>
    <ns0:p>
      <ns0:pPr>
        <ns0:pStyle ns0:val="Heading1"/>
      </ns0:pPr>
      <ns0:r>
        <ns0:t>5 Results</ns0:t>
      </ns0:r>
    </ns0:p>
    <ns0:p>
      <ns0:pPr>
        <ns0:pStyle ns0:val="Heading2"/>
      </ns0:pPr>
      <ns0:r>
        <ns0:t>5.1 Current main result set</ns0:t>
      </ns0:r>
    </ns0:p>
    <ns0:p>
      <ns0:pPr>
        <ns0:pStyle ns0:val="BodyText"/>
      </ns0:pPr>
      <ns0:r>
        <ns0:t>The current end-to-end result set focuses on five heating-consumer sheets: Abat Cisneros, Abat Garriga, Abat Marcet, Abat Oliba, and Hostatgeria Underfloor. These five buildings were kept because they provided the most usable retained windows without the long faulty constant-value periods observed in two exploratory cases. The strongest anomaly case remains Hostatgeria Underfloor, while the five-building set as a whole still shows substantial variation in anomaly count, dominant feature, and engineering-baseline overlap.</ns0:t>
      </ns0:r>
    </ns0:p>
    <ns0:p>
      <ns0:pPr>
        <ns0:pStyle ns0:val="Heading2"/>
      </ns0:pPr>
      <ns0:r>
        <ns0:t>5.2 Dominant-feature interpretation</ns0:t>
      </ns0:r>
    </ns0:p>
    <ns0:p>
      <ns0:pPr>
        <ns0:pStyle ns0:val="BodyText"/>
      </ns0:pPr>
      <ns0:r>
        <ns0:t>The clearest current anomaly-typing view is the dominant-feature analysis. Across the five-building set, the anomalies are mainly flow-dominant and return-dominant, with Hostatgeria Underfloor providing the clearest supply-dominant case. This indicates that the autoencoder is detecting multiple anomaly families rather than only one repeated signature.</ns0:t>
      </ns0:r>
    </ns0:p>
    <ns0:p>
      <ns0:pPr>
        <ns0:pStyle ns0:val="Heading2"/>
      </ns0:pPr>
      <ns0:r>
        <ns0:t>5.3 Low delta-T overlap</ns0:t>
      </ns0:r>
    </ns0:p>
    <ns0:p>
      <ns0:pPr>
        <ns0:pStyle ns0:val="BodyText"/>
      </ns0:pPr>
      <ns0:r>
        <ns0:t>Only one sheet, Hostatgeria Underfloor, shows strong overlap between reviewed autoencoder anomalies and the low delta-T baseline. This should be interpreted carefully. It makes underfloor heating the strongest validated case, but the absence of overlap in the other buildings does not invalidate the autoencoder.</ns0:t>
      </ns0:r>
    </ns0:p>
    <ns0:p>
      <ns0:pPr>
        <ns0:pStyle ns0:val="Heading2"/>
      </ns0:pPr>
      <ns0:r>
        <ns0:t>5.4 Threshold comparison</ns0:t>
      </ns0:r>
    </ns0:p>
    <ns0:p>
      <ns0:pPr>
        <ns0:pStyle ns0:val="BodyText"/>
      </ns0:pPr>
      <ns0:r>
        <ns0:t>The comparison between p99 and 3-sigma shows that threshold choice materially affects anomaly counts. The effect is sheet-dependent rather than global: some sheets become more selective under 3-sigma, while others become less selective. This shows that the shape of the training reconstruction-error distribution matters when choosing an anomaly threshold.</ns0:t>
      </ns0:r>
    </ns0:p>
    <ns0:p>
      <ns0:pPr>
        <ns0:pStyle ns0:val="Heading2"/>
      </ns0:pPr>
      <ns0:r>
        <ns0:t>5.5 Flow-channel sensitivity comparison</ns0:t>
      </ns0:r>
    </ns0:p>
    <ns0:p>
      <ns0:pPr>
        <ns0:pStyle ns0:val="BodyText"/>
      </ns0:pPr>
      <ns0:r>
        <ns0:t>During model development, the anomaly counts were found to be sensitive to how the flow channel was represented. The clearest example is Abat Oliba, where the direct raw-flow version produced windows dominated by very small delta-T and inflated flow values, while the final flow-channel representation yielded anomalies that were more interpretable in terms of supply or return behavior.</ns0:t>
      </ns0:r>
    </ns0:p>
    <ns0:p>
      <ns0:pPr>
        <ns0:pStyle ns0:val="Heading2"/>
      </ns0:pPr>
      <ns0:r>
        <ns0:t>5.6 Train-test split and anomaly timing</ns0:t>
      </ns0:r>
    </ns0:p>
    <ns0:p>
      <ns0:pPr>
        <ns0:pStyle ns0:val="BodyText"/>
      </ns0:pPr>
      <ns0:r>
        <ns0:t>The anomalies are not confined to the first chronological portion of the data. Some buildings show both training and later test-period anomalies, which is useful when thinking about eventual live deployment.</ns0:t>
      </ns0:r>
    </ns0:p>
    <ns0:p>
      <ns0:pPr>
        <ns0:pStyle ns0:val="Heading1"/>
      </ns0:pPr>
      <ns0:r>
        <ns0:t>6 Discussion</ns0:t>
      </ns0:r>
    </ns0:p>
    <ns0:p>
      <ns0:pPr>
        <ns0:pStyle ns0:val="Heading2"/>
      </ns0:pPr>
      <ns0:r>
        <ns0:t>6.1 What is currently convincing</ns0:t>
      </ns0:r>
    </ns0:p>
    <ns0:p>
      <ns0:pPr>
        <ns0:pStyle ns0:val="BodyText"/>
      </ns0:pPr>
      <ns0:r>
        <ns0:t>The most convincing current conclusion is that reconstruction-based anomaly detection is viable for this dataset and that Hostatgeria Underfloor provides a strong thesis case. It is physically distinctive, it overlaps the engineering baseline, and its anomaly patterns remain interpretable.</ns0:t>
      </ns0:r>
    </ns0:p>
    <ns0:p>
      <ns0:pPr>
        <ns0:pStyle ns0:val="Heading2"/>
      </ns0:pPr>
      <ns0:r>
        <ns0:t>6.2 What remains uncertain</ns0:t>
      </ns0:r>
    </ns0:p>
    <ns0:p>
      <ns0:pPr>
        <ns0:pStyle ns0:val="BodyText"/>
      </ns0:pPr>
      <ns0:r>
        <ns0:t>The biggest remaining limitation is still validation. Most sheets do not have labeled faults, so anomaly interpretation depends on triangulation between reconstruction error, dominant feature, signal plots, low delta-T overlap, and supervisor or domain review. This means the thesis should frame most anomalies as credible candidates rather than confirmed faults.</ns0:t>
      </ns0:r>
    </ns0:p>
    <ns0:p>
      <ns0:pPr>
        <ns0:pStyle ns0:val="Heading2"/>
      </ns0:pPr>
      <ns0:r>
        <ns0:t>6.3 Implications for live deployment</ns0:t>
      </ns0:r>
    </ns0:p>
    <ns0:p>
      <ns0:pPr>
        <ns0:pStyle ns0:val="BodyText"/>
      </ns0:pPr>
      <ns0:r>
        <ns0:t>The historical result pack is already useful for deployment preparation. Once one to two months of live data become available, the intended strategy is to apply the historical-trained detector prospectively and evaluate the flagged windows through operational review rather than standard classification metrics.</ns0:t>
      </ns0:r>
    </ns0:p>
    <ns0:p>
      <ns0:pPr>
        <ns0:pStyle ns0:val="Heading2"/>
      </ns0:pPr>
      <ns0:r>
        <ns0:t>6.4 Writing priorities</ns0:t>
      </ns0:r>
    </ns0:p>
    <ns0:p>
      <ns0:pPr>
        <ns0:pStyle ns0:val="BodyText"/>
      </ns0:pPr>
      <ns0:r>
        <ns0:t>In the final thesis, the narrative should remain focused. The autoencoder is the main method. The low delta-T baseline is the main engineering comparison. Dominant-feature attribution is the main anomaly interpretation layer. Clustering should be presented as a supporting analysis rather than the core detection method.</ns0:t>
      </ns0:r>
    </ns0:p>
    <ns0:p>
      <ns0:pPr>
        <ns0:pStyle ns0:val="Heading1"/>
      </ns0:pPr>
      <ns0:r>
        <ns0:t>7 Conclusion</ns0:t>
      </ns0:r>
    </ns0:p>
    <ns0:p>
      <ns0:pPr>
        <ns0:pStyle ns0:val="BodyText"/>
      </ns0:pPr>
      <ns0:r>
        <ns0:t>This thesis develops a reconstruction-based anomaly-detection pipeline for a small district-heating network with limited fault labels. The current results show that the method can identify interpretable anomalous operating windows and that the strongest case is underfloor heating, where the detected anomalies also align with a simple engineering low delta-T rule.</ns0:t>
      </ns0:r>
    </ns0:p>
    <ns0:p>
      <ns0:pPr>
        <ns0:pStyle ns0:val="BodyText"/>
      </ns0:pPr>
      <ns0:r>
        <ns0:t>The next stage of the work is to apply the current detector to live data and use that prospective period as an operational evaluation step. This will help determine whether the anomaly candidates identified in historical data correspond to meaningful ongoing system behavior.</ns0:t>
      </ns0:r>
    </ns0:p>
    <ns0:sectPr ns0:rsidR="00A210F9" ns0:rsidRPr="00FF3FD9" ns0:rsidSect="002D1D6F">
      <ns0:footerReference ns0:type="first" ns7:id="rId65"/>
      <ns0:type ns0:val="evenPage"/>
      <ns0:pgSz ns0:w="11906" ns0:h="16838"/>
      <ns0:pgMar ns0:top="1440" ns0:right="1440" ns0:bottom="1440" ns0:left="1440" ns0:header="709" ns0:footer="964" ns0:gutter="0"/>
      <ns0:cols ns0:space="708"/>
      <ns0:titlePg/>
      <ns0:docGrid ns0:linePitch="360"/>
    </ns0:sectPr>
  </ns0:body>
</ns0: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5665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6F5ECA8" w16cex:dateUtc="2024-06-11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5665DF0" w16cid:durableId="36F5ECA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6FB56D" w14:textId="77777777" w:rsidR="007C13B7" w:rsidRDefault="007C13B7" w:rsidP="00A210F9">
      <w:pPr>
        <w:spacing w:after="0" w:line="240" w:lineRule="auto"/>
      </w:pPr>
      <w:r>
        <w:separator/>
      </w:r>
    </w:p>
  </w:endnote>
  <w:endnote w:type="continuationSeparator" w:id="0">
    <w:p w14:paraId="0D7B9EBD" w14:textId="77777777" w:rsidR="007C13B7" w:rsidRDefault="007C13B7" w:rsidP="00A21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PILJLP+TeXGyreHeros-Regular">
    <w:altName w:val="Browallia New"/>
    <w:charset w:val="01"/>
    <w:family w:val="auto"/>
    <w:pitch w:val="variable"/>
    <w:sig w:usb0="01010101" w:usb1="01010101" w:usb2="01010101" w:usb3="01010101" w:csb0="01010101" w:csb1="01010101"/>
  </w:font>
  <w:font w:name="SIFQND+TeXGyreHeros-Bold">
    <w:altName w:val="Browallia New"/>
    <w:charset w:val="01"/>
    <w:family w:val="auto"/>
    <w:pitch w:val="variable"/>
    <w:sig w:usb0="01010101" w:usb1="01010101" w:usb2="01010101" w:usb3="01010101" w:csb0="01010101" w:csb1="01010101"/>
  </w:font>
  <w:font w:name="QLSMFV+TeXGyreTermes-Regular">
    <w:altName w:val="Browallia New"/>
    <w:charset w:val="01"/>
    <w:family w:val="auto"/>
    <w:pitch w:val="variable"/>
    <w:sig w:usb0="01010101" w:usb1="01010101" w:usb2="01010101" w:usb3="01010101" w:csb0="01010101" w:csb1="01010101"/>
  </w:font>
  <w:font w:name="Cambria">
    <w:panose1 w:val="02040503050406030204"/>
    <w:charset w:val="00"/>
    <w:family w:val="roman"/>
    <w:pitch w:val="variable"/>
    <w:sig w:usb0="E00006FF" w:usb1="420024FF" w:usb2="02000000" w:usb3="00000000" w:csb0="0000019F" w:csb1="00000000"/>
  </w:font>
  <w:font w:name="Linux Biolinum">
    <w:altName w:val="Times New Roman"/>
    <w:charset w:val="00"/>
    <w:family w:val="auto"/>
    <w:pitch w:val="variable"/>
    <w:sig w:usb0="E0000AFF" w:usb1="5000E5FB" w:usb2="00000020" w:usb3="00000000" w:csb0="000001B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00000000" w:usb1="5200E5FB" w:usb2="02000020" w:usb3="00000000" w:csb0="000001BF" w:csb1="00000000"/>
  </w:font>
  <w:font w:name="WOQOHG+TeXGyreTermes-Italic">
    <w:altName w:val="Browallia New"/>
    <w:charset w:val="01"/>
    <w:family w:val="auto"/>
    <w:pitch w:val="variable"/>
    <w:sig w:usb0="01010101" w:usb1="01010101" w:usb2="01010101" w:usb3="01010101" w:csb0="01010101" w:csb1="01010101"/>
  </w:font>
  <w:font w:name="KBOBTR+TeXGyreTermes-Bold">
    <w:altName w:val="Browallia New"/>
    <w:charset w:val="01"/>
    <w:family w:val="auto"/>
    <w:pitch w:val="variable"/>
    <w:sig w:usb0="01010101" w:usb1="01010101" w:usb2="01010101" w:usb3="01010101" w:csb0="01010101" w:csb1="01010101"/>
  </w:font>
  <w:font w:name="ODVUBN+TeXGyreTermes-Regular">
    <w:altName w:val="Browallia New"/>
    <w:charset w:val="01"/>
    <w:family w:val="auto"/>
    <w:pitch w:val="variable"/>
    <w:sig w:usb0="01010101" w:usb1="01010101" w:usb2="01010101" w:usb3="01010101" w:csb0="01010101" w:csb1="01010101"/>
  </w:font>
  <w:font w:name="JGCKIO+CMSY8">
    <w:altName w:val="Browallia New"/>
    <w:charset w:val="01"/>
    <w:family w:val="auto"/>
    <w:pitch w:val="variable"/>
    <w:sig w:usb0="01010101" w:usb1="01010101" w:usb2="01010101" w:usb3="01010101" w:csb0="01010101" w:csb1="01010101"/>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EAEC3" w14:textId="77777777" w:rsidR="00A46F50" w:rsidRDefault="00A46F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15938650"/>
      <w:docPartObj>
        <w:docPartGallery w:val="Page Numbers (Bottom of Page)"/>
        <w:docPartUnique/>
      </w:docPartObj>
    </w:sdtPr>
    <w:sdtEndPr/>
    <w:sdtContent>
      <w:p w14:paraId="38EB5899" w14:textId="75AFC811" w:rsidR="00A46F50" w:rsidRDefault="00A46F50">
        <w:pPr>
          <w:pStyle w:val="Footer"/>
          <w:jc w:val="center"/>
        </w:pPr>
        <w:r>
          <w:fldChar w:fldCharType="begin"/>
        </w:r>
        <w:r>
          <w:instrText>PAGE   \* MERGEFORMAT</w:instrText>
        </w:r>
        <w:r>
          <w:fldChar w:fldCharType="separate"/>
        </w:r>
        <w:r>
          <w:rPr>
            <w:lang w:val="en-GB"/>
          </w:rPr>
          <w:t>2</w:t>
        </w:r>
        <w:r>
          <w:fldChar w:fldCharType="end"/>
        </w:r>
      </w:p>
    </w:sdtContent>
  </w:sdt>
  <w:p w14:paraId="45D15EC9" w14:textId="77777777" w:rsidR="00A46F50" w:rsidRDefault="00A46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4262F" w14:textId="6D6DCE6F" w:rsidR="00A46F50" w:rsidRDefault="00A46F50">
    <w:pPr>
      <w:pStyle w:val="Footer"/>
      <w:jc w:val="center"/>
    </w:pPr>
  </w:p>
  <w:p w14:paraId="61FDC890" w14:textId="77777777" w:rsidR="00A46F50" w:rsidRDefault="00A46F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95CD5D" w14:textId="2B5F7795" w:rsidR="00E777C0" w:rsidRDefault="00E777C0">
    <w:pPr>
      <w:pStyle w:val="Footer"/>
      <w:jc w:val="center"/>
    </w:pPr>
  </w:p>
  <w:p w14:paraId="64F4520F" w14:textId="77777777" w:rsidR="00E777C0" w:rsidRDefault="00E777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31D59" w14:textId="3E4A2AB7" w:rsidR="00E777C0" w:rsidRDefault="00E777C0">
    <w:pPr>
      <w:pStyle w:val="Footer"/>
      <w:jc w:val="center"/>
    </w:pPr>
  </w:p>
  <w:p w14:paraId="5489B892" w14:textId="77777777" w:rsidR="00E777C0" w:rsidRDefault="00E777C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1642446"/>
      <w:docPartObj>
        <w:docPartGallery w:val="Page Numbers (Bottom of Page)"/>
        <w:docPartUnique/>
      </w:docPartObj>
    </w:sdtPr>
    <w:sdtEndPr/>
    <w:sdtContent>
      <w:p w14:paraId="1DE7CB92" w14:textId="191246A6" w:rsidR="00E777C0" w:rsidRDefault="00E777C0">
        <w:pPr>
          <w:pStyle w:val="Footer"/>
          <w:jc w:val="center"/>
        </w:pPr>
        <w:r>
          <w:fldChar w:fldCharType="begin"/>
        </w:r>
        <w:r>
          <w:instrText>PAGE   \* MERGEFORMAT</w:instrText>
        </w:r>
        <w:r>
          <w:fldChar w:fldCharType="separate"/>
        </w:r>
        <w:r>
          <w:rPr>
            <w:lang w:val="en-GB"/>
          </w:rPr>
          <w:t>2</w:t>
        </w:r>
        <w:r>
          <w:fldChar w:fldCharType="end"/>
        </w:r>
      </w:p>
    </w:sdtContent>
  </w:sdt>
  <w:p w14:paraId="13001422" w14:textId="77777777" w:rsidR="00E777C0" w:rsidRDefault="00E777C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7694277"/>
      <w:docPartObj>
        <w:docPartGallery w:val="Page Numbers (Bottom of Page)"/>
        <w:docPartUnique/>
      </w:docPartObj>
    </w:sdtPr>
    <w:sdtEndPr/>
    <w:sdtContent>
      <w:p w14:paraId="060E9863" w14:textId="77777777" w:rsidR="00A46F50" w:rsidRDefault="00A46F50">
        <w:pPr>
          <w:pStyle w:val="Footer"/>
          <w:jc w:val="center"/>
        </w:pPr>
        <w:r>
          <w:fldChar w:fldCharType="begin"/>
        </w:r>
        <w:r>
          <w:instrText>PAGE   \* MERGEFORMAT</w:instrText>
        </w:r>
        <w:r>
          <w:fldChar w:fldCharType="separate"/>
        </w:r>
        <w:r>
          <w:rPr>
            <w:lang w:val="en-GB"/>
          </w:rPr>
          <w:t>2</w:t>
        </w:r>
        <w:r>
          <w:fldChar w:fldCharType="end"/>
        </w:r>
      </w:p>
    </w:sdtContent>
  </w:sdt>
  <w:p w14:paraId="78F8C110" w14:textId="77777777" w:rsidR="00A46F50" w:rsidRDefault="00A46F5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68F7F" w14:textId="77777777" w:rsidR="00A46F50" w:rsidRDefault="00A46F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ECA736" w14:textId="77777777" w:rsidR="007C13B7" w:rsidRDefault="007C13B7" w:rsidP="00A210F9">
      <w:pPr>
        <w:spacing w:after="0" w:line="240" w:lineRule="auto"/>
      </w:pPr>
      <w:r>
        <w:separator/>
      </w:r>
    </w:p>
  </w:footnote>
  <w:footnote w:type="continuationSeparator" w:id="0">
    <w:p w14:paraId="46861297" w14:textId="77777777" w:rsidR="007C13B7" w:rsidRDefault="007C13B7" w:rsidP="00A210F9">
      <w:pPr>
        <w:spacing w:after="0" w:line="240" w:lineRule="auto"/>
      </w:pPr>
      <w:r>
        <w:continuationSeparator/>
      </w:r>
    </w:p>
  </w:footnote>
  <w:footnote w:id="1">
    <w:p w14:paraId="1A18CED2" w14:textId="77777777" w:rsidR="00A75187" w:rsidRDefault="00A75187" w:rsidP="00A75187">
      <w:pPr>
        <w:pStyle w:val="AuthNotes"/>
        <w:spacing w:line="240" w:lineRule="auto"/>
      </w:pPr>
      <w:r w:rsidRPr="003A4890">
        <w:t>* Stockholm, Sweden, SE 100 44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549C" w14:textId="77777777" w:rsidR="00B1770A" w:rsidRDefault="00B1770A" w:rsidP="00B1770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9247" w14:textId="77777777" w:rsidR="00184ACB" w:rsidRDefault="00184ACB" w:rsidP="00184ACB">
    <w:pPr>
      <w:pStyle w:val="Header"/>
      <w:jc w:val="center"/>
    </w:pPr>
    <w:r>
      <w:rPr>
        <w:noProof/>
        <w:lang w:eastAsia="sv-SE"/>
      </w:rPr>
      <w:drawing>
        <wp:inline distT="0" distB="0" distL="0" distR="0" wp14:anchorId="0AD22C8D" wp14:editId="3C03DBDD">
          <wp:extent cx="1286359" cy="144138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7F395" w14:textId="76FA8834" w:rsidR="00184ACB" w:rsidRDefault="00184ACB" w:rsidP="00184ACB">
    <w:pPr>
      <w:pStyle w:val="Header"/>
      <w:jc w:val="center"/>
    </w:pPr>
    <w:r>
      <w:rPr>
        <w:noProof/>
        <w:lang w:eastAsia="sv-SE"/>
      </w:rPr>
      <w:drawing>
        <wp:inline distT="0" distB="0" distL="0" distR="0" wp14:anchorId="2067EEBE" wp14:editId="4E3EBED2">
          <wp:extent cx="1286359" cy="1441383"/>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TH_logo_RGB_b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1111" cy="144670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B27CE" w14:textId="01CCF4CF" w:rsidR="009122FF" w:rsidRDefault="009122FF" w:rsidP="009122F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2C183" w14:textId="77777777" w:rsidR="002D1D6F" w:rsidRDefault="002D1D6F" w:rsidP="00912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E2AB0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5BECC8B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A02DA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BCA167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3B4B462"/>
    <w:lvl w:ilvl="0">
      <w:start w:val="1"/>
      <w:numFmt w:val="bullet"/>
      <w:pStyle w:val="Head3old"/>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0EC30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3F4A8C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2ECB0E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FED7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552EF6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5B4AC1"/>
    <w:multiLevelType w:val="hybridMultilevel"/>
    <w:tmpl w:val="C56A0C58"/>
    <w:lvl w:ilvl="0" w:tplc="1000000F">
      <w:start w:val="1"/>
      <w:numFmt w:val="decimal"/>
      <w:lvlText w:val="%1."/>
      <w:lvlJc w:val="left"/>
      <w:pPr>
        <w:ind w:left="958" w:hanging="360"/>
      </w:pPr>
    </w:lvl>
    <w:lvl w:ilvl="1" w:tplc="10000019" w:tentative="1">
      <w:start w:val="1"/>
      <w:numFmt w:val="lowerLetter"/>
      <w:lvlText w:val="%2."/>
      <w:lvlJc w:val="left"/>
      <w:pPr>
        <w:ind w:left="1678" w:hanging="360"/>
      </w:pPr>
    </w:lvl>
    <w:lvl w:ilvl="2" w:tplc="1000001B" w:tentative="1">
      <w:start w:val="1"/>
      <w:numFmt w:val="lowerRoman"/>
      <w:lvlText w:val="%3."/>
      <w:lvlJc w:val="right"/>
      <w:pPr>
        <w:ind w:left="2398" w:hanging="180"/>
      </w:pPr>
    </w:lvl>
    <w:lvl w:ilvl="3" w:tplc="1000000F" w:tentative="1">
      <w:start w:val="1"/>
      <w:numFmt w:val="decimal"/>
      <w:lvlText w:val="%4."/>
      <w:lvlJc w:val="left"/>
      <w:pPr>
        <w:ind w:left="3118" w:hanging="360"/>
      </w:pPr>
    </w:lvl>
    <w:lvl w:ilvl="4" w:tplc="10000019" w:tentative="1">
      <w:start w:val="1"/>
      <w:numFmt w:val="lowerLetter"/>
      <w:lvlText w:val="%5."/>
      <w:lvlJc w:val="left"/>
      <w:pPr>
        <w:ind w:left="3838" w:hanging="360"/>
      </w:pPr>
    </w:lvl>
    <w:lvl w:ilvl="5" w:tplc="1000001B" w:tentative="1">
      <w:start w:val="1"/>
      <w:numFmt w:val="lowerRoman"/>
      <w:lvlText w:val="%6."/>
      <w:lvlJc w:val="right"/>
      <w:pPr>
        <w:ind w:left="4558" w:hanging="180"/>
      </w:pPr>
    </w:lvl>
    <w:lvl w:ilvl="6" w:tplc="1000000F" w:tentative="1">
      <w:start w:val="1"/>
      <w:numFmt w:val="decimal"/>
      <w:lvlText w:val="%7."/>
      <w:lvlJc w:val="left"/>
      <w:pPr>
        <w:ind w:left="5278" w:hanging="360"/>
      </w:pPr>
    </w:lvl>
    <w:lvl w:ilvl="7" w:tplc="10000019" w:tentative="1">
      <w:start w:val="1"/>
      <w:numFmt w:val="lowerLetter"/>
      <w:lvlText w:val="%8."/>
      <w:lvlJc w:val="left"/>
      <w:pPr>
        <w:ind w:left="5998" w:hanging="360"/>
      </w:pPr>
    </w:lvl>
    <w:lvl w:ilvl="8" w:tplc="1000001B" w:tentative="1">
      <w:start w:val="1"/>
      <w:numFmt w:val="lowerRoman"/>
      <w:lvlText w:val="%9."/>
      <w:lvlJc w:val="right"/>
      <w:pPr>
        <w:ind w:left="6718" w:hanging="180"/>
      </w:pPr>
    </w:lvl>
  </w:abstractNum>
  <w:abstractNum w:abstractNumId="11" w15:restartNumberingAfterBreak="0">
    <w:nsid w:val="017F0B4D"/>
    <w:multiLevelType w:val="multilevel"/>
    <w:tmpl w:val="4D6825E8"/>
    <w:numStyleLink w:val="111111"/>
  </w:abstractNum>
  <w:abstractNum w:abstractNumId="1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36756063"/>
    <w:multiLevelType w:val="multilevel"/>
    <w:tmpl w:val="F404DBB8"/>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1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16"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7"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9"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26847007">
    <w:abstractNumId w:val="8"/>
  </w:num>
  <w:num w:numId="2" w16cid:durableId="1659842797">
    <w:abstractNumId w:val="3"/>
  </w:num>
  <w:num w:numId="3" w16cid:durableId="223687379">
    <w:abstractNumId w:val="2"/>
  </w:num>
  <w:num w:numId="4" w16cid:durableId="110825786">
    <w:abstractNumId w:val="1"/>
  </w:num>
  <w:num w:numId="5" w16cid:durableId="1574854163">
    <w:abstractNumId w:val="0"/>
  </w:num>
  <w:num w:numId="6" w16cid:durableId="1422676495">
    <w:abstractNumId w:val="9"/>
  </w:num>
  <w:num w:numId="7" w16cid:durableId="1954554254">
    <w:abstractNumId w:val="7"/>
  </w:num>
  <w:num w:numId="8" w16cid:durableId="2080443319">
    <w:abstractNumId w:val="6"/>
  </w:num>
  <w:num w:numId="9" w16cid:durableId="121582437">
    <w:abstractNumId w:val="5"/>
  </w:num>
  <w:num w:numId="10" w16cid:durableId="1176772081">
    <w:abstractNumId w:val="4"/>
  </w:num>
  <w:num w:numId="11" w16cid:durableId="1604528593">
    <w:abstractNumId w:val="13"/>
  </w:num>
  <w:num w:numId="12" w16cid:durableId="1490634739">
    <w:abstractNumId w:val="10"/>
  </w:num>
  <w:num w:numId="13" w16cid:durableId="1813211411">
    <w:abstractNumId w:val="14"/>
  </w:num>
  <w:num w:numId="14" w16cid:durableId="542980557">
    <w:abstractNumId w:val="18"/>
  </w:num>
  <w:num w:numId="15" w16cid:durableId="665354115">
    <w:abstractNumId w:val="15"/>
  </w:num>
  <w:num w:numId="16" w16cid:durableId="1751848169">
    <w:abstractNumId w:val="17"/>
  </w:num>
  <w:num w:numId="17" w16cid:durableId="1089544721">
    <w:abstractNumId w:val="16"/>
  </w:num>
  <w:num w:numId="18" w16cid:durableId="169413600">
    <w:abstractNumId w:val="19"/>
  </w:num>
  <w:num w:numId="19" w16cid:durableId="891966856">
    <w:abstractNumId w:val="11"/>
  </w:num>
  <w:num w:numId="20" w16cid:durableId="148153666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erald Maguire">
    <w15:presenceInfo w15:providerId="Windows Live" w15:userId="e7420bbbb67d03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B7"/>
    <w:rsid w:val="00003C0C"/>
    <w:rsid w:val="000204AC"/>
    <w:rsid w:val="0005201B"/>
    <w:rsid w:val="0005417D"/>
    <w:rsid w:val="000D25A7"/>
    <w:rsid w:val="000F78DA"/>
    <w:rsid w:val="001077BA"/>
    <w:rsid w:val="00113316"/>
    <w:rsid w:val="001148B2"/>
    <w:rsid w:val="00155D89"/>
    <w:rsid w:val="0016115C"/>
    <w:rsid w:val="00184ACB"/>
    <w:rsid w:val="001B667B"/>
    <w:rsid w:val="001D0C1B"/>
    <w:rsid w:val="001F708E"/>
    <w:rsid w:val="00220008"/>
    <w:rsid w:val="00271314"/>
    <w:rsid w:val="00281188"/>
    <w:rsid w:val="00295B90"/>
    <w:rsid w:val="002A1912"/>
    <w:rsid w:val="002A345A"/>
    <w:rsid w:val="002B3807"/>
    <w:rsid w:val="002D1D6F"/>
    <w:rsid w:val="002D6F0B"/>
    <w:rsid w:val="002F5233"/>
    <w:rsid w:val="00320BE7"/>
    <w:rsid w:val="00322516"/>
    <w:rsid w:val="003423DE"/>
    <w:rsid w:val="0034266E"/>
    <w:rsid w:val="003500EE"/>
    <w:rsid w:val="003505CE"/>
    <w:rsid w:val="00356631"/>
    <w:rsid w:val="003626AC"/>
    <w:rsid w:val="00375686"/>
    <w:rsid w:val="003840E5"/>
    <w:rsid w:val="003E7BE3"/>
    <w:rsid w:val="00421A0E"/>
    <w:rsid w:val="00455D47"/>
    <w:rsid w:val="0046687C"/>
    <w:rsid w:val="004708CE"/>
    <w:rsid w:val="00480A58"/>
    <w:rsid w:val="00493E3B"/>
    <w:rsid w:val="00496183"/>
    <w:rsid w:val="004C08F4"/>
    <w:rsid w:val="004E4CF7"/>
    <w:rsid w:val="005040DF"/>
    <w:rsid w:val="00515681"/>
    <w:rsid w:val="0053255F"/>
    <w:rsid w:val="0053675A"/>
    <w:rsid w:val="00556358"/>
    <w:rsid w:val="00586474"/>
    <w:rsid w:val="00590F6F"/>
    <w:rsid w:val="005B3241"/>
    <w:rsid w:val="005C767E"/>
    <w:rsid w:val="006038F4"/>
    <w:rsid w:val="00607554"/>
    <w:rsid w:val="00610B32"/>
    <w:rsid w:val="0061731C"/>
    <w:rsid w:val="00637386"/>
    <w:rsid w:val="00640B70"/>
    <w:rsid w:val="00643E55"/>
    <w:rsid w:val="00666E9C"/>
    <w:rsid w:val="006E1C05"/>
    <w:rsid w:val="007321F5"/>
    <w:rsid w:val="00754C10"/>
    <w:rsid w:val="00766949"/>
    <w:rsid w:val="00796395"/>
    <w:rsid w:val="007C13B7"/>
    <w:rsid w:val="00803727"/>
    <w:rsid w:val="00820640"/>
    <w:rsid w:val="00822F8B"/>
    <w:rsid w:val="00825C27"/>
    <w:rsid w:val="00847C65"/>
    <w:rsid w:val="008566B5"/>
    <w:rsid w:val="0088256C"/>
    <w:rsid w:val="008B0248"/>
    <w:rsid w:val="008B7AE8"/>
    <w:rsid w:val="0090664E"/>
    <w:rsid w:val="009122FF"/>
    <w:rsid w:val="00971BD7"/>
    <w:rsid w:val="009807EB"/>
    <w:rsid w:val="009A46E1"/>
    <w:rsid w:val="009A5DDD"/>
    <w:rsid w:val="009B3227"/>
    <w:rsid w:val="009C0360"/>
    <w:rsid w:val="00A210F9"/>
    <w:rsid w:val="00A22CDD"/>
    <w:rsid w:val="00A41096"/>
    <w:rsid w:val="00A46F50"/>
    <w:rsid w:val="00A4702D"/>
    <w:rsid w:val="00A6260F"/>
    <w:rsid w:val="00A741D6"/>
    <w:rsid w:val="00A75187"/>
    <w:rsid w:val="00A77023"/>
    <w:rsid w:val="00AB42B2"/>
    <w:rsid w:val="00AB4D91"/>
    <w:rsid w:val="00AB7341"/>
    <w:rsid w:val="00AD12EF"/>
    <w:rsid w:val="00AD2B84"/>
    <w:rsid w:val="00AE05D5"/>
    <w:rsid w:val="00AF425D"/>
    <w:rsid w:val="00B10840"/>
    <w:rsid w:val="00B1770A"/>
    <w:rsid w:val="00B17CCA"/>
    <w:rsid w:val="00B57F52"/>
    <w:rsid w:val="00B82CFC"/>
    <w:rsid w:val="00B977A8"/>
    <w:rsid w:val="00BA595B"/>
    <w:rsid w:val="00BB3F29"/>
    <w:rsid w:val="00BC6C70"/>
    <w:rsid w:val="00BF2CC2"/>
    <w:rsid w:val="00BF4046"/>
    <w:rsid w:val="00C07141"/>
    <w:rsid w:val="00C078E6"/>
    <w:rsid w:val="00C1097E"/>
    <w:rsid w:val="00C27BE3"/>
    <w:rsid w:val="00C41009"/>
    <w:rsid w:val="00C77715"/>
    <w:rsid w:val="00CE6D56"/>
    <w:rsid w:val="00D06DE0"/>
    <w:rsid w:val="00D71CD2"/>
    <w:rsid w:val="00DC2E9A"/>
    <w:rsid w:val="00E03CE9"/>
    <w:rsid w:val="00E20685"/>
    <w:rsid w:val="00E33114"/>
    <w:rsid w:val="00E45E8E"/>
    <w:rsid w:val="00E74EB4"/>
    <w:rsid w:val="00E777C0"/>
    <w:rsid w:val="00E85FD1"/>
    <w:rsid w:val="00EB6592"/>
    <w:rsid w:val="00EF2509"/>
    <w:rsid w:val="00F14F91"/>
    <w:rsid w:val="00F175A8"/>
    <w:rsid w:val="00F7482B"/>
    <w:rsid w:val="00F94158"/>
    <w:rsid w:val="00FF3FD9"/>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E56D7"/>
  <w15:chartTrackingRefBased/>
  <w15:docId w15:val="{5FCDB03E-6AC8-4A3C-A3DF-58516C9A9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3DE"/>
    <w:rPr>
      <w:sz w:val="24"/>
    </w:rPr>
  </w:style>
  <w:style w:type="paragraph" w:styleId="Heading1">
    <w:name w:val="heading 1"/>
    <w:basedOn w:val="Normal"/>
    <w:next w:val="Normal"/>
    <w:link w:val="Heading1Char"/>
    <w:uiPriority w:val="9"/>
    <w:semiHidden/>
    <w:qFormat/>
    <w:rsid w:val="00637386"/>
    <w:pPr>
      <w:keepNext/>
      <w:keepLines/>
      <w:spacing w:before="240" w:after="0"/>
      <w:outlineLvl w:val="0"/>
    </w:pPr>
    <w:rPr>
      <w:rFonts w:asciiTheme="majorHAnsi" w:eastAsiaTheme="majorEastAsia" w:hAnsiTheme="majorHAnsi" w:cstheme="majorBidi"/>
      <w:color w:val="123E7C" w:themeColor="accent1" w:themeShade="BF"/>
      <w:sz w:val="32"/>
      <w:szCs w:val="32"/>
    </w:rPr>
  </w:style>
  <w:style w:type="paragraph" w:styleId="Heading2">
    <w:name w:val="heading 2"/>
    <w:basedOn w:val="Normal"/>
    <w:next w:val="Normal"/>
    <w:link w:val="Heading2Char"/>
    <w:uiPriority w:val="9"/>
    <w:semiHidden/>
    <w:qFormat/>
    <w:rsid w:val="00637386"/>
    <w:pPr>
      <w:keepNext/>
      <w:keepLines/>
      <w:spacing w:before="40" w:after="0"/>
      <w:outlineLvl w:val="1"/>
    </w:pPr>
    <w:rPr>
      <w:rFonts w:asciiTheme="majorHAnsi" w:eastAsiaTheme="majorEastAsia" w:hAnsiTheme="majorHAnsi" w:cstheme="majorBidi"/>
      <w:color w:val="123E7C" w:themeColor="accent1" w:themeShade="BF"/>
      <w:sz w:val="26"/>
      <w:szCs w:val="26"/>
    </w:rPr>
  </w:style>
  <w:style w:type="paragraph" w:styleId="Heading3">
    <w:name w:val="heading 3"/>
    <w:basedOn w:val="Normal"/>
    <w:next w:val="Normal"/>
    <w:link w:val="Heading3Char"/>
    <w:uiPriority w:val="9"/>
    <w:semiHidden/>
    <w:qFormat/>
    <w:rsid w:val="00637386"/>
    <w:pPr>
      <w:keepNext/>
      <w:keepLines/>
      <w:spacing w:before="40" w:after="0"/>
      <w:outlineLvl w:val="2"/>
    </w:pPr>
    <w:rPr>
      <w:rFonts w:asciiTheme="majorHAnsi" w:eastAsiaTheme="majorEastAsia" w:hAnsiTheme="majorHAnsi" w:cstheme="majorBidi"/>
      <w:color w:val="0C2952" w:themeColor="accent1" w:themeShade="7F"/>
      <w:szCs w:val="24"/>
    </w:rPr>
  </w:style>
  <w:style w:type="paragraph" w:styleId="Heading4">
    <w:name w:val="heading 4"/>
    <w:basedOn w:val="Normal"/>
    <w:next w:val="Normal"/>
    <w:link w:val="Heading4Char"/>
    <w:uiPriority w:val="9"/>
    <w:semiHidden/>
    <w:qFormat/>
    <w:rsid w:val="00637386"/>
    <w:pPr>
      <w:keepNext/>
      <w:keepLines/>
      <w:spacing w:before="40" w:after="0"/>
      <w:outlineLvl w:val="3"/>
    </w:pPr>
    <w:rPr>
      <w:rFonts w:asciiTheme="majorHAnsi" w:eastAsiaTheme="majorEastAsia" w:hAnsiTheme="majorHAnsi" w:cstheme="majorBidi"/>
      <w:i/>
      <w:iCs/>
      <w:color w:val="123E7C" w:themeColor="accent1" w:themeShade="BF"/>
    </w:rPr>
  </w:style>
  <w:style w:type="paragraph" w:styleId="Heading5">
    <w:name w:val="heading 5"/>
    <w:basedOn w:val="Normal"/>
    <w:next w:val="Normal"/>
    <w:link w:val="Heading5Char"/>
    <w:uiPriority w:val="9"/>
    <w:semiHidden/>
    <w:qFormat/>
    <w:rsid w:val="00637386"/>
    <w:pPr>
      <w:keepNext/>
      <w:keepLines/>
      <w:spacing w:before="40" w:after="0"/>
      <w:outlineLvl w:val="4"/>
    </w:pPr>
    <w:rPr>
      <w:rFonts w:asciiTheme="majorHAnsi" w:eastAsiaTheme="majorEastAsia" w:hAnsiTheme="majorHAnsi" w:cstheme="majorBidi"/>
      <w:color w:val="123E7C" w:themeColor="accent1" w:themeShade="BF"/>
    </w:rPr>
  </w:style>
  <w:style w:type="paragraph" w:styleId="Heading6">
    <w:name w:val="heading 6"/>
    <w:basedOn w:val="Normal"/>
    <w:next w:val="Normal"/>
    <w:link w:val="Heading6Char"/>
    <w:uiPriority w:val="9"/>
    <w:semiHidden/>
    <w:qFormat/>
    <w:rsid w:val="00637386"/>
    <w:pPr>
      <w:keepNext/>
      <w:keepLines/>
      <w:spacing w:before="40" w:after="0"/>
      <w:outlineLvl w:val="5"/>
    </w:pPr>
    <w:rPr>
      <w:rFonts w:asciiTheme="majorHAnsi" w:eastAsiaTheme="majorEastAsia" w:hAnsiTheme="majorHAnsi" w:cstheme="majorBidi"/>
      <w:color w:val="0C2952" w:themeColor="accent1" w:themeShade="7F"/>
    </w:rPr>
  </w:style>
  <w:style w:type="paragraph" w:styleId="Heading7">
    <w:name w:val="heading 7"/>
    <w:basedOn w:val="Normal"/>
    <w:next w:val="Normal"/>
    <w:link w:val="Heading7Char"/>
    <w:uiPriority w:val="9"/>
    <w:semiHidden/>
    <w:qFormat/>
    <w:rsid w:val="00637386"/>
    <w:pPr>
      <w:keepNext/>
      <w:keepLines/>
      <w:spacing w:before="40" w:after="0"/>
      <w:outlineLvl w:val="6"/>
    </w:pPr>
    <w:rPr>
      <w:rFonts w:asciiTheme="majorHAnsi" w:eastAsiaTheme="majorEastAsia" w:hAnsiTheme="majorHAnsi" w:cstheme="majorBidi"/>
      <w:i/>
      <w:iCs/>
      <w:color w:val="0C2952" w:themeColor="accent1" w:themeShade="7F"/>
    </w:rPr>
  </w:style>
  <w:style w:type="paragraph" w:styleId="Heading8">
    <w:name w:val="heading 8"/>
    <w:basedOn w:val="Normal"/>
    <w:next w:val="Normal"/>
    <w:link w:val="Heading8Char"/>
    <w:uiPriority w:val="9"/>
    <w:semiHidden/>
    <w:qFormat/>
    <w:rsid w:val="0063738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63738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77A8"/>
    <w:rPr>
      <w:color w:val="808080"/>
      <w:lang w:val="sv-SE"/>
    </w:rPr>
  </w:style>
  <w:style w:type="paragraph" w:customStyle="1" w:styleId="Titel">
    <w:name w:val="Titel"/>
    <w:basedOn w:val="Normal"/>
    <w:qFormat/>
    <w:rsid w:val="00E03CE9"/>
    <w:pPr>
      <w:outlineLvl w:val="0"/>
    </w:pPr>
    <w:rPr>
      <w:b/>
      <w:sz w:val="52"/>
    </w:rPr>
  </w:style>
  <w:style w:type="paragraph" w:styleId="Subtitle">
    <w:name w:val="Subtitle"/>
    <w:basedOn w:val="Normal"/>
    <w:next w:val="Normal"/>
    <w:link w:val="SubtitleChar"/>
    <w:qFormat/>
    <w:rsid w:val="00E03CE9"/>
    <w:pPr>
      <w:numPr>
        <w:ilvl w:val="1"/>
      </w:numPr>
      <w:outlineLvl w:val="1"/>
    </w:pPr>
    <w:rPr>
      <w:rFonts w:eastAsiaTheme="minorEastAsia"/>
      <w:sz w:val="32"/>
    </w:rPr>
  </w:style>
  <w:style w:type="character" w:customStyle="1" w:styleId="SubtitleChar">
    <w:name w:val="Subtitle Char"/>
    <w:basedOn w:val="DefaultParagraphFont"/>
    <w:link w:val="Subtitle"/>
    <w:rsid w:val="00E03CE9"/>
    <w:rPr>
      <w:rFonts w:eastAsiaTheme="minorEastAsia"/>
      <w:sz w:val="32"/>
      <w:lang w:val="sv-SE"/>
    </w:rPr>
  </w:style>
  <w:style w:type="paragraph" w:customStyle="1" w:styleId="Frfattare">
    <w:name w:val="Författare"/>
    <w:basedOn w:val="Normal"/>
    <w:uiPriority w:val="1"/>
    <w:qFormat/>
    <w:rsid w:val="00EF2509"/>
    <w:rPr>
      <w:b/>
      <w:caps/>
    </w:rPr>
  </w:style>
  <w:style w:type="paragraph" w:styleId="Header">
    <w:name w:val="header"/>
    <w:basedOn w:val="Normal"/>
    <w:link w:val="HeaderChar"/>
    <w:uiPriority w:val="99"/>
    <w:semiHidden/>
    <w:rsid w:val="00A210F9"/>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BF4046"/>
    <w:rPr>
      <w:sz w:val="24"/>
      <w:lang w:val="sv-SE"/>
    </w:rPr>
  </w:style>
  <w:style w:type="paragraph" w:styleId="Footer">
    <w:name w:val="footer"/>
    <w:basedOn w:val="Normal"/>
    <w:link w:val="FooterChar"/>
    <w:uiPriority w:val="99"/>
    <w:unhideWhenUsed/>
    <w:rsid w:val="00D71CD2"/>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rsid w:val="00D71CD2"/>
    <w:rPr>
      <w:sz w:val="16"/>
      <w:lang w:val="sv-SE"/>
    </w:rPr>
  </w:style>
  <w:style w:type="paragraph" w:customStyle="1" w:styleId="Webbadress">
    <w:name w:val="Webbadress"/>
    <w:basedOn w:val="Footer"/>
    <w:uiPriority w:val="99"/>
    <w:semiHidden/>
    <w:qFormat/>
    <w:rsid w:val="00C1097E"/>
    <w:rPr>
      <w:color w:val="1954A6" w:themeColor="accent1"/>
    </w:rPr>
  </w:style>
  <w:style w:type="paragraph" w:customStyle="1" w:styleId="TRITA-nummer">
    <w:name w:val="TRITA-nummer"/>
    <w:basedOn w:val="Footer"/>
    <w:uiPriority w:val="2"/>
    <w:qFormat/>
    <w:rsid w:val="00C1097E"/>
    <w:rPr>
      <w:sz w:val="20"/>
    </w:rPr>
  </w:style>
  <w:style w:type="character" w:styleId="Hyperlink">
    <w:name w:val="Hyperlink"/>
    <w:basedOn w:val="DefaultParagraphFont"/>
    <w:uiPriority w:val="99"/>
    <w:unhideWhenUsed/>
    <w:rsid w:val="003423DE"/>
    <w:rPr>
      <w:rFonts w:ascii="Arial" w:hAnsi="Arial"/>
      <w:color w:val="1954A6" w:themeColor="accent1"/>
      <w:sz w:val="16"/>
      <w:u w:val="none"/>
      <w:lang w:val="sv-SE"/>
    </w:rPr>
  </w:style>
  <w:style w:type="character" w:customStyle="1" w:styleId="UnresolvedMention1">
    <w:name w:val="Unresolved Mention1"/>
    <w:basedOn w:val="DefaultParagraphFont"/>
    <w:uiPriority w:val="99"/>
    <w:semiHidden/>
    <w:unhideWhenUsed/>
    <w:rsid w:val="00BA595B"/>
    <w:rPr>
      <w:color w:val="605E5C"/>
      <w:shd w:val="clear" w:color="auto" w:fill="E1DFDD"/>
      <w:lang w:val="sv-SE"/>
    </w:rPr>
  </w:style>
  <w:style w:type="paragraph" w:styleId="EnvelopeAddress">
    <w:name w:val="envelope address"/>
    <w:basedOn w:val="Normal"/>
    <w:uiPriority w:val="99"/>
    <w:semiHidden/>
    <w:unhideWhenUsed/>
    <w:rsid w:val="00637386"/>
    <w:pPr>
      <w:framePr w:w="7938" w:h="1984"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NoteHeading">
    <w:name w:val="Note Heading"/>
    <w:basedOn w:val="Normal"/>
    <w:next w:val="Normal"/>
    <w:link w:val="NoteHeadingChar"/>
    <w:uiPriority w:val="99"/>
    <w:semiHidden/>
    <w:unhideWhenUsed/>
    <w:rsid w:val="00637386"/>
    <w:pPr>
      <w:spacing w:after="0" w:line="240" w:lineRule="auto"/>
    </w:pPr>
  </w:style>
  <w:style w:type="character" w:customStyle="1" w:styleId="NoteHeadingChar">
    <w:name w:val="Note Heading Char"/>
    <w:basedOn w:val="DefaultParagraphFont"/>
    <w:link w:val="NoteHeading"/>
    <w:uiPriority w:val="99"/>
    <w:semiHidden/>
    <w:rsid w:val="00637386"/>
    <w:rPr>
      <w:sz w:val="24"/>
      <w:lang w:val="sv-SE"/>
    </w:rPr>
  </w:style>
  <w:style w:type="character" w:styleId="FollowedHyperlink">
    <w:name w:val="FollowedHyperlink"/>
    <w:basedOn w:val="DefaultParagraphFont"/>
    <w:uiPriority w:val="99"/>
    <w:semiHidden/>
    <w:unhideWhenUsed/>
    <w:rsid w:val="00637386"/>
    <w:rPr>
      <w:color w:val="954F72" w:themeColor="followedHyperlink"/>
      <w:u w:val="single"/>
      <w:lang w:val="sv-SE"/>
    </w:rPr>
  </w:style>
  <w:style w:type="paragraph" w:styleId="Closing">
    <w:name w:val="Closing"/>
    <w:basedOn w:val="Normal"/>
    <w:link w:val="ClosingChar"/>
    <w:uiPriority w:val="99"/>
    <w:semiHidden/>
    <w:unhideWhenUsed/>
    <w:rsid w:val="00637386"/>
    <w:pPr>
      <w:spacing w:after="0" w:line="240" w:lineRule="auto"/>
      <w:ind w:left="4252"/>
    </w:pPr>
  </w:style>
  <w:style w:type="character" w:customStyle="1" w:styleId="ClosingChar">
    <w:name w:val="Closing Char"/>
    <w:basedOn w:val="DefaultParagraphFont"/>
    <w:link w:val="Closing"/>
    <w:uiPriority w:val="99"/>
    <w:semiHidden/>
    <w:rsid w:val="00637386"/>
    <w:rPr>
      <w:sz w:val="24"/>
      <w:lang w:val="sv-SE"/>
    </w:rPr>
  </w:style>
  <w:style w:type="paragraph" w:styleId="EnvelopeReturn">
    <w:name w:val="envelope return"/>
    <w:basedOn w:val="Normal"/>
    <w:uiPriority w:val="99"/>
    <w:semiHidden/>
    <w:unhideWhenUsed/>
    <w:rsid w:val="00637386"/>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6373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86"/>
    <w:rPr>
      <w:rFonts w:ascii="Segoe UI" w:hAnsi="Segoe UI" w:cs="Segoe UI"/>
      <w:sz w:val="18"/>
      <w:szCs w:val="18"/>
      <w:lang w:val="sv-SE"/>
    </w:rPr>
  </w:style>
  <w:style w:type="paragraph" w:styleId="Caption">
    <w:name w:val="caption"/>
    <w:basedOn w:val="Normal"/>
    <w:next w:val="Normal"/>
    <w:uiPriority w:val="35"/>
    <w:semiHidden/>
    <w:unhideWhenUsed/>
    <w:qFormat/>
    <w:rsid w:val="00637386"/>
    <w:pPr>
      <w:spacing w:after="200" w:line="240" w:lineRule="auto"/>
    </w:pPr>
    <w:rPr>
      <w:i/>
      <w:iCs/>
      <w:color w:val="44546A" w:themeColor="text2"/>
      <w:sz w:val="18"/>
      <w:szCs w:val="18"/>
    </w:rPr>
  </w:style>
  <w:style w:type="character" w:styleId="Emphasis">
    <w:name w:val="Emphasis"/>
    <w:basedOn w:val="DefaultParagraphFont"/>
    <w:uiPriority w:val="20"/>
    <w:semiHidden/>
    <w:qFormat/>
    <w:rsid w:val="00637386"/>
    <w:rPr>
      <w:i/>
      <w:iCs/>
      <w:lang w:val="sv-SE"/>
    </w:rPr>
  </w:style>
  <w:style w:type="character" w:styleId="BookTitle">
    <w:name w:val="Book Title"/>
    <w:basedOn w:val="DefaultParagraphFont"/>
    <w:uiPriority w:val="33"/>
    <w:semiHidden/>
    <w:qFormat/>
    <w:rsid w:val="00637386"/>
    <w:rPr>
      <w:b/>
      <w:bCs/>
      <w:i/>
      <w:iCs/>
      <w:spacing w:val="5"/>
      <w:lang w:val="sv-SE"/>
    </w:rPr>
  </w:style>
  <w:style w:type="paragraph" w:styleId="BodyText">
    <w:name w:val="Body Text"/>
    <w:basedOn w:val="Normal"/>
    <w:link w:val="BodyTextChar"/>
    <w:unhideWhenUsed/>
    <w:rsid w:val="00637386"/>
    <w:pPr>
      <w:spacing w:after="120"/>
    </w:pPr>
  </w:style>
  <w:style w:type="character" w:customStyle="1" w:styleId="BodyTextChar">
    <w:name w:val="Body Text Char"/>
    <w:basedOn w:val="DefaultParagraphFont"/>
    <w:link w:val="BodyText"/>
    <w:rsid w:val="00637386"/>
    <w:rPr>
      <w:sz w:val="24"/>
      <w:lang w:val="sv-SE"/>
    </w:rPr>
  </w:style>
  <w:style w:type="paragraph" w:styleId="BodyText2">
    <w:name w:val="Body Text 2"/>
    <w:basedOn w:val="Normal"/>
    <w:link w:val="BodyText2Char"/>
    <w:uiPriority w:val="99"/>
    <w:semiHidden/>
    <w:unhideWhenUsed/>
    <w:rsid w:val="00637386"/>
    <w:pPr>
      <w:spacing w:after="120" w:line="480" w:lineRule="auto"/>
    </w:pPr>
  </w:style>
  <w:style w:type="character" w:customStyle="1" w:styleId="BodyText2Char">
    <w:name w:val="Body Text 2 Char"/>
    <w:basedOn w:val="DefaultParagraphFont"/>
    <w:link w:val="BodyText2"/>
    <w:uiPriority w:val="99"/>
    <w:semiHidden/>
    <w:rsid w:val="00637386"/>
    <w:rPr>
      <w:sz w:val="24"/>
      <w:lang w:val="sv-SE"/>
    </w:rPr>
  </w:style>
  <w:style w:type="paragraph" w:styleId="BodyText3">
    <w:name w:val="Body Text 3"/>
    <w:basedOn w:val="Normal"/>
    <w:link w:val="BodyText3Char"/>
    <w:uiPriority w:val="99"/>
    <w:semiHidden/>
    <w:unhideWhenUsed/>
    <w:rsid w:val="00637386"/>
    <w:pPr>
      <w:spacing w:after="120"/>
    </w:pPr>
    <w:rPr>
      <w:sz w:val="16"/>
      <w:szCs w:val="16"/>
    </w:rPr>
  </w:style>
  <w:style w:type="character" w:customStyle="1" w:styleId="BodyText3Char">
    <w:name w:val="Body Text 3 Char"/>
    <w:basedOn w:val="DefaultParagraphFont"/>
    <w:link w:val="BodyText3"/>
    <w:uiPriority w:val="99"/>
    <w:semiHidden/>
    <w:rsid w:val="00637386"/>
    <w:rPr>
      <w:sz w:val="16"/>
      <w:szCs w:val="16"/>
      <w:lang w:val="sv-SE"/>
    </w:rPr>
  </w:style>
  <w:style w:type="paragraph" w:styleId="BodyTextFirstIndent">
    <w:name w:val="Body Text First Indent"/>
    <w:basedOn w:val="BodyText"/>
    <w:link w:val="BodyTextFirstIndentChar"/>
    <w:uiPriority w:val="99"/>
    <w:semiHidden/>
    <w:unhideWhenUsed/>
    <w:rsid w:val="00637386"/>
    <w:pPr>
      <w:spacing w:after="160"/>
      <w:ind w:firstLine="360"/>
    </w:pPr>
  </w:style>
  <w:style w:type="character" w:customStyle="1" w:styleId="BodyTextFirstIndentChar">
    <w:name w:val="Body Text First Indent Char"/>
    <w:basedOn w:val="BodyTextChar"/>
    <w:link w:val="BodyTextFirstIndent"/>
    <w:uiPriority w:val="99"/>
    <w:semiHidden/>
    <w:rsid w:val="00637386"/>
    <w:rPr>
      <w:sz w:val="24"/>
      <w:lang w:val="sv-SE"/>
    </w:rPr>
  </w:style>
  <w:style w:type="paragraph" w:styleId="BodyTextIndent">
    <w:name w:val="Body Text Indent"/>
    <w:basedOn w:val="Normal"/>
    <w:link w:val="BodyTextIndentChar"/>
    <w:uiPriority w:val="99"/>
    <w:semiHidden/>
    <w:unhideWhenUsed/>
    <w:rsid w:val="00637386"/>
    <w:pPr>
      <w:spacing w:after="120"/>
      <w:ind w:left="283"/>
    </w:pPr>
  </w:style>
  <w:style w:type="character" w:customStyle="1" w:styleId="BodyTextIndentChar">
    <w:name w:val="Body Text Indent Char"/>
    <w:basedOn w:val="DefaultParagraphFont"/>
    <w:link w:val="BodyTextIndent"/>
    <w:uiPriority w:val="99"/>
    <w:semiHidden/>
    <w:rsid w:val="00637386"/>
    <w:rPr>
      <w:sz w:val="24"/>
      <w:lang w:val="sv-SE"/>
    </w:rPr>
  </w:style>
  <w:style w:type="paragraph" w:styleId="BodyTextFirstIndent2">
    <w:name w:val="Body Text First Indent 2"/>
    <w:basedOn w:val="BodyTextIndent"/>
    <w:link w:val="BodyTextFirstIndent2Char"/>
    <w:uiPriority w:val="99"/>
    <w:semiHidden/>
    <w:unhideWhenUsed/>
    <w:rsid w:val="0063738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637386"/>
    <w:rPr>
      <w:sz w:val="24"/>
      <w:lang w:val="sv-SE"/>
    </w:rPr>
  </w:style>
  <w:style w:type="paragraph" w:styleId="BodyTextIndent2">
    <w:name w:val="Body Text Indent 2"/>
    <w:basedOn w:val="Normal"/>
    <w:link w:val="BodyTextIndent2Char"/>
    <w:uiPriority w:val="99"/>
    <w:semiHidden/>
    <w:unhideWhenUsed/>
    <w:rsid w:val="00637386"/>
    <w:pPr>
      <w:spacing w:after="120" w:line="480" w:lineRule="auto"/>
      <w:ind w:left="283"/>
    </w:pPr>
  </w:style>
  <w:style w:type="character" w:customStyle="1" w:styleId="BodyTextIndent2Char">
    <w:name w:val="Body Text Indent 2 Char"/>
    <w:basedOn w:val="DefaultParagraphFont"/>
    <w:link w:val="BodyTextIndent2"/>
    <w:uiPriority w:val="99"/>
    <w:semiHidden/>
    <w:rsid w:val="00637386"/>
    <w:rPr>
      <w:sz w:val="24"/>
      <w:lang w:val="sv-SE"/>
    </w:rPr>
  </w:style>
  <w:style w:type="paragraph" w:styleId="BodyTextIndent3">
    <w:name w:val="Body Text Indent 3"/>
    <w:basedOn w:val="Normal"/>
    <w:link w:val="BodyTextIndent3Char"/>
    <w:uiPriority w:val="99"/>
    <w:semiHidden/>
    <w:unhideWhenUsed/>
    <w:rsid w:val="0063738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637386"/>
    <w:rPr>
      <w:sz w:val="16"/>
      <w:szCs w:val="16"/>
      <w:lang w:val="sv-SE"/>
    </w:rPr>
  </w:style>
  <w:style w:type="paragraph" w:styleId="Quote">
    <w:name w:val="Quote"/>
    <w:basedOn w:val="Normal"/>
    <w:next w:val="Normal"/>
    <w:link w:val="QuoteChar"/>
    <w:uiPriority w:val="29"/>
    <w:semiHidden/>
    <w:qFormat/>
    <w:rsid w:val="0063738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637386"/>
    <w:rPr>
      <w:i/>
      <w:iCs/>
      <w:color w:val="404040" w:themeColor="text1" w:themeTint="BF"/>
      <w:sz w:val="24"/>
      <w:lang w:val="sv-SE"/>
    </w:rPr>
  </w:style>
  <w:style w:type="paragraph" w:styleId="TableofAuthorities">
    <w:name w:val="table of authorities"/>
    <w:basedOn w:val="Normal"/>
    <w:next w:val="Normal"/>
    <w:uiPriority w:val="99"/>
    <w:semiHidden/>
    <w:unhideWhenUsed/>
    <w:rsid w:val="00637386"/>
    <w:pPr>
      <w:spacing w:after="0"/>
      <w:ind w:left="240" w:hanging="240"/>
    </w:pPr>
  </w:style>
  <w:style w:type="paragraph" w:styleId="TOAHeading">
    <w:name w:val="toa heading"/>
    <w:basedOn w:val="Normal"/>
    <w:next w:val="Normal"/>
    <w:uiPriority w:val="99"/>
    <w:semiHidden/>
    <w:unhideWhenUsed/>
    <w:rsid w:val="00637386"/>
    <w:pPr>
      <w:spacing w:before="120"/>
    </w:pPr>
    <w:rPr>
      <w:rFonts w:asciiTheme="majorHAnsi" w:eastAsiaTheme="majorEastAsia" w:hAnsiTheme="majorHAnsi" w:cstheme="majorBidi"/>
      <w:b/>
      <w:bCs/>
      <w:szCs w:val="24"/>
    </w:rPr>
  </w:style>
  <w:style w:type="paragraph" w:styleId="Date">
    <w:name w:val="Date"/>
    <w:basedOn w:val="Normal"/>
    <w:next w:val="Normal"/>
    <w:link w:val="DateChar"/>
    <w:uiPriority w:val="99"/>
    <w:semiHidden/>
    <w:unhideWhenUsed/>
    <w:rsid w:val="00637386"/>
  </w:style>
  <w:style w:type="character" w:customStyle="1" w:styleId="DateChar">
    <w:name w:val="Date Char"/>
    <w:basedOn w:val="DefaultParagraphFont"/>
    <w:link w:val="Date"/>
    <w:uiPriority w:val="99"/>
    <w:semiHidden/>
    <w:rsid w:val="00637386"/>
    <w:rPr>
      <w:sz w:val="24"/>
      <w:lang w:val="sv-SE"/>
    </w:rPr>
  </w:style>
  <w:style w:type="character" w:styleId="SubtleEmphasis">
    <w:name w:val="Subtle Emphasis"/>
    <w:basedOn w:val="DefaultParagraphFont"/>
    <w:uiPriority w:val="19"/>
    <w:semiHidden/>
    <w:qFormat/>
    <w:rsid w:val="00637386"/>
    <w:rPr>
      <w:i/>
      <w:iCs/>
      <w:color w:val="404040" w:themeColor="text1" w:themeTint="BF"/>
      <w:lang w:val="sv-SE"/>
    </w:rPr>
  </w:style>
  <w:style w:type="character" w:styleId="SubtleReference">
    <w:name w:val="Subtle Reference"/>
    <w:basedOn w:val="DefaultParagraphFont"/>
    <w:uiPriority w:val="31"/>
    <w:semiHidden/>
    <w:qFormat/>
    <w:rsid w:val="00637386"/>
    <w:rPr>
      <w:smallCaps/>
      <w:color w:val="5A5A5A" w:themeColor="text1" w:themeTint="A5"/>
      <w:lang w:val="sv-SE"/>
    </w:rPr>
  </w:style>
  <w:style w:type="table" w:styleId="TableSubtle1">
    <w:name w:val="Table Subtle 1"/>
    <w:basedOn w:val="TableNormal"/>
    <w:uiPriority w:val="99"/>
    <w:semiHidden/>
    <w:unhideWhenUsed/>
    <w:rsid w:val="0063738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3738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DocumentMap">
    <w:name w:val="Document Map"/>
    <w:basedOn w:val="Normal"/>
    <w:link w:val="DocumentMapChar"/>
    <w:uiPriority w:val="99"/>
    <w:semiHidden/>
    <w:unhideWhenUsed/>
    <w:rsid w:val="00637386"/>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37386"/>
    <w:rPr>
      <w:rFonts w:ascii="Segoe UI" w:hAnsi="Segoe UI" w:cs="Segoe UI"/>
      <w:sz w:val="16"/>
      <w:szCs w:val="16"/>
      <w:lang w:val="sv-SE"/>
    </w:rPr>
  </w:style>
  <w:style w:type="table" w:styleId="TableElegant">
    <w:name w:val="Table Elegant"/>
    <w:basedOn w:val="TableNormal"/>
    <w:uiPriority w:val="99"/>
    <w:semiHidden/>
    <w:unhideWhenUsed/>
    <w:rsid w:val="0063738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Simple1">
    <w:name w:val="Table Simple 1"/>
    <w:basedOn w:val="TableNormal"/>
    <w:uiPriority w:val="99"/>
    <w:semiHidden/>
    <w:unhideWhenUsed/>
    <w:rsid w:val="006373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3738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EmailSignature">
    <w:name w:val="E-mail Signature"/>
    <w:basedOn w:val="Normal"/>
    <w:link w:val="EmailSignatureChar"/>
    <w:uiPriority w:val="99"/>
    <w:semiHidden/>
    <w:unhideWhenUsed/>
    <w:rsid w:val="00637386"/>
    <w:pPr>
      <w:spacing w:after="0" w:line="240" w:lineRule="auto"/>
    </w:pPr>
  </w:style>
  <w:style w:type="character" w:customStyle="1" w:styleId="EmailSignatureChar">
    <w:name w:val="Email Signature Char"/>
    <w:basedOn w:val="DefaultParagraphFont"/>
    <w:link w:val="EmailSignature"/>
    <w:uiPriority w:val="99"/>
    <w:semiHidden/>
    <w:rsid w:val="00637386"/>
    <w:rPr>
      <w:sz w:val="24"/>
      <w:lang w:val="sv-SE"/>
    </w:rPr>
  </w:style>
  <w:style w:type="paragraph" w:styleId="TableofFigures">
    <w:name w:val="table of figures"/>
    <w:basedOn w:val="Normal"/>
    <w:next w:val="Normal"/>
    <w:uiPriority w:val="99"/>
    <w:semiHidden/>
    <w:unhideWhenUsed/>
    <w:rsid w:val="00637386"/>
    <w:pPr>
      <w:spacing w:after="0"/>
    </w:pPr>
  </w:style>
  <w:style w:type="character" w:styleId="FootnoteReference">
    <w:name w:val="footnote reference"/>
    <w:basedOn w:val="DefaultParagraphFont"/>
    <w:uiPriority w:val="99"/>
    <w:semiHidden/>
    <w:unhideWhenUsed/>
    <w:rsid w:val="00637386"/>
    <w:rPr>
      <w:vertAlign w:val="superscript"/>
      <w:lang w:val="sv-SE"/>
    </w:rPr>
  </w:style>
  <w:style w:type="paragraph" w:styleId="FootnoteText">
    <w:name w:val="footnote text"/>
    <w:basedOn w:val="Normal"/>
    <w:link w:val="FootnoteTextChar"/>
    <w:uiPriority w:val="99"/>
    <w:semiHidden/>
    <w:unhideWhenUsed/>
    <w:rsid w:val="006373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7386"/>
    <w:rPr>
      <w:sz w:val="20"/>
      <w:szCs w:val="20"/>
      <w:lang w:val="sv-SE"/>
    </w:rPr>
  </w:style>
  <w:style w:type="table" w:styleId="ColourfulList">
    <w:name w:val="Colorful List"/>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3ED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AD2F4" w:themeFill="accent1" w:themeFillTint="3F"/>
      </w:tcPr>
    </w:tblStylePr>
    <w:tblStylePr w:type="band1Horz">
      <w:tblPr/>
      <w:tcPr>
        <w:shd w:val="clear" w:color="auto" w:fill="C7DBF6" w:themeFill="accent1" w:themeFillTint="33"/>
      </w:tcPr>
    </w:tblStylePr>
  </w:style>
  <w:style w:type="table" w:styleId="ColourfulListAccent2">
    <w:name w:val="Colorful List Accent 2"/>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semiHidden/>
    <w:unhideWhenUsed/>
    <w:rsid w:val="00637386"/>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Shading">
    <w:name w:val="Colorful Shading"/>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1954A6" w:themeColor="accent1"/>
        <w:bottom w:val="single" w:sz="4" w:space="0" w:color="1954A6" w:themeColor="accent1"/>
        <w:right w:val="single" w:sz="4" w:space="0" w:color="1954A6" w:themeColor="accent1"/>
        <w:insideH w:val="single" w:sz="4" w:space="0" w:color="FFFFFF" w:themeColor="background1"/>
        <w:insideV w:val="single" w:sz="4" w:space="0" w:color="FFFFFF" w:themeColor="background1"/>
      </w:tblBorders>
    </w:tblPr>
    <w:tcPr>
      <w:shd w:val="clear" w:color="auto" w:fill="E3ED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3263" w:themeFill="accent1" w:themeFillShade="99"/>
      </w:tcPr>
    </w:tblStylePr>
    <w:tblStylePr w:type="firstCol">
      <w:rPr>
        <w:color w:val="FFFFFF" w:themeColor="background1"/>
      </w:rPr>
      <w:tblPr/>
      <w:tcPr>
        <w:tcBorders>
          <w:top w:val="nil"/>
          <w:left w:val="nil"/>
          <w:bottom w:val="nil"/>
          <w:right w:val="nil"/>
          <w:insideH w:val="single" w:sz="4" w:space="0" w:color="0F3263" w:themeColor="accent1" w:themeShade="99"/>
          <w:insideV w:val="nil"/>
        </w:tcBorders>
        <w:shd w:val="clear" w:color="auto" w:fill="0F326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3263" w:themeFill="accent1" w:themeFillShade="99"/>
      </w:tcPr>
    </w:tblStylePr>
    <w:tblStylePr w:type="band1Vert">
      <w:tblPr/>
      <w:tcPr>
        <w:shd w:val="clear" w:color="auto" w:fill="90B7EE" w:themeFill="accent1" w:themeFillTint="66"/>
      </w:tcPr>
    </w:tblStylePr>
    <w:tblStylePr w:type="band1Horz">
      <w:tblPr/>
      <w:tcPr>
        <w:shd w:val="clear" w:color="auto" w:fill="74A5EA"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637386"/>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TableColourful1">
    <w:name w:val="Table Colorful 1"/>
    <w:basedOn w:val="TableNormal"/>
    <w:uiPriority w:val="99"/>
    <w:semiHidden/>
    <w:unhideWhenUsed/>
    <w:rsid w:val="0063738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63738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63738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urfulGrid">
    <w:name w:val="Colorful Grid"/>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7DBF6" w:themeFill="accent1" w:themeFillTint="33"/>
    </w:tcPr>
    <w:tblStylePr w:type="firstRow">
      <w:rPr>
        <w:b/>
        <w:bCs/>
      </w:rPr>
      <w:tblPr/>
      <w:tcPr>
        <w:shd w:val="clear" w:color="auto" w:fill="90B7EE" w:themeFill="accent1" w:themeFillTint="66"/>
      </w:tcPr>
    </w:tblStylePr>
    <w:tblStylePr w:type="lastRow">
      <w:rPr>
        <w:b/>
        <w:bCs/>
        <w:color w:val="000000" w:themeColor="text1"/>
      </w:rPr>
      <w:tblPr/>
      <w:tcPr>
        <w:shd w:val="clear" w:color="auto" w:fill="90B7EE" w:themeFill="accent1" w:themeFillTint="66"/>
      </w:tcPr>
    </w:tblStylePr>
    <w:tblStylePr w:type="firstCol">
      <w:rPr>
        <w:color w:val="FFFFFF" w:themeColor="background1"/>
      </w:rPr>
      <w:tblPr/>
      <w:tcPr>
        <w:shd w:val="clear" w:color="auto" w:fill="123E7C" w:themeFill="accent1" w:themeFillShade="BF"/>
      </w:tcPr>
    </w:tblStylePr>
    <w:tblStylePr w:type="lastCol">
      <w:rPr>
        <w:color w:val="FFFFFF" w:themeColor="background1"/>
      </w:rPr>
      <w:tblPr/>
      <w:tcPr>
        <w:shd w:val="clear" w:color="auto" w:fill="123E7C" w:themeFill="accent1" w:themeFillShade="BF"/>
      </w:tc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ColourfulGridAccent2">
    <w:name w:val="Colorful Grid Accent 2"/>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semiHidden/>
    <w:unhideWhenUsed/>
    <w:rsid w:val="00637386"/>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Hashtag1">
    <w:name w:val="Hashtag1"/>
    <w:basedOn w:val="DefaultParagraphFont"/>
    <w:uiPriority w:val="99"/>
    <w:semiHidden/>
    <w:unhideWhenUsed/>
    <w:rsid w:val="00637386"/>
    <w:rPr>
      <w:color w:val="2B579A"/>
      <w:shd w:val="clear" w:color="auto" w:fill="E1DFDD"/>
      <w:lang w:val="sv-SE"/>
    </w:rPr>
  </w:style>
  <w:style w:type="paragraph" w:styleId="HTMLAddress">
    <w:name w:val="HTML Address"/>
    <w:basedOn w:val="Normal"/>
    <w:link w:val="HTMLAddressChar"/>
    <w:uiPriority w:val="99"/>
    <w:semiHidden/>
    <w:unhideWhenUsed/>
    <w:rsid w:val="00637386"/>
    <w:pPr>
      <w:spacing w:after="0" w:line="240" w:lineRule="auto"/>
    </w:pPr>
    <w:rPr>
      <w:i/>
      <w:iCs/>
    </w:rPr>
  </w:style>
  <w:style w:type="character" w:customStyle="1" w:styleId="HTMLAddressChar">
    <w:name w:val="HTML Address Char"/>
    <w:basedOn w:val="DefaultParagraphFont"/>
    <w:link w:val="HTMLAddress"/>
    <w:uiPriority w:val="99"/>
    <w:semiHidden/>
    <w:rsid w:val="00637386"/>
    <w:rPr>
      <w:i/>
      <w:iCs/>
      <w:sz w:val="24"/>
      <w:lang w:val="sv-SE"/>
    </w:rPr>
  </w:style>
  <w:style w:type="character" w:styleId="HTMLAcronym">
    <w:name w:val="HTML Acronym"/>
    <w:basedOn w:val="DefaultParagraphFont"/>
    <w:uiPriority w:val="99"/>
    <w:semiHidden/>
    <w:unhideWhenUsed/>
    <w:rsid w:val="00637386"/>
    <w:rPr>
      <w:lang w:val="sv-SE"/>
    </w:rPr>
  </w:style>
  <w:style w:type="character" w:styleId="HTMLCite">
    <w:name w:val="HTML Cite"/>
    <w:basedOn w:val="DefaultParagraphFont"/>
    <w:uiPriority w:val="99"/>
    <w:semiHidden/>
    <w:unhideWhenUsed/>
    <w:rsid w:val="00637386"/>
    <w:rPr>
      <w:i/>
      <w:iCs/>
      <w:lang w:val="sv-SE"/>
    </w:rPr>
  </w:style>
  <w:style w:type="character" w:styleId="HTMLDefinition">
    <w:name w:val="HTML Definition"/>
    <w:basedOn w:val="DefaultParagraphFont"/>
    <w:uiPriority w:val="99"/>
    <w:semiHidden/>
    <w:unhideWhenUsed/>
    <w:rsid w:val="00637386"/>
    <w:rPr>
      <w:i/>
      <w:iCs/>
      <w:lang w:val="sv-SE"/>
    </w:rPr>
  </w:style>
  <w:style w:type="character" w:styleId="HTMLSample">
    <w:name w:val="HTML Sample"/>
    <w:basedOn w:val="DefaultParagraphFont"/>
    <w:uiPriority w:val="99"/>
    <w:semiHidden/>
    <w:unhideWhenUsed/>
    <w:rsid w:val="00637386"/>
    <w:rPr>
      <w:rFonts w:ascii="Consolas" w:hAnsi="Consolas"/>
      <w:sz w:val="24"/>
      <w:szCs w:val="24"/>
      <w:lang w:val="sv-SE"/>
    </w:rPr>
  </w:style>
  <w:style w:type="paragraph" w:styleId="HTMLPreformatted">
    <w:name w:val="HTML Preformatted"/>
    <w:basedOn w:val="Normal"/>
    <w:link w:val="HTMLPreformattedChar"/>
    <w:uiPriority w:val="99"/>
    <w:semiHidden/>
    <w:unhideWhenUsed/>
    <w:rsid w:val="006373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7386"/>
    <w:rPr>
      <w:rFonts w:ascii="Consolas" w:hAnsi="Consolas"/>
      <w:sz w:val="20"/>
      <w:szCs w:val="20"/>
      <w:lang w:val="sv-SE"/>
    </w:rPr>
  </w:style>
  <w:style w:type="character" w:styleId="HTMLCode">
    <w:name w:val="HTML Code"/>
    <w:basedOn w:val="DefaultParagraphFont"/>
    <w:uiPriority w:val="99"/>
    <w:semiHidden/>
    <w:unhideWhenUsed/>
    <w:rsid w:val="00637386"/>
    <w:rPr>
      <w:rFonts w:ascii="Consolas" w:hAnsi="Consolas"/>
      <w:sz w:val="20"/>
      <w:szCs w:val="20"/>
      <w:lang w:val="sv-SE"/>
    </w:rPr>
  </w:style>
  <w:style w:type="character" w:styleId="HTMLTypewriter">
    <w:name w:val="HTML Typewriter"/>
    <w:basedOn w:val="DefaultParagraphFont"/>
    <w:uiPriority w:val="99"/>
    <w:semiHidden/>
    <w:unhideWhenUsed/>
    <w:rsid w:val="00637386"/>
    <w:rPr>
      <w:rFonts w:ascii="Consolas" w:hAnsi="Consolas"/>
      <w:sz w:val="20"/>
      <w:szCs w:val="20"/>
      <w:lang w:val="sv-SE"/>
    </w:rPr>
  </w:style>
  <w:style w:type="character" w:styleId="HTMLKeyboard">
    <w:name w:val="HTML Keyboard"/>
    <w:basedOn w:val="DefaultParagraphFont"/>
    <w:uiPriority w:val="99"/>
    <w:semiHidden/>
    <w:unhideWhenUsed/>
    <w:rsid w:val="00637386"/>
    <w:rPr>
      <w:rFonts w:ascii="Consolas" w:hAnsi="Consolas"/>
      <w:sz w:val="20"/>
      <w:szCs w:val="20"/>
      <w:lang w:val="sv-SE"/>
    </w:rPr>
  </w:style>
  <w:style w:type="character" w:styleId="HTMLVariable">
    <w:name w:val="HTML Variable"/>
    <w:basedOn w:val="DefaultParagraphFont"/>
    <w:uiPriority w:val="99"/>
    <w:semiHidden/>
    <w:unhideWhenUsed/>
    <w:rsid w:val="00637386"/>
    <w:rPr>
      <w:i/>
      <w:iCs/>
      <w:lang w:val="sv-SE"/>
    </w:rPr>
  </w:style>
  <w:style w:type="paragraph" w:styleId="Index1">
    <w:name w:val="index 1"/>
    <w:basedOn w:val="Normal"/>
    <w:next w:val="Normal"/>
    <w:autoRedefine/>
    <w:uiPriority w:val="99"/>
    <w:semiHidden/>
    <w:unhideWhenUsed/>
    <w:rsid w:val="00637386"/>
    <w:pPr>
      <w:spacing w:after="0" w:line="240" w:lineRule="auto"/>
      <w:ind w:left="240" w:hanging="240"/>
    </w:pPr>
  </w:style>
  <w:style w:type="paragraph" w:styleId="Index2">
    <w:name w:val="index 2"/>
    <w:basedOn w:val="Normal"/>
    <w:next w:val="Normal"/>
    <w:autoRedefine/>
    <w:uiPriority w:val="99"/>
    <w:semiHidden/>
    <w:unhideWhenUsed/>
    <w:rsid w:val="00637386"/>
    <w:pPr>
      <w:spacing w:after="0" w:line="240" w:lineRule="auto"/>
      <w:ind w:left="480" w:hanging="240"/>
    </w:pPr>
  </w:style>
  <w:style w:type="paragraph" w:styleId="Index3">
    <w:name w:val="index 3"/>
    <w:basedOn w:val="Normal"/>
    <w:next w:val="Normal"/>
    <w:autoRedefine/>
    <w:uiPriority w:val="99"/>
    <w:semiHidden/>
    <w:unhideWhenUsed/>
    <w:rsid w:val="00637386"/>
    <w:pPr>
      <w:spacing w:after="0" w:line="240" w:lineRule="auto"/>
      <w:ind w:left="720" w:hanging="240"/>
    </w:pPr>
  </w:style>
  <w:style w:type="paragraph" w:styleId="Index4">
    <w:name w:val="index 4"/>
    <w:basedOn w:val="Normal"/>
    <w:next w:val="Normal"/>
    <w:autoRedefine/>
    <w:uiPriority w:val="99"/>
    <w:semiHidden/>
    <w:unhideWhenUsed/>
    <w:rsid w:val="00637386"/>
    <w:pPr>
      <w:spacing w:after="0" w:line="240" w:lineRule="auto"/>
      <w:ind w:left="960" w:hanging="240"/>
    </w:pPr>
  </w:style>
  <w:style w:type="paragraph" w:styleId="Index5">
    <w:name w:val="index 5"/>
    <w:basedOn w:val="Normal"/>
    <w:next w:val="Normal"/>
    <w:autoRedefine/>
    <w:uiPriority w:val="99"/>
    <w:semiHidden/>
    <w:unhideWhenUsed/>
    <w:rsid w:val="00637386"/>
    <w:pPr>
      <w:spacing w:after="0" w:line="240" w:lineRule="auto"/>
      <w:ind w:left="1200" w:hanging="240"/>
    </w:pPr>
  </w:style>
  <w:style w:type="paragraph" w:styleId="Index6">
    <w:name w:val="index 6"/>
    <w:basedOn w:val="Normal"/>
    <w:next w:val="Normal"/>
    <w:autoRedefine/>
    <w:uiPriority w:val="99"/>
    <w:semiHidden/>
    <w:unhideWhenUsed/>
    <w:rsid w:val="00637386"/>
    <w:pPr>
      <w:spacing w:after="0" w:line="240" w:lineRule="auto"/>
      <w:ind w:left="1440" w:hanging="240"/>
    </w:pPr>
  </w:style>
  <w:style w:type="paragraph" w:styleId="Index7">
    <w:name w:val="index 7"/>
    <w:basedOn w:val="Normal"/>
    <w:next w:val="Normal"/>
    <w:autoRedefine/>
    <w:uiPriority w:val="99"/>
    <w:semiHidden/>
    <w:unhideWhenUsed/>
    <w:rsid w:val="00637386"/>
    <w:pPr>
      <w:spacing w:after="0" w:line="240" w:lineRule="auto"/>
      <w:ind w:left="1680" w:hanging="240"/>
    </w:pPr>
  </w:style>
  <w:style w:type="paragraph" w:styleId="Index8">
    <w:name w:val="index 8"/>
    <w:basedOn w:val="Normal"/>
    <w:next w:val="Normal"/>
    <w:autoRedefine/>
    <w:uiPriority w:val="99"/>
    <w:semiHidden/>
    <w:unhideWhenUsed/>
    <w:rsid w:val="00637386"/>
    <w:pPr>
      <w:spacing w:after="0" w:line="240" w:lineRule="auto"/>
      <w:ind w:left="1920" w:hanging="240"/>
    </w:pPr>
  </w:style>
  <w:style w:type="paragraph" w:styleId="Index9">
    <w:name w:val="index 9"/>
    <w:basedOn w:val="Normal"/>
    <w:next w:val="Normal"/>
    <w:autoRedefine/>
    <w:uiPriority w:val="99"/>
    <w:semiHidden/>
    <w:unhideWhenUsed/>
    <w:rsid w:val="00637386"/>
    <w:pPr>
      <w:spacing w:after="0" w:line="240" w:lineRule="auto"/>
      <w:ind w:left="2160" w:hanging="240"/>
    </w:pPr>
  </w:style>
  <w:style w:type="paragraph" w:styleId="IndexHeading">
    <w:name w:val="index heading"/>
    <w:basedOn w:val="Normal"/>
    <w:next w:val="Index1"/>
    <w:uiPriority w:val="99"/>
    <w:semiHidden/>
    <w:unhideWhenUsed/>
    <w:rsid w:val="00637386"/>
    <w:rPr>
      <w:rFonts w:asciiTheme="majorHAnsi" w:eastAsiaTheme="majorEastAsia" w:hAnsiTheme="majorHAnsi" w:cstheme="majorBidi"/>
      <w:b/>
      <w:bCs/>
    </w:rPr>
  </w:style>
  <w:style w:type="paragraph" w:styleId="BlockText">
    <w:name w:val="Block Text"/>
    <w:basedOn w:val="Normal"/>
    <w:uiPriority w:val="99"/>
    <w:semiHidden/>
    <w:unhideWhenUsed/>
    <w:rsid w:val="00637386"/>
    <w:pPr>
      <w:pBdr>
        <w:top w:val="single" w:sz="2" w:space="10" w:color="1954A6" w:themeColor="accent1"/>
        <w:left w:val="single" w:sz="2" w:space="10" w:color="1954A6" w:themeColor="accent1"/>
        <w:bottom w:val="single" w:sz="2" w:space="10" w:color="1954A6" w:themeColor="accent1"/>
        <w:right w:val="single" w:sz="2" w:space="10" w:color="1954A6" w:themeColor="accent1"/>
      </w:pBdr>
      <w:ind w:left="1152" w:right="1152"/>
    </w:pPr>
    <w:rPr>
      <w:rFonts w:asciiTheme="minorHAnsi" w:eastAsiaTheme="minorEastAsia" w:hAnsiTheme="minorHAnsi"/>
      <w:i/>
      <w:iCs/>
      <w:color w:val="1954A6" w:themeColor="accent1"/>
    </w:rPr>
  </w:style>
  <w:style w:type="paragraph" w:styleId="NoSpacing">
    <w:name w:val="No Spacing"/>
    <w:uiPriority w:val="1"/>
    <w:semiHidden/>
    <w:qFormat/>
    <w:rsid w:val="00637386"/>
    <w:pPr>
      <w:spacing w:after="0" w:line="240" w:lineRule="auto"/>
    </w:pPr>
    <w:rPr>
      <w:sz w:val="24"/>
    </w:rPr>
  </w:style>
  <w:style w:type="paragraph" w:styleId="Salutation">
    <w:name w:val="Salutation"/>
    <w:basedOn w:val="Normal"/>
    <w:next w:val="Normal"/>
    <w:link w:val="SalutationChar"/>
    <w:uiPriority w:val="99"/>
    <w:semiHidden/>
    <w:unhideWhenUsed/>
    <w:rsid w:val="00637386"/>
  </w:style>
  <w:style w:type="character" w:customStyle="1" w:styleId="SalutationChar">
    <w:name w:val="Salutation Char"/>
    <w:basedOn w:val="DefaultParagraphFont"/>
    <w:link w:val="Salutation"/>
    <w:uiPriority w:val="99"/>
    <w:semiHidden/>
    <w:rsid w:val="00637386"/>
    <w:rPr>
      <w:sz w:val="24"/>
      <w:lang w:val="sv-SE"/>
    </w:rPr>
  </w:style>
  <w:style w:type="paragraph" w:styleId="TOC1">
    <w:name w:val="toc 1"/>
    <w:basedOn w:val="Normal"/>
    <w:next w:val="Normal"/>
    <w:autoRedefine/>
    <w:uiPriority w:val="39"/>
    <w:semiHidden/>
    <w:unhideWhenUsed/>
    <w:rsid w:val="00637386"/>
    <w:pPr>
      <w:spacing w:after="100"/>
    </w:pPr>
  </w:style>
  <w:style w:type="paragraph" w:styleId="TOC2">
    <w:name w:val="toc 2"/>
    <w:basedOn w:val="Normal"/>
    <w:next w:val="Normal"/>
    <w:autoRedefine/>
    <w:uiPriority w:val="39"/>
    <w:semiHidden/>
    <w:unhideWhenUsed/>
    <w:rsid w:val="00637386"/>
    <w:pPr>
      <w:spacing w:after="100"/>
      <w:ind w:left="240"/>
    </w:pPr>
  </w:style>
  <w:style w:type="paragraph" w:styleId="TOC3">
    <w:name w:val="toc 3"/>
    <w:basedOn w:val="Normal"/>
    <w:next w:val="Normal"/>
    <w:autoRedefine/>
    <w:uiPriority w:val="39"/>
    <w:semiHidden/>
    <w:unhideWhenUsed/>
    <w:rsid w:val="00637386"/>
    <w:pPr>
      <w:spacing w:after="100"/>
      <w:ind w:left="480"/>
    </w:pPr>
  </w:style>
  <w:style w:type="paragraph" w:styleId="TOC4">
    <w:name w:val="toc 4"/>
    <w:basedOn w:val="Normal"/>
    <w:next w:val="Normal"/>
    <w:autoRedefine/>
    <w:uiPriority w:val="39"/>
    <w:semiHidden/>
    <w:unhideWhenUsed/>
    <w:rsid w:val="00637386"/>
    <w:pPr>
      <w:spacing w:after="100"/>
      <w:ind w:left="720"/>
    </w:pPr>
  </w:style>
  <w:style w:type="paragraph" w:styleId="TOC5">
    <w:name w:val="toc 5"/>
    <w:basedOn w:val="Normal"/>
    <w:next w:val="Normal"/>
    <w:autoRedefine/>
    <w:uiPriority w:val="39"/>
    <w:semiHidden/>
    <w:unhideWhenUsed/>
    <w:rsid w:val="00637386"/>
    <w:pPr>
      <w:spacing w:after="100"/>
      <w:ind w:left="960"/>
    </w:pPr>
  </w:style>
  <w:style w:type="paragraph" w:styleId="TOC6">
    <w:name w:val="toc 6"/>
    <w:basedOn w:val="Normal"/>
    <w:next w:val="Normal"/>
    <w:autoRedefine/>
    <w:uiPriority w:val="39"/>
    <w:semiHidden/>
    <w:unhideWhenUsed/>
    <w:rsid w:val="00637386"/>
    <w:pPr>
      <w:spacing w:after="100"/>
      <w:ind w:left="1200"/>
    </w:pPr>
  </w:style>
  <w:style w:type="paragraph" w:styleId="TOC7">
    <w:name w:val="toc 7"/>
    <w:basedOn w:val="Normal"/>
    <w:next w:val="Normal"/>
    <w:autoRedefine/>
    <w:uiPriority w:val="39"/>
    <w:semiHidden/>
    <w:unhideWhenUsed/>
    <w:rsid w:val="00637386"/>
    <w:pPr>
      <w:spacing w:after="100"/>
      <w:ind w:left="1440"/>
    </w:pPr>
  </w:style>
  <w:style w:type="paragraph" w:styleId="TOC8">
    <w:name w:val="toc 8"/>
    <w:basedOn w:val="Normal"/>
    <w:next w:val="Normal"/>
    <w:autoRedefine/>
    <w:uiPriority w:val="39"/>
    <w:semiHidden/>
    <w:unhideWhenUsed/>
    <w:rsid w:val="00637386"/>
    <w:pPr>
      <w:spacing w:after="100"/>
      <w:ind w:left="1680"/>
    </w:pPr>
  </w:style>
  <w:style w:type="paragraph" w:styleId="TOC9">
    <w:name w:val="toc 9"/>
    <w:basedOn w:val="Normal"/>
    <w:next w:val="Normal"/>
    <w:autoRedefine/>
    <w:uiPriority w:val="39"/>
    <w:semiHidden/>
    <w:unhideWhenUsed/>
    <w:rsid w:val="00637386"/>
    <w:pPr>
      <w:spacing w:after="100"/>
      <w:ind w:left="1920"/>
    </w:pPr>
  </w:style>
  <w:style w:type="character" w:customStyle="1" w:styleId="Heading1Char">
    <w:name w:val="Heading 1 Char"/>
    <w:basedOn w:val="DefaultParagraphFont"/>
    <w:link w:val="Heading1"/>
    <w:uiPriority w:val="9"/>
    <w:semiHidden/>
    <w:rsid w:val="00637386"/>
    <w:rPr>
      <w:rFonts w:asciiTheme="majorHAnsi" w:eastAsiaTheme="majorEastAsia" w:hAnsiTheme="majorHAnsi" w:cstheme="majorBidi"/>
      <w:color w:val="123E7C" w:themeColor="accent1" w:themeShade="BF"/>
      <w:sz w:val="32"/>
      <w:szCs w:val="32"/>
      <w:lang w:val="sv-SE"/>
    </w:rPr>
  </w:style>
  <w:style w:type="paragraph" w:styleId="TOCHeading">
    <w:name w:val="TOC Heading"/>
    <w:basedOn w:val="Heading1"/>
    <w:next w:val="Normal"/>
    <w:uiPriority w:val="39"/>
    <w:semiHidden/>
    <w:unhideWhenUsed/>
    <w:qFormat/>
    <w:rsid w:val="00637386"/>
    <w:pPr>
      <w:outlineLvl w:val="9"/>
    </w:pPr>
  </w:style>
  <w:style w:type="paragraph" w:styleId="CommentText">
    <w:name w:val="annotation text"/>
    <w:basedOn w:val="Normal"/>
    <w:link w:val="CommentTextChar"/>
    <w:unhideWhenUsed/>
    <w:rsid w:val="00637386"/>
    <w:pPr>
      <w:spacing w:line="240" w:lineRule="auto"/>
    </w:pPr>
    <w:rPr>
      <w:sz w:val="20"/>
      <w:szCs w:val="20"/>
    </w:rPr>
  </w:style>
  <w:style w:type="character" w:customStyle="1" w:styleId="CommentTextChar">
    <w:name w:val="Comment Text Char"/>
    <w:basedOn w:val="DefaultParagraphFont"/>
    <w:link w:val="CommentText"/>
    <w:rsid w:val="00637386"/>
    <w:rPr>
      <w:sz w:val="20"/>
      <w:szCs w:val="20"/>
      <w:lang w:val="sv-SE"/>
    </w:rPr>
  </w:style>
  <w:style w:type="character" w:styleId="CommentReference">
    <w:name w:val="annotation reference"/>
    <w:basedOn w:val="DefaultParagraphFont"/>
    <w:semiHidden/>
    <w:unhideWhenUsed/>
    <w:rsid w:val="00637386"/>
    <w:rPr>
      <w:sz w:val="16"/>
      <w:szCs w:val="16"/>
      <w:lang w:val="sv-SE"/>
    </w:rPr>
  </w:style>
  <w:style w:type="paragraph" w:styleId="CommentSubject">
    <w:name w:val="annotation subject"/>
    <w:basedOn w:val="CommentText"/>
    <w:next w:val="CommentText"/>
    <w:link w:val="CommentSubjectChar"/>
    <w:uiPriority w:val="99"/>
    <w:semiHidden/>
    <w:unhideWhenUsed/>
    <w:rsid w:val="00637386"/>
    <w:rPr>
      <w:b/>
      <w:bCs/>
    </w:rPr>
  </w:style>
  <w:style w:type="character" w:customStyle="1" w:styleId="CommentSubjectChar">
    <w:name w:val="Comment Subject Char"/>
    <w:basedOn w:val="CommentTextChar"/>
    <w:link w:val="CommentSubject"/>
    <w:uiPriority w:val="99"/>
    <w:semiHidden/>
    <w:rsid w:val="00637386"/>
    <w:rPr>
      <w:b/>
      <w:bCs/>
      <w:sz w:val="20"/>
      <w:szCs w:val="20"/>
      <w:lang w:val="sv-SE"/>
    </w:rPr>
  </w:style>
  <w:style w:type="paragraph" w:styleId="List">
    <w:name w:val="List"/>
    <w:basedOn w:val="Normal"/>
    <w:uiPriority w:val="99"/>
    <w:semiHidden/>
    <w:unhideWhenUsed/>
    <w:rsid w:val="00637386"/>
    <w:pPr>
      <w:ind w:left="283" w:hanging="283"/>
      <w:contextualSpacing/>
    </w:pPr>
  </w:style>
  <w:style w:type="paragraph" w:styleId="List2">
    <w:name w:val="List 2"/>
    <w:basedOn w:val="Normal"/>
    <w:uiPriority w:val="99"/>
    <w:semiHidden/>
    <w:unhideWhenUsed/>
    <w:rsid w:val="00637386"/>
    <w:pPr>
      <w:ind w:left="566" w:hanging="283"/>
      <w:contextualSpacing/>
    </w:pPr>
  </w:style>
  <w:style w:type="paragraph" w:styleId="List3">
    <w:name w:val="List 3"/>
    <w:basedOn w:val="Normal"/>
    <w:uiPriority w:val="99"/>
    <w:semiHidden/>
    <w:unhideWhenUsed/>
    <w:rsid w:val="00637386"/>
    <w:pPr>
      <w:ind w:left="849" w:hanging="283"/>
      <w:contextualSpacing/>
    </w:pPr>
  </w:style>
  <w:style w:type="paragraph" w:styleId="List4">
    <w:name w:val="List 4"/>
    <w:basedOn w:val="Normal"/>
    <w:uiPriority w:val="99"/>
    <w:semiHidden/>
    <w:unhideWhenUsed/>
    <w:rsid w:val="00637386"/>
    <w:pPr>
      <w:ind w:left="1132" w:hanging="283"/>
      <w:contextualSpacing/>
    </w:pPr>
  </w:style>
  <w:style w:type="paragraph" w:styleId="List5">
    <w:name w:val="List 5"/>
    <w:basedOn w:val="Normal"/>
    <w:uiPriority w:val="99"/>
    <w:semiHidden/>
    <w:unhideWhenUsed/>
    <w:rsid w:val="00637386"/>
    <w:pPr>
      <w:ind w:left="1415" w:hanging="283"/>
      <w:contextualSpacing/>
    </w:pPr>
  </w:style>
  <w:style w:type="paragraph" w:styleId="ListContinue">
    <w:name w:val="List Continue"/>
    <w:basedOn w:val="Normal"/>
    <w:uiPriority w:val="99"/>
    <w:semiHidden/>
    <w:unhideWhenUsed/>
    <w:rsid w:val="00637386"/>
    <w:pPr>
      <w:spacing w:after="120"/>
      <w:ind w:left="283"/>
      <w:contextualSpacing/>
    </w:pPr>
  </w:style>
  <w:style w:type="paragraph" w:styleId="ListContinue2">
    <w:name w:val="List Continue 2"/>
    <w:basedOn w:val="Normal"/>
    <w:uiPriority w:val="99"/>
    <w:semiHidden/>
    <w:unhideWhenUsed/>
    <w:rsid w:val="00637386"/>
    <w:pPr>
      <w:spacing w:after="120"/>
      <w:ind w:left="566"/>
      <w:contextualSpacing/>
    </w:pPr>
  </w:style>
  <w:style w:type="paragraph" w:styleId="ListContinue3">
    <w:name w:val="List Continue 3"/>
    <w:basedOn w:val="Normal"/>
    <w:uiPriority w:val="99"/>
    <w:semiHidden/>
    <w:unhideWhenUsed/>
    <w:rsid w:val="00637386"/>
    <w:pPr>
      <w:spacing w:after="120"/>
      <w:ind w:left="849"/>
      <w:contextualSpacing/>
    </w:pPr>
  </w:style>
  <w:style w:type="paragraph" w:styleId="ListContinue4">
    <w:name w:val="List Continue 4"/>
    <w:basedOn w:val="Normal"/>
    <w:uiPriority w:val="99"/>
    <w:semiHidden/>
    <w:unhideWhenUsed/>
    <w:rsid w:val="00637386"/>
    <w:pPr>
      <w:spacing w:after="120"/>
      <w:ind w:left="1132"/>
      <w:contextualSpacing/>
    </w:pPr>
  </w:style>
  <w:style w:type="paragraph" w:styleId="ListContinue5">
    <w:name w:val="List Continue 5"/>
    <w:basedOn w:val="Normal"/>
    <w:uiPriority w:val="99"/>
    <w:semiHidden/>
    <w:unhideWhenUsed/>
    <w:rsid w:val="00637386"/>
    <w:pPr>
      <w:spacing w:after="120"/>
      <w:ind w:left="1415"/>
      <w:contextualSpacing/>
    </w:pPr>
  </w:style>
  <w:style w:type="paragraph" w:styleId="ListParagraph">
    <w:name w:val="List Paragraph"/>
    <w:basedOn w:val="Normal"/>
    <w:qFormat/>
    <w:rsid w:val="00825C27"/>
    <w:pPr>
      <w:spacing w:before="120" w:line="270" w:lineRule="atLeast"/>
      <w:ind w:left="476" w:hanging="238"/>
      <w:contextualSpacing/>
    </w:pPr>
    <w:rPr>
      <w:rFonts w:ascii="Linux Libertine O" w:hAnsi="Linux Libertine O"/>
      <w:sz w:val="18"/>
    </w:rPr>
  </w:style>
  <w:style w:type="table" w:styleId="ListTable1Light">
    <w:name w:val="List Table 1 Light"/>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5893E6" w:themeColor="accent1" w:themeTint="99"/>
        </w:tcBorders>
      </w:tcPr>
    </w:tblStylePr>
    <w:tblStylePr w:type="lastRow">
      <w:rPr>
        <w:b/>
        <w:bCs/>
      </w:rPr>
      <w:tblPr/>
      <w:tcPr>
        <w:tcBorders>
          <w:top w:val="sing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1Light-Accent2">
    <w:name w:val="List Table 1 Light Accent 2"/>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637386"/>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637386"/>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37386"/>
    <w:pPr>
      <w:spacing w:after="0" w:line="240" w:lineRule="auto"/>
    </w:pPr>
    <w:tblPr>
      <w:tblStyleRowBandSize w:val="1"/>
      <w:tblStyleColBandSize w:val="1"/>
      <w:tblBorders>
        <w:top w:val="single" w:sz="4" w:space="0" w:color="5893E6" w:themeColor="accent1" w:themeTint="99"/>
        <w:bottom w:val="single" w:sz="4" w:space="0" w:color="5893E6" w:themeColor="accent1" w:themeTint="99"/>
        <w:insideH w:val="single" w:sz="4" w:space="0" w:color="5893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2-Accent2">
    <w:name w:val="List Table 2 Accent 2"/>
    <w:basedOn w:val="TableNormal"/>
    <w:uiPriority w:val="47"/>
    <w:rsid w:val="00637386"/>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637386"/>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637386"/>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637386"/>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637386"/>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63738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37386"/>
    <w:pPr>
      <w:spacing w:after="0" w:line="240" w:lineRule="auto"/>
    </w:pPr>
    <w:tblPr>
      <w:tblStyleRowBandSize w:val="1"/>
      <w:tblStyleColBandSize w:val="1"/>
      <w:tblBorders>
        <w:top w:val="single" w:sz="4" w:space="0" w:color="1954A6" w:themeColor="accent1"/>
        <w:left w:val="single" w:sz="4" w:space="0" w:color="1954A6" w:themeColor="accent1"/>
        <w:bottom w:val="single" w:sz="4" w:space="0" w:color="1954A6" w:themeColor="accent1"/>
        <w:right w:val="single" w:sz="4" w:space="0" w:color="1954A6" w:themeColor="accent1"/>
      </w:tblBorders>
    </w:tblPr>
    <w:tblStylePr w:type="firstRow">
      <w:rPr>
        <w:b/>
        <w:bCs/>
        <w:color w:val="FFFFFF" w:themeColor="background1"/>
      </w:rPr>
      <w:tblPr/>
      <w:tcPr>
        <w:shd w:val="clear" w:color="auto" w:fill="1954A6" w:themeFill="accent1"/>
      </w:tcPr>
    </w:tblStylePr>
    <w:tblStylePr w:type="lastRow">
      <w:rPr>
        <w:b/>
        <w:bCs/>
      </w:rPr>
      <w:tblPr/>
      <w:tcPr>
        <w:tcBorders>
          <w:top w:val="double" w:sz="4" w:space="0" w:color="1954A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54A6" w:themeColor="accent1"/>
          <w:right w:val="single" w:sz="4" w:space="0" w:color="1954A6" w:themeColor="accent1"/>
        </w:tcBorders>
      </w:tcPr>
    </w:tblStylePr>
    <w:tblStylePr w:type="band1Horz">
      <w:tblPr/>
      <w:tcPr>
        <w:tcBorders>
          <w:top w:val="single" w:sz="4" w:space="0" w:color="1954A6" w:themeColor="accent1"/>
          <w:bottom w:val="single" w:sz="4" w:space="0" w:color="1954A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54A6" w:themeColor="accent1"/>
          <w:left w:val="nil"/>
        </w:tcBorders>
      </w:tcPr>
    </w:tblStylePr>
    <w:tblStylePr w:type="swCell">
      <w:tblPr/>
      <w:tcPr>
        <w:tcBorders>
          <w:top w:val="double" w:sz="4" w:space="0" w:color="1954A6" w:themeColor="accent1"/>
          <w:right w:val="nil"/>
        </w:tcBorders>
      </w:tcPr>
    </w:tblStylePr>
  </w:style>
  <w:style w:type="table" w:styleId="ListTable3-Accent2">
    <w:name w:val="List Table 3 Accent 2"/>
    <w:basedOn w:val="TableNormal"/>
    <w:uiPriority w:val="48"/>
    <w:rsid w:val="00637386"/>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637386"/>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637386"/>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637386"/>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6373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tcBorders>
        <w:shd w:val="clear" w:color="auto" w:fill="1954A6" w:themeFill="accent1"/>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4-Accent2">
    <w:name w:val="List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637386"/>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37386"/>
    <w:pPr>
      <w:spacing w:after="0" w:line="240" w:lineRule="auto"/>
    </w:pPr>
    <w:rPr>
      <w:color w:val="FFFFFF" w:themeColor="background1"/>
    </w:rPr>
    <w:tblPr>
      <w:tblStyleRowBandSize w:val="1"/>
      <w:tblStyleColBandSize w:val="1"/>
      <w:tblBorders>
        <w:top w:val="single" w:sz="24" w:space="0" w:color="1954A6" w:themeColor="accent1"/>
        <w:left w:val="single" w:sz="24" w:space="0" w:color="1954A6" w:themeColor="accent1"/>
        <w:bottom w:val="single" w:sz="24" w:space="0" w:color="1954A6" w:themeColor="accent1"/>
        <w:right w:val="single" w:sz="24" w:space="0" w:color="1954A6" w:themeColor="accent1"/>
      </w:tblBorders>
    </w:tblPr>
    <w:tcPr>
      <w:shd w:val="clear" w:color="auto" w:fill="1954A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37386"/>
    <w:pPr>
      <w:spacing w:after="0" w:line="240" w:lineRule="auto"/>
    </w:pPr>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37386"/>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37386"/>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37386"/>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37386"/>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1954A6" w:themeColor="accent1"/>
        <w:bottom w:val="single" w:sz="4" w:space="0" w:color="1954A6" w:themeColor="accent1"/>
      </w:tblBorders>
    </w:tblPr>
    <w:tblStylePr w:type="firstRow">
      <w:rPr>
        <w:b/>
        <w:bCs/>
      </w:rPr>
      <w:tblPr/>
      <w:tcPr>
        <w:tcBorders>
          <w:bottom w:val="single" w:sz="4" w:space="0" w:color="1954A6" w:themeColor="accent1"/>
        </w:tcBorders>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ListTable6ColourfulAccent2">
    <w:name w:val="List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urfulAccent3">
    <w:name w:val="List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urfulAccent4">
    <w:name w:val="List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urfulAccent5">
    <w:name w:val="List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urfulAccent6">
    <w:name w:val="List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urful">
    <w:name w:val="List Table 7 Colorful"/>
    <w:basedOn w:val="TableNormal"/>
    <w:uiPriority w:val="52"/>
    <w:rsid w:val="00637386"/>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637386"/>
    <w:pPr>
      <w:spacing w:after="0" w:line="240" w:lineRule="auto"/>
    </w:pPr>
    <w:rPr>
      <w:color w:val="123E7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54A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54A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54A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54A6" w:themeColor="accent1"/>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637386"/>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637386"/>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637386"/>
    <w:pPr>
      <w:spacing w:after="0"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637386"/>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637386"/>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ibliography">
    <w:name w:val="Bibliography"/>
    <w:basedOn w:val="Normal"/>
    <w:next w:val="Normal"/>
    <w:uiPriority w:val="37"/>
    <w:semiHidden/>
    <w:unhideWhenUsed/>
    <w:rsid w:val="00637386"/>
  </w:style>
  <w:style w:type="table" w:styleId="LightList">
    <w:name w:val="Light List"/>
    <w:basedOn w:val="TableNormal"/>
    <w:uiPriority w:val="61"/>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pPr>
        <w:spacing w:before="0" w:after="0" w:line="240" w:lineRule="auto"/>
      </w:pPr>
      <w:rPr>
        <w:b/>
        <w:bCs/>
        <w:color w:val="FFFFFF" w:themeColor="background1"/>
      </w:rPr>
      <w:tblPr/>
      <w:tcPr>
        <w:shd w:val="clear" w:color="auto" w:fill="1954A6" w:themeFill="accent1"/>
      </w:tcPr>
    </w:tblStylePr>
    <w:tblStylePr w:type="lastRow">
      <w:pPr>
        <w:spacing w:before="0" w:after="0" w:line="240" w:lineRule="auto"/>
      </w:pPr>
      <w:rPr>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tcBorders>
      </w:tcPr>
    </w:tblStylePr>
    <w:tblStylePr w:type="firstCol">
      <w:rPr>
        <w:b/>
        <w:bCs/>
      </w:rPr>
    </w:tblStylePr>
    <w:tblStylePr w:type="lastCol">
      <w:rPr>
        <w:b/>
        <w:bCs/>
      </w:r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style>
  <w:style w:type="table" w:styleId="LightList-Accent2">
    <w:name w:val="Light List Accent 2"/>
    <w:basedOn w:val="TableNormal"/>
    <w:uiPriority w:val="61"/>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63738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37386"/>
    <w:pPr>
      <w:spacing w:after="0" w:line="240" w:lineRule="auto"/>
    </w:pPr>
    <w:rPr>
      <w:color w:val="123E7C" w:themeColor="accent1" w:themeShade="BF"/>
    </w:rPr>
    <w:tblPr>
      <w:tblStyleRowBandSize w:val="1"/>
      <w:tblStyleColBandSize w:val="1"/>
      <w:tblBorders>
        <w:top w:val="single" w:sz="8" w:space="0" w:color="1954A6" w:themeColor="accent1"/>
        <w:bottom w:val="single" w:sz="8" w:space="0" w:color="1954A6" w:themeColor="accent1"/>
      </w:tblBorders>
    </w:tblPr>
    <w:tblStylePr w:type="fir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lastRow">
      <w:pPr>
        <w:spacing w:before="0" w:after="0" w:line="240" w:lineRule="auto"/>
      </w:pPr>
      <w:rPr>
        <w:b/>
        <w:bCs/>
      </w:rPr>
      <w:tblPr/>
      <w:tcPr>
        <w:tcBorders>
          <w:top w:val="single" w:sz="8" w:space="0" w:color="1954A6" w:themeColor="accent1"/>
          <w:left w:val="nil"/>
          <w:bottom w:val="single" w:sz="8" w:space="0" w:color="1954A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left w:val="nil"/>
          <w:right w:val="nil"/>
          <w:insideH w:val="nil"/>
          <w:insideV w:val="nil"/>
        </w:tcBorders>
        <w:shd w:val="clear" w:color="auto" w:fill="BAD2F4" w:themeFill="accent1" w:themeFillTint="3F"/>
      </w:tcPr>
    </w:tblStylePr>
  </w:style>
  <w:style w:type="table" w:styleId="LightShading-Accent2">
    <w:name w:val="Light Shading Accent 2"/>
    <w:basedOn w:val="TableNormal"/>
    <w:uiPriority w:val="60"/>
    <w:semiHidden/>
    <w:unhideWhenUsed/>
    <w:rsid w:val="00637386"/>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637386"/>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637386"/>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637386"/>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637386"/>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637386"/>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37386"/>
    <w:pPr>
      <w:spacing w:after="0" w:line="240" w:lineRule="auto"/>
    </w:p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18" w:space="0" w:color="1954A6" w:themeColor="accent1"/>
          <w:right w:val="single" w:sz="8" w:space="0" w:color="1954A6" w:themeColor="accent1"/>
          <w:insideH w:val="nil"/>
          <w:insideV w:val="single" w:sz="8" w:space="0" w:color="1954A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54A6" w:themeColor="accent1"/>
          <w:left w:val="single" w:sz="8" w:space="0" w:color="1954A6" w:themeColor="accent1"/>
          <w:bottom w:val="single" w:sz="8" w:space="0" w:color="1954A6" w:themeColor="accent1"/>
          <w:right w:val="single" w:sz="8" w:space="0" w:color="1954A6" w:themeColor="accent1"/>
          <w:insideH w:val="nil"/>
          <w:insideV w:val="single" w:sz="8" w:space="0" w:color="1954A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tcPr>
    </w:tblStylePr>
    <w:tblStylePr w:type="band1Vert">
      <w:tblPr/>
      <w:tcPr>
        <w:tcBorders>
          <w:top w:val="single" w:sz="8" w:space="0" w:color="1954A6" w:themeColor="accent1"/>
          <w:left w:val="single" w:sz="8" w:space="0" w:color="1954A6" w:themeColor="accent1"/>
          <w:bottom w:val="single" w:sz="8" w:space="0" w:color="1954A6" w:themeColor="accent1"/>
          <w:right w:val="single" w:sz="8" w:space="0" w:color="1954A6" w:themeColor="accent1"/>
        </w:tcBorders>
        <w:shd w:val="clear" w:color="auto" w:fill="BAD2F4" w:themeFill="accent1" w:themeFillTint="3F"/>
      </w:tcPr>
    </w:tblStylePr>
    <w:tblStylePr w:type="band1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shd w:val="clear" w:color="auto" w:fill="BAD2F4" w:themeFill="accent1" w:themeFillTint="3F"/>
      </w:tcPr>
    </w:tblStylePr>
    <w:tblStylePr w:type="band2Horz">
      <w:tblPr/>
      <w:tcPr>
        <w:tcBorders>
          <w:top w:val="single" w:sz="8" w:space="0" w:color="1954A6" w:themeColor="accent1"/>
          <w:left w:val="single" w:sz="8" w:space="0" w:color="1954A6" w:themeColor="accent1"/>
          <w:bottom w:val="single" w:sz="8" w:space="0" w:color="1954A6" w:themeColor="accent1"/>
          <w:right w:val="single" w:sz="8" w:space="0" w:color="1954A6" w:themeColor="accent1"/>
          <w:insideV w:val="single" w:sz="8" w:space="0" w:color="1954A6" w:themeColor="accent1"/>
        </w:tcBorders>
      </w:tcPr>
    </w:tblStylePr>
  </w:style>
  <w:style w:type="table" w:styleId="LightGrid-Accent2">
    <w:name w:val="Light Grid Accent 2"/>
    <w:basedOn w:val="TableNormal"/>
    <w:uiPriority w:val="62"/>
    <w:semiHidden/>
    <w:unhideWhenUsed/>
    <w:rsid w:val="00637386"/>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637386"/>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637386"/>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637386"/>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637386"/>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croText">
    <w:name w:val="macro"/>
    <w:link w:val="MacroTextChar"/>
    <w:uiPriority w:val="99"/>
    <w:semiHidden/>
    <w:unhideWhenUsed/>
    <w:rsid w:val="0063738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637386"/>
    <w:rPr>
      <w:rFonts w:ascii="Consolas" w:hAnsi="Consolas"/>
      <w:sz w:val="20"/>
      <w:szCs w:val="20"/>
      <w:lang w:val="sv-SE"/>
    </w:rPr>
  </w:style>
  <w:style w:type="paragraph" w:styleId="MessageHeader">
    <w:name w:val="Message Header"/>
    <w:basedOn w:val="Normal"/>
    <w:link w:val="MessageHeaderChar"/>
    <w:uiPriority w:val="99"/>
    <w:semiHidden/>
    <w:unhideWhenUsed/>
    <w:rsid w:val="00637386"/>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637386"/>
    <w:rPr>
      <w:rFonts w:asciiTheme="majorHAnsi" w:eastAsiaTheme="majorEastAsia" w:hAnsiTheme="majorHAnsi" w:cstheme="majorBidi"/>
      <w:sz w:val="24"/>
      <w:szCs w:val="24"/>
      <w:shd w:val="pct20" w:color="auto" w:fill="auto"/>
      <w:lang w:val="sv-SE"/>
    </w:rPr>
  </w:style>
  <w:style w:type="table" w:styleId="MediumList1">
    <w:name w:val="Medium Lis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1954A6" w:themeColor="accent1"/>
        <w:bottom w:val="single" w:sz="8" w:space="0" w:color="1954A6" w:themeColor="accent1"/>
      </w:tblBorders>
    </w:tblPr>
    <w:tblStylePr w:type="firstRow">
      <w:rPr>
        <w:rFonts w:asciiTheme="majorHAnsi" w:eastAsiaTheme="majorEastAsia" w:hAnsiTheme="majorHAnsi" w:cstheme="majorBidi"/>
      </w:rPr>
      <w:tblPr/>
      <w:tcPr>
        <w:tcBorders>
          <w:top w:val="nil"/>
          <w:bottom w:val="single" w:sz="8" w:space="0" w:color="1954A6" w:themeColor="accent1"/>
        </w:tcBorders>
      </w:tcPr>
    </w:tblStylePr>
    <w:tblStylePr w:type="lastRow">
      <w:rPr>
        <w:b/>
        <w:bCs/>
        <w:color w:val="44546A" w:themeColor="text2"/>
      </w:rPr>
      <w:tblPr/>
      <w:tcPr>
        <w:tcBorders>
          <w:top w:val="single" w:sz="8" w:space="0" w:color="1954A6" w:themeColor="accent1"/>
          <w:bottom w:val="single" w:sz="8" w:space="0" w:color="1954A6" w:themeColor="accent1"/>
        </w:tcBorders>
      </w:tcPr>
    </w:tblStylePr>
    <w:tblStylePr w:type="firstCol">
      <w:rPr>
        <w:b/>
        <w:bCs/>
      </w:rPr>
    </w:tblStylePr>
    <w:tblStylePr w:type="lastCol">
      <w:rPr>
        <w:b/>
        <w:bCs/>
      </w:rPr>
      <w:tblPr/>
      <w:tcPr>
        <w:tcBorders>
          <w:top w:val="single" w:sz="8" w:space="0" w:color="1954A6" w:themeColor="accent1"/>
          <w:bottom w:val="single" w:sz="8" w:space="0" w:color="1954A6" w:themeColor="accent1"/>
        </w:tcBorders>
      </w:tcPr>
    </w:tblStylePr>
    <w:tblStylePr w:type="band1Vert">
      <w:tblPr/>
      <w:tcPr>
        <w:shd w:val="clear" w:color="auto" w:fill="BAD2F4" w:themeFill="accent1" w:themeFillTint="3F"/>
      </w:tcPr>
    </w:tblStylePr>
    <w:tblStylePr w:type="band1Horz">
      <w:tblPr/>
      <w:tcPr>
        <w:shd w:val="clear" w:color="auto" w:fill="BAD2F4" w:themeFill="accent1" w:themeFillTint="3F"/>
      </w:tcPr>
    </w:tblStylePr>
  </w:style>
  <w:style w:type="table" w:styleId="MediumList1-Accent2">
    <w:name w:val="Medium List 1 Accent 2"/>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637386"/>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tblBorders>
    </w:tblPr>
    <w:tblStylePr w:type="firstRow">
      <w:rPr>
        <w:sz w:val="24"/>
        <w:szCs w:val="24"/>
      </w:rPr>
      <w:tblPr/>
      <w:tcPr>
        <w:tcBorders>
          <w:top w:val="nil"/>
          <w:left w:val="nil"/>
          <w:bottom w:val="single" w:sz="24" w:space="0" w:color="1954A6" w:themeColor="accent1"/>
          <w:right w:val="nil"/>
          <w:insideH w:val="nil"/>
          <w:insideV w:val="nil"/>
        </w:tcBorders>
        <w:shd w:val="clear" w:color="auto" w:fill="FFFFFF" w:themeFill="background1"/>
      </w:tcPr>
    </w:tblStylePr>
    <w:tblStylePr w:type="lastRow">
      <w:tblPr/>
      <w:tcPr>
        <w:tcBorders>
          <w:top w:val="single" w:sz="8" w:space="0" w:color="1954A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54A6" w:themeColor="accent1"/>
          <w:insideH w:val="nil"/>
          <w:insideV w:val="nil"/>
        </w:tcBorders>
        <w:shd w:val="clear" w:color="auto" w:fill="FFFFFF" w:themeFill="background1"/>
      </w:tcPr>
    </w:tblStylePr>
    <w:tblStylePr w:type="lastCol">
      <w:tblPr/>
      <w:tcPr>
        <w:tcBorders>
          <w:top w:val="nil"/>
          <w:left w:val="single" w:sz="8" w:space="0" w:color="1954A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AD2F4" w:themeFill="accent1" w:themeFillTint="3F"/>
      </w:tcPr>
    </w:tblStylePr>
    <w:tblStylePr w:type="band1Horz">
      <w:tblPr/>
      <w:tcPr>
        <w:tcBorders>
          <w:top w:val="nil"/>
          <w:bottom w:val="nil"/>
          <w:insideH w:val="nil"/>
          <w:insideV w:val="nil"/>
        </w:tcBorders>
        <w:shd w:val="clear" w:color="auto" w:fill="BAD2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tblBorders>
    </w:tblPr>
    <w:tblStylePr w:type="firstRow">
      <w:pPr>
        <w:spacing w:before="0" w:after="0" w:line="240" w:lineRule="auto"/>
      </w:pPr>
      <w:rPr>
        <w:b/>
        <w:bCs/>
        <w:color w:val="FFFFFF" w:themeColor="background1"/>
      </w:rPr>
      <w:tblPr/>
      <w:tcPr>
        <w:tc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shd w:val="clear" w:color="auto" w:fill="1954A6" w:themeFill="accent1"/>
      </w:tcPr>
    </w:tblStylePr>
    <w:tblStylePr w:type="lastRow">
      <w:pPr>
        <w:spacing w:before="0" w:after="0" w:line="240" w:lineRule="auto"/>
      </w:pPr>
      <w:rPr>
        <w:b/>
        <w:bCs/>
      </w:rPr>
      <w:tblPr/>
      <w:tcPr>
        <w:tcBorders>
          <w:top w:val="double" w:sz="6"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2F4" w:themeFill="accent1" w:themeFillTint="3F"/>
      </w:tcPr>
    </w:tblStylePr>
    <w:tblStylePr w:type="band1Horz">
      <w:tblPr/>
      <w:tcPr>
        <w:tcBorders>
          <w:insideH w:val="nil"/>
          <w:insideV w:val="nil"/>
        </w:tcBorders>
        <w:shd w:val="clear" w:color="auto" w:fill="BAD2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54A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54A6" w:themeFill="accent1"/>
      </w:tcPr>
    </w:tblStylePr>
    <w:tblStylePr w:type="lastCol">
      <w:rPr>
        <w:b/>
        <w:bCs/>
        <w:color w:val="FFFFFF" w:themeColor="background1"/>
      </w:rPr>
      <w:tblPr/>
      <w:tcPr>
        <w:tcBorders>
          <w:left w:val="nil"/>
          <w:right w:val="nil"/>
          <w:insideH w:val="nil"/>
          <w:insideV w:val="nil"/>
        </w:tcBorders>
        <w:shd w:val="clear" w:color="auto" w:fill="1954A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637386"/>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
    <w:name w:val="Medium Grid 1"/>
    <w:basedOn w:val="TableNormal"/>
    <w:uiPriority w:val="67"/>
    <w:semiHidden/>
    <w:unhideWhenUsed/>
    <w:rsid w:val="00637386"/>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37386"/>
    <w:pPr>
      <w:spacing w:after="0" w:line="240" w:lineRule="auto"/>
    </w:pPr>
    <w:tblPr>
      <w:tblStyleRowBandSize w:val="1"/>
      <w:tblStyleColBandSize w:val="1"/>
      <w:tblBorders>
        <w:top w:val="single" w:sz="8" w:space="0" w:color="2F78DF" w:themeColor="accent1" w:themeTint="BF"/>
        <w:left w:val="single" w:sz="8" w:space="0" w:color="2F78DF" w:themeColor="accent1" w:themeTint="BF"/>
        <w:bottom w:val="single" w:sz="8" w:space="0" w:color="2F78DF" w:themeColor="accent1" w:themeTint="BF"/>
        <w:right w:val="single" w:sz="8" w:space="0" w:color="2F78DF" w:themeColor="accent1" w:themeTint="BF"/>
        <w:insideH w:val="single" w:sz="8" w:space="0" w:color="2F78DF" w:themeColor="accent1" w:themeTint="BF"/>
        <w:insideV w:val="single" w:sz="8" w:space="0" w:color="2F78DF" w:themeColor="accent1" w:themeTint="BF"/>
      </w:tblBorders>
    </w:tblPr>
    <w:tcPr>
      <w:shd w:val="clear" w:color="auto" w:fill="BAD2F4" w:themeFill="accent1" w:themeFillTint="3F"/>
    </w:tcPr>
    <w:tblStylePr w:type="firstRow">
      <w:rPr>
        <w:b/>
        <w:bCs/>
      </w:rPr>
    </w:tblStylePr>
    <w:tblStylePr w:type="lastRow">
      <w:rPr>
        <w:b/>
        <w:bCs/>
      </w:rPr>
      <w:tblPr/>
      <w:tcPr>
        <w:tcBorders>
          <w:top w:val="single" w:sz="18" w:space="0" w:color="2F78DF" w:themeColor="accent1" w:themeTint="BF"/>
        </w:tcBorders>
      </w:tcPr>
    </w:tblStylePr>
    <w:tblStylePr w:type="firstCol">
      <w:rPr>
        <w:b/>
        <w:bCs/>
      </w:rPr>
    </w:tblStylePr>
    <w:tblStylePr w:type="lastCol">
      <w:rPr>
        <w:b/>
        <w:bCs/>
      </w:rPr>
    </w:tblStylePr>
    <w:tblStylePr w:type="band1Vert">
      <w:tblPr/>
      <w:tcPr>
        <w:shd w:val="clear" w:color="auto" w:fill="74A5EA" w:themeFill="accent1" w:themeFillTint="7F"/>
      </w:tcPr>
    </w:tblStylePr>
    <w:tblStylePr w:type="band1Horz">
      <w:tblPr/>
      <w:tcPr>
        <w:shd w:val="clear" w:color="auto" w:fill="74A5EA" w:themeFill="accent1" w:themeFillTint="7F"/>
      </w:tcPr>
    </w:tblStylePr>
  </w:style>
  <w:style w:type="table" w:styleId="MediumGrid1-Accent2">
    <w:name w:val="Medium Grid 1 Accent 2"/>
    <w:basedOn w:val="TableNormal"/>
    <w:uiPriority w:val="67"/>
    <w:semiHidden/>
    <w:unhideWhenUsed/>
    <w:rsid w:val="00637386"/>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637386"/>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637386"/>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637386"/>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637386"/>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54A6" w:themeColor="accent1"/>
        <w:left w:val="single" w:sz="8" w:space="0" w:color="1954A6" w:themeColor="accent1"/>
        <w:bottom w:val="single" w:sz="8" w:space="0" w:color="1954A6" w:themeColor="accent1"/>
        <w:right w:val="single" w:sz="8" w:space="0" w:color="1954A6" w:themeColor="accent1"/>
        <w:insideH w:val="single" w:sz="8" w:space="0" w:color="1954A6" w:themeColor="accent1"/>
        <w:insideV w:val="single" w:sz="8" w:space="0" w:color="1954A6" w:themeColor="accent1"/>
      </w:tblBorders>
    </w:tblPr>
    <w:tcPr>
      <w:shd w:val="clear" w:color="auto" w:fill="BAD2F4" w:themeFill="accent1" w:themeFillTint="3F"/>
    </w:tcPr>
    <w:tblStylePr w:type="firstRow">
      <w:rPr>
        <w:b/>
        <w:bCs/>
        <w:color w:val="000000" w:themeColor="text1"/>
      </w:rPr>
      <w:tblPr/>
      <w:tcPr>
        <w:shd w:val="clear" w:color="auto" w:fill="E3ED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7DBF6" w:themeFill="accent1" w:themeFillTint="33"/>
      </w:tcPr>
    </w:tblStylePr>
    <w:tblStylePr w:type="band1Vert">
      <w:tblPr/>
      <w:tcPr>
        <w:shd w:val="clear" w:color="auto" w:fill="74A5EA" w:themeFill="accent1" w:themeFillTint="7F"/>
      </w:tcPr>
    </w:tblStylePr>
    <w:tblStylePr w:type="band1Horz">
      <w:tblPr/>
      <w:tcPr>
        <w:tcBorders>
          <w:insideH w:val="single" w:sz="6" w:space="0" w:color="1954A6" w:themeColor="accent1"/>
          <w:insideV w:val="single" w:sz="6" w:space="0" w:color="1954A6" w:themeColor="accent1"/>
        </w:tcBorders>
        <w:shd w:val="clear" w:color="auto" w:fill="74A5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3738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AD2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54A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54A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54A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4A5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4A5EA" w:themeFill="accent1" w:themeFillTint="7F"/>
      </w:tcPr>
    </w:tblStylePr>
  </w:style>
  <w:style w:type="table" w:styleId="MediumGrid3-Accent2">
    <w:name w:val="Medium Grid 3 Accent 2"/>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63738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TableContemporary">
    <w:name w:val="Table Contemporary"/>
    <w:basedOn w:val="TableNormal"/>
    <w:uiPriority w:val="99"/>
    <w:semiHidden/>
    <w:unhideWhenUsed/>
    <w:rsid w:val="0063738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DarkList">
    <w:name w:val="Dark List"/>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1954A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295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23E7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23E7C" w:themeFill="accent1" w:themeFillShade="BF"/>
      </w:tcPr>
    </w:tblStylePr>
    <w:tblStylePr w:type="band1Vert">
      <w:tblPr/>
      <w:tcPr>
        <w:tcBorders>
          <w:top w:val="nil"/>
          <w:left w:val="nil"/>
          <w:bottom w:val="nil"/>
          <w:right w:val="nil"/>
          <w:insideH w:val="nil"/>
          <w:insideV w:val="nil"/>
        </w:tcBorders>
        <w:shd w:val="clear" w:color="auto" w:fill="123E7C" w:themeFill="accent1" w:themeFillShade="BF"/>
      </w:tcPr>
    </w:tblStylePr>
    <w:tblStylePr w:type="band1Horz">
      <w:tblPr/>
      <w:tcPr>
        <w:tcBorders>
          <w:top w:val="nil"/>
          <w:left w:val="nil"/>
          <w:bottom w:val="nil"/>
          <w:right w:val="nil"/>
          <w:insideH w:val="nil"/>
          <w:insideV w:val="nil"/>
        </w:tcBorders>
        <w:shd w:val="clear" w:color="auto" w:fill="123E7C" w:themeFill="accent1" w:themeFillShade="BF"/>
      </w:tcPr>
    </w:tblStylePr>
  </w:style>
  <w:style w:type="table" w:styleId="DarkList-Accent2">
    <w:name w:val="Dark List Accent 2"/>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637386"/>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uiPriority w:val="99"/>
    <w:semiHidden/>
    <w:unhideWhenUsed/>
    <w:rsid w:val="00637386"/>
    <w:rPr>
      <w:rFonts w:ascii="Times New Roman" w:hAnsi="Times New Roman" w:cs="Times New Roman"/>
      <w:szCs w:val="24"/>
    </w:rPr>
  </w:style>
  <w:style w:type="paragraph" w:styleId="NormalIndent">
    <w:name w:val="Normal Indent"/>
    <w:basedOn w:val="Normal"/>
    <w:uiPriority w:val="99"/>
    <w:semiHidden/>
    <w:unhideWhenUsed/>
    <w:rsid w:val="00637386"/>
    <w:pPr>
      <w:ind w:left="1304"/>
    </w:pPr>
  </w:style>
  <w:style w:type="paragraph" w:styleId="ListNumber">
    <w:name w:val="List Number"/>
    <w:basedOn w:val="Normal"/>
    <w:uiPriority w:val="99"/>
    <w:semiHidden/>
    <w:unhideWhenUsed/>
    <w:rsid w:val="00637386"/>
    <w:pPr>
      <w:numPr>
        <w:numId w:val="1"/>
      </w:numPr>
      <w:contextualSpacing/>
    </w:pPr>
  </w:style>
  <w:style w:type="paragraph" w:styleId="ListNumber2">
    <w:name w:val="List Number 2"/>
    <w:basedOn w:val="Normal"/>
    <w:uiPriority w:val="99"/>
    <w:semiHidden/>
    <w:unhideWhenUsed/>
    <w:rsid w:val="00637386"/>
    <w:pPr>
      <w:numPr>
        <w:numId w:val="2"/>
      </w:numPr>
      <w:contextualSpacing/>
    </w:pPr>
  </w:style>
  <w:style w:type="paragraph" w:styleId="ListNumber3">
    <w:name w:val="List Number 3"/>
    <w:basedOn w:val="Normal"/>
    <w:uiPriority w:val="99"/>
    <w:semiHidden/>
    <w:unhideWhenUsed/>
    <w:rsid w:val="00637386"/>
    <w:pPr>
      <w:numPr>
        <w:numId w:val="3"/>
      </w:numPr>
      <w:contextualSpacing/>
    </w:pPr>
  </w:style>
  <w:style w:type="paragraph" w:styleId="ListNumber4">
    <w:name w:val="List Number 4"/>
    <w:basedOn w:val="Normal"/>
    <w:uiPriority w:val="99"/>
    <w:semiHidden/>
    <w:unhideWhenUsed/>
    <w:rsid w:val="00637386"/>
    <w:pPr>
      <w:numPr>
        <w:numId w:val="4"/>
      </w:numPr>
      <w:contextualSpacing/>
    </w:pPr>
  </w:style>
  <w:style w:type="paragraph" w:styleId="ListNumber5">
    <w:name w:val="List Number 5"/>
    <w:basedOn w:val="Normal"/>
    <w:uiPriority w:val="99"/>
    <w:semiHidden/>
    <w:unhideWhenUsed/>
    <w:rsid w:val="00637386"/>
    <w:pPr>
      <w:numPr>
        <w:numId w:val="5"/>
      </w:numPr>
      <w:contextualSpacing/>
    </w:pPr>
  </w:style>
  <w:style w:type="character" w:customStyle="1" w:styleId="Mention1">
    <w:name w:val="Mention1"/>
    <w:basedOn w:val="DefaultParagraphFont"/>
    <w:uiPriority w:val="99"/>
    <w:semiHidden/>
    <w:unhideWhenUsed/>
    <w:rsid w:val="00637386"/>
    <w:rPr>
      <w:color w:val="2B579A"/>
      <w:shd w:val="clear" w:color="auto" w:fill="E1DFDD"/>
      <w:lang w:val="sv-SE"/>
    </w:rPr>
  </w:style>
  <w:style w:type="table" w:styleId="PlainTable1">
    <w:name w:val="Plain Table 1"/>
    <w:basedOn w:val="TableNormal"/>
    <w:uiPriority w:val="41"/>
    <w:rsid w:val="0063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3738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373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373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3738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6373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37386"/>
    <w:rPr>
      <w:rFonts w:ascii="Consolas" w:hAnsi="Consolas"/>
      <w:sz w:val="21"/>
      <w:szCs w:val="21"/>
      <w:lang w:val="sv-SE"/>
    </w:rPr>
  </w:style>
  <w:style w:type="table" w:styleId="TableProfessional">
    <w:name w:val="Table Professional"/>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ListBullet">
    <w:name w:val="List Bullet"/>
    <w:basedOn w:val="Normal"/>
    <w:uiPriority w:val="99"/>
    <w:semiHidden/>
    <w:unhideWhenUsed/>
    <w:rsid w:val="00637386"/>
    <w:pPr>
      <w:numPr>
        <w:numId w:val="6"/>
      </w:numPr>
      <w:contextualSpacing/>
    </w:pPr>
  </w:style>
  <w:style w:type="paragraph" w:styleId="ListBullet2">
    <w:name w:val="List Bullet 2"/>
    <w:basedOn w:val="Normal"/>
    <w:uiPriority w:val="99"/>
    <w:semiHidden/>
    <w:unhideWhenUsed/>
    <w:rsid w:val="00637386"/>
    <w:pPr>
      <w:numPr>
        <w:numId w:val="7"/>
      </w:numPr>
      <w:contextualSpacing/>
    </w:pPr>
  </w:style>
  <w:style w:type="paragraph" w:styleId="ListBullet3">
    <w:name w:val="List Bullet 3"/>
    <w:basedOn w:val="Normal"/>
    <w:uiPriority w:val="99"/>
    <w:semiHidden/>
    <w:unhideWhenUsed/>
    <w:rsid w:val="00637386"/>
    <w:pPr>
      <w:numPr>
        <w:numId w:val="8"/>
      </w:numPr>
      <w:contextualSpacing/>
    </w:pPr>
  </w:style>
  <w:style w:type="paragraph" w:styleId="ListBullet4">
    <w:name w:val="List Bullet 4"/>
    <w:basedOn w:val="Normal"/>
    <w:uiPriority w:val="99"/>
    <w:semiHidden/>
    <w:unhideWhenUsed/>
    <w:rsid w:val="00637386"/>
    <w:pPr>
      <w:numPr>
        <w:numId w:val="9"/>
      </w:numPr>
      <w:contextualSpacing/>
    </w:pPr>
  </w:style>
  <w:style w:type="paragraph" w:styleId="ListBullet5">
    <w:name w:val="List Bullet 5"/>
    <w:basedOn w:val="Normal"/>
    <w:uiPriority w:val="99"/>
    <w:semiHidden/>
    <w:unhideWhenUsed/>
    <w:rsid w:val="00637386"/>
    <w:pPr>
      <w:tabs>
        <w:tab w:val="num" w:pos="1492"/>
      </w:tabs>
      <w:ind w:left="1492" w:hanging="360"/>
      <w:contextualSpacing/>
    </w:pPr>
  </w:style>
  <w:style w:type="character" w:styleId="LineNumber">
    <w:name w:val="line number"/>
    <w:basedOn w:val="DefaultParagraphFont"/>
    <w:uiPriority w:val="99"/>
    <w:semiHidden/>
    <w:unhideWhenUsed/>
    <w:rsid w:val="00637386"/>
    <w:rPr>
      <w:lang w:val="sv-SE"/>
    </w:rPr>
  </w:style>
  <w:style w:type="paragraph" w:styleId="Title">
    <w:name w:val="Title"/>
    <w:basedOn w:val="Normal"/>
    <w:next w:val="Normal"/>
    <w:link w:val="TitleChar"/>
    <w:uiPriority w:val="10"/>
    <w:semiHidden/>
    <w:qFormat/>
    <w:rsid w:val="00637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637386"/>
    <w:rPr>
      <w:rFonts w:asciiTheme="majorHAnsi" w:eastAsiaTheme="majorEastAsia" w:hAnsiTheme="majorHAnsi" w:cstheme="majorBidi"/>
      <w:spacing w:val="-10"/>
      <w:kern w:val="28"/>
      <w:sz w:val="56"/>
      <w:szCs w:val="56"/>
      <w:lang w:val="sv-SE"/>
    </w:rPr>
  </w:style>
  <w:style w:type="character" w:customStyle="1" w:styleId="Heading2Char">
    <w:name w:val="Heading 2 Char"/>
    <w:basedOn w:val="DefaultParagraphFont"/>
    <w:link w:val="Heading2"/>
    <w:uiPriority w:val="9"/>
    <w:semiHidden/>
    <w:rsid w:val="00637386"/>
    <w:rPr>
      <w:rFonts w:asciiTheme="majorHAnsi" w:eastAsiaTheme="majorEastAsia" w:hAnsiTheme="majorHAnsi" w:cstheme="majorBidi"/>
      <w:color w:val="123E7C" w:themeColor="accent1" w:themeShade="BF"/>
      <w:sz w:val="26"/>
      <w:szCs w:val="26"/>
      <w:lang w:val="sv-SE"/>
    </w:rPr>
  </w:style>
  <w:style w:type="character" w:customStyle="1" w:styleId="Heading3Char">
    <w:name w:val="Heading 3 Char"/>
    <w:basedOn w:val="DefaultParagraphFont"/>
    <w:link w:val="Heading3"/>
    <w:uiPriority w:val="9"/>
    <w:semiHidden/>
    <w:rsid w:val="00637386"/>
    <w:rPr>
      <w:rFonts w:asciiTheme="majorHAnsi" w:eastAsiaTheme="majorEastAsia" w:hAnsiTheme="majorHAnsi" w:cstheme="majorBidi"/>
      <w:color w:val="0C2952" w:themeColor="accent1" w:themeShade="7F"/>
      <w:sz w:val="24"/>
      <w:szCs w:val="24"/>
      <w:lang w:val="sv-SE"/>
    </w:rPr>
  </w:style>
  <w:style w:type="character" w:customStyle="1" w:styleId="Heading4Char">
    <w:name w:val="Heading 4 Char"/>
    <w:basedOn w:val="DefaultParagraphFont"/>
    <w:link w:val="Heading4"/>
    <w:uiPriority w:val="9"/>
    <w:semiHidden/>
    <w:rsid w:val="00637386"/>
    <w:rPr>
      <w:rFonts w:asciiTheme="majorHAnsi" w:eastAsiaTheme="majorEastAsia" w:hAnsiTheme="majorHAnsi" w:cstheme="majorBidi"/>
      <w:i/>
      <w:iCs/>
      <w:color w:val="123E7C" w:themeColor="accent1" w:themeShade="BF"/>
      <w:sz w:val="24"/>
      <w:lang w:val="sv-SE"/>
    </w:rPr>
  </w:style>
  <w:style w:type="character" w:customStyle="1" w:styleId="Heading5Char">
    <w:name w:val="Heading 5 Char"/>
    <w:basedOn w:val="DefaultParagraphFont"/>
    <w:link w:val="Heading5"/>
    <w:uiPriority w:val="9"/>
    <w:semiHidden/>
    <w:rsid w:val="00637386"/>
    <w:rPr>
      <w:rFonts w:asciiTheme="majorHAnsi" w:eastAsiaTheme="majorEastAsia" w:hAnsiTheme="majorHAnsi" w:cstheme="majorBidi"/>
      <w:color w:val="123E7C" w:themeColor="accent1" w:themeShade="BF"/>
      <w:sz w:val="24"/>
      <w:lang w:val="sv-SE"/>
    </w:rPr>
  </w:style>
  <w:style w:type="character" w:customStyle="1" w:styleId="Heading6Char">
    <w:name w:val="Heading 6 Char"/>
    <w:basedOn w:val="DefaultParagraphFont"/>
    <w:link w:val="Heading6"/>
    <w:uiPriority w:val="9"/>
    <w:semiHidden/>
    <w:rsid w:val="00637386"/>
    <w:rPr>
      <w:rFonts w:asciiTheme="majorHAnsi" w:eastAsiaTheme="majorEastAsia" w:hAnsiTheme="majorHAnsi" w:cstheme="majorBidi"/>
      <w:color w:val="0C2952" w:themeColor="accent1" w:themeShade="7F"/>
      <w:sz w:val="24"/>
      <w:lang w:val="sv-SE"/>
    </w:rPr>
  </w:style>
  <w:style w:type="character" w:customStyle="1" w:styleId="Heading7Char">
    <w:name w:val="Heading 7 Char"/>
    <w:basedOn w:val="DefaultParagraphFont"/>
    <w:link w:val="Heading7"/>
    <w:uiPriority w:val="9"/>
    <w:semiHidden/>
    <w:rsid w:val="00637386"/>
    <w:rPr>
      <w:rFonts w:asciiTheme="majorHAnsi" w:eastAsiaTheme="majorEastAsia" w:hAnsiTheme="majorHAnsi" w:cstheme="majorBidi"/>
      <w:i/>
      <w:iCs/>
      <w:color w:val="0C2952" w:themeColor="accent1" w:themeShade="7F"/>
      <w:sz w:val="24"/>
      <w:lang w:val="sv-SE"/>
    </w:rPr>
  </w:style>
  <w:style w:type="character" w:customStyle="1" w:styleId="Heading8Char">
    <w:name w:val="Heading 8 Char"/>
    <w:basedOn w:val="DefaultParagraphFont"/>
    <w:link w:val="Heading8"/>
    <w:uiPriority w:val="9"/>
    <w:semiHidden/>
    <w:rsid w:val="00637386"/>
    <w:rPr>
      <w:rFonts w:asciiTheme="majorHAnsi" w:eastAsiaTheme="majorEastAsia" w:hAnsiTheme="majorHAnsi" w:cstheme="majorBidi"/>
      <w:color w:val="272727" w:themeColor="text1" w:themeTint="D8"/>
      <w:sz w:val="21"/>
      <w:szCs w:val="21"/>
      <w:lang w:val="sv-SE"/>
    </w:rPr>
  </w:style>
  <w:style w:type="character" w:customStyle="1" w:styleId="Heading9Char">
    <w:name w:val="Heading 9 Char"/>
    <w:basedOn w:val="DefaultParagraphFont"/>
    <w:link w:val="Heading9"/>
    <w:uiPriority w:val="9"/>
    <w:semiHidden/>
    <w:rsid w:val="00637386"/>
    <w:rPr>
      <w:rFonts w:asciiTheme="majorHAnsi" w:eastAsiaTheme="majorEastAsia" w:hAnsiTheme="majorHAnsi" w:cstheme="majorBidi"/>
      <w:i/>
      <w:iCs/>
      <w:color w:val="272727" w:themeColor="text1" w:themeTint="D8"/>
      <w:sz w:val="21"/>
      <w:szCs w:val="21"/>
      <w:lang w:val="sv-SE"/>
    </w:rPr>
  </w:style>
  <w:style w:type="table" w:styleId="GridTable1Light">
    <w:name w:val="Grid Table 1 Light"/>
    <w:basedOn w:val="TableNormal"/>
    <w:uiPriority w:val="46"/>
    <w:rsid w:val="006373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37386"/>
    <w:pPr>
      <w:spacing w:after="0" w:line="240" w:lineRule="auto"/>
    </w:pPr>
    <w:tblPr>
      <w:tblStyleRowBandSize w:val="1"/>
      <w:tblStyleColBandSize w:val="1"/>
      <w:tblBorders>
        <w:top w:val="single" w:sz="4" w:space="0" w:color="90B7EE" w:themeColor="accent1" w:themeTint="66"/>
        <w:left w:val="single" w:sz="4" w:space="0" w:color="90B7EE" w:themeColor="accent1" w:themeTint="66"/>
        <w:bottom w:val="single" w:sz="4" w:space="0" w:color="90B7EE" w:themeColor="accent1" w:themeTint="66"/>
        <w:right w:val="single" w:sz="4" w:space="0" w:color="90B7EE" w:themeColor="accent1" w:themeTint="66"/>
        <w:insideH w:val="single" w:sz="4" w:space="0" w:color="90B7EE" w:themeColor="accent1" w:themeTint="66"/>
        <w:insideV w:val="single" w:sz="4" w:space="0" w:color="90B7EE" w:themeColor="accent1" w:themeTint="66"/>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2" w:space="0" w:color="5893E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3738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3738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3738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37386"/>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3738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3738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37386"/>
    <w:pPr>
      <w:spacing w:after="0" w:line="240" w:lineRule="auto"/>
    </w:pPr>
    <w:tblPr>
      <w:tblStyleRowBandSize w:val="1"/>
      <w:tblStyleColBandSize w:val="1"/>
      <w:tblBorders>
        <w:top w:val="single" w:sz="2" w:space="0" w:color="5893E6" w:themeColor="accent1" w:themeTint="99"/>
        <w:bottom w:val="single" w:sz="2" w:space="0" w:color="5893E6" w:themeColor="accent1" w:themeTint="99"/>
        <w:insideH w:val="single" w:sz="2" w:space="0" w:color="5893E6" w:themeColor="accent1" w:themeTint="99"/>
        <w:insideV w:val="single" w:sz="2" w:space="0" w:color="5893E6" w:themeColor="accent1" w:themeTint="99"/>
      </w:tblBorders>
    </w:tblPr>
    <w:tblStylePr w:type="firstRow">
      <w:rPr>
        <w:b/>
        <w:bCs/>
      </w:rPr>
      <w:tblPr/>
      <w:tcPr>
        <w:tcBorders>
          <w:top w:val="nil"/>
          <w:bottom w:val="single" w:sz="12" w:space="0" w:color="5893E6" w:themeColor="accent1" w:themeTint="99"/>
          <w:insideH w:val="nil"/>
          <w:insideV w:val="nil"/>
        </w:tcBorders>
        <w:shd w:val="clear" w:color="auto" w:fill="FFFFFF" w:themeFill="background1"/>
      </w:tcPr>
    </w:tblStylePr>
    <w:tblStylePr w:type="lastRow">
      <w:rPr>
        <w:b/>
        <w:bCs/>
      </w:rPr>
      <w:tblPr/>
      <w:tcPr>
        <w:tcBorders>
          <w:top w:val="double" w:sz="2" w:space="0" w:color="5893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2-Accent2">
    <w:name w:val="Grid Table 2 Accent 2"/>
    <w:basedOn w:val="TableNormal"/>
    <w:uiPriority w:val="47"/>
    <w:rsid w:val="00637386"/>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637386"/>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637386"/>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63738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63738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3-Accent2">
    <w:name w:val="Grid Table 3 Accent 2"/>
    <w:basedOn w:val="TableNormal"/>
    <w:uiPriority w:val="48"/>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6373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37386"/>
    <w:pPr>
      <w:spacing w:after="0" w:line="240" w:lineRule="auto"/>
    </w:p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color w:val="FFFFFF" w:themeColor="background1"/>
      </w:rPr>
      <w:tblPr/>
      <w:tcPr>
        <w:tcBorders>
          <w:top w:val="single" w:sz="4" w:space="0" w:color="1954A6" w:themeColor="accent1"/>
          <w:left w:val="single" w:sz="4" w:space="0" w:color="1954A6" w:themeColor="accent1"/>
          <w:bottom w:val="single" w:sz="4" w:space="0" w:color="1954A6" w:themeColor="accent1"/>
          <w:right w:val="single" w:sz="4" w:space="0" w:color="1954A6" w:themeColor="accent1"/>
          <w:insideH w:val="nil"/>
          <w:insideV w:val="nil"/>
        </w:tcBorders>
        <w:shd w:val="clear" w:color="auto" w:fill="1954A6" w:themeFill="accent1"/>
      </w:tcPr>
    </w:tblStylePr>
    <w:tblStylePr w:type="lastRow">
      <w:rPr>
        <w:b/>
        <w:bCs/>
      </w:rPr>
      <w:tblPr/>
      <w:tcPr>
        <w:tcBorders>
          <w:top w:val="double" w:sz="4" w:space="0" w:color="1954A6" w:themeColor="accent1"/>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4-Accent2">
    <w:name w:val="Grid Table 4 Accent 2"/>
    <w:basedOn w:val="TableNormal"/>
    <w:uiPriority w:val="49"/>
    <w:rsid w:val="0063738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738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63738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63738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63738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DB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54A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54A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54A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54A6" w:themeFill="accent1"/>
      </w:tcPr>
    </w:tblStylePr>
    <w:tblStylePr w:type="band1Vert">
      <w:tblPr/>
      <w:tcPr>
        <w:shd w:val="clear" w:color="auto" w:fill="90B7EE" w:themeFill="accent1" w:themeFillTint="66"/>
      </w:tcPr>
    </w:tblStylePr>
    <w:tblStylePr w:type="band1Horz">
      <w:tblPr/>
      <w:tcPr>
        <w:shd w:val="clear" w:color="auto" w:fill="90B7EE" w:themeFill="accent1" w:themeFillTint="66"/>
      </w:tcPr>
    </w:tblStylePr>
  </w:style>
  <w:style w:type="table" w:styleId="GridTable5Dark-Accent2">
    <w:name w:val="Grid Table 5 Dark Accent 2"/>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3738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urful">
    <w:name w:val="Grid Table 6 Colorful"/>
    <w:basedOn w:val="TableNormal"/>
    <w:uiPriority w:val="51"/>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bottom w:val="single" w:sz="12" w:space="0" w:color="5893E6" w:themeColor="accent1" w:themeTint="99"/>
        </w:tcBorders>
      </w:tcPr>
    </w:tblStylePr>
    <w:tblStylePr w:type="lastRow">
      <w:rPr>
        <w:b/>
        <w:bCs/>
      </w:rPr>
      <w:tblPr/>
      <w:tcPr>
        <w:tcBorders>
          <w:top w:val="double" w:sz="4" w:space="0" w:color="5893E6" w:themeColor="accent1" w:themeTint="99"/>
        </w:tcBorders>
      </w:tcPr>
    </w:tblStylePr>
    <w:tblStylePr w:type="firstCol">
      <w:rPr>
        <w:b/>
        <w:bCs/>
      </w:rPr>
    </w:tblStylePr>
    <w:tblStylePr w:type="lastCol">
      <w:rPr>
        <w:b/>
        <w:bCs/>
      </w:rPr>
    </w:tblStylePr>
    <w:tblStylePr w:type="band1Vert">
      <w:tblPr/>
      <w:tcPr>
        <w:shd w:val="clear" w:color="auto" w:fill="C7DBF6" w:themeFill="accent1" w:themeFillTint="33"/>
      </w:tcPr>
    </w:tblStylePr>
    <w:tblStylePr w:type="band1Horz">
      <w:tblPr/>
      <w:tcPr>
        <w:shd w:val="clear" w:color="auto" w:fill="C7DBF6" w:themeFill="accent1" w:themeFillTint="33"/>
      </w:tcPr>
    </w:tblStylePr>
  </w:style>
  <w:style w:type="table" w:styleId="GridTable6ColourfulAccent2">
    <w:name w:val="Grid Table 6 Colorful Accent 2"/>
    <w:basedOn w:val="TableNormal"/>
    <w:uiPriority w:val="51"/>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urfulAccent3">
    <w:name w:val="Grid Table 6 Colorful Accent 3"/>
    <w:basedOn w:val="TableNormal"/>
    <w:uiPriority w:val="51"/>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urfulAccent4">
    <w:name w:val="Grid Table 6 Colorful Accent 4"/>
    <w:basedOn w:val="TableNormal"/>
    <w:uiPriority w:val="51"/>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urfulAccent5">
    <w:name w:val="Grid Table 6 Colorful Accent 5"/>
    <w:basedOn w:val="TableNormal"/>
    <w:uiPriority w:val="51"/>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urfulAccent6">
    <w:name w:val="Grid Table 6 Colorful Accent 6"/>
    <w:basedOn w:val="TableNormal"/>
    <w:uiPriority w:val="51"/>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urful">
    <w:name w:val="Grid Table 7 Colorful"/>
    <w:basedOn w:val="TableNormal"/>
    <w:uiPriority w:val="52"/>
    <w:rsid w:val="0063738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637386"/>
    <w:pPr>
      <w:spacing w:after="0" w:line="240" w:lineRule="auto"/>
    </w:pPr>
    <w:rPr>
      <w:color w:val="123E7C" w:themeColor="accent1" w:themeShade="BF"/>
    </w:rPr>
    <w:tblPr>
      <w:tblStyleRowBandSize w:val="1"/>
      <w:tblStyleColBandSize w:val="1"/>
      <w:tblBorders>
        <w:top w:val="single" w:sz="4" w:space="0" w:color="5893E6" w:themeColor="accent1" w:themeTint="99"/>
        <w:left w:val="single" w:sz="4" w:space="0" w:color="5893E6" w:themeColor="accent1" w:themeTint="99"/>
        <w:bottom w:val="single" w:sz="4" w:space="0" w:color="5893E6" w:themeColor="accent1" w:themeTint="99"/>
        <w:right w:val="single" w:sz="4" w:space="0" w:color="5893E6" w:themeColor="accent1" w:themeTint="99"/>
        <w:insideH w:val="single" w:sz="4" w:space="0" w:color="5893E6" w:themeColor="accent1" w:themeTint="99"/>
        <w:insideV w:val="single" w:sz="4" w:space="0" w:color="5893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7DBF6" w:themeFill="accent1" w:themeFillTint="33"/>
      </w:tcPr>
    </w:tblStylePr>
    <w:tblStylePr w:type="band1Horz">
      <w:tblPr/>
      <w:tcPr>
        <w:shd w:val="clear" w:color="auto" w:fill="C7DBF6" w:themeFill="accent1" w:themeFillTint="33"/>
      </w:tcPr>
    </w:tblStylePr>
    <w:tblStylePr w:type="neCell">
      <w:tblPr/>
      <w:tcPr>
        <w:tcBorders>
          <w:bottom w:val="single" w:sz="4" w:space="0" w:color="5893E6" w:themeColor="accent1" w:themeTint="99"/>
        </w:tcBorders>
      </w:tcPr>
    </w:tblStylePr>
    <w:tblStylePr w:type="nwCell">
      <w:tblPr/>
      <w:tcPr>
        <w:tcBorders>
          <w:bottom w:val="single" w:sz="4" w:space="0" w:color="5893E6" w:themeColor="accent1" w:themeTint="99"/>
        </w:tcBorders>
      </w:tcPr>
    </w:tblStylePr>
    <w:tblStylePr w:type="seCell">
      <w:tblPr/>
      <w:tcPr>
        <w:tcBorders>
          <w:top w:val="single" w:sz="4" w:space="0" w:color="5893E6" w:themeColor="accent1" w:themeTint="99"/>
        </w:tcBorders>
      </w:tcPr>
    </w:tblStylePr>
    <w:tblStylePr w:type="swCell">
      <w:tblPr/>
      <w:tcPr>
        <w:tcBorders>
          <w:top w:val="single" w:sz="4" w:space="0" w:color="5893E6" w:themeColor="accent1" w:themeTint="99"/>
        </w:tcBorders>
      </w:tcPr>
    </w:tblStylePr>
  </w:style>
  <w:style w:type="table" w:styleId="GridTable7ColourfulAccent2">
    <w:name w:val="Grid Table 7 Colorful Accent 2"/>
    <w:basedOn w:val="TableNormal"/>
    <w:uiPriority w:val="52"/>
    <w:rsid w:val="00637386"/>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urfulAccent3">
    <w:name w:val="Grid Table 7 Colorful Accent 3"/>
    <w:basedOn w:val="TableNormal"/>
    <w:uiPriority w:val="52"/>
    <w:rsid w:val="0063738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urfulAccent4">
    <w:name w:val="Grid Table 7 Colorful Accent 4"/>
    <w:basedOn w:val="TableNormal"/>
    <w:uiPriority w:val="52"/>
    <w:rsid w:val="00637386"/>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urfulAccent5">
    <w:name w:val="Grid Table 7 Colorful Accent 5"/>
    <w:basedOn w:val="TableNormal"/>
    <w:uiPriority w:val="52"/>
    <w:rsid w:val="0063738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urfulAccent6">
    <w:name w:val="Grid Table 7 Colorful Accent 6"/>
    <w:basedOn w:val="TableNormal"/>
    <w:uiPriority w:val="52"/>
    <w:rsid w:val="00637386"/>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PageNumber">
    <w:name w:val="page number"/>
    <w:basedOn w:val="DefaultParagraphFont"/>
    <w:unhideWhenUsed/>
    <w:rsid w:val="00637386"/>
    <w:rPr>
      <w:lang w:val="sv-SE"/>
    </w:rPr>
  </w:style>
  <w:style w:type="paragraph" w:styleId="Signature">
    <w:name w:val="Signature"/>
    <w:basedOn w:val="Normal"/>
    <w:link w:val="SignatureChar"/>
    <w:uiPriority w:val="99"/>
    <w:semiHidden/>
    <w:unhideWhenUsed/>
    <w:rsid w:val="00637386"/>
    <w:pPr>
      <w:spacing w:after="0" w:line="240" w:lineRule="auto"/>
      <w:ind w:left="4252"/>
    </w:pPr>
  </w:style>
  <w:style w:type="character" w:customStyle="1" w:styleId="SignatureChar">
    <w:name w:val="Signature Char"/>
    <w:basedOn w:val="DefaultParagraphFont"/>
    <w:link w:val="Signature"/>
    <w:uiPriority w:val="99"/>
    <w:semiHidden/>
    <w:rsid w:val="00637386"/>
    <w:rPr>
      <w:sz w:val="24"/>
      <w:lang w:val="sv-SE"/>
    </w:rPr>
  </w:style>
  <w:style w:type="character" w:styleId="EndnoteReference">
    <w:name w:val="endnote reference"/>
    <w:basedOn w:val="DefaultParagraphFont"/>
    <w:uiPriority w:val="99"/>
    <w:semiHidden/>
    <w:unhideWhenUsed/>
    <w:rsid w:val="00637386"/>
    <w:rPr>
      <w:vertAlign w:val="superscript"/>
      <w:lang w:val="sv-SE"/>
    </w:rPr>
  </w:style>
  <w:style w:type="paragraph" w:styleId="EndnoteText">
    <w:name w:val="endnote text"/>
    <w:basedOn w:val="Normal"/>
    <w:link w:val="EndnoteTextChar"/>
    <w:uiPriority w:val="99"/>
    <w:semiHidden/>
    <w:unhideWhenUsed/>
    <w:rsid w:val="006373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386"/>
    <w:rPr>
      <w:sz w:val="20"/>
      <w:szCs w:val="20"/>
      <w:lang w:val="sv-SE"/>
    </w:rPr>
  </w:style>
  <w:style w:type="character" w:customStyle="1" w:styleId="SmartHyperlink1">
    <w:name w:val="Smart Hyperlink1"/>
    <w:basedOn w:val="DefaultParagraphFont"/>
    <w:uiPriority w:val="99"/>
    <w:semiHidden/>
    <w:unhideWhenUsed/>
    <w:rsid w:val="00637386"/>
    <w:rPr>
      <w:u w:val="dotted"/>
      <w:lang w:val="sv-SE"/>
    </w:rPr>
  </w:style>
  <w:style w:type="character" w:customStyle="1" w:styleId="SmartLink1">
    <w:name w:val="SmartLink1"/>
    <w:basedOn w:val="DefaultParagraphFont"/>
    <w:uiPriority w:val="99"/>
    <w:semiHidden/>
    <w:unhideWhenUsed/>
    <w:rsid w:val="00637386"/>
    <w:rPr>
      <w:color w:val="0000FF"/>
      <w:u w:val="single"/>
      <w:shd w:val="clear" w:color="auto" w:fill="F3F2F1"/>
      <w:lang w:val="sv-SE"/>
    </w:rPr>
  </w:style>
  <w:style w:type="table" w:styleId="TableClassic1">
    <w:name w:val="Table Classic 1"/>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3738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3738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3738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Strong">
    <w:name w:val="Strong"/>
    <w:basedOn w:val="DefaultParagraphFont"/>
    <w:uiPriority w:val="22"/>
    <w:semiHidden/>
    <w:qFormat/>
    <w:rsid w:val="00637386"/>
    <w:rPr>
      <w:b/>
      <w:bCs/>
      <w:lang w:val="sv-SE"/>
    </w:rPr>
  </w:style>
  <w:style w:type="character" w:styleId="IntenseEmphasis">
    <w:name w:val="Intense Emphasis"/>
    <w:basedOn w:val="DefaultParagraphFont"/>
    <w:uiPriority w:val="21"/>
    <w:semiHidden/>
    <w:qFormat/>
    <w:rsid w:val="00637386"/>
    <w:rPr>
      <w:i/>
      <w:iCs/>
      <w:color w:val="1954A6" w:themeColor="accent1"/>
      <w:lang w:val="sv-SE"/>
    </w:rPr>
  </w:style>
  <w:style w:type="character" w:styleId="IntenseReference">
    <w:name w:val="Intense Reference"/>
    <w:basedOn w:val="DefaultParagraphFont"/>
    <w:uiPriority w:val="32"/>
    <w:semiHidden/>
    <w:qFormat/>
    <w:rsid w:val="00637386"/>
    <w:rPr>
      <w:b/>
      <w:bCs/>
      <w:smallCaps/>
      <w:color w:val="1954A6" w:themeColor="accent1"/>
      <w:spacing w:val="5"/>
      <w:lang w:val="sv-SE"/>
    </w:rPr>
  </w:style>
  <w:style w:type="paragraph" w:styleId="IntenseQuote">
    <w:name w:val="Intense Quote"/>
    <w:basedOn w:val="Normal"/>
    <w:next w:val="Normal"/>
    <w:link w:val="IntenseQuoteChar"/>
    <w:uiPriority w:val="30"/>
    <w:semiHidden/>
    <w:qFormat/>
    <w:rsid w:val="00637386"/>
    <w:pPr>
      <w:pBdr>
        <w:top w:val="single" w:sz="4" w:space="10" w:color="1954A6" w:themeColor="accent1"/>
        <w:bottom w:val="single" w:sz="4" w:space="10" w:color="1954A6" w:themeColor="accent1"/>
      </w:pBdr>
      <w:spacing w:before="360" w:after="360"/>
      <w:ind w:left="864" w:right="864"/>
      <w:jc w:val="center"/>
    </w:pPr>
    <w:rPr>
      <w:i/>
      <w:iCs/>
      <w:color w:val="1954A6" w:themeColor="accent1"/>
    </w:rPr>
  </w:style>
  <w:style w:type="character" w:customStyle="1" w:styleId="IntenseQuoteChar">
    <w:name w:val="Intense Quote Char"/>
    <w:basedOn w:val="DefaultParagraphFont"/>
    <w:link w:val="IntenseQuote"/>
    <w:uiPriority w:val="30"/>
    <w:semiHidden/>
    <w:rsid w:val="00637386"/>
    <w:rPr>
      <w:i/>
      <w:iCs/>
      <w:color w:val="1954A6" w:themeColor="accent1"/>
      <w:sz w:val="24"/>
      <w:lang w:val="sv-SE"/>
    </w:rPr>
  </w:style>
  <w:style w:type="table" w:styleId="Table3Deffects1">
    <w:name w:val="Table 3D effects 1"/>
    <w:basedOn w:val="TableNormal"/>
    <w:uiPriority w:val="99"/>
    <w:semiHidden/>
    <w:unhideWhenUsed/>
    <w:rsid w:val="0063738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3738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3738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1">
    <w:name w:val="Table Columns 1"/>
    <w:basedOn w:val="TableNormal"/>
    <w:uiPriority w:val="99"/>
    <w:semiHidden/>
    <w:unhideWhenUsed/>
    <w:rsid w:val="0063738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3738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3738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3738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3738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List1">
    <w:name w:val="Table List 1"/>
    <w:basedOn w:val="TableNormal"/>
    <w:uiPriority w:val="99"/>
    <w:semiHidden/>
    <w:unhideWhenUsed/>
    <w:rsid w:val="0063738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3738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3738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3738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3738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Grid">
    <w:name w:val="Table Grid"/>
    <w:basedOn w:val="TableNormal"/>
    <w:uiPriority w:val="59"/>
    <w:rsid w:val="00637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63738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3738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3738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3738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3738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3738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3738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373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Theme">
    <w:name w:val="Table Theme"/>
    <w:basedOn w:val="TableNormal"/>
    <w:uiPriority w:val="99"/>
    <w:semiHidden/>
    <w:unhideWhenUsed/>
    <w:rsid w:val="00637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3738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3738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3738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uthorinsidecover">
    <w:name w:val="Author inside cover"/>
    <w:basedOn w:val="Normal"/>
    <w:rsid w:val="002D6F0B"/>
    <w:pPr>
      <w:spacing w:before="1134" w:after="0" w:line="274" w:lineRule="exact"/>
    </w:pPr>
    <w:rPr>
      <w:rFonts w:eastAsiaTheme="minorEastAsia"/>
      <w:caps/>
      <w:color w:val="000000"/>
      <w:sz w:val="28"/>
      <w:lang w:val="en-US"/>
    </w:rPr>
  </w:style>
  <w:style w:type="paragraph" w:customStyle="1" w:styleId="Titleinsidecover">
    <w:name w:val="Title inside cover"/>
    <w:basedOn w:val="Normal"/>
    <w:rsid w:val="002D6F0B"/>
    <w:pPr>
      <w:spacing w:after="0" w:line="421" w:lineRule="exact"/>
    </w:pPr>
    <w:rPr>
      <w:rFonts w:eastAsiaTheme="minorEastAsia"/>
      <w:color w:val="000000"/>
      <w:spacing w:val="-2"/>
      <w:sz w:val="48"/>
      <w:lang w:val="en-US"/>
    </w:rPr>
  </w:style>
  <w:style w:type="paragraph" w:customStyle="1" w:styleId="Programinsidecover">
    <w:name w:val="Program inside cover"/>
    <w:basedOn w:val="Authorinsidecover"/>
    <w:rsid w:val="002D6F0B"/>
    <w:pPr>
      <w:spacing w:before="5670"/>
    </w:pPr>
    <w:rPr>
      <w:rFonts w:cs="PILJLP+TeXGyreHeros-Regular"/>
      <w:caps w:val="0"/>
      <w:sz w:val="24"/>
    </w:rPr>
  </w:style>
  <w:style w:type="paragraph" w:customStyle="1" w:styleId="Insidecoverinfo">
    <w:name w:val="Inside cover info"/>
    <w:basedOn w:val="Normal"/>
    <w:rsid w:val="002D6F0B"/>
    <w:pPr>
      <w:spacing w:before="40" w:after="40" w:line="240" w:lineRule="auto"/>
    </w:pPr>
    <w:rPr>
      <w:rFonts w:eastAsiaTheme="minorEastAsia"/>
      <w:color w:val="000000"/>
      <w:lang w:val="en-US"/>
    </w:rPr>
  </w:style>
  <w:style w:type="paragraph" w:customStyle="1" w:styleId="Unnumnberedheading">
    <w:name w:val="Unnumnbered heading"/>
    <w:basedOn w:val="Normal"/>
    <w:rsid w:val="00A75187"/>
    <w:pPr>
      <w:spacing w:before="239" w:after="0" w:line="267" w:lineRule="exact"/>
    </w:pPr>
    <w:rPr>
      <w:rFonts w:ascii="SIFQND+TeXGyreHeros-Bold" w:eastAsiaTheme="minorEastAsia" w:hAnsiTheme="minorHAnsi"/>
      <w:color w:val="000000"/>
      <w:spacing w:val="-3"/>
      <w:sz w:val="18"/>
    </w:rPr>
  </w:style>
  <w:style w:type="paragraph" w:customStyle="1" w:styleId="Keywords">
    <w:name w:val="Keywords"/>
    <w:basedOn w:val="Normal"/>
    <w:rsid w:val="00A75187"/>
    <w:pPr>
      <w:spacing w:before="93" w:after="0" w:line="223" w:lineRule="exact"/>
    </w:pPr>
    <w:rPr>
      <w:rFonts w:ascii="QLSMFV+TeXGyreTermes-Regular" w:eastAsiaTheme="minorEastAsia" w:hAnsiTheme="minorHAnsi"/>
      <w:color w:val="000000"/>
      <w:spacing w:val="-2"/>
      <w:sz w:val="16"/>
      <w:lang w:val="en-US"/>
    </w:rPr>
  </w:style>
  <w:style w:type="paragraph" w:customStyle="1" w:styleId="CCSconcepts">
    <w:name w:val="CCS concepts"/>
    <w:basedOn w:val="Normal"/>
    <w:rsid w:val="00A75187"/>
    <w:pPr>
      <w:spacing w:before="134" w:after="0" w:line="339" w:lineRule="exact"/>
    </w:pPr>
    <w:rPr>
      <w:rFonts w:ascii="QLSMFV+TeXGyreTermes-Regular" w:eastAsiaTheme="minorEastAsia" w:hAnsiTheme="minorHAnsi"/>
      <w:color w:val="000000"/>
      <w:spacing w:val="-3"/>
      <w:sz w:val="16"/>
      <w:lang w:val="en-US"/>
    </w:rPr>
  </w:style>
  <w:style w:type="paragraph" w:customStyle="1" w:styleId="Para">
    <w:name w:val="Para"/>
    <w:basedOn w:val="Normal"/>
    <w:next w:val="Normal"/>
    <w:rsid w:val="00A75187"/>
    <w:pPr>
      <w:spacing w:after="0" w:line="270" w:lineRule="atLeast"/>
      <w:ind w:firstLine="238"/>
      <w:jc w:val="both"/>
    </w:pPr>
    <w:rPr>
      <w:rFonts w:ascii="Linux Libertine O" w:eastAsia="Cambria" w:hAnsi="Linux Libertine O" w:cs="Linux Libertine O"/>
      <w:sz w:val="18"/>
      <w:szCs w:val="24"/>
      <w:lang w:val="en-US" w:eastAsia="ja-JP"/>
    </w:rPr>
  </w:style>
  <w:style w:type="paragraph" w:customStyle="1" w:styleId="Affiliation">
    <w:name w:val="Affiliation"/>
    <w:rsid w:val="00A75187"/>
    <w:pPr>
      <w:spacing w:before="60" w:after="0" w:line="297" w:lineRule="atLeast"/>
    </w:pPr>
    <w:rPr>
      <w:rFonts w:ascii="Linux Libertine O" w:eastAsia="Times New Roman" w:hAnsi="Linux Libertine O" w:cs="Linux Libertine O"/>
      <w:sz w:val="18"/>
      <w:szCs w:val="20"/>
      <w:lang w:val="en-US"/>
    </w:rPr>
  </w:style>
  <w:style w:type="paragraph" w:customStyle="1" w:styleId="Titledocument">
    <w:name w:val="Title_document"/>
    <w:link w:val="TitledocumentChar"/>
    <w:rsid w:val="00A75187"/>
    <w:pPr>
      <w:spacing w:after="0" w:line="360" w:lineRule="atLeast"/>
    </w:pPr>
    <w:rPr>
      <w:rFonts w:ascii="Linux Biolinum O" w:eastAsia="Times New Roman" w:hAnsi="Linux Biolinum O" w:cs="Linux Biolinum O"/>
      <w:b/>
      <w:bCs/>
      <w:sz w:val="24"/>
      <w:szCs w:val="20"/>
      <w:lang w:val="en-US"/>
    </w:rPr>
  </w:style>
  <w:style w:type="character" w:customStyle="1" w:styleId="TitledocumentChar">
    <w:name w:val="Title_document Char"/>
    <w:basedOn w:val="DefaultParagraphFont"/>
    <w:link w:val="Titledocument"/>
    <w:rsid w:val="00A75187"/>
    <w:rPr>
      <w:rFonts w:ascii="Linux Biolinum O" w:eastAsia="Times New Roman" w:hAnsi="Linux Biolinum O" w:cs="Linux Biolinum O"/>
      <w:b/>
      <w:bCs/>
      <w:sz w:val="24"/>
      <w:szCs w:val="20"/>
      <w:lang w:val="en-US"/>
    </w:rPr>
  </w:style>
  <w:style w:type="paragraph" w:customStyle="1" w:styleId="AuthNotes">
    <w:name w:val="AuthNotes"/>
    <w:rsid w:val="00A75187"/>
    <w:pPr>
      <w:spacing w:after="0" w:line="140" w:lineRule="atLeast"/>
      <w:jc w:val="both"/>
    </w:pPr>
    <w:rPr>
      <w:rFonts w:ascii="Linux Libertine O" w:eastAsia="Cambria" w:hAnsi="Linux Libertine O" w:cs="Linux Libertine O"/>
      <w:sz w:val="14"/>
      <w:lang w:val="en-US"/>
    </w:rPr>
  </w:style>
  <w:style w:type="character" w:customStyle="1" w:styleId="AuthorsChar">
    <w:name w:val="Authors Char"/>
    <w:link w:val="Authors"/>
    <w:locked/>
    <w:rsid w:val="00A75187"/>
    <w:rPr>
      <w:rFonts w:ascii="Linux Biolinum O" w:eastAsia="Cambria" w:hAnsi="Linux Biolinum O" w:cs="Linux Biolinum O"/>
      <w:lang w:eastAsia="ja-JP"/>
    </w:rPr>
  </w:style>
  <w:style w:type="paragraph" w:customStyle="1" w:styleId="Authors">
    <w:name w:val="Authors"/>
    <w:link w:val="AuthorsChar"/>
    <w:rsid w:val="00A75187"/>
    <w:pPr>
      <w:spacing w:before="60" w:after="0" w:line="320" w:lineRule="atLeast"/>
    </w:pPr>
    <w:rPr>
      <w:rFonts w:ascii="Linux Biolinum O" w:eastAsia="Cambria" w:hAnsi="Linux Biolinum O" w:cs="Linux Biolinum O"/>
      <w:lang w:eastAsia="ja-JP"/>
    </w:rPr>
  </w:style>
  <w:style w:type="paragraph" w:customStyle="1" w:styleId="PostHeadPara">
    <w:name w:val="PostHeadPara"/>
    <w:basedOn w:val="Para"/>
    <w:qFormat/>
    <w:rsid w:val="00A75187"/>
    <w:pPr>
      <w:ind w:firstLine="0"/>
    </w:pPr>
    <w:rPr>
      <w:lang w:eastAsia="en-US"/>
    </w:rPr>
  </w:style>
  <w:style w:type="paragraph" w:customStyle="1" w:styleId="Head1">
    <w:name w:val="Head1"/>
    <w:basedOn w:val="Heading1"/>
    <w:next w:val="Para"/>
    <w:qFormat/>
    <w:rsid w:val="00455D47"/>
    <w:pPr>
      <w:numPr>
        <w:numId w:val="11"/>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lang w:val="en-US"/>
    </w:rPr>
  </w:style>
  <w:style w:type="paragraph" w:customStyle="1" w:styleId="Head2">
    <w:name w:val="Head2"/>
    <w:basedOn w:val="Heading2"/>
    <w:next w:val="Para"/>
    <w:qFormat/>
    <w:rsid w:val="00455D47"/>
    <w:pPr>
      <w:numPr>
        <w:ilvl w:val="1"/>
        <w:numId w:val="11"/>
      </w:numPr>
      <w:tabs>
        <w:tab w:val="num" w:pos="360"/>
      </w:tabs>
      <w:spacing w:before="240" w:after="60" w:line="225" w:lineRule="atLeast"/>
    </w:pPr>
    <w:rPr>
      <w:rFonts w:ascii="Linux Biolinum O" w:eastAsia="Times New Roman" w:hAnsi="Linux Biolinum O" w:cs="Linux Biolinum O"/>
      <w:b/>
      <w:bCs/>
      <w:color w:val="auto"/>
      <w:sz w:val="18"/>
      <w:szCs w:val="20"/>
      <w:lang w:val="en-US"/>
    </w:rPr>
  </w:style>
  <w:style w:type="paragraph" w:customStyle="1" w:styleId="Head3">
    <w:name w:val="Head3"/>
    <w:basedOn w:val="Titledocument"/>
    <w:next w:val="Para"/>
    <w:link w:val="Head3Char"/>
    <w:qFormat/>
    <w:rsid w:val="00455D47"/>
    <w:pPr>
      <w:keepNext/>
      <w:numPr>
        <w:ilvl w:val="2"/>
        <w:numId w:val="11"/>
      </w:numPr>
      <w:tabs>
        <w:tab w:val="left" w:pos="540"/>
      </w:tabs>
      <w:overflowPunct w:val="0"/>
      <w:spacing w:before="240" w:after="60" w:line="225" w:lineRule="atLeast"/>
      <w:ind w:left="567" w:hanging="567"/>
      <w:jc w:val="both"/>
      <w:outlineLvl w:val="2"/>
    </w:pPr>
    <w:rPr>
      <w:b w:val="0"/>
      <w:i/>
      <w:sz w:val="18"/>
    </w:rPr>
  </w:style>
  <w:style w:type="paragraph" w:customStyle="1" w:styleId="Head4">
    <w:name w:val="Head4"/>
    <w:autoRedefine/>
    <w:qFormat/>
    <w:rsid w:val="00455D47"/>
    <w:pPr>
      <w:keepNext/>
      <w:numPr>
        <w:ilvl w:val="3"/>
        <w:numId w:val="11"/>
      </w:numPr>
      <w:spacing w:before="60" w:after="140" w:line="240" w:lineRule="auto"/>
    </w:pPr>
    <w:rPr>
      <w:rFonts w:ascii="Linux Biolinum" w:eastAsia="Times New Roman" w:hAnsi="Linux Biolinum" w:cs="Linux Biolinum"/>
      <w:i/>
      <w:sz w:val="24"/>
      <w:szCs w:val="20"/>
      <w:lang w:val="en-US"/>
    </w:rPr>
  </w:style>
  <w:style w:type="character" w:customStyle="1" w:styleId="TableCaptionChar">
    <w:name w:val="TableCaption Char"/>
    <w:link w:val="TableCaption"/>
    <w:locked/>
    <w:rsid w:val="00825C27"/>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825C27"/>
    <w:pPr>
      <w:keepNext/>
      <w:spacing w:before="180" w:after="120" w:line="200" w:lineRule="atLeast"/>
      <w:jc w:val="center"/>
    </w:pPr>
    <w:rPr>
      <w:rFonts w:ascii="Linux Biolinum O" w:eastAsia="Cambria" w:hAnsi="Linux Biolinum O" w:cs="Linux Biolinum O"/>
      <w:sz w:val="16"/>
      <w:szCs w:val="24"/>
      <w:lang w:eastAsia="ja-JP"/>
    </w:rPr>
  </w:style>
  <w:style w:type="paragraph" w:customStyle="1" w:styleId="TableCell">
    <w:name w:val="TableCell"/>
    <w:basedOn w:val="Para"/>
    <w:rsid w:val="00825C27"/>
    <w:pPr>
      <w:spacing w:line="220" w:lineRule="atLeast"/>
    </w:pPr>
    <w:rPr>
      <w:sz w:val="16"/>
      <w:szCs w:val="16"/>
      <w:lang w:eastAsia="en-US"/>
    </w:rPr>
  </w:style>
  <w:style w:type="character" w:customStyle="1" w:styleId="Head3Char">
    <w:name w:val="Head3 Char"/>
    <w:basedOn w:val="TitledocumentChar"/>
    <w:link w:val="Head3"/>
    <w:rsid w:val="00825C27"/>
    <w:rPr>
      <w:rFonts w:ascii="Linux Biolinum O" w:eastAsia="Times New Roman" w:hAnsi="Linux Biolinum O" w:cs="Linux Biolinum O"/>
      <w:b w:val="0"/>
      <w:bCs/>
      <w:i/>
      <w:sz w:val="18"/>
      <w:szCs w:val="20"/>
      <w:lang w:val="en-US"/>
    </w:rPr>
  </w:style>
  <w:style w:type="character" w:customStyle="1" w:styleId="TableFootnoteChar">
    <w:name w:val="TableFootnote Char"/>
    <w:link w:val="TableFootnote"/>
    <w:locked/>
    <w:rsid w:val="00825C27"/>
    <w:rPr>
      <w:rFonts w:eastAsia="Cambria"/>
    </w:rPr>
  </w:style>
  <w:style w:type="paragraph" w:customStyle="1" w:styleId="TableFootnote">
    <w:name w:val="TableFootnote"/>
    <w:basedOn w:val="Normal"/>
    <w:link w:val="TableFootnoteChar"/>
    <w:rsid w:val="00825C27"/>
    <w:pPr>
      <w:spacing w:after="200" w:line="240" w:lineRule="auto"/>
    </w:pPr>
    <w:rPr>
      <w:rFonts w:eastAsia="Cambria"/>
      <w:sz w:val="22"/>
    </w:rPr>
  </w:style>
  <w:style w:type="character" w:customStyle="1" w:styleId="FigureCaptionChar">
    <w:name w:val="FigureCaption Char"/>
    <w:link w:val="FigureCaption"/>
    <w:locked/>
    <w:rsid w:val="00590F6F"/>
    <w:rPr>
      <w:rFonts w:ascii="Linux Biolinum O" w:eastAsia="Cambria" w:hAnsi="Linux Biolinum O" w:cs="Linux Biolinum O"/>
      <w:sz w:val="16"/>
      <w:lang w:eastAsia="ja-JP"/>
    </w:rPr>
  </w:style>
  <w:style w:type="paragraph" w:customStyle="1" w:styleId="FigureCaption">
    <w:name w:val="FigureCaption"/>
    <w:link w:val="FigureCaptionChar"/>
    <w:autoRedefine/>
    <w:rsid w:val="00590F6F"/>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90F6F"/>
    <w:pPr>
      <w:keepNext/>
      <w:spacing w:after="200" w:line="225" w:lineRule="atLeast"/>
      <w:jc w:val="center"/>
    </w:pPr>
    <w:rPr>
      <w:rFonts w:ascii="Linux Libertine O" w:eastAsia="Cambria" w:hAnsi="Linux Libertine O" w:cs="Linux Libertine O"/>
      <w:sz w:val="18"/>
      <w:szCs w:val="24"/>
      <w:lang w:val="en-US"/>
    </w:rPr>
  </w:style>
  <w:style w:type="character" w:customStyle="1" w:styleId="ParaContinueChar">
    <w:name w:val="ParaContinue Char"/>
    <w:link w:val="ParaContinue"/>
    <w:locked/>
    <w:rsid w:val="00607554"/>
    <w:rPr>
      <w:rFonts w:ascii="Linux Libertine O" w:hAnsi="Linux Libertine O" w:cs="Linux Libertine O"/>
      <w:sz w:val="18"/>
      <w:szCs w:val="24"/>
      <w:lang w:eastAsia="ja-JP"/>
    </w:rPr>
  </w:style>
  <w:style w:type="paragraph" w:customStyle="1" w:styleId="ParaContinue">
    <w:name w:val="ParaContinue"/>
    <w:basedOn w:val="Normal"/>
    <w:link w:val="ParaContinueChar"/>
    <w:rsid w:val="00607554"/>
    <w:pPr>
      <w:spacing w:after="0" w:line="270" w:lineRule="atLeast"/>
      <w:ind w:firstLine="240"/>
      <w:jc w:val="both"/>
    </w:pPr>
    <w:rPr>
      <w:rFonts w:ascii="Linux Libertine O" w:hAnsi="Linux Libertine O" w:cs="Linux Libertine O"/>
      <w:sz w:val="18"/>
      <w:szCs w:val="24"/>
      <w:lang w:eastAsia="ja-JP"/>
    </w:rPr>
  </w:style>
  <w:style w:type="paragraph" w:customStyle="1" w:styleId="Extract">
    <w:name w:val="Extract"/>
    <w:basedOn w:val="Normal"/>
    <w:rsid w:val="00607554"/>
    <w:pPr>
      <w:spacing w:before="120" w:after="180" w:line="270" w:lineRule="atLeast"/>
      <w:ind w:left="357" w:right="357"/>
      <w:contextualSpacing/>
      <w:jc w:val="both"/>
    </w:pPr>
    <w:rPr>
      <w:rFonts w:ascii="Linux Libertine O" w:eastAsia="Times New Roman" w:hAnsi="Linux Libertine O" w:cs="Linux Libertine O"/>
      <w:sz w:val="18"/>
      <w:szCs w:val="20"/>
      <w:lang w:val="en-US"/>
    </w:rPr>
  </w:style>
  <w:style w:type="paragraph" w:customStyle="1" w:styleId="Head3old">
    <w:name w:val="Head3old"/>
    <w:basedOn w:val="Head3"/>
    <w:next w:val="Para"/>
    <w:link w:val="Head3oldChar"/>
    <w:qFormat/>
    <w:rsid w:val="002F5233"/>
    <w:pPr>
      <w:numPr>
        <w:numId w:val="10"/>
      </w:numPr>
      <w:tabs>
        <w:tab w:val="clear" w:pos="1492"/>
      </w:tabs>
      <w:ind w:left="567" w:hanging="567"/>
    </w:pPr>
  </w:style>
  <w:style w:type="character" w:customStyle="1" w:styleId="DisplayFormulaChar">
    <w:name w:val="DisplayFormula Char"/>
    <w:link w:val="DisplayFormula"/>
    <w:locked/>
    <w:rsid w:val="002F5233"/>
    <w:rPr>
      <w:rFonts w:ascii="Linux Libertine O" w:eastAsia="Cambria" w:hAnsi="Linux Libertine O" w:cs="Linux Libertine O"/>
      <w:sz w:val="18"/>
      <w:lang w:eastAsia="ja-JP"/>
    </w:rPr>
  </w:style>
  <w:style w:type="paragraph" w:customStyle="1" w:styleId="DisplayFormula">
    <w:name w:val="DisplayFormula"/>
    <w:link w:val="DisplayFormulaChar"/>
    <w:rsid w:val="002F5233"/>
    <w:pPr>
      <w:spacing w:before="120" w:after="180" w:line="270" w:lineRule="atLeast"/>
      <w:jc w:val="center"/>
    </w:pPr>
    <w:rPr>
      <w:rFonts w:ascii="Linux Libertine O" w:eastAsia="Cambria" w:hAnsi="Linux Libertine O" w:cs="Linux Libertine O"/>
      <w:sz w:val="18"/>
      <w:lang w:eastAsia="ja-JP"/>
    </w:rPr>
  </w:style>
  <w:style w:type="paragraph" w:customStyle="1" w:styleId="Statements">
    <w:name w:val="Statements"/>
    <w:basedOn w:val="Normal"/>
    <w:rsid w:val="002F5233"/>
    <w:pPr>
      <w:spacing w:before="120" w:after="120" w:line="225" w:lineRule="atLeast"/>
      <w:ind w:firstLine="240"/>
      <w:jc w:val="both"/>
    </w:pPr>
    <w:rPr>
      <w:rFonts w:ascii="Linux Libertine O" w:eastAsia="Cambria" w:hAnsi="Linux Libertine O" w:cs="Linux Libertine O"/>
      <w:i/>
      <w:sz w:val="18"/>
      <w:szCs w:val="24"/>
      <w:lang w:val="en-US"/>
    </w:rPr>
  </w:style>
  <w:style w:type="character" w:customStyle="1" w:styleId="DisplayFormulaUnnumChar">
    <w:name w:val="DisplayFormulaUnnum Char"/>
    <w:link w:val="DisplayFormulaUnnum"/>
    <w:locked/>
    <w:rsid w:val="002F5233"/>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2F5233"/>
    <w:pPr>
      <w:spacing w:before="120" w:after="180" w:line="270" w:lineRule="atLeast"/>
      <w:jc w:val="center"/>
    </w:pPr>
    <w:rPr>
      <w:rFonts w:ascii="Linux Libertine O" w:eastAsia="Cambria" w:hAnsi="Linux Libertine O" w:cs="Linux Libertine O"/>
      <w:sz w:val="18"/>
      <w:szCs w:val="24"/>
      <w:lang w:eastAsia="ja-JP"/>
    </w:rPr>
  </w:style>
  <w:style w:type="paragraph" w:customStyle="1" w:styleId="Algorithm">
    <w:name w:val="Algorithm"/>
    <w:basedOn w:val="Normal"/>
    <w:rsid w:val="002F5233"/>
    <w:pPr>
      <w:pBdr>
        <w:bottom w:val="single" w:sz="4" w:space="3" w:color="auto"/>
      </w:pBdr>
      <w:spacing w:after="60" w:line="216" w:lineRule="atLeast"/>
    </w:pPr>
    <w:rPr>
      <w:rFonts w:ascii="InconsolataN" w:eastAsia="Cambria" w:hAnsi="InconsolataN" w:cs="Linux Biolinum O"/>
      <w:sz w:val="18"/>
      <w:szCs w:val="24"/>
      <w:lang w:val="en-US"/>
    </w:rPr>
  </w:style>
  <w:style w:type="paragraph" w:customStyle="1" w:styleId="AlgorithmCaption">
    <w:name w:val="AlgorithmCaption"/>
    <w:basedOn w:val="Normal"/>
    <w:rsid w:val="002F5233"/>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lang w:val="en-US"/>
    </w:rPr>
  </w:style>
  <w:style w:type="character" w:customStyle="1" w:styleId="Head3oldChar">
    <w:name w:val="Head3old Char"/>
    <w:basedOn w:val="DefaultParagraphFont"/>
    <w:link w:val="Head3old"/>
    <w:rsid w:val="002F5233"/>
    <w:rPr>
      <w:rFonts w:ascii="Linux Biolinum O" w:eastAsia="Times New Roman" w:hAnsi="Linux Biolinum O" w:cs="Linux Biolinum O"/>
      <w:bCs/>
      <w:i/>
      <w:sz w:val="18"/>
      <w:szCs w:val="20"/>
      <w:lang w:val="en-US"/>
    </w:rPr>
  </w:style>
  <w:style w:type="character" w:customStyle="1" w:styleId="Parachar">
    <w:name w:val="Para char"/>
    <w:basedOn w:val="DefaultParagraphFont"/>
    <w:rsid w:val="002F5233"/>
    <w:rPr>
      <w:rFonts w:ascii="Linux Libertine O" w:hAnsi="Linux Libertine O" w:cs="Linux Libertine O"/>
      <w:b w:val="0"/>
      <w:i/>
      <w:sz w:val="18"/>
      <w:lang w:eastAsia="ja-JP"/>
    </w:rPr>
  </w:style>
  <w:style w:type="character" w:customStyle="1" w:styleId="In-textcode">
    <w:name w:val="In-text code"/>
    <w:basedOn w:val="DefaultParagraphFont"/>
    <w:uiPriority w:val="1"/>
    <w:qFormat/>
    <w:rsid w:val="002F5233"/>
    <w:rPr>
      <w:rFonts w:ascii="Courier New" w:hAnsi="Courier New"/>
    </w:rPr>
  </w:style>
  <w:style w:type="paragraph" w:customStyle="1" w:styleId="ComputerCode">
    <w:name w:val="ComputerCode"/>
    <w:basedOn w:val="Normal"/>
    <w:qFormat/>
    <w:rsid w:val="002F5233"/>
    <w:pPr>
      <w:spacing w:before="60" w:after="60" w:line="360" w:lineRule="auto"/>
      <w:jc w:val="both"/>
    </w:pPr>
    <w:rPr>
      <w:rFonts w:ascii="Courier New" w:hAnsi="Courier New" w:cs="Linux Libertine"/>
      <w:sz w:val="16"/>
      <w:lang w:val="en-US"/>
      <w14:ligatures w14:val="standard"/>
    </w:rPr>
  </w:style>
  <w:style w:type="character" w:customStyle="1" w:styleId="AckHeadChar">
    <w:name w:val="AckHead Char"/>
    <w:link w:val="AckHead"/>
    <w:locked/>
    <w:rsid w:val="0090664E"/>
    <w:rPr>
      <w:rFonts w:ascii="Linux Biolinum O" w:eastAsia="Cambria" w:hAnsi="Linux Biolinum O" w:cs="Linux Biolinum O"/>
      <w:b/>
      <w:sz w:val="18"/>
      <w:lang w:eastAsia="ja-JP"/>
    </w:rPr>
  </w:style>
  <w:style w:type="paragraph" w:customStyle="1" w:styleId="AckHead">
    <w:name w:val="AckHead"/>
    <w:next w:val="AckPara"/>
    <w:link w:val="AckHeadChar"/>
    <w:rsid w:val="0090664E"/>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90664E"/>
    <w:pPr>
      <w:spacing w:after="0" w:line="270" w:lineRule="atLeast"/>
      <w:jc w:val="both"/>
    </w:pPr>
    <w:rPr>
      <w:rFonts w:ascii="Linux Libertine O" w:eastAsia="Cambria" w:hAnsi="Linux Libertine O" w:cs="Linux Libertine O"/>
      <w:sz w:val="18"/>
      <w:lang w:val="en-US" w:eastAsia="it-IT"/>
    </w:rPr>
  </w:style>
  <w:style w:type="character" w:customStyle="1" w:styleId="GrantNumber">
    <w:name w:val="GrantNumber"/>
    <w:rsid w:val="0090664E"/>
    <w:rPr>
      <w:rFonts w:ascii="Linux Libertine O" w:hAnsi="Linux Libertine O" w:cs="Linux Libertine O" w:hint="default"/>
      <w:color w:val="9900FF"/>
    </w:rPr>
  </w:style>
  <w:style w:type="character" w:customStyle="1" w:styleId="GrantSponsor">
    <w:name w:val="GrantSponsor"/>
    <w:rsid w:val="0090664E"/>
    <w:rPr>
      <w:rFonts w:ascii="Linux Libertine O" w:hAnsi="Linux Libertine O" w:cs="Linux Libertine O" w:hint="default"/>
      <w:color w:val="666699"/>
    </w:rPr>
  </w:style>
  <w:style w:type="paragraph" w:customStyle="1" w:styleId="ReferenceHead">
    <w:name w:val="ReferenceHead"/>
    <w:next w:val="AckPara"/>
    <w:rsid w:val="004E4CF7"/>
    <w:pPr>
      <w:keepNext/>
      <w:spacing w:before="300" w:after="60" w:line="225" w:lineRule="atLeast"/>
    </w:pPr>
    <w:rPr>
      <w:rFonts w:ascii="Linux Biolinum O" w:eastAsia="Cambria" w:hAnsi="Linux Biolinum O" w:cs="Linux Biolinum O"/>
      <w:b/>
      <w:sz w:val="18"/>
      <w:lang w:val="en-US"/>
    </w:rPr>
  </w:style>
  <w:style w:type="paragraph" w:customStyle="1" w:styleId="Bibentry">
    <w:name w:val="Bib_entry"/>
    <w:basedOn w:val="Normal"/>
    <w:rsid w:val="004E4CF7"/>
    <w:pPr>
      <w:widowControl w:val="0"/>
      <w:numPr>
        <w:numId w:val="17"/>
      </w:numPr>
      <w:spacing w:after="60" w:line="168" w:lineRule="atLeast"/>
      <w:ind w:left="357" w:right="1418" w:hanging="357"/>
      <w:jc w:val="both"/>
    </w:pPr>
    <w:rPr>
      <w:rFonts w:ascii="Linux Libertine O" w:eastAsia="Cambria" w:hAnsi="Linux Libertine O" w:cs="Linux Libertine O"/>
      <w:sz w:val="14"/>
      <w:lang w:val="en-US" w:eastAsia="ja-JP"/>
    </w:rPr>
  </w:style>
  <w:style w:type="character" w:styleId="UnresolvedMention">
    <w:name w:val="Unresolved Mention"/>
    <w:basedOn w:val="DefaultParagraphFont"/>
    <w:uiPriority w:val="99"/>
    <w:semiHidden/>
    <w:unhideWhenUsed/>
    <w:rsid w:val="004E4CF7"/>
    <w:rPr>
      <w:color w:val="605E5C"/>
      <w:shd w:val="clear" w:color="auto" w:fill="E1DFDD"/>
    </w:rPr>
  </w:style>
  <w:style w:type="paragraph" w:customStyle="1" w:styleId="AppendixH1">
    <w:name w:val="AppendixH1"/>
    <w:next w:val="Para"/>
    <w:rsid w:val="00281188"/>
    <w:pPr>
      <w:keepNext/>
      <w:tabs>
        <w:tab w:val="left" w:pos="240"/>
      </w:tabs>
      <w:spacing w:before="320" w:after="60" w:line="225" w:lineRule="atLeast"/>
    </w:pPr>
    <w:rPr>
      <w:rFonts w:ascii="Linux Biolinum O" w:eastAsia="Times New Roman" w:hAnsi="Linux Biolinum O" w:cs="Linux Biolinum O"/>
      <w:b/>
      <w:caps/>
      <w:sz w:val="18"/>
      <w:szCs w:val="20"/>
      <w:lang w:val="en-US"/>
    </w:rPr>
  </w:style>
  <w:style w:type="paragraph" w:customStyle="1" w:styleId="AppendixH2">
    <w:name w:val="AppendixH2"/>
    <w:next w:val="Para"/>
    <w:rsid w:val="00281188"/>
    <w:pPr>
      <w:keepNext/>
      <w:autoSpaceDE w:val="0"/>
      <w:autoSpaceDN w:val="0"/>
      <w:adjustRightInd w:val="0"/>
      <w:spacing w:before="240" w:after="60" w:line="225" w:lineRule="atLeast"/>
    </w:pPr>
    <w:rPr>
      <w:rFonts w:ascii="Linux Biolinum O" w:eastAsia="Cambria" w:hAnsi="Linux Biolinum O" w:cs="Linux Biolinum O"/>
      <w:b/>
      <w:sz w:val="18"/>
      <w:szCs w:val="24"/>
      <w:lang w:val="en-US"/>
    </w:rPr>
  </w:style>
  <w:style w:type="paragraph" w:customStyle="1" w:styleId="AppendixH3">
    <w:name w:val="AppendixH3"/>
    <w:next w:val="Para"/>
    <w:rsid w:val="00281188"/>
    <w:pPr>
      <w:keepNext/>
      <w:autoSpaceDE w:val="0"/>
      <w:autoSpaceDN w:val="0"/>
      <w:adjustRightInd w:val="0"/>
      <w:spacing w:before="240" w:after="0" w:line="225" w:lineRule="atLeast"/>
    </w:pPr>
    <w:rPr>
      <w:rFonts w:ascii="Linux Biolinum O" w:eastAsia="Cambria" w:hAnsi="Linux Biolinum O" w:cs="Linux Biolinum O"/>
      <w:i/>
      <w:sz w:val="18"/>
      <w:szCs w:val="24"/>
      <w:lang w:val="en-US"/>
    </w:rPr>
  </w:style>
  <w:style w:type="numbering" w:styleId="111111">
    <w:name w:val="Outline List 2"/>
    <w:basedOn w:val="NoList"/>
    <w:uiPriority w:val="99"/>
    <w:semiHidden/>
    <w:unhideWhenUsed/>
    <w:rsid w:val="00281188"/>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ns0:Relationships xmlns:ns0="http://schemas.openxmlformats.org/package/2006/relationships"><ns0:Relationship Id="rId26" Type="http://schemas.openxmlformats.org/officeDocument/2006/relationships/image" Target="media/image7.jpeg" /><ns0:Relationship Id="rId21" Type="http://schemas.openxmlformats.org/officeDocument/2006/relationships/hyperlink" Target="https://goo.gl/VLCRBB" TargetMode="External" /><ns0:Relationship Id="rId42" Type="http://schemas.openxmlformats.org/officeDocument/2006/relationships/hyperlink" Target="https://doi.org/10.1145/244130.244151" TargetMode="External" /><ns0:Relationship Id="rId47" Type="http://schemas.openxmlformats.org/officeDocument/2006/relationships/hyperlink" Target="https://doi.org/10.1145/1188913.1188915" TargetMode="External" /><ns0:Relationship Id="rId63" Type="http://schemas.openxmlformats.org/officeDocument/2006/relationships/hyperlink" Target="https://www.kth.se/" TargetMode="External" /><ns0:Relationship Id="rId68" Type="http://schemas.openxmlformats.org/officeDocument/2006/relationships/glossaryDocument" Target="glossary/document.xml" /><ns0:Relationship Id="rId7" Type="http://schemas.openxmlformats.org/officeDocument/2006/relationships/image" Target="media/image1.png" /><ns0:Relationship Id="rId2" Type="http://schemas.openxmlformats.org/officeDocument/2006/relationships/styles" Target="styles.xml" /><ns0:Relationship Id="rId16" Type="http://schemas.openxmlformats.org/officeDocument/2006/relationships/footer" Target="footer5.xml" /><ns0:Relationship Id="rId29" Type="http://schemas.microsoft.com/office/2011/relationships/commentsExtended" Target="commentsExtended.xml" /><ns0:Relationship Id="rId11" Type="http://schemas.openxmlformats.org/officeDocument/2006/relationships/footer" Target="footer2.xml" /><ns0:Relationship Id="rId24" Type="http://schemas.openxmlformats.org/officeDocument/2006/relationships/image" Target="media/image5.jpeg" /><ns0:Relationship Id="rId32" Type="http://schemas.openxmlformats.org/officeDocument/2006/relationships/hyperlink" Target="https://www.acm.org/accessibility" TargetMode="External" /><ns0:Relationship Id="rId37" Type="http://schemas.openxmlformats.org/officeDocument/2006/relationships/hyperlink" Target="https://doi.org/10.1145/324133.324140" TargetMode="External" /><ns0:Relationship Id="rId40" Type="http://schemas.openxmlformats.org/officeDocument/2006/relationships/hyperlink" Target="https://www.R-project.org/" TargetMode="External" /><ns0:Relationship Id="rId45" Type="http://schemas.openxmlformats.org/officeDocument/2006/relationships/hyperlink" Target="https://doi.org/10.1145/1177352.1177355" TargetMode="External" /><ns0:Relationship Id="rId53" Type="http://schemas.openxmlformats.org/officeDocument/2006/relationships/hyperlink" Target="http://www.acm.org/" TargetMode="External" /><ns0:Relationship Id="rId58" Type="http://schemas.openxmlformats.org/officeDocument/2006/relationships/hyperlink" Target="https://arxiv.org/abs/1701.00133" TargetMode="External" /><ns0:Relationship Id="rId66" Type="http://schemas.openxmlformats.org/officeDocument/2006/relationships/fontTable" Target="fontTable.xml" /><ns0:Relationship Id="rId5" Type="http://schemas.openxmlformats.org/officeDocument/2006/relationships/footnotes" Target="footnotes.xml" /><ns0:Relationship Id="rId61" Type="http://schemas.openxmlformats.org/officeDocument/2006/relationships/header" Target="header5.xml" /><ns0:Relationship Id="rId19" Type="http://schemas.openxmlformats.org/officeDocument/2006/relationships/hyperlink" Target="https://dl.acm.org/ccs/ccs.cfm" TargetMode="External" /><ns0:Relationship Id="rId14" Type="http://schemas.openxmlformats.org/officeDocument/2006/relationships/header" Target="header4.xml" /><ns0:Relationship Id="rId22" Type="http://schemas.openxmlformats.org/officeDocument/2006/relationships/image" Target="media/image4.jpg" /><ns0:Relationship Id="rId27" Type="http://schemas.openxmlformats.org/officeDocument/2006/relationships/image" Target="media/image8.jpeg" /><ns0:Relationship Id="rId30" Type="http://schemas.microsoft.com/office/2016/09/relationships/commentsIds" Target="commentsIds.xml" /><ns0:Relationship Id="rId35" Type="http://schemas.openxmlformats.org/officeDocument/2006/relationships/hyperlink" Target="http://www.iesl.cs.umass.edu/data/data-umasscitationfield" TargetMode="External" /><ns0:Relationship Id="rId43" Type="http://schemas.openxmlformats.org/officeDocument/2006/relationships/hyperlink" Target="http://wwtug.org/instmem.html" TargetMode="External" /><ns0:Relationship Id="rId48" Type="http://schemas.openxmlformats.org/officeDocument/2006/relationships/hyperlink" Target="https://doi.org/10.1145/1219092.1219093" TargetMode="External" /><ns0:Relationship Id="rId56" Type="http://schemas.openxmlformats.org/officeDocument/2006/relationships/hyperlink" Target="http://video.google.com/videoplay?docid=6528042696351994555" TargetMode="External" /><ns0:Relationship Id="rId64" Type="http://schemas.openxmlformats.org/officeDocument/2006/relationships/hyperlink" Target="https://www.kth.se/" TargetMode="External" /><ns0:Relationship Id="rId69" Type="http://schemas.openxmlformats.org/officeDocument/2006/relationships/theme" Target="theme/theme1.xml" /><ns0:Relationship Id="rId8" Type="http://schemas.openxmlformats.org/officeDocument/2006/relationships/header" Target="header1.xml" /><ns0:Relationship Id="rId51" Type="http://schemas.openxmlformats.org/officeDocument/2006/relationships/hyperlink" Target="https://doi.org/10.1145/567752.567774" TargetMode="External" /><ns0:Relationship Id="rId3" Type="http://schemas.openxmlformats.org/officeDocument/2006/relationships/settings" Target="settings.xml" /><ns0:Relationship Id="rId12" Type="http://schemas.openxmlformats.org/officeDocument/2006/relationships/header" Target="header3.xml" /><ns0:Relationship Id="rId17" Type="http://schemas.openxmlformats.org/officeDocument/2006/relationships/hyperlink" Target="http://www.acm.org/publications/class-2012" TargetMode="External" /><ns0:Relationship Id="rId25" Type="http://schemas.openxmlformats.org/officeDocument/2006/relationships/image" Target="media/image6.jpeg" /><ns0:Relationship Id="rId33" Type="http://schemas.openxmlformats.org/officeDocument/2006/relationships/hyperlink" Target="https://doi.org/10.1109/BROADNETS.2004.8" TargetMode="External" /><ns0:Relationship Id="rId38" Type="http://schemas.openxmlformats.org/officeDocument/2006/relationships/hyperlink" Target="https://doi.org/10.1007/3-540-09237-4" TargetMode="External" /><ns0:Relationship Id="rId46" Type="http://schemas.openxmlformats.org/officeDocument/2006/relationships/hyperlink" Target="https://doi.org/10.1145/1188913.1188915" TargetMode="External" /><ns0:Relationship Id="rId59" Type="http://schemas.openxmlformats.org/officeDocument/2006/relationships/hyperlink" Target="http://tinyurl.com/lzny753" TargetMode="External" /><ns0:Relationship Id="rId67" Type="http://schemas.microsoft.com/office/2011/relationships/people" Target="people.xml" /><ns0:Relationship Id="rId20" Type="http://schemas.openxmlformats.org/officeDocument/2006/relationships/image" Target="media/image3.png" /><ns0:Relationship Id="rId41" Type="http://schemas.openxmlformats.org/officeDocument/2006/relationships/hyperlink" Target="https://doi.org/10.1145/567446.567449" TargetMode="External" /><ns0:Relationship Id="rId54" Type="http://schemas.openxmlformats.org/officeDocument/2006/relationships/hyperlink" Target="https://www.wikipedia.org/" TargetMode="External" /><ns0:Relationship Id="rId62" Type="http://schemas.openxmlformats.org/officeDocument/2006/relationships/footer" Target="footer7.xml" /><ns0:Relationship Id="rId1" Type="http://schemas.openxmlformats.org/officeDocument/2006/relationships/numbering" Target="numbering.xml" /><ns0:Relationship Id="rId6" Type="http://schemas.openxmlformats.org/officeDocument/2006/relationships/endnotes" Target="endnotes.xml" /><ns0:Relationship Id="rId15" Type="http://schemas.openxmlformats.org/officeDocument/2006/relationships/footer" Target="footer4.xml" /><ns0:Relationship Id="rId23" Type="http://schemas.openxmlformats.org/officeDocument/2006/relationships/hyperlink" Target="https://commons.wikimedia.org/wiki/File:TuringBombeBletchleyPark.jpg" TargetMode="External" /><ns0:Relationship Id="rId36" Type="http://schemas.openxmlformats.org/officeDocument/2006/relationships/hyperlink" Target="https://doi.org/10.1145/358669.358692" TargetMode="External" /><ns0:Relationship Id="rId49" Type="http://schemas.openxmlformats.org/officeDocument/2006/relationships/hyperlink" Target="https://doi.org/10.1007/3-540-09237-4" TargetMode="External" /><ns0:Relationship Id="rId57" Type="http://schemas.openxmlformats.org/officeDocument/2006/relationships/hyperlink" Target="https://arxiv.org/abs/1701.00133" TargetMode="External" /><ns0:Relationship Id="rId10" Type="http://schemas.openxmlformats.org/officeDocument/2006/relationships/footer" Target="footer1.xml" /><ns0:Relationship Id="rId31" Type="http://schemas.microsoft.com/office/2018/08/relationships/commentsExtensible" Target="commentsExtensible.xml" /><ns0:Relationship Id="rId44" Type="http://schemas.openxmlformats.org/officeDocument/2006/relationships/hyperlink" Target="http://wwtug.org/instmem.html" TargetMode="External" /><ns0:Relationship Id="rId52" Type="http://schemas.openxmlformats.org/officeDocument/2006/relationships/hyperlink" Target="http://ccrma.stanford.edu/~jos/bayes/bayes.html" TargetMode="External" /><ns0:Relationship Id="rId60" Type="http://schemas.openxmlformats.org/officeDocument/2006/relationships/footer" Target="footer6.xml" /><ns0:Relationship Id="rId65" Type="http://schemas.openxmlformats.org/officeDocument/2006/relationships/footer" Target="footer8.xml" /><ns0:Relationship Id="rId4" Type="http://schemas.openxmlformats.org/officeDocument/2006/relationships/webSettings" Target="webSettings.xml" /><ns0:Relationship Id="rId9" Type="http://schemas.openxmlformats.org/officeDocument/2006/relationships/header" Target="header2.xml" /><ns0:Relationship Id="rId13" Type="http://schemas.openxmlformats.org/officeDocument/2006/relationships/footer" Target="footer3.xml" /><ns0:Relationship Id="rId18" Type="http://schemas.openxmlformats.org/officeDocument/2006/relationships/hyperlink" Target="http://dl.acm.org/ccs/ccs.cfm?" TargetMode="External" /><ns0:Relationship Id="rId39" Type="http://schemas.openxmlformats.org/officeDocument/2006/relationships/hyperlink" Target="https://doi.org/10.1007/3-540-09237-4" TargetMode="External" /><ns0:Relationship Id="rId34" Type="http://schemas.openxmlformats.org/officeDocument/2006/relationships/hyperlink" Target="http://www.iesl.cs.umass.edu/data/data-umasscitationfield" TargetMode="External" /><ns0:Relationship Id="rId50" Type="http://schemas.openxmlformats.org/officeDocument/2006/relationships/hyperlink" Target="https://doi.org/10.1145/567752.567774" TargetMode="External" /><ns0:Relationship Id="rId55" Type="http://schemas.openxmlformats.org/officeDocument/2006/relationships/hyperlink" Target="https://doi.org/99.9999/woot07-S422" TargetMode="External" /></ns0: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Y:\Language_Committee\Omslag%20exjobb%20med%20bild_EN-202406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AD190DAA0D045A0B6C94871742ED82F"/>
        <w:category>
          <w:name w:val="General"/>
          <w:gallery w:val="placeholder"/>
        </w:category>
        <w:types>
          <w:type w:val="bbPlcHdr"/>
        </w:types>
        <w:behaviors>
          <w:behavior w:val="content"/>
        </w:behaviors>
        <w:guid w:val="{5674BFD7-016A-44C4-9781-8DF5068917F7}"/>
      </w:docPartPr>
      <w:docPartBody>
        <w:p w:rsidR="008D7EB7" w:rsidRDefault="008D7EB7">
          <w:pPr>
            <w:pStyle w:val="FAD190DAA0D045A0B6C94871742ED82F"/>
          </w:pPr>
          <w:r w:rsidRPr="00643E55">
            <w:rPr>
              <w:rStyle w:val="PlaceholderText"/>
              <w:rFonts w:cs="Arial"/>
              <w:lang w:val="en-US"/>
            </w:rPr>
            <w:t>Click here to enter your subject area. For example: Degree Project in Information and Communication Technology</w:t>
          </w:r>
        </w:p>
      </w:docPartBody>
    </w:docPart>
    <w:docPart>
      <w:docPartPr>
        <w:name w:val="340DEEE9A79F40999AE695CE26500786"/>
        <w:category>
          <w:name w:val="General"/>
          <w:gallery w:val="placeholder"/>
        </w:category>
        <w:types>
          <w:type w:val="bbPlcHdr"/>
        </w:types>
        <w:behaviors>
          <w:behavior w:val="content"/>
        </w:behaviors>
        <w:guid w:val="{0AB2876F-C630-4F0C-B0AE-E63C93828A4D}"/>
      </w:docPartPr>
      <w:docPartBody>
        <w:p w:rsidR="008D7EB7" w:rsidRDefault="008D7EB7">
          <w:pPr>
            <w:pStyle w:val="340DEEE9A79F40999AE695CE26500786"/>
          </w:pPr>
          <w:r w:rsidRPr="00643E55">
            <w:rPr>
              <w:rStyle w:val="PlaceholderText"/>
              <w:rFonts w:cs="Arial"/>
            </w:rPr>
            <w:t>XXX-XXX 20XX:XX</w:t>
          </w:r>
        </w:p>
      </w:docPartBody>
    </w:docPart>
    <w:docPart>
      <w:docPartPr>
        <w:name w:val="6EB2080048B44C4E90D8A667AF964B36"/>
        <w:category>
          <w:name w:val="General"/>
          <w:gallery w:val="placeholder"/>
        </w:category>
        <w:types>
          <w:type w:val="bbPlcHdr"/>
        </w:types>
        <w:behaviors>
          <w:behavior w:val="content"/>
        </w:behaviors>
        <w:guid w:val="{7C93A8DF-93B8-4D8B-9813-EE3FAAD53E82}"/>
      </w:docPartPr>
      <w:docPartBody>
        <w:p w:rsidR="008D7EB7" w:rsidRDefault="008D7EB7">
          <w:pPr>
            <w:pStyle w:val="6EB2080048B44C4E90D8A667AF964B36"/>
          </w:pPr>
          <w:r w:rsidRPr="00643E55">
            <w:rPr>
              <w:rFonts w:cs="Arial"/>
              <w:color w:val="808080" w:themeColor="background1" w:themeShade="80"/>
              <w:sz w:val="16"/>
              <w:szCs w:val="16"/>
            </w:rPr>
            <w:t>2024</w:t>
          </w:r>
        </w:p>
      </w:docPartBody>
    </w:docPart>
    <w:docPart>
      <w:docPartPr>
        <w:name w:val="DefaultPlaceholder_-1854013438"/>
        <w:category>
          <w:name w:val="General"/>
          <w:gallery w:val="placeholder"/>
        </w:category>
        <w:types>
          <w:type w:val="bbPlcHdr"/>
        </w:types>
        <w:behaviors>
          <w:behavior w:val="content"/>
        </w:behaviors>
        <w:guid w:val="{A860592A-3215-432C-9F4A-CFECB24B74C3}"/>
      </w:docPartPr>
      <w:docPartBody>
        <w:p w:rsidR="00E22738" w:rsidRDefault="00E22738">
          <w:r w:rsidRPr="004A3A66">
            <w:rPr>
              <w:rStyle w:val="PlaceholderText"/>
            </w:rPr>
            <w:t>Choose an item.</w:t>
          </w:r>
        </w:p>
      </w:docPartBody>
    </w:docPart>
    <w:docPart>
      <w:docPartPr>
        <w:name w:val="C3673B0316AC408194AFE5C86841846F"/>
        <w:category>
          <w:name w:val="General"/>
          <w:gallery w:val="placeholder"/>
        </w:category>
        <w:types>
          <w:type w:val="bbPlcHdr"/>
        </w:types>
        <w:behaviors>
          <w:behavior w:val="content"/>
        </w:behaviors>
        <w:guid w:val="{5CBE1839-C0FB-4712-AB61-E789D4B58CD8}"/>
      </w:docPartPr>
      <w:docPartBody>
        <w:p w:rsidR="00900058" w:rsidRDefault="00900058" w:rsidP="00900058">
          <w:pPr>
            <w:pStyle w:val="C3673B0316AC408194AFE5C86841846F"/>
          </w:pPr>
          <w:r w:rsidRPr="0078659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PILJLP+TeXGyreHeros-Regular">
    <w:altName w:val="Browallia New"/>
    <w:charset w:val="01"/>
    <w:family w:val="auto"/>
    <w:pitch w:val="variable"/>
    <w:sig w:usb0="01010101" w:usb1="01010101" w:usb2="01010101" w:usb3="01010101" w:csb0="01010101" w:csb1="01010101"/>
  </w:font>
  <w:font w:name="SIFQND+TeXGyreHeros-Bold">
    <w:altName w:val="Browallia New"/>
    <w:charset w:val="01"/>
    <w:family w:val="auto"/>
    <w:pitch w:val="variable"/>
    <w:sig w:usb0="01010101" w:usb1="01010101" w:usb2="01010101" w:usb3="01010101" w:csb0="01010101" w:csb1="01010101"/>
  </w:font>
  <w:font w:name="QLSMFV+TeXGyreTermes-Regular">
    <w:altName w:val="Browallia New"/>
    <w:charset w:val="01"/>
    <w:family w:val="auto"/>
    <w:pitch w:val="variable"/>
    <w:sig w:usb0="01010101" w:usb1="01010101" w:usb2="01010101" w:usb3="01010101" w:csb0="01010101" w:csb1="01010101"/>
  </w:font>
  <w:font w:name="Cambria">
    <w:panose1 w:val="02040503050406030204"/>
    <w:charset w:val="00"/>
    <w:family w:val="roman"/>
    <w:pitch w:val="variable"/>
    <w:sig w:usb0="E00006FF" w:usb1="420024FF" w:usb2="02000000" w:usb3="00000000" w:csb0="0000019F" w:csb1="00000000"/>
  </w:font>
  <w:font w:name="Linux Biolinum">
    <w:altName w:val="Times New Roman"/>
    <w:charset w:val="00"/>
    <w:family w:val="auto"/>
    <w:pitch w:val="variable"/>
    <w:sig w:usb0="E0000AFF" w:usb1="5000E5FB" w:usb2="00000020" w:usb3="00000000" w:csb0="000001B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00000000" w:usb1="5200E5FB" w:usb2="02000020" w:usb3="00000000" w:csb0="000001BF" w:csb1="00000000"/>
  </w:font>
  <w:font w:name="WOQOHG+TeXGyreTermes-Italic">
    <w:altName w:val="Browallia New"/>
    <w:charset w:val="01"/>
    <w:family w:val="auto"/>
    <w:pitch w:val="variable"/>
    <w:sig w:usb0="01010101" w:usb1="01010101" w:usb2="01010101" w:usb3="01010101" w:csb0="01010101" w:csb1="01010101"/>
  </w:font>
  <w:font w:name="KBOBTR+TeXGyreTermes-Bold">
    <w:altName w:val="Browallia New"/>
    <w:charset w:val="01"/>
    <w:family w:val="auto"/>
    <w:pitch w:val="variable"/>
    <w:sig w:usb0="01010101" w:usb1="01010101" w:usb2="01010101" w:usb3="01010101" w:csb0="01010101" w:csb1="01010101"/>
  </w:font>
  <w:font w:name="ODVUBN+TeXGyreTermes-Regular">
    <w:altName w:val="Browallia New"/>
    <w:charset w:val="01"/>
    <w:family w:val="auto"/>
    <w:pitch w:val="variable"/>
    <w:sig w:usb0="01010101" w:usb1="01010101" w:usb2="01010101" w:usb3="01010101" w:csb0="01010101" w:csb1="01010101"/>
  </w:font>
  <w:font w:name="JGCKIO+CMSY8">
    <w:altName w:val="Browallia New"/>
    <w:charset w:val="01"/>
    <w:family w:val="auto"/>
    <w:pitch w:val="variable"/>
    <w:sig w:usb0="01010101" w:usb1="01010101" w:usb2="01010101" w:usb3="01010101" w:csb0="01010101" w:csb1="01010101"/>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EB7"/>
    <w:rsid w:val="00155D89"/>
    <w:rsid w:val="00220008"/>
    <w:rsid w:val="00493E3B"/>
    <w:rsid w:val="008D7EB7"/>
    <w:rsid w:val="00900058"/>
    <w:rsid w:val="009A5DDD"/>
    <w:rsid w:val="00AB3EEA"/>
    <w:rsid w:val="00C078E6"/>
    <w:rsid w:val="00D06DE0"/>
    <w:rsid w:val="00E22738"/>
    <w:rsid w:val="00E33114"/>
    <w:rsid w:val="00F941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AB3EEA"/>
    <w:rPr>
      <w:color w:val="808080"/>
      <w:lang w:val="sv-SE"/>
    </w:rPr>
  </w:style>
  <w:style w:type="paragraph" w:customStyle="1" w:styleId="FAD190DAA0D045A0B6C94871742ED82F">
    <w:name w:val="FAD190DAA0D045A0B6C94871742ED82F"/>
  </w:style>
  <w:style w:type="paragraph" w:customStyle="1" w:styleId="340DEEE9A79F40999AE695CE26500786">
    <w:name w:val="340DEEE9A79F40999AE695CE26500786"/>
  </w:style>
  <w:style w:type="paragraph" w:customStyle="1" w:styleId="6EB2080048B44C4E90D8A667AF964B36">
    <w:name w:val="6EB2080048B44C4E90D8A667AF964B36"/>
  </w:style>
  <w:style w:type="paragraph" w:customStyle="1" w:styleId="C3673B0316AC408194AFE5C86841846F">
    <w:name w:val="C3673B0316AC408194AFE5C86841846F"/>
    <w:rsid w:val="009000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KTH">
      <a:dk1>
        <a:sysClr val="windowText" lastClr="000000"/>
      </a:dk1>
      <a:lt1>
        <a:sysClr val="window" lastClr="FFFFFF"/>
      </a:lt1>
      <a:dk2>
        <a:srgbClr val="44546A"/>
      </a:dk2>
      <a:lt2>
        <a:srgbClr val="E7E6E6"/>
      </a:lt2>
      <a:accent1>
        <a:srgbClr val="1954A6"/>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Omslag exjobb med bild_EN-20240605</Template>
  <TotalTime>1</TotalTime>
  <Pages>18</Pages>
  <Words>5679</Words>
  <Characters>32371</Characters>
  <Application>Microsoft Office Word</Application>
  <DocSecurity>0</DocSecurity>
  <Lines>269</Lines>
  <Paragraphs>75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Report Title</dc:title>
  <dc:subject/>
  <dc:creator>Gerald Maguire</dc:creator>
  <cp:keywords/>
  <dc:description/>
  <cp:lastModifiedBy>Gerald Maguire</cp:lastModifiedBy>
  <cp:revision>2</cp:revision>
  <cp:lastPrinted>2021-11-18T15:14:00Z</cp:lastPrinted>
  <dcterms:created xsi:type="dcterms:W3CDTF">2024-06-12T10:21:00Z</dcterms:created>
  <dcterms:modified xsi:type="dcterms:W3CDTF">2024-06-12T10:21:00Z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zotero-version="4.0.29.16"&gt;&lt;session id="txwJq0tU"/&gt;&lt;style id="http://people.kth.se/~maguire/ExampleStyle-with-access.csl" hasBibliography="1" bibliographyStyleHasBeenSet="1"/&gt;&lt;prefs&gt;&lt;pref name="fieldType" value="Field"/&gt;&lt;pref name="</vt:lpwstr>
  </property>
  <property fmtid="{D5CDD505-2E9C-101B-9397-08002B2CF9AE}" pid="3" name="ZOTERO_PREF_2">
    <vt:lpwstr>storeReferences" value="true"/&gt;&lt;pref name="automaticJournalAbbreviations" value="true"/&gt;&lt;pref name="noteType" value=""/&gt;&lt;/prefs&gt;&lt;/data&gt;</vt:lpwstr>
  </property>
  <property fmtid="{D5CDD505-2E9C-101B-9397-08002B2CF9AE}" pid="4" name="Subtitle">
    <vt:lpwstr>A subtitle in the language of the thesis</vt:lpwstr>
  </property>
  <property fmtid="{D5CDD505-2E9C-101B-9397-08002B2CF9AE}" pid="5" name="Alternative_main_title">
    <vt:lpwstr>Detta är den svenska översättningen av titeln</vt:lpwstr>
  </property>
  <property fmtid="{D5CDD505-2E9C-101B-9397-08002B2CF9AE}" pid="6" name="Alternative_subtitle">
    <vt:lpwstr>Detta är den svenska översättningen av undertiteln</vt:lpwstr>
  </property>
  <property fmtid="{D5CDD505-2E9C-101B-9397-08002B2CF9AE}" pid="7" name="Author1_Last_name">
    <vt:lpwstr>Student</vt:lpwstr>
  </property>
  <property fmtid="{D5CDD505-2E9C-101B-9397-08002B2CF9AE}" pid="8" name="Author1_First_name">
    <vt:lpwstr>Fake A.</vt:lpwstr>
  </property>
  <property fmtid="{D5CDD505-2E9C-101B-9397-08002B2CF9AE}" pid="9" name="Author1_Local User Id">
    <vt:lpwstr>u100001</vt:lpwstr>
  </property>
  <property fmtid="{D5CDD505-2E9C-101B-9397-08002B2CF9AE}" pid="10" name="Author1_E-mail">
    <vt:lpwstr>a@kth.se</vt:lpwstr>
  </property>
  <property fmtid="{D5CDD505-2E9C-101B-9397-08002B2CF9AE}" pid="11" name="Author1_organization_L1">
    <vt:lpwstr>School of Electrical Engineering and Computer Science</vt:lpwstr>
  </property>
  <property fmtid="{D5CDD505-2E9C-101B-9397-08002B2CF9AE}" pid="12" name="Author1_organization_L2">
    <vt:lpwstr>&lt;NA&gt;</vt:lpwstr>
  </property>
  <property fmtid="{D5CDD505-2E9C-101B-9397-08002B2CF9AE}" pid="13" name="Author1_Other_organisation">
    <vt:lpwstr>&lt;NA&gt;</vt:lpwstr>
  </property>
  <property fmtid="{D5CDD505-2E9C-101B-9397-08002B2CF9AE}" pid="14" name="Author2_Last_name">
    <vt:lpwstr>Student</vt:lpwstr>
  </property>
  <property fmtid="{D5CDD505-2E9C-101B-9397-08002B2CF9AE}" pid="15" name="Author2_First_name">
    <vt:lpwstr>Fake B.</vt:lpwstr>
  </property>
  <property fmtid="{D5CDD505-2E9C-101B-9397-08002B2CF9AE}" pid="16" name="Author2_E-mail">
    <vt:lpwstr>b@kth.se</vt:lpwstr>
  </property>
  <property fmtid="{D5CDD505-2E9C-101B-9397-08002B2CF9AE}" pid="17" name="Author2_organization_L1">
    <vt:lpwstr>School of Architecture and the Built Environment</vt:lpwstr>
  </property>
  <property fmtid="{D5CDD505-2E9C-101B-9397-08002B2CF9AE}" pid="18" name="Author2_organization_L2">
    <vt:lpwstr>&lt;NA&gt;</vt:lpwstr>
  </property>
  <property fmtid="{D5CDD505-2E9C-101B-9397-08002B2CF9AE}" pid="19" name="Author2_Other_organisation">
    <vt:lpwstr>&lt;NA&gt;</vt:lpwstr>
  </property>
  <property fmtid="{D5CDD505-2E9C-101B-9397-08002B2CF9AE}" pid="20" name="Author2_Local User Id">
    <vt:lpwstr>u100002</vt:lpwstr>
  </property>
  <property fmtid="{D5CDD505-2E9C-101B-9397-08002B2CF9AE}" pid="21" name="Cooperation_Partner_name">
    <vt:lpwstr>Företaget AB</vt:lpwstr>
  </property>
  <property fmtid="{D5CDD505-2E9C-101B-9397-08002B2CF9AE}" pid="22" name="Cycle">
    <vt:lpwstr>2</vt:lpwstr>
  </property>
  <property fmtid="{D5CDD505-2E9C-101B-9397-08002B2CF9AE}" pid="23" name="Course_code">
    <vt:lpwstr>DA232X</vt:lpwstr>
  </property>
  <property fmtid="{D5CDD505-2E9C-101B-9397-08002B2CF9AE}" pid="24" name="Credits">
    <vt:lpwstr>30</vt:lpwstr>
  </property>
  <property fmtid="{D5CDD505-2E9C-101B-9397-08002B2CF9AE}" pid="25" name="programcode">
    <vt:lpwstr>TIMTM</vt:lpwstr>
  </property>
  <property fmtid="{D5CDD505-2E9C-101B-9397-08002B2CF9AE}" pid="26" name="Educational program">
    <vt:lpwstr>Master’s Programme, Interactive Media Technology, 120 credits</vt:lpwstr>
  </property>
  <property fmtid="{D5CDD505-2E9C-101B-9397-08002B2CF9AE}" pid="27" name="Degree">
    <vt:lpwstr>Both</vt:lpwstr>
  </property>
  <property fmtid="{D5CDD505-2E9C-101B-9397-08002B2CF9AE}" pid="28" name="subjectArea">
    <vt:lpwstr>xxxxx</vt:lpwstr>
  </property>
  <property fmtid="{D5CDD505-2E9C-101B-9397-08002B2CF9AE}" pid="29" name="Second_programcode">
    <vt:lpwstr>LÄGER</vt:lpwstr>
  </property>
  <property fmtid="{D5CDD505-2E9C-101B-9397-08002B2CF9AE}" pid="30" name="Second_Educational_program">
    <vt:lpwstr>Second_Educational_program</vt:lpwstr>
  </property>
  <property fmtid="{D5CDD505-2E9C-101B-9397-08002B2CF9AE}" pid="31" name="Second_degree">
    <vt:lpwstr>Master of Science in Engineering and in Education</vt:lpwstr>
  </property>
  <property fmtid="{D5CDD505-2E9C-101B-9397-08002B2CF9AE}" pid="32" name="Second_subjectarea">
    <vt:lpwstr>Mathematics and Chemistry</vt:lpwstr>
  </property>
  <property fmtid="{D5CDD505-2E9C-101B-9397-08002B2CF9AE}" pid="33" name="Examiner1_Last_name">
    <vt:lpwstr>Maguire Jr.</vt:lpwstr>
  </property>
  <property fmtid="{D5CDD505-2E9C-101B-9397-08002B2CF9AE}" pid="34" name="Examiner1_First_name">
    <vt:lpwstr>Gerald Q.</vt:lpwstr>
  </property>
  <property fmtid="{D5CDD505-2E9C-101B-9397-08002B2CF9AE}" pid="35" name="Examiner1_Local User Id">
    <vt:lpwstr>u1d13i2c</vt:lpwstr>
  </property>
  <property fmtid="{D5CDD505-2E9C-101B-9397-08002B2CF9AE}" pid="36" name="Examiner1_E-mail">
    <vt:lpwstr>maguire@kth.se</vt:lpwstr>
  </property>
  <property fmtid="{D5CDD505-2E9C-101B-9397-08002B2CF9AE}" pid="37" name="Examiner1_organization_L1">
    <vt:lpwstr>School of Electrical Engineering and Computer Science</vt:lpwstr>
  </property>
  <property fmtid="{D5CDD505-2E9C-101B-9397-08002B2CF9AE}" pid="38" name="Examiner1_organization_L2">
    <vt:lpwstr>Computer Science</vt:lpwstr>
  </property>
  <property fmtid="{D5CDD505-2E9C-101B-9397-08002B2CF9AE}" pid="39" name="Supervisor1_Last_name">
    <vt:lpwstr>Supervisor</vt:lpwstr>
  </property>
  <property fmtid="{D5CDD505-2E9C-101B-9397-08002B2CF9AE}" pid="40" name="Supervisor1_First_name">
    <vt:lpwstr>A. Busy</vt:lpwstr>
  </property>
  <property fmtid="{D5CDD505-2E9C-101B-9397-08002B2CF9AE}" pid="41" name="Supervisor1_Local User Id">
    <vt:lpwstr>u100002</vt:lpwstr>
  </property>
  <property fmtid="{D5CDD505-2E9C-101B-9397-08002B2CF9AE}" pid="42" name="Supervisor1_E-mail">
    <vt:lpwstr>sa@kth.se</vt:lpwstr>
  </property>
  <property fmtid="{D5CDD505-2E9C-101B-9397-08002B2CF9AE}" pid="43" name="Supervisor1_organization_L1">
    <vt:lpwstr>School of Electrical Engineering and Computer Science</vt:lpwstr>
  </property>
  <property fmtid="{D5CDD505-2E9C-101B-9397-08002B2CF9AE}" pid="44" name="Supervisor1_organization_L2">
    <vt:lpwstr>Computer Science</vt:lpwstr>
  </property>
  <property fmtid="{D5CDD505-2E9C-101B-9397-08002B2CF9AE}" pid="45" name="Supervisor1_Other_organisation">
    <vt:lpwstr>&lt;NA&gt;</vt:lpwstr>
  </property>
  <property fmtid="{D5CDD505-2E9C-101B-9397-08002B2CF9AE}" pid="46" name="Supervisor2_Last_name">
    <vt:lpwstr>Supervisor</vt:lpwstr>
  </property>
  <property fmtid="{D5CDD505-2E9C-101B-9397-08002B2CF9AE}" pid="47" name="Supervisor2_First_name">
    <vt:lpwstr>Another Busy</vt:lpwstr>
  </property>
  <property fmtid="{D5CDD505-2E9C-101B-9397-08002B2CF9AE}" pid="48" name="Supervisor2_Local User Id">
    <vt:lpwstr>u100003</vt:lpwstr>
  </property>
  <property fmtid="{D5CDD505-2E9C-101B-9397-08002B2CF9AE}" pid="49" name="Supervisor2_E-mail">
    <vt:lpwstr>sb@kth.se</vt:lpwstr>
  </property>
  <property fmtid="{D5CDD505-2E9C-101B-9397-08002B2CF9AE}" pid="50" name="Supervisor2_organization_L1">
    <vt:lpwstr>School of Architecture and the Built Environment</vt:lpwstr>
  </property>
  <property fmtid="{D5CDD505-2E9C-101B-9397-08002B2CF9AE}" pid="51" name="Supervisor2_organization_L2">
    <vt:lpwstr>Architecture</vt:lpwstr>
  </property>
  <property fmtid="{D5CDD505-2E9C-101B-9397-08002B2CF9AE}" pid="52" name="Supervisor2_Other_organisation">
    <vt:lpwstr>&lt;NA&gt;</vt:lpwstr>
  </property>
  <property fmtid="{D5CDD505-2E9C-101B-9397-08002B2CF9AE}" pid="53" name="Supervisor3_Last_name">
    <vt:lpwstr>Supervisor</vt:lpwstr>
  </property>
  <property fmtid="{D5CDD505-2E9C-101B-9397-08002B2CF9AE}" pid="54" name="Supervisor3_First_name">
    <vt:lpwstr>Third Busy</vt:lpwstr>
  </property>
  <property fmtid="{D5CDD505-2E9C-101B-9397-08002B2CF9AE}" pid="55" name="Supervisor3_Local User Id">
    <vt:lpwstr>uxxxxx</vt:lpwstr>
  </property>
  <property fmtid="{D5CDD505-2E9C-101B-9397-08002B2CF9AE}" pid="56" name="Supervisor3_E-mail">
    <vt:lpwstr>sc@tu.va</vt:lpwstr>
  </property>
  <property fmtid="{D5CDD505-2E9C-101B-9397-08002B2CF9AE}" pid="57" name="Supervisor3_organization_L1">
    <vt:lpwstr>&lt;NA&gt;</vt:lpwstr>
  </property>
  <property fmtid="{D5CDD505-2E9C-101B-9397-08002B2CF9AE}" pid="58" name="Supervisor3_organization_L2">
    <vt:lpwstr>&lt;NA&gt;</vt:lpwstr>
  </property>
  <property fmtid="{D5CDD505-2E9C-101B-9397-08002B2CF9AE}" pid="59" name="Supervisor3_Other_organisation">
    <vt:lpwstr>Timbuktu University, Department of Pseudoscience</vt:lpwstr>
  </property>
  <property fmtid="{D5CDD505-2E9C-101B-9397-08002B2CF9AE}" pid="60" name="Opponents_Name">
    <vt:lpwstr>A. B. Normal &amp; A. X. E. Normalè</vt:lpwstr>
  </property>
  <property fmtid="{D5CDD505-2E9C-101B-9397-08002B2CF9AE}" pid="61" name="Presentation_Date">
    <vt:lpwstr>2021-03-15 13:00</vt:lpwstr>
  </property>
  <property fmtid="{D5CDD505-2E9C-101B-9397-08002B2CF9AE}" pid="62" name="Presentation_Language">
    <vt:lpwstr>eng</vt:lpwstr>
  </property>
  <property fmtid="{D5CDD505-2E9C-101B-9397-08002B2CF9AE}" pid="63" name="Presentation_Room">
    <vt:lpwstr>via Zoom https://kth-se.zoom.us/j/ddddddddddd</vt:lpwstr>
  </property>
  <property fmtid="{D5CDD505-2E9C-101B-9397-08002B2CF9AE}" pid="64" name="Presentation_Address">
    <vt:lpwstr>Isafjordsgatan 22 (Kistagången 16)</vt:lpwstr>
  </property>
  <property fmtid="{D5CDD505-2E9C-101B-9397-08002B2CF9AE}" pid="65" name="Presentation_City">
    <vt:lpwstr>Stockholm</vt:lpwstr>
  </property>
  <property fmtid="{D5CDD505-2E9C-101B-9397-08002B2CF9AE}" pid="66" name="Series_name">
    <vt:lpwstr>TRITA – EECS-EX</vt:lpwstr>
  </property>
  <property fmtid="{D5CDD505-2E9C-101B-9397-08002B2CF9AE}" pid="67" name="Number_in_series">
    <vt:lpwstr>2024:00</vt:lpwstr>
  </property>
  <property fmtid="{D5CDD505-2E9C-101B-9397-08002B2CF9AE}" pid="68" name="National Subject Categories">
    <vt:lpwstr>10201, 10206</vt:lpwstr>
  </property>
  <property fmtid="{D5CDD505-2E9C-101B-9397-08002B2CF9AE}" pid="69" name="SwedishKeywords">
    <vt:lpwstr>datauppsättningar, neurala nätverk, blickdetektering, texttaggning</vt:lpwstr>
  </property>
  <property fmtid="{D5CDD505-2E9C-101B-9397-08002B2CF9AE}" pid="70" name="GrammarlyDocumentId">
    <vt:lpwstr>509482e4-bd94-4b9e-8398-1af84e4172af</vt:lpwstr>
  </property>
</Properties>
</file>