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对抗训练在N</w:t>
      </w:r>
      <w:r>
        <w:rPr>
          <w:rFonts w:hint="eastAsia" w:ascii="Times New Roman" w:hAnsi="Times New Roman" w:eastAsia="宋体" w:cs="Times New Roman"/>
          <w:sz w:val="28"/>
          <w:szCs w:val="28"/>
        </w:rPr>
        <w:t>LP</w:t>
      </w:r>
      <w:r>
        <w:rPr>
          <w:rFonts w:hint="eastAsia" w:ascii="宋体" w:hAnsi="宋体" w:eastAsia="宋体"/>
          <w:b/>
          <w:bCs/>
          <w:sz w:val="28"/>
          <w:szCs w:val="28"/>
        </w:rPr>
        <w:t>中的应用实验报告</w:t>
      </w:r>
    </w:p>
    <w:p>
      <w:pPr>
        <w:pStyle w:val="9"/>
        <w:numPr>
          <w:ilvl w:val="0"/>
          <w:numId w:val="1"/>
        </w:numPr>
        <w:ind w:firstLineChars="0"/>
        <w:jc w:val="left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背景</w:t>
      </w:r>
    </w:p>
    <w:p>
      <w:pPr>
        <w:spacing w:line="276" w:lineRule="auto"/>
        <w:ind w:firstLine="42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G</w:t>
      </w:r>
      <w:r>
        <w:rPr>
          <w:rFonts w:ascii="Times New Roman" w:hAnsi="Times New Roman" w:eastAsia="宋体" w:cs="Times New Roman"/>
          <w:szCs w:val="21"/>
        </w:rPr>
        <w:t>AN</w:t>
      </w:r>
      <w:r>
        <w:rPr>
          <w:rFonts w:ascii="宋体" w:hAnsi="宋体" w:eastAsia="宋体"/>
          <w:szCs w:val="21"/>
        </w:rPr>
        <w:t>之父</w:t>
      </w:r>
      <w:r>
        <w:rPr>
          <w:rFonts w:ascii="Times New Roman" w:hAnsi="Times New Roman" w:eastAsia="宋体" w:cs="Times New Roman"/>
          <w:szCs w:val="21"/>
        </w:rPr>
        <w:t>Ian Goodfellow</w:t>
      </w:r>
      <w:r>
        <w:rPr>
          <w:rFonts w:ascii="宋体" w:hAnsi="宋体" w:eastAsia="宋体"/>
          <w:szCs w:val="21"/>
        </w:rPr>
        <w:t>在15年的</w:t>
      </w:r>
      <w:r>
        <w:rPr>
          <w:rFonts w:ascii="Times New Roman" w:hAnsi="Times New Roman" w:eastAsia="宋体" w:cs="Times New Roman"/>
          <w:szCs w:val="21"/>
        </w:rPr>
        <w:t>ICLR</w:t>
      </w:r>
      <w:r>
        <w:rPr>
          <w:rFonts w:ascii="Times New Roman" w:hAnsi="Times New Roman" w:eastAsia="宋体" w:cs="Times New Roman"/>
          <w:szCs w:val="21"/>
          <w:vertAlign w:val="superscript"/>
        </w:rPr>
        <w:fldChar w:fldCharType="begin"/>
      </w:r>
      <w:r>
        <w:rPr>
          <w:rFonts w:ascii="Times New Roman" w:hAnsi="Times New Roman" w:eastAsia="宋体" w:cs="Times New Roman"/>
          <w:szCs w:val="21"/>
          <w:vertAlign w:val="superscript"/>
        </w:rPr>
        <w:instrText xml:space="preserve"> REF _Ref88346693 \r \h </w:instrText>
      </w:r>
      <w:r>
        <w:rPr>
          <w:rFonts w:ascii="Times New Roman" w:hAnsi="Times New Roman" w:eastAsia="宋体" w:cs="Times New Roman"/>
          <w:szCs w:val="21"/>
          <w:vertAlign w:val="superscript"/>
        </w:rPr>
        <w:fldChar w:fldCharType="separate"/>
      </w:r>
      <w:r>
        <w:rPr>
          <w:rFonts w:ascii="Times New Roman" w:hAnsi="Times New Roman" w:eastAsia="宋体" w:cs="Times New Roman"/>
          <w:szCs w:val="21"/>
          <w:vertAlign w:val="superscript"/>
        </w:rPr>
        <w:t>[1]</w:t>
      </w:r>
      <w:r>
        <w:rPr>
          <w:rFonts w:ascii="Times New Roman" w:hAnsi="Times New Roman" w:eastAsia="宋体" w:cs="Times New Roman"/>
          <w:szCs w:val="21"/>
          <w:vertAlign w:val="superscript"/>
        </w:rPr>
        <w:fldChar w:fldCharType="end"/>
      </w:r>
      <w:r>
        <w:rPr>
          <w:rFonts w:ascii="宋体" w:hAnsi="宋体" w:eastAsia="宋体"/>
          <w:szCs w:val="21"/>
        </w:rPr>
        <w:t>第一次提出了对抗训练这个概念，简而言之，就是在原始输入样本上加一个扰动，得到对抗样本后，用其进行训练，提升模型的训练效果</w:t>
      </w:r>
      <w:r>
        <w:rPr>
          <w:rFonts w:hint="eastAsia" w:ascii="宋体" w:hAnsi="宋体" w:eastAsia="宋体"/>
          <w:szCs w:val="21"/>
        </w:rPr>
        <w:t>。</w:t>
      </w:r>
      <w:r>
        <w:rPr>
          <w:rFonts w:ascii="宋体" w:hAnsi="宋体" w:eastAsia="宋体"/>
          <w:szCs w:val="21"/>
        </w:rPr>
        <w:t>为将其迁移到N</w:t>
      </w:r>
      <w:r>
        <w:rPr>
          <w:rFonts w:ascii="Times New Roman" w:hAnsi="Times New Roman" w:eastAsia="宋体" w:cs="Times New Roman"/>
          <w:szCs w:val="21"/>
        </w:rPr>
        <w:t>LP</w:t>
      </w:r>
      <w:r>
        <w:rPr>
          <w:rFonts w:ascii="宋体" w:hAnsi="宋体" w:eastAsia="宋体"/>
          <w:szCs w:val="21"/>
        </w:rPr>
        <w:t>任务中，</w:t>
      </w:r>
      <w:r>
        <w:rPr>
          <w:rFonts w:ascii="Times New Roman" w:hAnsi="Times New Roman" w:eastAsia="宋体" w:cs="Times New Roman"/>
          <w:szCs w:val="21"/>
        </w:rPr>
        <w:t>Goodfellow</w:t>
      </w:r>
      <w:r>
        <w:rPr>
          <w:rFonts w:ascii="宋体" w:hAnsi="宋体" w:eastAsia="宋体"/>
          <w:szCs w:val="21"/>
        </w:rPr>
        <w:t>在</w:t>
      </w:r>
      <w:r>
        <w:rPr>
          <w:rFonts w:ascii="Times New Roman" w:hAnsi="Times New Roman" w:eastAsia="宋体" w:cs="Times New Roman"/>
          <w:szCs w:val="21"/>
        </w:rPr>
        <w:t>17</w:t>
      </w:r>
      <w:r>
        <w:rPr>
          <w:rFonts w:ascii="宋体" w:hAnsi="宋体" w:eastAsia="宋体"/>
          <w:szCs w:val="21"/>
        </w:rPr>
        <w:t>年的</w:t>
      </w:r>
      <w:r>
        <w:rPr>
          <w:rFonts w:ascii="Times New Roman" w:hAnsi="Times New Roman" w:eastAsia="宋体" w:cs="Times New Roman"/>
          <w:szCs w:val="21"/>
        </w:rPr>
        <w:t>ICLR</w:t>
      </w:r>
      <w:r>
        <w:rPr>
          <w:rFonts w:ascii="宋体" w:hAnsi="宋体" w:eastAsia="宋体"/>
          <w:szCs w:val="21"/>
          <w:vertAlign w:val="superscript"/>
        </w:rPr>
        <w:fldChar w:fldCharType="begin"/>
      </w:r>
      <w:r>
        <w:rPr>
          <w:rFonts w:ascii="Times New Roman" w:hAnsi="Times New Roman" w:eastAsia="宋体" w:cs="Times New Roman"/>
          <w:szCs w:val="21"/>
          <w:vertAlign w:val="superscript"/>
        </w:rPr>
        <w:instrText xml:space="preserve"> REF _Ref88346741 \r \h </w:instrText>
      </w:r>
      <w:r>
        <w:rPr>
          <w:rFonts w:ascii="宋体" w:hAnsi="宋体" w:eastAsia="宋体"/>
          <w:szCs w:val="21"/>
          <w:vertAlign w:val="superscript"/>
        </w:rPr>
        <w:instrText xml:space="preserve"> \* MERGEFORMAT </w:instrText>
      </w:r>
      <w:r>
        <w:rPr>
          <w:rFonts w:ascii="宋体" w:hAnsi="宋体" w:eastAsia="宋体"/>
          <w:szCs w:val="21"/>
          <w:vertAlign w:val="superscript"/>
        </w:rPr>
        <w:fldChar w:fldCharType="separate"/>
      </w:r>
      <w:r>
        <w:rPr>
          <w:rFonts w:ascii="Times New Roman" w:hAnsi="Times New Roman" w:eastAsia="宋体" w:cs="Times New Roman"/>
          <w:szCs w:val="21"/>
          <w:vertAlign w:val="superscript"/>
        </w:rPr>
        <w:t>[2]</w:t>
      </w:r>
      <w:r>
        <w:rPr>
          <w:rFonts w:ascii="宋体" w:hAnsi="宋体" w:eastAsia="宋体"/>
          <w:szCs w:val="21"/>
          <w:vertAlign w:val="superscript"/>
        </w:rPr>
        <w:fldChar w:fldCharType="end"/>
      </w:r>
      <w:r>
        <w:rPr>
          <w:rFonts w:ascii="宋体" w:hAnsi="宋体" w:eastAsia="宋体"/>
          <w:szCs w:val="21"/>
        </w:rPr>
        <w:t>中提出了可以在连续的</w:t>
      </w:r>
      <w:r>
        <w:rPr>
          <w:rFonts w:ascii="Times New Roman" w:hAnsi="Times New Roman" w:eastAsia="宋体" w:cs="Times New Roman"/>
          <w:szCs w:val="21"/>
        </w:rPr>
        <w:t>embedding</w:t>
      </w:r>
      <w:r>
        <w:rPr>
          <w:rFonts w:ascii="宋体" w:hAnsi="宋体" w:eastAsia="宋体"/>
          <w:szCs w:val="21"/>
        </w:rPr>
        <w:t>上做扰动</w:t>
      </w:r>
      <w:r>
        <w:rPr>
          <w:rFonts w:hint="eastAsia" w:ascii="宋体" w:hAnsi="宋体" w:eastAsia="宋体"/>
          <w:szCs w:val="21"/>
        </w:rPr>
        <w:t>。本报告在文本分类模型</w:t>
      </w:r>
      <w:r>
        <w:rPr>
          <w:rFonts w:hint="eastAsia" w:ascii="Times New Roman" w:hAnsi="Times New Roman" w:eastAsia="宋体" w:cs="Times New Roman"/>
          <w:szCs w:val="21"/>
        </w:rPr>
        <w:t>T</w:t>
      </w:r>
      <w:r>
        <w:rPr>
          <w:rFonts w:ascii="Times New Roman" w:hAnsi="Times New Roman" w:eastAsia="宋体" w:cs="Times New Roman"/>
          <w:szCs w:val="21"/>
        </w:rPr>
        <w:t>extCNN</w:t>
      </w:r>
      <w:r>
        <w:rPr>
          <w:rFonts w:ascii="Times New Roman" w:hAnsi="Times New Roman" w:eastAsia="宋体" w:cs="Times New Roman"/>
          <w:szCs w:val="21"/>
          <w:vertAlign w:val="superscript"/>
        </w:rPr>
        <w:fldChar w:fldCharType="begin"/>
      </w:r>
      <w:r>
        <w:rPr>
          <w:rFonts w:ascii="Times New Roman" w:hAnsi="Times New Roman" w:eastAsia="宋体" w:cs="Times New Roman"/>
          <w:szCs w:val="21"/>
          <w:vertAlign w:val="superscript"/>
        </w:rPr>
        <w:instrText xml:space="preserve"> REF _Ref88347222 \r \h  \* MERGEFORMAT </w:instrText>
      </w:r>
      <w:r>
        <w:rPr>
          <w:rFonts w:ascii="Times New Roman" w:hAnsi="Times New Roman" w:eastAsia="宋体" w:cs="Times New Roman"/>
          <w:szCs w:val="21"/>
          <w:vertAlign w:val="superscript"/>
        </w:rPr>
        <w:fldChar w:fldCharType="separate"/>
      </w:r>
      <w:r>
        <w:rPr>
          <w:rFonts w:ascii="Times New Roman" w:hAnsi="Times New Roman" w:eastAsia="宋体" w:cs="Times New Roman"/>
          <w:szCs w:val="21"/>
          <w:vertAlign w:val="superscript"/>
        </w:rPr>
        <w:t>[3]</w:t>
      </w:r>
      <w:r>
        <w:rPr>
          <w:rFonts w:ascii="Times New Roman" w:hAnsi="Times New Roman" w:eastAsia="宋体" w:cs="Times New Roman"/>
          <w:szCs w:val="21"/>
          <w:vertAlign w:val="superscript"/>
        </w:rPr>
        <w:fldChar w:fldCharType="end"/>
      </w:r>
      <w:r>
        <w:rPr>
          <w:rFonts w:ascii="宋体" w:hAnsi="宋体" w:eastAsia="宋体"/>
          <w:szCs w:val="21"/>
        </w:rPr>
        <w:t>的基础上实现了</w:t>
      </w:r>
      <w:r>
        <w:rPr>
          <w:rFonts w:ascii="Times New Roman" w:hAnsi="Times New Roman" w:eastAsia="宋体" w:cs="Times New Roman"/>
          <w:szCs w:val="21"/>
        </w:rPr>
        <w:t>FGSM</w:t>
      </w:r>
      <w:r>
        <w:rPr>
          <w:rFonts w:ascii="Times New Roman" w:hAnsi="Times New Roman" w:eastAsia="宋体" w:cs="Times New Roman"/>
          <w:szCs w:val="21"/>
          <w:vertAlign w:val="superscript"/>
        </w:rPr>
        <w:fldChar w:fldCharType="begin"/>
      </w:r>
      <w:r>
        <w:rPr>
          <w:rFonts w:ascii="Times New Roman" w:hAnsi="Times New Roman" w:eastAsia="宋体" w:cs="Times New Roman"/>
          <w:szCs w:val="21"/>
          <w:vertAlign w:val="superscript"/>
        </w:rPr>
        <w:instrText xml:space="preserve"> REF _Ref88347275 \r \h  \* MERGEFORMAT </w:instrText>
      </w:r>
      <w:r>
        <w:rPr>
          <w:rFonts w:ascii="Times New Roman" w:hAnsi="Times New Roman" w:eastAsia="宋体" w:cs="Times New Roman"/>
          <w:szCs w:val="21"/>
          <w:vertAlign w:val="superscript"/>
        </w:rPr>
        <w:fldChar w:fldCharType="separate"/>
      </w:r>
      <w:r>
        <w:rPr>
          <w:rFonts w:ascii="Times New Roman" w:hAnsi="Times New Roman" w:eastAsia="宋体" w:cs="Times New Roman"/>
          <w:szCs w:val="21"/>
          <w:vertAlign w:val="superscript"/>
        </w:rPr>
        <w:t>[1]</w:t>
      </w:r>
      <w:r>
        <w:rPr>
          <w:rFonts w:ascii="Times New Roman" w:hAnsi="Times New Roman" w:eastAsia="宋体" w:cs="Times New Roman"/>
          <w:szCs w:val="21"/>
          <w:vertAlign w:val="superscript"/>
        </w:rPr>
        <w:fldChar w:fldCharType="end"/>
      </w:r>
      <w:r>
        <w:rPr>
          <w:rFonts w:ascii="Times New Roman" w:hAnsi="Times New Roman" w:eastAsia="宋体" w:cs="Times New Roman"/>
          <w:szCs w:val="21"/>
        </w:rPr>
        <w:t>、PGD</w:t>
      </w:r>
      <w:r>
        <w:rPr>
          <w:rFonts w:ascii="Times New Roman" w:hAnsi="Times New Roman" w:eastAsia="宋体" w:cs="Times New Roman"/>
          <w:szCs w:val="21"/>
          <w:vertAlign w:val="superscript"/>
        </w:rPr>
        <w:fldChar w:fldCharType="begin"/>
      </w:r>
      <w:r>
        <w:rPr>
          <w:rFonts w:ascii="Times New Roman" w:hAnsi="Times New Roman" w:eastAsia="宋体" w:cs="Times New Roman"/>
          <w:szCs w:val="21"/>
          <w:vertAlign w:val="superscript"/>
        </w:rPr>
        <w:instrText xml:space="preserve"> REF _Ref88347331 \r \h  \* MERGEFORMAT </w:instrText>
      </w:r>
      <w:r>
        <w:rPr>
          <w:rFonts w:ascii="Times New Roman" w:hAnsi="Times New Roman" w:eastAsia="宋体" w:cs="Times New Roman"/>
          <w:szCs w:val="21"/>
          <w:vertAlign w:val="superscript"/>
        </w:rPr>
        <w:fldChar w:fldCharType="separate"/>
      </w:r>
      <w:r>
        <w:rPr>
          <w:rFonts w:ascii="Times New Roman" w:hAnsi="Times New Roman" w:eastAsia="宋体" w:cs="Times New Roman"/>
          <w:szCs w:val="21"/>
          <w:vertAlign w:val="superscript"/>
        </w:rPr>
        <w:t>[4]</w:t>
      </w:r>
      <w:r>
        <w:rPr>
          <w:rFonts w:ascii="Times New Roman" w:hAnsi="Times New Roman" w:eastAsia="宋体" w:cs="Times New Roman"/>
          <w:szCs w:val="21"/>
          <w:vertAlign w:val="superscript"/>
        </w:rPr>
        <w:fldChar w:fldCharType="end"/>
      </w:r>
      <w:r>
        <w:rPr>
          <w:rFonts w:ascii="宋体" w:hAnsi="宋体" w:eastAsia="宋体"/>
          <w:szCs w:val="21"/>
        </w:rPr>
        <w:t>和</w:t>
      </w:r>
      <w:r>
        <w:rPr>
          <w:rFonts w:ascii="Times New Roman" w:hAnsi="Times New Roman" w:eastAsia="宋体" w:cs="Times New Roman"/>
          <w:szCs w:val="21"/>
        </w:rPr>
        <w:t>Free</w:t>
      </w:r>
      <w:r>
        <w:rPr>
          <w:rFonts w:ascii="Times New Roman" w:hAnsi="Times New Roman" w:eastAsia="宋体" w:cs="Times New Roman"/>
          <w:szCs w:val="21"/>
          <w:vertAlign w:val="superscript"/>
        </w:rPr>
        <w:fldChar w:fldCharType="begin"/>
      </w:r>
      <w:r>
        <w:rPr>
          <w:rFonts w:ascii="Times New Roman" w:hAnsi="Times New Roman" w:eastAsia="宋体" w:cs="Times New Roman"/>
          <w:szCs w:val="21"/>
          <w:vertAlign w:val="superscript"/>
        </w:rPr>
        <w:instrText xml:space="preserve"> REF _Ref88347485 \r \h  \* MERGEFORMAT </w:instrText>
      </w:r>
      <w:r>
        <w:rPr>
          <w:rFonts w:ascii="Times New Roman" w:hAnsi="Times New Roman" w:eastAsia="宋体" w:cs="Times New Roman"/>
          <w:szCs w:val="21"/>
          <w:vertAlign w:val="superscript"/>
        </w:rPr>
        <w:fldChar w:fldCharType="separate"/>
      </w:r>
      <w:r>
        <w:rPr>
          <w:rFonts w:ascii="Times New Roman" w:hAnsi="Times New Roman" w:eastAsia="宋体" w:cs="Times New Roman"/>
          <w:szCs w:val="21"/>
          <w:vertAlign w:val="superscript"/>
        </w:rPr>
        <w:t>[5]</w:t>
      </w:r>
      <w:r>
        <w:rPr>
          <w:rFonts w:ascii="Times New Roman" w:hAnsi="Times New Roman" w:eastAsia="宋体" w:cs="Times New Roman"/>
          <w:szCs w:val="21"/>
          <w:vertAlign w:val="superscript"/>
        </w:rPr>
        <w:fldChar w:fldCharType="end"/>
      </w:r>
      <w:r>
        <w:rPr>
          <w:rFonts w:ascii="宋体" w:hAnsi="宋体" w:eastAsia="宋体"/>
          <w:szCs w:val="21"/>
        </w:rPr>
        <w:t>这几种对抗训练的方法，并</w:t>
      </w:r>
      <w:r>
        <w:rPr>
          <w:rFonts w:hint="eastAsia" w:ascii="宋体" w:hAnsi="宋体" w:eastAsia="宋体"/>
          <w:szCs w:val="21"/>
        </w:rPr>
        <w:t>比较和</w:t>
      </w:r>
      <w:r>
        <w:rPr>
          <w:rFonts w:ascii="宋体" w:hAnsi="宋体" w:eastAsia="宋体"/>
          <w:szCs w:val="21"/>
        </w:rPr>
        <w:t>分析实验结果。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 w:eastAsia="宋体"/>
          <w:b/>
          <w:bCs/>
          <w:sz w:val="28"/>
          <w:szCs w:val="28"/>
        </w:rPr>
      </w:pPr>
      <w:r>
        <w:rPr>
          <w:rFonts w:ascii="宋体" w:hAnsi="宋体" w:eastAsia="宋体"/>
          <w:b/>
          <w:bCs/>
          <w:sz w:val="28"/>
          <w:szCs w:val="28"/>
        </w:rPr>
        <w:t>常用的对抗训练的方法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b/>
          <w:bCs/>
          <w:sz w:val="24"/>
        </w:rPr>
        <w:t>FGSM (Fast Gradient Sign Method)</w:t>
      </w:r>
      <w:r>
        <w:rPr>
          <w:rFonts w:ascii="Times New Roman" w:hAnsi="Times New Roman" w:eastAsia="宋体" w:cs="Times New Roman"/>
          <w:sz w:val="24"/>
          <w:vertAlign w:val="superscript"/>
        </w:rPr>
        <w:fldChar w:fldCharType="begin"/>
      </w:r>
      <w:r>
        <w:rPr>
          <w:rFonts w:ascii="Times New Roman" w:hAnsi="Times New Roman" w:eastAsia="宋体" w:cs="Times New Roman"/>
          <w:sz w:val="24"/>
          <w:vertAlign w:val="superscript"/>
        </w:rPr>
        <w:instrText xml:space="preserve"> REF _Ref88347275 \r \h  \* MERGEFORMAT </w:instrText>
      </w:r>
      <w:r>
        <w:rPr>
          <w:rFonts w:ascii="Times New Roman" w:hAnsi="Times New Roman" w:eastAsia="宋体" w:cs="Times New Roman"/>
          <w:sz w:val="24"/>
          <w:vertAlign w:val="superscript"/>
        </w:rPr>
        <w:fldChar w:fldCharType="separate"/>
      </w:r>
      <w:r>
        <w:rPr>
          <w:rFonts w:ascii="Times New Roman" w:hAnsi="Times New Roman" w:eastAsia="宋体" w:cs="Times New Roman"/>
          <w:sz w:val="24"/>
          <w:vertAlign w:val="superscript"/>
        </w:rPr>
        <w:t>[1]</w:t>
      </w:r>
      <w:r>
        <w:rPr>
          <w:rFonts w:ascii="Times New Roman" w:hAnsi="Times New Roman" w:eastAsia="宋体" w:cs="Times New Roman"/>
          <w:sz w:val="24"/>
          <w:vertAlign w:val="superscript"/>
        </w:rPr>
        <w:fldChar w:fldCharType="end"/>
      </w:r>
    </w:p>
    <w:p>
      <w:pPr>
        <w:ind w:firstLine="420"/>
        <w:jc w:val="left"/>
        <w:rPr>
          <w:rFonts w:ascii="宋体" w:hAnsi="宋体" w:eastAsia="宋体"/>
          <w:szCs w:val="21"/>
        </w:rPr>
      </w:pPr>
      <w:r>
        <w:rPr>
          <w:rFonts w:ascii="Times New Roman" w:hAnsi="Times New Roman" w:eastAsia="宋体" w:cs="Times New Roman"/>
          <w:szCs w:val="21"/>
        </w:rPr>
        <w:t>FGSM是Goodfellow提出</w:t>
      </w:r>
      <w:r>
        <w:rPr>
          <w:rFonts w:hint="eastAsia" w:ascii="Times New Roman" w:hAnsi="Times New Roman" w:eastAsia="宋体" w:cs="Times New Roman"/>
          <w:szCs w:val="21"/>
        </w:rPr>
        <w:t>的</w:t>
      </w:r>
      <w:r>
        <w:rPr>
          <w:rFonts w:ascii="Times New Roman" w:hAnsi="Times New Roman" w:eastAsia="宋体" w:cs="Times New Roman"/>
          <w:szCs w:val="21"/>
        </w:rPr>
        <w:t>对抗训练时方法，假设</w:t>
      </w:r>
      <w:r>
        <w:rPr>
          <w:rFonts w:hint="eastAsia" w:ascii="Times New Roman" w:hAnsi="Times New Roman" w:eastAsia="宋体" w:cs="Times New Roman"/>
          <w:szCs w:val="21"/>
        </w:rPr>
        <w:t>当前输入</w:t>
      </w:r>
      <w:r>
        <w:rPr>
          <w:rFonts w:ascii="Times New Roman" w:hAnsi="Times New Roman" w:eastAsia="宋体" w:cs="Times New Roman"/>
          <w:szCs w:val="21"/>
        </w:rPr>
        <w:t>的梯度为</w:t>
      </w:r>
      <w:r>
        <w:rPr>
          <w:rFonts w:ascii="宋体" w:hAnsi="宋体" w:eastAsia="宋体"/>
          <w:szCs w:val="21"/>
        </w:rPr>
        <w:t>：</w:t>
      </w:r>
    </w:p>
    <w:p>
      <w:pPr>
        <w:ind w:firstLine="420"/>
        <w:jc w:val="left"/>
        <w:rPr>
          <w:rFonts w:ascii="宋体" w:hAnsi="宋体" w:eastAsia="宋体"/>
          <w:szCs w:val="21"/>
        </w:rPr>
      </w:pPr>
      <m:oMathPara>
        <m:oMath>
          <m:r>
            <w:rPr>
              <w:rFonts w:hint="eastAsia" w:ascii="Cambria Math" w:hAnsi="Cambria Math" w:eastAsia="宋体" w:cs="Times New Roman"/>
              <w:sz w:val="24"/>
            </w:rPr>
            <m:t>g</m:t>
          </m:r>
          <m:r>
            <w:rPr>
              <w:rFonts w:ascii="Cambria Math" w:hAnsi="Cambria Math" w:eastAsia="宋体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eastAsia="宋体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eastAsia="宋体" w:cs="Times New Roman"/>
                  <w:sz w:val="24"/>
                </w:rPr>
                <m:t>∆</m:t>
              </m:r>
              <m:ctrlPr>
                <w:rPr>
                  <w:rFonts w:ascii="Cambria Math" w:hAnsi="Cambria Math" w:eastAsia="宋体" w:cs="Times New Roman"/>
                  <w:i/>
                  <w:sz w:val="24"/>
                </w:rPr>
              </m:ctrlPr>
            </m:e>
            <m:sub>
              <m:r>
                <w:rPr>
                  <w:rFonts w:ascii="Cambria Math" w:hAnsi="Cambria Math" w:eastAsia="宋体" w:cs="Times New Roman"/>
                  <w:sz w:val="24"/>
                </w:rPr>
                <m:t>x</m:t>
              </m:r>
              <m:ctrlPr>
                <w:rPr>
                  <w:rFonts w:ascii="Cambria Math" w:hAnsi="Cambria Math" w:eastAsia="宋体" w:cs="Times New Roman"/>
                  <w:i/>
                  <w:sz w:val="24"/>
                </w:rPr>
              </m:ctrlPr>
            </m:sub>
          </m:sSub>
          <m:r>
            <w:rPr>
              <w:rFonts w:ascii="Cambria Math" w:hAnsi="Cambria Math" w:eastAsia="宋体" w:cs="Times New Roman"/>
              <w:sz w:val="24"/>
            </w:rPr>
            <m:t>L</m:t>
          </m:r>
          <m:d>
            <m:dPr>
              <m:ctrlPr>
                <w:rPr>
                  <w:rFonts w:ascii="Cambria Math" w:hAnsi="Cambria Math" w:eastAsia="宋体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eastAsia="宋体" w:cs="Times New Roman"/>
                  <w:sz w:val="24"/>
                </w:rPr>
                <m:t>x,y;θ</m:t>
              </m:r>
              <m:ctrlPr>
                <w:rPr>
                  <w:rFonts w:ascii="Cambria Math" w:hAnsi="Cambria Math" w:eastAsia="宋体" w:cs="Times New Roman"/>
                  <w:i/>
                  <w:sz w:val="24"/>
                </w:rPr>
              </m:ctrlPr>
            </m:e>
          </m:d>
        </m:oMath>
      </m:oMathPara>
    </w:p>
    <w:p>
      <w:pPr>
        <w:ind w:firstLine="42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那</w:t>
      </w:r>
      <w:r>
        <w:rPr>
          <w:rFonts w:hint="eastAsia" w:ascii="Times New Roman" w:hAnsi="Times New Roman" w:eastAsia="宋体" w:cs="Times New Roman"/>
          <w:szCs w:val="21"/>
        </w:rPr>
        <w:t xml:space="preserve">么扰动值和对抗样本定义为: </w:t>
      </w:r>
      <m:oMath>
        <m:r>
          <w:rPr>
            <w:rFonts w:ascii="Cambria Math" w:hAnsi="Cambria Math" w:eastAsia="宋体" w:cs="Times New Roman"/>
            <w:sz w:val="24"/>
          </w:rPr>
          <m:t>δ=ε*sign</m:t>
        </m:r>
        <m:d>
          <m:dPr>
            <m:ctrlPr>
              <w:rPr>
                <w:rFonts w:ascii="Cambria Math" w:hAnsi="Cambria Math" w:eastAsia="宋体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eastAsia="宋体" w:cs="Times New Roman"/>
                <w:sz w:val="24"/>
              </w:rPr>
              <m:t>g</m:t>
            </m:r>
            <m:ctrlPr>
              <w:rPr>
                <w:rFonts w:ascii="Cambria Math" w:hAnsi="Cambria Math" w:eastAsia="宋体" w:cs="Times New Roman"/>
                <w:i/>
                <w:sz w:val="24"/>
              </w:rPr>
            </m:ctrlPr>
          </m:e>
        </m:d>
        <m:r>
          <w:rPr>
            <w:rFonts w:hint="eastAsia" w:ascii="Cambria Math" w:hAnsi="Cambria Math" w:eastAsia="宋体" w:cs="Times New Roman"/>
            <w:sz w:val="24"/>
          </w:rPr>
          <m:t>，</m:t>
        </m:r>
        <m:acc>
          <m:accPr>
            <m:chr m:val="̃"/>
            <m:ctrlPr>
              <w:rPr>
                <w:rFonts w:ascii="Cambria Math" w:hAnsi="Cambria Math" w:eastAsia="宋体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eastAsia="宋体" w:cs="Times New Roman"/>
                <w:sz w:val="24"/>
              </w:rPr>
              <m:t>x</m:t>
            </m:r>
            <m:ctrlPr>
              <w:rPr>
                <w:rFonts w:hint="eastAsia" w:ascii="Cambria Math" w:hAnsi="Cambria Math" w:eastAsia="宋体" w:cs="Times New Roman"/>
                <w:i/>
                <w:sz w:val="24"/>
              </w:rPr>
            </m:ctrlPr>
          </m:e>
        </m:acc>
        <m:r>
          <w:rPr>
            <w:rFonts w:ascii="Cambria Math" w:hAnsi="Cambria Math" w:eastAsia="宋体" w:cs="Times New Roman"/>
            <w:sz w:val="24"/>
          </w:rPr>
          <m:t>=x+δ</m:t>
        </m:r>
      </m:oMath>
      <w:r>
        <w:rPr>
          <w:rFonts w:hint="eastAsia" w:ascii="宋体" w:hAnsi="宋体" w:eastAsia="宋体"/>
          <w:szCs w:val="21"/>
        </w:rPr>
        <w:t>。</w:t>
      </w:r>
      <w:r>
        <w:rPr>
          <w:rFonts w:hint="eastAsia" w:ascii="Times New Roman" w:hAnsi="Times New Roman" w:eastAsia="宋体" w:cs="Times New Roman"/>
          <w:szCs w:val="21"/>
        </w:rPr>
        <w:t>可以理解为将输入样本向着梯度的方向增加，这样得到的对抗样本就能造成损失的增加，从而促进模型更进一步的学习。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 w:eastAsia="宋体"/>
          <w:szCs w:val="21"/>
        </w:rPr>
      </w:pPr>
      <w:r>
        <w:rPr>
          <w:rFonts w:ascii="Times New Roman" w:hAnsi="Times New Roman" w:eastAsia="宋体" w:cs="Times New Roman"/>
          <w:b/>
          <w:bCs/>
          <w:sz w:val="24"/>
        </w:rPr>
        <w:t>PGD (Projected Gradient Descent)</w:t>
      </w:r>
      <w:r>
        <w:rPr>
          <w:rFonts w:ascii="Times New Roman" w:hAnsi="Times New Roman" w:eastAsia="宋体" w:cs="Times New Roman"/>
          <w:sz w:val="24"/>
          <w:vertAlign w:val="superscript"/>
        </w:rPr>
        <w:fldChar w:fldCharType="begin"/>
      </w:r>
      <w:r>
        <w:rPr>
          <w:rFonts w:ascii="Times New Roman" w:hAnsi="Times New Roman" w:eastAsia="宋体" w:cs="Times New Roman"/>
          <w:sz w:val="24"/>
          <w:vertAlign w:val="superscript"/>
        </w:rPr>
        <w:instrText xml:space="preserve"> REF _Ref88347331 \r \h  \* MERGEFORMAT </w:instrText>
      </w:r>
      <w:r>
        <w:rPr>
          <w:rFonts w:ascii="Times New Roman" w:hAnsi="Times New Roman" w:eastAsia="宋体" w:cs="Times New Roman"/>
          <w:sz w:val="24"/>
          <w:vertAlign w:val="superscript"/>
        </w:rPr>
        <w:fldChar w:fldCharType="separate"/>
      </w:r>
      <w:r>
        <w:rPr>
          <w:rFonts w:ascii="Times New Roman" w:hAnsi="Times New Roman" w:eastAsia="宋体" w:cs="Times New Roman"/>
          <w:sz w:val="24"/>
          <w:vertAlign w:val="superscript"/>
        </w:rPr>
        <w:t>[4]</w:t>
      </w:r>
      <w:r>
        <w:rPr>
          <w:rFonts w:ascii="Times New Roman" w:hAnsi="Times New Roman" w:eastAsia="宋体" w:cs="Times New Roman"/>
          <w:sz w:val="24"/>
          <w:vertAlign w:val="superscript"/>
        </w:rPr>
        <w:fldChar w:fldCharType="end"/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PGD可以看作是对于FGSM或者FGM的近一步改进，</w:t>
      </w:r>
      <w:r>
        <w:rPr>
          <w:rFonts w:ascii="Times New Roman" w:hAnsi="Times New Roman" w:eastAsia="宋体" w:cs="Times New Roman"/>
          <w:szCs w:val="21"/>
        </w:rPr>
        <w:t>FG</w:t>
      </w:r>
      <w:r>
        <w:rPr>
          <w:rFonts w:hint="eastAsia" w:ascii="Times New Roman" w:hAnsi="Times New Roman" w:eastAsia="宋体" w:cs="Times New Roman"/>
          <w:szCs w:val="21"/>
        </w:rPr>
        <w:t>S</w:t>
      </w:r>
      <w:r>
        <w:rPr>
          <w:rFonts w:ascii="Times New Roman" w:hAnsi="Times New Roman" w:eastAsia="宋体" w:cs="Times New Roman"/>
          <w:szCs w:val="21"/>
        </w:rPr>
        <w:t>M直接通过</w:t>
      </w:r>
      <m:oMath>
        <m:r>
          <w:rPr>
            <w:rFonts w:ascii="Cambria Math" w:hAnsi="Cambria Math" w:eastAsia="宋体" w:cs="Times New Roman"/>
            <w:szCs w:val="21"/>
          </w:rPr>
          <m:t>ε</m:t>
        </m:r>
      </m:oMath>
      <w:r>
        <w:rPr>
          <w:rFonts w:ascii="Times New Roman" w:hAnsi="Times New Roman" w:eastAsia="宋体" w:cs="Times New Roman"/>
          <w:szCs w:val="21"/>
        </w:rPr>
        <w:t>参数</w:t>
      </w:r>
      <w:r>
        <w:rPr>
          <w:rFonts w:hint="eastAsia" w:ascii="Times New Roman" w:hAnsi="Times New Roman" w:eastAsia="宋体" w:cs="Times New Roman"/>
          <w:szCs w:val="21"/>
        </w:rPr>
        <w:t>只经过了一步算</w:t>
      </w:r>
      <w:r>
        <w:rPr>
          <w:rFonts w:ascii="Times New Roman" w:hAnsi="Times New Roman" w:eastAsia="宋体" w:cs="Times New Roman"/>
          <w:szCs w:val="21"/>
        </w:rPr>
        <w:t>出了扰动</w:t>
      </w:r>
      <w:r>
        <w:rPr>
          <w:rFonts w:hint="eastAsia" w:ascii="Times New Roman" w:hAnsi="Times New Roman" w:eastAsia="宋体" w:cs="Times New Roman"/>
          <w:szCs w:val="21"/>
        </w:rPr>
        <w:t>值</w:t>
      </w:r>
      <w:r>
        <w:rPr>
          <w:rFonts w:ascii="Times New Roman" w:hAnsi="Times New Roman" w:eastAsia="宋体" w:cs="Times New Roman"/>
          <w:szCs w:val="21"/>
        </w:rPr>
        <w:t>，这样得到的</w:t>
      </w:r>
      <w:r>
        <w:rPr>
          <w:rFonts w:hint="eastAsia" w:ascii="Times New Roman" w:hAnsi="Times New Roman" w:eastAsia="宋体" w:cs="Times New Roman"/>
          <w:szCs w:val="21"/>
        </w:rPr>
        <w:t>扰动</w:t>
      </w:r>
      <w:r>
        <w:rPr>
          <w:rFonts w:ascii="Times New Roman" w:hAnsi="Times New Roman" w:eastAsia="宋体" w:cs="Times New Roman"/>
          <w:szCs w:val="21"/>
        </w:rPr>
        <w:t>可能不是最优的。PGD进行了改进，多迭代几次，慢慢找到最优的扰动</w:t>
      </w:r>
      <w:r>
        <w:rPr>
          <w:rFonts w:hint="eastAsia" w:ascii="Times New Roman" w:hAnsi="Times New Roman" w:eastAsia="宋体" w:cs="Times New Roman"/>
          <w:szCs w:val="21"/>
        </w:rPr>
        <w:t>值，具体的迭代公式：</w:t>
      </w:r>
    </w:p>
    <w:p>
      <w:pPr>
        <w:spacing w:line="276" w:lineRule="auto"/>
        <w:ind w:firstLine="420"/>
        <w:jc w:val="center"/>
        <w:rPr>
          <w:rFonts w:ascii="Times New Roman" w:hAnsi="Times New Roman" w:eastAsia="宋体" w:cs="Times New Roman"/>
          <w:i/>
          <w:szCs w:val="21"/>
        </w:rPr>
      </w:pPr>
      <m:oMath>
        <m:sSub>
          <m:sSubP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eastAsia="宋体" w:cs="Times New Roman"/>
                <w:szCs w:val="21"/>
              </w:rPr>
              <m:t>δ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  <m:sub>
            <m:r>
              <w:rPr>
                <w:rFonts w:hint="eastAsia" w:ascii="Cambria Math" w:hAnsi="Cambria Math" w:eastAsia="宋体" w:cs="Times New Roman"/>
                <w:szCs w:val="21"/>
              </w:rPr>
              <m:t>t+1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sub>
        </m:sSub>
        <m:r>
          <w:rPr>
            <w:rFonts w:ascii="Cambria Math" w:hAnsi="Cambria Math" w:eastAsia="宋体" w:cs="Times New Roman"/>
            <w:szCs w:val="21"/>
          </w:rPr>
          <m:t>=α*</m:t>
        </m:r>
        <m:f>
          <m:fP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szCs w:val="21"/>
                  </w:rPr>
                  <m:t>g</m:t>
                </m:r>
                <m:ctrlPr>
                  <w:rPr>
                    <w:rFonts w:hint="eastAsia" w:ascii="Cambria Math" w:hAnsi="Cambria Math" w:eastAsia="宋体" w:cs="Times New Roman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szCs w:val="21"/>
                  </w:rPr>
                  <m:t>t</m:t>
                </m:r>
                <m:ctrlPr>
                  <w:rPr>
                    <w:rFonts w:hint="eastAsia" w:ascii="Cambria Math" w:hAnsi="Cambria Math" w:eastAsia="宋体" w:cs="Times New Roman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eastAsia="宋体" w:cs="Times New Roman"/>
                        <w:i/>
                        <w:szCs w:val="21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eastAsia="宋体" w:cs="Times New Roman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eastAsia="宋体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eastAsia="宋体" w:cs="Times New Roman"/>
                                <w:szCs w:val="21"/>
                              </w:rPr>
                              <m:t>g</m:t>
                            </m:r>
                            <m:ctrlPr>
                              <w:rPr>
                                <w:rFonts w:ascii="Cambria Math" w:hAnsi="Cambria Math" w:eastAsia="宋体" w:cs="Times New Roman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eastAsia="宋体" w:cs="Times New Roman"/>
                                <w:szCs w:val="21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 w:eastAsia="宋体" w:cs="Times New Roman"/>
                                <w:i/>
                                <w:szCs w:val="21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eastAsia="宋体" w:cs="Times New Roman"/>
                            <w:i/>
                            <w:szCs w:val="21"/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="宋体" w:cs="Times New Roman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en>
        </m:f>
        <m:r>
          <w:rPr>
            <w:rFonts w:hint="eastAsia" w:ascii="Cambria Math" w:hAnsi="Cambria Math" w:eastAsia="宋体" w:cs="Times New Roman"/>
            <w:szCs w:val="21"/>
          </w:rPr>
          <m:t>，</m:t>
        </m:r>
        <m:r>
          <w:rPr>
            <w:rFonts w:ascii="Cambria Math" w:hAnsi="Cambria Math" w:eastAsia="宋体" w:cs="Times New Roman"/>
            <w:szCs w:val="21"/>
          </w:rPr>
          <m:t>α</m:t>
        </m:r>
        <m:r>
          <m:rPr>
            <m:sty m:val="p"/>
          </m:rPr>
          <w:rPr>
            <w:rFonts w:hint="eastAsia" w:ascii="Cambria Math" w:hAnsi="Cambria Math" w:eastAsia="宋体" w:cs="Times New Roman"/>
            <w:szCs w:val="21"/>
          </w:rPr>
          <m:t>为迭代的步长</m:t>
        </m:r>
      </m:oMath>
      <w:r>
        <w:rPr>
          <w:rFonts w:hint="eastAsia" w:ascii="Times New Roman" w:hAnsi="Times New Roman" w:eastAsia="宋体" w:cs="Times New Roman"/>
          <w:iCs/>
          <w:szCs w:val="21"/>
        </w:rPr>
        <w:t>，</w:t>
      </w:r>
      <w:r>
        <w:rPr>
          <w:rFonts w:hint="eastAsia" w:ascii="Times New Roman" w:hAnsi="Times New Roman" w:eastAsia="宋体" w:cs="Times New Roman"/>
          <w:szCs w:val="21"/>
        </w:rPr>
        <w:t>且</w:t>
      </w:r>
      <m:oMath>
        <m:sSub>
          <m:sSubP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eastAsia="宋体" w:cs="Times New Roman"/>
                <w:szCs w:val="21"/>
              </w:rPr>
              <m:t>||</m:t>
            </m:r>
            <m:sSub>
              <m:sSubPr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szCs w:val="21"/>
                  </w:rPr>
                  <m:t>δ</m:t>
                </m:r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szCs w:val="21"/>
                  </w:rPr>
                  <m:t>t</m:t>
                </m:r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sub>
            </m:sSub>
            <m:r>
              <w:rPr>
                <w:rFonts w:ascii="Cambria Math" w:hAnsi="Cambria Math" w:eastAsia="宋体" w:cs="Times New Roman"/>
                <w:szCs w:val="21"/>
              </w:rPr>
              <m:t>||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  <m:sub>
            <m:r>
              <w:rPr>
                <w:rFonts w:ascii="Cambria Math" w:hAnsi="Cambria Math" w:eastAsia="宋体" w:cs="Times New Roman"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sub>
        </m:sSub>
        <m:r>
          <w:rPr>
            <w:rFonts w:ascii="Cambria Math" w:hAnsi="Cambria Math" w:eastAsia="宋体" w:cs="Times New Roman"/>
            <w:szCs w:val="21"/>
          </w:rPr>
          <m:t>≤ε</m:t>
        </m:r>
      </m:oMath>
    </w:p>
    <w:p>
      <w:pPr>
        <w:pStyle w:val="9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b/>
          <w:bCs/>
          <w:sz w:val="24"/>
        </w:rPr>
        <w:t>Free (Free Adversarial Training)</w:t>
      </w:r>
      <w:r>
        <w:rPr>
          <w:rFonts w:ascii="Times New Roman" w:hAnsi="Times New Roman" w:eastAsia="宋体" w:cs="Times New Roman"/>
          <w:sz w:val="24"/>
          <w:vertAlign w:val="superscript"/>
        </w:rPr>
        <w:fldChar w:fldCharType="begin"/>
      </w:r>
      <w:r>
        <w:rPr>
          <w:rFonts w:ascii="Times New Roman" w:hAnsi="Times New Roman" w:eastAsia="宋体" w:cs="Times New Roman"/>
          <w:sz w:val="24"/>
          <w:vertAlign w:val="superscript"/>
        </w:rPr>
        <w:instrText xml:space="preserve"> REF _Ref88347485 \r \h  \* MERGEFORMAT </w:instrText>
      </w:r>
      <w:r>
        <w:rPr>
          <w:rFonts w:ascii="Times New Roman" w:hAnsi="Times New Roman" w:eastAsia="宋体" w:cs="Times New Roman"/>
          <w:sz w:val="24"/>
          <w:vertAlign w:val="superscript"/>
        </w:rPr>
        <w:fldChar w:fldCharType="separate"/>
      </w:r>
      <w:r>
        <w:rPr>
          <w:rFonts w:ascii="Times New Roman" w:hAnsi="Times New Roman" w:eastAsia="宋体" w:cs="Times New Roman"/>
          <w:sz w:val="24"/>
          <w:vertAlign w:val="superscript"/>
        </w:rPr>
        <w:t>[5]</w:t>
      </w:r>
      <w:r>
        <w:rPr>
          <w:rFonts w:ascii="Times New Roman" w:hAnsi="Times New Roman" w:eastAsia="宋体" w:cs="Times New Roman"/>
          <w:sz w:val="24"/>
          <w:vertAlign w:val="superscript"/>
        </w:rPr>
        <w:fldChar w:fldCharType="end"/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从FGSM到PGD，主要是优化对抗扰动的计算，虽然取得了更好的效果，但计算量也一步步增加。对于每个样本，FGSM</w:t>
      </w:r>
      <w:r>
        <w:rPr>
          <w:rFonts w:hint="eastAsia" w:ascii="Times New Roman" w:hAnsi="Times New Roman" w:eastAsia="宋体" w:cs="Times New Roman"/>
          <w:szCs w:val="21"/>
        </w:rPr>
        <w:t>或F</w:t>
      </w:r>
      <w:r>
        <w:rPr>
          <w:rFonts w:ascii="Times New Roman" w:hAnsi="Times New Roman" w:eastAsia="宋体" w:cs="Times New Roman"/>
          <w:szCs w:val="21"/>
        </w:rPr>
        <w:t>GM</w:t>
      </w:r>
      <w:r>
        <w:rPr>
          <w:rFonts w:hint="eastAsia" w:ascii="Times New Roman" w:hAnsi="Times New Roman" w:eastAsia="宋体" w:cs="Times New Roman"/>
          <w:szCs w:val="21"/>
        </w:rPr>
        <w:t>都是两次前后向的计算</w:t>
      </w:r>
      <w:r>
        <w:rPr>
          <w:rFonts w:ascii="Times New Roman" w:hAnsi="Times New Roman" w:eastAsia="宋体" w:cs="Times New Roman"/>
          <w:szCs w:val="21"/>
        </w:rPr>
        <w:t>，一次是</w:t>
      </w:r>
      <w:r>
        <w:rPr>
          <w:rFonts w:hint="eastAsia" w:ascii="Times New Roman" w:hAnsi="Times New Roman" w:eastAsia="宋体" w:cs="Times New Roman"/>
          <w:szCs w:val="21"/>
        </w:rPr>
        <w:t>原始样本</w:t>
      </w:r>
      <m:oMath>
        <m:r>
          <m:rPr>
            <m:sty m:val="bi"/>
          </m:rPr>
          <w:rPr>
            <w:rFonts w:ascii="Cambria Math" w:hAnsi="Cambria Math" w:eastAsia="宋体" w:cs="Times New Roman"/>
            <w:szCs w:val="21"/>
          </w:rPr>
          <m:t>x</m:t>
        </m:r>
      </m:oMath>
      <w:r>
        <w:rPr>
          <w:rFonts w:hint="eastAsia" w:ascii="Times New Roman" w:hAnsi="Times New Roman" w:eastAsia="宋体" w:cs="Times New Roman"/>
          <w:szCs w:val="21"/>
        </w:rPr>
        <w:t>的</w:t>
      </w:r>
      <w:r>
        <w:rPr>
          <w:rFonts w:ascii="Times New Roman" w:hAnsi="Times New Roman" w:eastAsia="宋体" w:cs="Times New Roman"/>
          <w:szCs w:val="21"/>
        </w:rPr>
        <w:t>，</w:t>
      </w:r>
      <w:r>
        <w:rPr>
          <w:rFonts w:hint="eastAsia" w:ascii="Times New Roman" w:hAnsi="Times New Roman" w:eastAsia="宋体" w:cs="Times New Roman"/>
          <w:szCs w:val="21"/>
        </w:rPr>
        <w:t>另</w:t>
      </w:r>
      <w:r>
        <w:rPr>
          <w:rFonts w:ascii="Times New Roman" w:hAnsi="Times New Roman" w:eastAsia="宋体" w:cs="Times New Roman"/>
          <w:szCs w:val="21"/>
        </w:rPr>
        <w:t>一次是</w:t>
      </w:r>
      <w:r>
        <w:rPr>
          <w:rFonts w:hint="eastAsia" w:ascii="Times New Roman" w:hAnsi="Times New Roman" w:eastAsia="宋体" w:cs="Times New Roman"/>
          <w:szCs w:val="21"/>
        </w:rPr>
        <w:t>对抗样本</w:t>
      </w:r>
      <m:oMath>
        <m:r>
          <m:rPr>
            <m:sty m:val="b"/>
          </m:rPr>
          <w:rPr>
            <w:rFonts w:ascii="Cambria Math" w:hAnsi="Cambria Math" w:eastAsia="宋体" w:cs="Times New Roman"/>
            <w:szCs w:val="21"/>
          </w:rPr>
          <m:t>x</m:t>
        </m:r>
        <m:r>
          <w:rPr>
            <w:rFonts w:ascii="Cambria Math" w:hAnsi="Cambria Math" w:eastAsia="宋体" w:cs="Times New Roman"/>
            <w:szCs w:val="21"/>
          </w:rPr>
          <m:t>+δ</m:t>
        </m:r>
      </m:oMath>
      <w:r>
        <w:rPr>
          <w:rFonts w:ascii="Times New Roman" w:hAnsi="Times New Roman" w:eastAsia="宋体" w:cs="Times New Roman"/>
          <w:szCs w:val="21"/>
        </w:rPr>
        <w:t>的。而PGD则计算了</w:t>
      </w:r>
      <m:oMath>
        <m:r>
          <w:rPr>
            <w:rFonts w:ascii="Cambria Math" w:hAnsi="Cambria Math" w:eastAsia="宋体" w:cs="Times New Roman"/>
            <w:szCs w:val="21"/>
          </w:rPr>
          <m:t>K+1</m:t>
        </m:r>
      </m:oMath>
      <w:r>
        <w:rPr>
          <w:rFonts w:ascii="Times New Roman" w:hAnsi="Times New Roman" w:eastAsia="宋体" w:cs="Times New Roman"/>
          <w:szCs w:val="21"/>
        </w:rPr>
        <w:t>次，消耗了更多的计算资源。因此Free</w:t>
      </w:r>
      <w:r>
        <w:rPr>
          <w:rFonts w:hint="eastAsia" w:ascii="Times New Roman" w:hAnsi="Times New Roman" w:eastAsia="宋体" w:cs="Times New Roman"/>
          <w:szCs w:val="21"/>
        </w:rPr>
        <w:t>在</w:t>
      </w:r>
      <w:r>
        <w:rPr>
          <w:rFonts w:ascii="Times New Roman" w:hAnsi="Times New Roman" w:eastAsia="宋体" w:cs="Times New Roman"/>
          <w:szCs w:val="21"/>
        </w:rPr>
        <w:t>PGD的基础上进行</w:t>
      </w:r>
      <w:r>
        <w:rPr>
          <w:rFonts w:hint="eastAsia" w:ascii="Times New Roman" w:hAnsi="Times New Roman" w:eastAsia="宋体" w:cs="Times New Roman"/>
          <w:szCs w:val="21"/>
        </w:rPr>
        <w:t>了</w:t>
      </w:r>
      <w:r>
        <w:rPr>
          <w:rFonts w:ascii="Times New Roman" w:hAnsi="Times New Roman" w:eastAsia="宋体" w:cs="Times New Roman"/>
          <w:szCs w:val="21"/>
        </w:rPr>
        <w:t>训练速度的优化。</w:t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Free的思想是在对每个样本</w:t>
      </w:r>
      <m:oMath>
        <m:r>
          <m:rPr>
            <m:sty m:val="bi"/>
          </m:rPr>
          <w:rPr>
            <w:rFonts w:ascii="Cambria Math" w:hAnsi="Cambria Math" w:eastAsia="宋体" w:cs="Times New Roman"/>
            <w:szCs w:val="21"/>
          </w:rPr>
          <m:t>x</m:t>
        </m:r>
      </m:oMath>
      <w:r>
        <w:rPr>
          <w:rFonts w:ascii="Times New Roman" w:hAnsi="Times New Roman" w:eastAsia="宋体" w:cs="Times New Roman"/>
          <w:szCs w:val="21"/>
        </w:rPr>
        <w:t>连续重复</w:t>
      </w:r>
      <m:oMath>
        <m:r>
          <w:rPr>
            <w:rFonts w:ascii="Cambria Math" w:hAnsi="Cambria Math" w:eastAsia="宋体" w:cs="Times New Roman"/>
            <w:szCs w:val="21"/>
          </w:rPr>
          <m:t>M</m:t>
        </m:r>
      </m:oMath>
      <w:r>
        <w:rPr>
          <w:rFonts w:ascii="Times New Roman" w:hAnsi="Times New Roman" w:eastAsia="宋体" w:cs="Times New Roman"/>
          <w:szCs w:val="21"/>
        </w:rPr>
        <w:t>次训练，</w:t>
      </w:r>
      <w:r>
        <w:rPr>
          <w:rFonts w:hint="eastAsia" w:ascii="Times New Roman" w:hAnsi="Times New Roman" w:eastAsia="宋体" w:cs="Times New Roman"/>
          <w:szCs w:val="21"/>
        </w:rPr>
        <w:t>更新方式上和FGSM比较像，不过在计</w:t>
      </w:r>
      <w:r>
        <w:rPr>
          <w:rFonts w:ascii="Times New Roman" w:hAnsi="Times New Roman" w:eastAsia="宋体" w:cs="Times New Roman"/>
          <w:szCs w:val="21"/>
        </w:rPr>
        <w:t>算</w:t>
      </w:r>
      <m:oMath>
        <m:r>
          <w:rPr>
            <w:rFonts w:ascii="Cambria Math" w:hAnsi="Cambria Math" w:eastAsia="宋体" w:cs="Times New Roman"/>
            <w:szCs w:val="21"/>
          </w:rPr>
          <m:t>δ</m:t>
        </m:r>
      </m:oMath>
      <w:r>
        <w:rPr>
          <w:rFonts w:ascii="Times New Roman" w:hAnsi="Times New Roman" w:eastAsia="宋体" w:cs="Times New Roman"/>
          <w:szCs w:val="21"/>
        </w:rPr>
        <w:t>时</w:t>
      </w:r>
      <w:r>
        <w:rPr>
          <w:rFonts w:hint="eastAsia" w:ascii="Times New Roman" w:hAnsi="Times New Roman" w:eastAsia="宋体" w:cs="Times New Roman"/>
          <w:szCs w:val="21"/>
        </w:rPr>
        <w:t>时复用了</w:t>
      </w:r>
      <w:r>
        <w:rPr>
          <w:rFonts w:ascii="Times New Roman" w:hAnsi="Times New Roman" w:eastAsia="宋体" w:cs="Times New Roman"/>
          <w:szCs w:val="21"/>
        </w:rPr>
        <w:t>上一步的梯度，</w:t>
      </w:r>
      <w:r>
        <w:rPr>
          <w:rFonts w:hint="eastAsia" w:ascii="Times New Roman" w:hAnsi="Times New Roman" w:eastAsia="宋体" w:cs="Times New Roman"/>
          <w:szCs w:val="21"/>
        </w:rPr>
        <w:t>又和PGD一样，</w:t>
      </w:r>
      <w:r>
        <w:rPr>
          <w:rFonts w:ascii="Times New Roman" w:hAnsi="Times New Roman" w:eastAsia="宋体" w:cs="Times New Roman"/>
          <w:szCs w:val="21"/>
        </w:rPr>
        <w:t>整体</w:t>
      </w:r>
      <w:r>
        <w:rPr>
          <w:rFonts w:hint="eastAsia" w:ascii="Times New Roman" w:hAnsi="Times New Roman" w:eastAsia="宋体" w:cs="Times New Roman"/>
          <w:szCs w:val="21"/>
        </w:rPr>
        <w:t>训练的</w:t>
      </w:r>
      <w:r>
        <w:rPr>
          <w:rFonts w:ascii="Times New Roman" w:hAnsi="Times New Roman" w:eastAsia="宋体" w:cs="Times New Roman"/>
          <w:szCs w:val="21"/>
        </w:rPr>
        <w:t>epoch</w:t>
      </w:r>
      <w:r>
        <w:rPr>
          <w:rFonts w:hint="eastAsia" w:ascii="Times New Roman" w:hAnsi="Times New Roman" w:eastAsia="宋体" w:cs="Times New Roman"/>
          <w:szCs w:val="21"/>
        </w:rPr>
        <w:t>相当于乘以了</w:t>
      </w:r>
      <m:oMath>
        <m:r>
          <w:rPr>
            <w:rFonts w:hint="eastAsia" w:ascii="Cambria Math" w:hAnsi="Cambria Math" w:eastAsia="宋体" w:cs="Times New Roman"/>
            <w:szCs w:val="21"/>
          </w:rPr>
          <m:t>M</m:t>
        </m:r>
      </m:oMath>
      <w:r>
        <w:rPr>
          <w:rFonts w:ascii="Times New Roman" w:hAnsi="Times New Roman" w:eastAsia="宋体" w:cs="Times New Roman"/>
          <w:szCs w:val="21"/>
        </w:rPr>
        <w:t>。</w:t>
      </w:r>
      <m:oMath>
        <m:r>
          <w:rPr>
            <w:rFonts w:ascii="Cambria Math" w:hAnsi="Cambria Math" w:eastAsia="宋体" w:cs="Times New Roman"/>
            <w:szCs w:val="21"/>
          </w:rPr>
          <m:t>δ</m:t>
        </m:r>
      </m:oMath>
      <w:r>
        <w:rPr>
          <w:rFonts w:ascii="Times New Roman" w:hAnsi="Times New Roman" w:eastAsia="宋体" w:cs="Times New Roman"/>
          <w:szCs w:val="21"/>
        </w:rPr>
        <w:t>的更新公式为：</w:t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szCs w:val="21"/>
        </w:rPr>
      </w:pPr>
      <m:oMathPara>
        <m:oMath>
          <m:sSub>
            <m:sSubPr>
              <m:ctrlPr>
                <w:rPr>
                  <w:rFonts w:ascii="Cambria Math" w:hAnsi="Cambria Math" w:eastAsia="宋体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eastAsia="宋体" w:cs="Times New Roman"/>
                  <w:szCs w:val="21"/>
                </w:rPr>
                <m:t>δ</m:t>
              </m:r>
              <m:ctrlPr>
                <w:rPr>
                  <w:rFonts w:ascii="Cambria Math" w:hAnsi="Cambria Math" w:eastAsia="宋体" w:cs="Times New Roman"/>
                  <w:i/>
                  <w:szCs w:val="21"/>
                </w:rPr>
              </m:ctrlPr>
            </m:e>
            <m:sub>
              <m:r>
                <w:rPr>
                  <w:rFonts w:hint="eastAsia" w:ascii="Cambria Math" w:hAnsi="Cambria Math" w:eastAsia="宋体" w:cs="Times New Roman"/>
                  <w:szCs w:val="21"/>
                </w:rPr>
                <m:t>t+1</m:t>
              </m:r>
              <m:ctrlPr>
                <w:rPr>
                  <w:rFonts w:ascii="Cambria Math" w:hAnsi="Cambria Math" w:eastAsia="宋体" w:cs="Times New Roman"/>
                  <w:i/>
                  <w:szCs w:val="21"/>
                </w:rPr>
              </m:ctrlPr>
            </m:sub>
          </m:sSub>
          <m:r>
            <w:rPr>
              <w:rFonts w:ascii="Cambria Math" w:hAnsi="Cambria Math" w:eastAsia="宋体" w:cs="Times New Roman"/>
              <w:szCs w:val="21"/>
            </w:rPr>
            <m:t>=</m:t>
          </m:r>
          <m:sSub>
            <m:sSubPr>
              <m:ctrlPr>
                <w:rPr>
                  <w:rFonts w:ascii="Cambria Math" w:hAnsi="Cambria Math" w:eastAsia="宋体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eastAsia="宋体" w:cs="Times New Roman"/>
                  <w:szCs w:val="21"/>
                </w:rPr>
                <m:t>δ</m:t>
              </m:r>
              <m:ctrlPr>
                <w:rPr>
                  <w:rFonts w:ascii="Cambria Math" w:hAnsi="Cambria Math" w:eastAsia="宋体" w:cs="Times New Roman"/>
                  <w:i/>
                  <w:szCs w:val="21"/>
                </w:rPr>
              </m:ctrlPr>
            </m:e>
            <m:sub>
              <m:r>
                <w:rPr>
                  <w:rFonts w:ascii="Cambria Math" w:hAnsi="Cambria Math" w:eastAsia="宋体" w:cs="Times New Roman"/>
                  <w:szCs w:val="21"/>
                </w:rPr>
                <m:t>t</m:t>
              </m:r>
              <m:ctrlPr>
                <w:rPr>
                  <w:rFonts w:hint="eastAsia" w:ascii="Cambria Math" w:hAnsi="Cambria Math" w:eastAsia="宋体" w:cs="Times New Roman"/>
                  <w:i/>
                  <w:szCs w:val="21"/>
                </w:rPr>
              </m:ctrlPr>
            </m:sub>
          </m:sSub>
          <m:r>
            <w:rPr>
              <w:rFonts w:ascii="Cambria Math" w:hAnsi="Cambria Math" w:eastAsia="宋体" w:cs="Times New Roman"/>
              <w:szCs w:val="21"/>
            </w:rPr>
            <m:t>+ε*sign(g)</m:t>
          </m:r>
        </m:oMath>
      </m:oMathPara>
    </w:p>
    <w:p>
      <w:pPr>
        <w:spacing w:line="276" w:lineRule="auto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 xml:space="preserve">  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 w:eastAsia="宋体"/>
          <w:b/>
          <w:bCs/>
          <w:sz w:val="28"/>
          <w:szCs w:val="28"/>
        </w:rPr>
      </w:pPr>
      <w:r>
        <w:rPr>
          <w:rFonts w:ascii="宋体" w:hAnsi="宋体" w:eastAsia="宋体"/>
          <w:b/>
          <w:bCs/>
          <w:sz w:val="28"/>
          <w:szCs w:val="28"/>
        </w:rPr>
        <w:t>对抗训练实验和效果分析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eastAsia="宋体" w:cs="Times New Roman"/>
          <w:b/>
          <w:bCs/>
          <w:sz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</w:rPr>
        <w:t>实验设置</w:t>
      </w:r>
    </w:p>
    <w:p>
      <w:pPr>
        <w:spacing w:line="276" w:lineRule="auto"/>
        <w:ind w:firstLine="420"/>
        <w:jc w:val="both"/>
        <w:rPr>
          <w:rFonts w:hint="eastAsia" w:ascii="Times New Roman" w:hAnsi="Times New Roman" w:eastAsia="宋体" w:cs="Times New Roman"/>
          <w:szCs w:val="21"/>
          <w:lang w:eastAsia="zh-Hans"/>
        </w:rPr>
      </w:pPr>
      <w:r>
        <w:rPr>
          <w:rFonts w:hint="eastAsia" w:ascii="Times New Roman" w:hAnsi="Times New Roman" w:eastAsia="宋体" w:cs="Times New Roman"/>
          <w:szCs w:val="21"/>
        </w:rPr>
        <w:t>TextCNN的代码来源于</w:t>
      </w:r>
      <w:r>
        <w:rPr>
          <w:rFonts w:ascii="Times New Roman" w:hAnsi="Times New Roman" w:eastAsia="宋体" w:cs="Times New Roman"/>
          <w:szCs w:val="21"/>
        </w:rPr>
        <w:t>gi</w:t>
      </w:r>
      <w:r>
        <w:rPr>
          <w:rFonts w:hint="eastAsia" w:ascii="Times New Roman" w:hAnsi="Times New Roman" w:eastAsia="宋体" w:cs="Times New Roman"/>
          <w:szCs w:val="21"/>
        </w:rPr>
        <w:t>th</w:t>
      </w:r>
      <w:r>
        <w:rPr>
          <w:rFonts w:ascii="Times New Roman" w:hAnsi="Times New Roman" w:eastAsia="宋体" w:cs="Times New Roman"/>
          <w:szCs w:val="21"/>
        </w:rPr>
        <w:t>ub</w:t>
      </w:r>
      <w:r>
        <w:rPr>
          <w:rFonts w:hint="eastAsia" w:ascii="Times New Roman" w:hAnsi="Times New Roman" w:eastAsia="宋体" w:cs="Times New Roman"/>
          <w:szCs w:val="21"/>
        </w:rPr>
        <w:t>项目</w:t>
      </w:r>
      <w:r>
        <w:rPr>
          <w:rFonts w:ascii="Times New Roman" w:hAnsi="Times New Roman" w:eastAsia="宋体" w:cs="Times New Roman"/>
          <w:szCs w:val="21"/>
        </w:rPr>
        <w:fldChar w:fldCharType="begin"/>
      </w:r>
      <w:r>
        <w:rPr>
          <w:rFonts w:ascii="Times New Roman" w:hAnsi="Times New Roman" w:eastAsia="宋体" w:cs="Times New Roman"/>
          <w:szCs w:val="21"/>
        </w:rPr>
        <w:instrText xml:space="preserve"> HYPERLINK "https://github.com/649453932/Chinese-Text-Classification-Pytorch" </w:instrText>
      </w:r>
      <w:r>
        <w:rPr>
          <w:rFonts w:ascii="Times New Roman" w:hAnsi="Times New Roman" w:eastAsia="宋体" w:cs="Times New Roman"/>
          <w:szCs w:val="21"/>
        </w:rPr>
        <w:fldChar w:fldCharType="separate"/>
      </w:r>
      <w:r>
        <w:rPr>
          <w:rStyle w:val="5"/>
          <w:rFonts w:ascii="Times New Roman" w:hAnsi="Times New Roman" w:eastAsia="宋体" w:cs="Times New Roman"/>
          <w:szCs w:val="21"/>
        </w:rPr>
        <w:t>Chinese-Text-Classification-Pytorch</w:t>
      </w:r>
      <w:r>
        <w:rPr>
          <w:rFonts w:ascii="Times New Roman" w:hAnsi="Times New Roman" w:eastAsia="宋体" w:cs="Times New Roman"/>
          <w:szCs w:val="21"/>
        </w:rPr>
        <w:fldChar w:fldCharType="end"/>
      </w:r>
      <w:r>
        <w:rPr>
          <w:rFonts w:hint="eastAsia" w:ascii="Times New Roman" w:hAnsi="Times New Roman" w:eastAsia="宋体" w:cs="Times New Roman"/>
          <w:szCs w:val="21"/>
          <w:lang w:eastAsia="zh-Hans"/>
        </w:rPr>
        <w:t>。</w:t>
      </w:r>
    </w:p>
    <w:p>
      <w:pPr>
        <w:spacing w:line="276" w:lineRule="auto"/>
        <w:ind w:firstLine="420"/>
        <w:jc w:val="both"/>
        <w:rPr>
          <w:rFonts w:hint="eastAsia" w:ascii="Times New Roman" w:hAnsi="Times New Roman" w:eastAsia="宋体" w:cs="Times New Roman"/>
          <w:szCs w:val="21"/>
          <w:lang w:eastAsia="zh-Hans"/>
        </w:rPr>
      </w:pPr>
      <w:r>
        <w:rPr>
          <w:rFonts w:ascii="Times New Roman" w:hAnsi="Times New Roman" w:eastAsia="宋体" w:cs="Times New Roman"/>
          <w:szCs w:val="21"/>
        </w:rPr>
        <w:t>对抗训练的代码</w:t>
      </w:r>
      <w:r>
        <w:rPr>
          <w:rFonts w:hint="eastAsia" w:ascii="Times New Roman" w:hAnsi="Times New Roman" w:eastAsia="宋体" w:cs="Times New Roman"/>
          <w:szCs w:val="21"/>
        </w:rPr>
        <w:t>来源于</w:t>
      </w:r>
      <w:r>
        <w:rPr>
          <w:rFonts w:ascii="Times New Roman" w:hAnsi="Times New Roman" w:eastAsia="宋体" w:cs="Times New Roman"/>
          <w:szCs w:val="21"/>
        </w:rPr>
        <w:t>gi</w:t>
      </w:r>
      <w:r>
        <w:rPr>
          <w:rFonts w:hint="eastAsia" w:ascii="Times New Roman" w:hAnsi="Times New Roman" w:eastAsia="宋体" w:cs="Times New Roman"/>
          <w:szCs w:val="21"/>
        </w:rPr>
        <w:t>th</w:t>
      </w:r>
      <w:r>
        <w:rPr>
          <w:rFonts w:ascii="Times New Roman" w:hAnsi="Times New Roman" w:eastAsia="宋体" w:cs="Times New Roman"/>
          <w:szCs w:val="21"/>
        </w:rPr>
        <w:t>ub</w:t>
      </w:r>
      <w:r>
        <w:rPr>
          <w:rFonts w:hint="eastAsia" w:ascii="Times New Roman" w:hAnsi="Times New Roman" w:eastAsia="宋体" w:cs="Times New Roman"/>
          <w:szCs w:val="21"/>
        </w:rPr>
        <w:t>项目</w:t>
      </w:r>
      <w:r>
        <w:rPr>
          <w:rFonts w:ascii="Times New Roman" w:hAnsi="Times New Roman" w:eastAsia="宋体" w:cs="Times New Roman"/>
          <w:szCs w:val="21"/>
        </w:rPr>
        <w:t>：</w:t>
      </w:r>
      <w:r>
        <w:rPr>
          <w:rFonts w:hint="eastAsia" w:ascii="Times New Roman" w:hAnsi="Times New Roman" w:eastAsia="宋体" w:cs="Times New Roman"/>
          <w:szCs w:val="21"/>
        </w:rPr>
        <w:fldChar w:fldCharType="begin"/>
      </w:r>
      <w:r>
        <w:rPr>
          <w:rFonts w:hint="eastAsia" w:ascii="Times New Roman" w:hAnsi="Times New Roman" w:eastAsia="宋体" w:cs="Times New Roman"/>
          <w:szCs w:val="21"/>
        </w:rPr>
        <w:instrText xml:space="preserve"> HYPERLINK "https://github.com/shshlzh/TextCNN-Adversarial-Training-in-NLP.git" </w:instrText>
      </w:r>
      <w:r>
        <w:rPr>
          <w:rFonts w:hint="eastAsia" w:ascii="Times New Roman" w:hAnsi="Times New Roman" w:eastAsia="宋体" w:cs="Times New Roman"/>
          <w:szCs w:val="21"/>
        </w:rPr>
        <w:fldChar w:fldCharType="separate"/>
      </w:r>
      <w:r>
        <w:rPr>
          <w:rStyle w:val="5"/>
          <w:rFonts w:hint="eastAsia" w:ascii="Times New Roman" w:hAnsi="Times New Roman" w:eastAsia="宋体" w:cs="Times New Roman"/>
          <w:szCs w:val="21"/>
        </w:rPr>
        <w:t>TextCNN-Adversarial-Training-in-NLP</w:t>
      </w:r>
      <w:r>
        <w:rPr>
          <w:rFonts w:hint="eastAsia" w:ascii="Times New Roman" w:hAnsi="Times New Roman" w:eastAsia="宋体" w:cs="Times New Roman"/>
          <w:szCs w:val="21"/>
        </w:rPr>
        <w:fldChar w:fldCharType="end"/>
      </w:r>
      <w:r>
        <w:rPr>
          <w:rFonts w:hint="eastAsia" w:ascii="Times New Roman" w:hAnsi="Times New Roman" w:eastAsia="宋体" w:cs="Times New Roman"/>
          <w:szCs w:val="21"/>
          <w:lang w:eastAsia="zh-Hans"/>
        </w:rPr>
        <w:t>。</w:t>
      </w:r>
    </w:p>
    <w:p>
      <w:pPr>
        <w:spacing w:line="276" w:lineRule="auto"/>
        <w:ind w:firstLine="420"/>
        <w:jc w:val="both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训练数据集来源于上述TextCNN作者</w:t>
      </w:r>
      <w:r>
        <w:rPr>
          <w:rFonts w:ascii="Times New Roman" w:hAnsi="Times New Roman" w:eastAsia="宋体" w:cs="Times New Roman"/>
          <w:szCs w:val="21"/>
        </w:rPr>
        <w:t>从</w:t>
      </w:r>
      <w:r>
        <w:rPr>
          <w:rFonts w:ascii="Times New Roman" w:hAnsi="Times New Roman" w:eastAsia="宋体" w:cs="Times New Roman"/>
          <w:szCs w:val="21"/>
        </w:rPr>
        <w:fldChar w:fldCharType="begin"/>
      </w:r>
      <w:r>
        <w:rPr>
          <w:rFonts w:ascii="Times New Roman" w:hAnsi="Times New Roman" w:eastAsia="宋体" w:cs="Times New Roman"/>
          <w:szCs w:val="21"/>
        </w:rPr>
        <w:instrText xml:space="preserve"> HYPERLINK "http://thuctc.thunlp.org/" </w:instrText>
      </w:r>
      <w:r>
        <w:rPr>
          <w:rFonts w:ascii="Times New Roman" w:hAnsi="Times New Roman" w:eastAsia="宋体" w:cs="Times New Roman"/>
          <w:szCs w:val="21"/>
        </w:rPr>
        <w:fldChar w:fldCharType="separate"/>
      </w:r>
      <w:r>
        <w:rPr>
          <w:rStyle w:val="5"/>
          <w:rFonts w:ascii="Times New Roman" w:hAnsi="Times New Roman" w:eastAsia="宋体" w:cs="Times New Roman"/>
          <w:szCs w:val="21"/>
        </w:rPr>
        <w:t>THUCNews</w:t>
      </w:r>
      <w:r>
        <w:rPr>
          <w:rFonts w:ascii="Times New Roman" w:hAnsi="Times New Roman" w:eastAsia="宋体" w:cs="Times New Roman"/>
          <w:szCs w:val="21"/>
        </w:rPr>
        <w:fldChar w:fldCharType="end"/>
      </w:r>
      <w:r>
        <w:rPr>
          <w:rFonts w:ascii="Times New Roman" w:hAnsi="Times New Roman" w:eastAsia="宋体" w:cs="Times New Roman"/>
          <w:szCs w:val="21"/>
        </w:rPr>
        <w:t>中抽取了20万条新闻标题，一共10个类别，每类2万条</w:t>
      </w:r>
      <w:r>
        <w:rPr>
          <w:rFonts w:hint="eastAsia"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szCs w:val="21"/>
        </w:rPr>
        <w:t>文本长度在20到30之间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eastAsia="宋体" w:cs="Times New Roman"/>
          <w:b/>
          <w:bCs/>
          <w:sz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lang w:val="en-US" w:eastAsia="zh-Hans"/>
        </w:rPr>
        <w:t>机器配置</w:t>
      </w:r>
    </w:p>
    <w:p>
      <w:pPr>
        <w:pStyle w:val="9"/>
        <w:numPr>
          <w:numId w:val="0"/>
        </w:numPr>
        <w:spacing w:line="360" w:lineRule="auto"/>
        <w:ind w:left="420" w:leftChars="0"/>
        <w:jc w:val="left"/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Hans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GPU: 16G V100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Hans" w:bidi="ar-SA"/>
        </w:rPr>
        <w:t>，</w:t>
      </w:r>
    </w:p>
    <w:p>
      <w:pPr>
        <w:pStyle w:val="9"/>
        <w:numPr>
          <w:numId w:val="0"/>
        </w:numPr>
        <w:spacing w:line="360" w:lineRule="auto"/>
        <w:ind w:left="420" w:leftChars="0"/>
        <w:jc w:val="left"/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其他: 16核CPU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Hans" w:bidi="ar-SA"/>
        </w:rPr>
        <w:t>，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128G内存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eastAsia="宋体" w:cs="Times New Roman"/>
          <w:b/>
          <w:bCs/>
          <w:sz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</w:rPr>
        <w:t>实验结果</w:t>
      </w:r>
    </w:p>
    <w:p>
      <w:pPr>
        <w:spacing w:line="360" w:lineRule="auto"/>
        <w:ind w:left="420"/>
        <w:jc w:val="left"/>
        <w:rPr>
          <w:rFonts w:ascii="Times New Roman" w:hAnsi="Times New Roman" w:eastAsia="宋体" w:cs="Times New Roman"/>
          <w:b/>
          <w:bCs/>
          <w:sz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</w:rPr>
        <w:t>指标数据：</w:t>
      </w:r>
    </w:p>
    <w:tbl>
      <w:tblPr>
        <w:tblStyle w:val="19"/>
        <w:tblW w:w="0" w:type="auto"/>
        <w:jc w:val="center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956"/>
        <w:gridCol w:w="1569"/>
        <w:gridCol w:w="1312"/>
        <w:gridCol w:w="986"/>
      </w:tblGrid>
      <w:tr>
        <w:trPr>
          <w:jc w:val="center"/>
        </w:trPr>
        <w:tc>
          <w:tcPr>
            <w:tcW w:w="0" w:type="auto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</w:rPr>
              <w:t>方法</w:t>
            </w:r>
          </w:p>
        </w:tc>
        <w:tc>
          <w:tcPr>
            <w:tcW w:w="0" w:type="auto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</w:rPr>
              <w:t>acc</w:t>
            </w:r>
          </w:p>
        </w:tc>
        <w:tc>
          <w:tcPr>
            <w:tcW w:w="0" w:type="auto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Cs w:val="21"/>
              </w:rPr>
              <w:t>micro-precison</w:t>
            </w:r>
          </w:p>
        </w:tc>
        <w:tc>
          <w:tcPr>
            <w:tcW w:w="0" w:type="auto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Cs w:val="21"/>
              </w:rPr>
              <w:t>micro-recall</w:t>
            </w:r>
          </w:p>
        </w:tc>
        <w:tc>
          <w:tcPr>
            <w:tcW w:w="0" w:type="auto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Cs w:val="21"/>
              </w:rPr>
              <w:t>micro-f1</w:t>
            </w:r>
          </w:p>
        </w:tc>
      </w:tr>
      <w:tr>
        <w:trPr>
          <w:jc w:val="center"/>
        </w:trPr>
        <w:tc>
          <w:tcPr>
            <w:tcW w:w="0" w:type="auto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 w:val="0"/>
                <w:bCs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Cs w:val="21"/>
              </w:rPr>
              <w:t>B</w:t>
            </w:r>
            <w:r>
              <w:rPr>
                <w:rFonts w:ascii="Times New Roman" w:hAnsi="Times New Roman" w:eastAsia="宋体" w:cs="Times New Roman"/>
                <w:b w:val="0"/>
                <w:bCs w:val="0"/>
                <w:szCs w:val="21"/>
              </w:rPr>
              <w:t>aseline</w:t>
            </w:r>
          </w:p>
        </w:tc>
        <w:tc>
          <w:tcPr>
            <w:tcW w:w="0" w:type="auto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89.18%</w:t>
            </w:r>
          </w:p>
        </w:tc>
        <w:tc>
          <w:tcPr>
            <w:tcW w:w="0" w:type="auto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0.8924</w:t>
            </w:r>
          </w:p>
        </w:tc>
        <w:tc>
          <w:tcPr>
            <w:tcW w:w="0" w:type="auto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lang w:eastAsia="zh-Hans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lang w:eastAsia="zh-Hans"/>
              </w:rPr>
              <w:t>0.8918</w:t>
            </w:r>
          </w:p>
        </w:tc>
        <w:tc>
          <w:tcPr>
            <w:tcW w:w="0" w:type="auto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0.8919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</w:tblPrEx>
        <w:trPr>
          <w:jc w:val="center"/>
        </w:trPr>
        <w:tc>
          <w:tcPr>
            <w:tcW w:w="0" w:type="auto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 w:val="0"/>
                <w:bCs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Cs w:val="21"/>
              </w:rPr>
              <w:t>FGSM</w:t>
            </w:r>
          </w:p>
        </w:tc>
        <w:tc>
          <w:tcPr>
            <w:tcW w:w="0" w:type="auto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90.87%</w:t>
            </w:r>
          </w:p>
        </w:tc>
        <w:tc>
          <w:tcPr>
            <w:tcW w:w="0" w:type="auto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0.9089</w:t>
            </w:r>
          </w:p>
        </w:tc>
        <w:tc>
          <w:tcPr>
            <w:tcW w:w="0" w:type="auto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0.9087</w:t>
            </w:r>
          </w:p>
        </w:tc>
        <w:tc>
          <w:tcPr>
            <w:tcW w:w="0" w:type="auto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color w:val="FF0000"/>
                <w:sz w:val="24"/>
              </w:rPr>
            </w:pPr>
            <w:r>
              <w:rPr>
                <w:rFonts w:ascii="Times New Roman" w:hAnsi="Times New Roman" w:eastAsia="宋体" w:cs="Times New Roman"/>
                <w:color w:val="auto"/>
                <w:sz w:val="24"/>
              </w:rPr>
              <w:t>0.9086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</w:tblPrEx>
        <w:trPr>
          <w:jc w:val="center"/>
        </w:trPr>
        <w:tc>
          <w:tcPr>
            <w:tcW w:w="0" w:type="auto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 w:eastAsia="宋体" w:cs="Times New Roman"/>
                <w:b w:val="0"/>
                <w:bCs w:val="0"/>
                <w:szCs w:val="21"/>
              </w:rPr>
              <w:t>PGD</w:t>
            </w:r>
          </w:p>
        </w:tc>
        <w:tc>
          <w:tcPr>
            <w:tcW w:w="0" w:type="auto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89.81%</w:t>
            </w:r>
          </w:p>
        </w:tc>
        <w:tc>
          <w:tcPr>
            <w:tcW w:w="0" w:type="auto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0.8989</w:t>
            </w:r>
          </w:p>
        </w:tc>
        <w:tc>
          <w:tcPr>
            <w:tcW w:w="0" w:type="auto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0.8981</w:t>
            </w:r>
          </w:p>
        </w:tc>
        <w:tc>
          <w:tcPr>
            <w:tcW w:w="0" w:type="auto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0.8982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</w:tblPrEx>
        <w:trPr>
          <w:jc w:val="center"/>
        </w:trPr>
        <w:tc>
          <w:tcPr>
            <w:tcW w:w="0" w:type="auto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 w:val="0"/>
                <w:bCs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Cs w:val="21"/>
              </w:rPr>
              <w:t>Free</w:t>
            </w:r>
          </w:p>
        </w:tc>
        <w:tc>
          <w:tcPr>
            <w:tcW w:w="0" w:type="auto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88.07%</w:t>
            </w:r>
          </w:p>
        </w:tc>
        <w:tc>
          <w:tcPr>
            <w:tcW w:w="0" w:type="auto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0.8817</w:t>
            </w:r>
          </w:p>
        </w:tc>
        <w:tc>
          <w:tcPr>
            <w:tcW w:w="0" w:type="auto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0.8807</w:t>
            </w:r>
          </w:p>
        </w:tc>
        <w:tc>
          <w:tcPr>
            <w:tcW w:w="0" w:type="auto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0.8808</w:t>
            </w:r>
          </w:p>
        </w:tc>
      </w:tr>
    </w:tbl>
    <w:p>
      <w:pPr>
        <w:pStyle w:val="9"/>
        <w:spacing w:line="360" w:lineRule="auto"/>
        <w:ind w:left="840" w:firstLine="0" w:firstLineChars="0"/>
        <w:jc w:val="left"/>
        <w:rPr>
          <w:rFonts w:ascii="Times New Roman" w:hAnsi="Times New Roman" w:eastAsia="宋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b/>
          <w:bCs/>
          <w:sz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</w:rPr>
        <w:t>性能数据：</w:t>
      </w:r>
    </w:p>
    <w:tbl>
      <w:tblPr>
        <w:tblStyle w:val="19"/>
        <w:tblW w:w="0" w:type="auto"/>
        <w:jc w:val="center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236"/>
        <w:gridCol w:w="1167"/>
        <w:gridCol w:w="1687"/>
        <w:gridCol w:w="981"/>
        <w:gridCol w:w="1787"/>
      </w:tblGrid>
      <w:tr>
        <w:trPr>
          <w:jc w:val="center"/>
        </w:trPr>
        <w:tc>
          <w:tcPr>
            <w:tcW w:w="0" w:type="auto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</w:rPr>
              <w:t>方法</w:t>
            </w:r>
          </w:p>
        </w:tc>
        <w:tc>
          <w:tcPr>
            <w:tcW w:w="0" w:type="auto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</w:rPr>
              <w:t>训练时间</w:t>
            </w:r>
          </w:p>
        </w:tc>
        <w:tc>
          <w:tcPr>
            <w:tcW w:w="0" w:type="auto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Cs w:val="21"/>
              </w:rPr>
              <w:t xml:space="preserve">stop epoch </w:t>
            </w:r>
          </w:p>
        </w:tc>
        <w:tc>
          <w:tcPr>
            <w:tcW w:w="0" w:type="auto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</w:rPr>
              <w:t>每个epoch时间</w:t>
            </w:r>
          </w:p>
        </w:tc>
        <w:tc>
          <w:tcPr>
            <w:tcW w:w="0" w:type="auto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</w:rPr>
              <w:t>T</w:t>
            </w:r>
            <w:r>
              <w:rPr>
                <w:rFonts w:ascii="Times New Roman" w:hAnsi="Times New Roman" w:eastAsia="宋体" w:cs="Times New Roman"/>
                <w:b/>
                <w:bCs/>
                <w:szCs w:val="21"/>
              </w:rPr>
              <w:t>est loss</w:t>
            </w:r>
          </w:p>
        </w:tc>
        <w:tc>
          <w:tcPr>
            <w:tcW w:w="0" w:type="auto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</w:rPr>
              <w:t>参数配置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</w:tblPrEx>
        <w:trPr>
          <w:jc w:val="center"/>
        </w:trPr>
        <w:tc>
          <w:tcPr>
            <w:tcW w:w="0" w:type="auto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 w:val="0"/>
                <w:bCs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Cs w:val="21"/>
              </w:rPr>
              <w:t>B</w:t>
            </w:r>
            <w:r>
              <w:rPr>
                <w:rFonts w:ascii="Times New Roman" w:hAnsi="Times New Roman" w:eastAsia="宋体" w:cs="Times New Roman"/>
                <w:b w:val="0"/>
                <w:bCs w:val="0"/>
                <w:szCs w:val="21"/>
              </w:rPr>
              <w:t>aseline</w:t>
            </w:r>
          </w:p>
        </w:tc>
        <w:tc>
          <w:tcPr>
            <w:tcW w:w="0" w:type="auto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Hans"/>
              </w:rPr>
              <w:t>分</w:t>
            </w:r>
            <w:r>
              <w:rPr>
                <w:rFonts w:hint="default" w:ascii="Times New Roman" w:hAnsi="Times New Roman" w:eastAsia="宋体" w:cs="Times New Roman"/>
                <w:szCs w:val="21"/>
                <w:lang w:eastAsia="zh-Hans"/>
              </w:rPr>
              <w:t>23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Hans"/>
              </w:rPr>
              <w:t>秒</w:t>
            </w:r>
          </w:p>
        </w:tc>
        <w:tc>
          <w:tcPr>
            <w:tcW w:w="0" w:type="auto"/>
          </w:tcPr>
          <w:p>
            <w:pPr>
              <w:pStyle w:val="9"/>
              <w:spacing w:line="360" w:lineRule="auto"/>
              <w:ind w:firstLine="0" w:firstLineChars="0"/>
              <w:jc w:val="both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 xml:space="preserve">    3</w:t>
            </w:r>
          </w:p>
        </w:tc>
        <w:tc>
          <w:tcPr>
            <w:tcW w:w="0" w:type="auto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27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Hans"/>
              </w:rPr>
              <w:t>秒</w:t>
            </w:r>
          </w:p>
        </w:tc>
        <w:tc>
          <w:tcPr>
            <w:tcW w:w="0" w:type="auto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0.34</w:t>
            </w:r>
          </w:p>
        </w:tc>
        <w:tc>
          <w:tcPr>
            <w:tcW w:w="0" w:type="auto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</w:tblPrEx>
        <w:trPr>
          <w:jc w:val="center"/>
        </w:trPr>
        <w:tc>
          <w:tcPr>
            <w:tcW w:w="0" w:type="auto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 w:val="0"/>
                <w:bCs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Cs w:val="21"/>
              </w:rPr>
              <w:t>FGSM</w:t>
            </w:r>
          </w:p>
        </w:tc>
        <w:tc>
          <w:tcPr>
            <w:tcW w:w="0" w:type="auto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5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Hans"/>
              </w:rPr>
              <w:t>分</w:t>
            </w:r>
            <w:r>
              <w:rPr>
                <w:rFonts w:hint="default" w:ascii="Times New Roman" w:hAnsi="Times New Roman" w:eastAsia="宋体" w:cs="Times New Roman"/>
                <w:szCs w:val="21"/>
                <w:lang w:eastAsia="zh-Hans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Hans"/>
              </w:rPr>
              <w:t>秒</w:t>
            </w:r>
          </w:p>
        </w:tc>
        <w:tc>
          <w:tcPr>
            <w:tcW w:w="0" w:type="auto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Cs w:val="21"/>
              </w:rPr>
              <w:t>6</w:t>
            </w:r>
          </w:p>
        </w:tc>
        <w:tc>
          <w:tcPr>
            <w:tcW w:w="0" w:type="auto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51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Hans"/>
              </w:rPr>
              <w:t>秒</w:t>
            </w:r>
          </w:p>
        </w:tc>
        <w:tc>
          <w:tcPr>
            <w:tcW w:w="0" w:type="auto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0.3</w:t>
            </w:r>
          </w:p>
        </w:tc>
        <w:tc>
          <w:tcPr>
            <w:tcW w:w="0" w:type="auto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 w:eastAsia="宋体" w:cs="Times New Roman"/>
                    <w:szCs w:val="21"/>
                  </w:rPr>
                  <m:t>ε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1"/>
                  </w:rPr>
                  <m:t>=0.1</m:t>
                </m:r>
              </m:oMath>
            </m:oMathPara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</w:tblPrEx>
        <w:trPr>
          <w:jc w:val="center"/>
        </w:trPr>
        <w:tc>
          <w:tcPr>
            <w:tcW w:w="0" w:type="auto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 w:eastAsia="宋体" w:cs="Times New Roman"/>
                <w:b w:val="0"/>
                <w:bCs w:val="0"/>
                <w:szCs w:val="21"/>
              </w:rPr>
              <w:t>PGD</w:t>
            </w:r>
          </w:p>
        </w:tc>
        <w:tc>
          <w:tcPr>
            <w:tcW w:w="0" w:type="auto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5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Hans"/>
              </w:rPr>
              <w:t>分</w:t>
            </w:r>
            <w:r>
              <w:rPr>
                <w:rFonts w:hint="default" w:ascii="Times New Roman" w:hAnsi="Times New Roman" w:eastAsia="宋体" w:cs="Times New Roman"/>
                <w:sz w:val="24"/>
                <w:lang w:eastAsia="zh-Hans"/>
              </w:rPr>
              <w:t>12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Hans"/>
              </w:rPr>
              <w:t>秒</w:t>
            </w:r>
          </w:p>
        </w:tc>
        <w:tc>
          <w:tcPr>
            <w:tcW w:w="0" w:type="auto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4</w:t>
            </w:r>
          </w:p>
        </w:tc>
        <w:tc>
          <w:tcPr>
            <w:tcW w:w="0" w:type="auto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eastAsia="zh-Hans"/>
              </w:rPr>
              <w:t>1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Hans"/>
              </w:rPr>
              <w:t>分</w:t>
            </w:r>
            <w:r>
              <w:rPr>
                <w:rFonts w:hint="default" w:ascii="Times New Roman" w:hAnsi="Times New Roman" w:eastAsia="宋体" w:cs="Times New Roman"/>
                <w:szCs w:val="21"/>
                <w:lang w:eastAsia="zh-Hans"/>
              </w:rPr>
              <w:t>18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Hans"/>
              </w:rPr>
              <w:t>秒</w:t>
            </w:r>
          </w:p>
        </w:tc>
        <w:tc>
          <w:tcPr>
            <w:tcW w:w="0" w:type="auto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0.33</w:t>
            </w:r>
          </w:p>
        </w:tc>
        <w:tc>
          <w:tcPr>
            <w:tcW w:w="0" w:type="auto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i/>
                <w:sz w:val="24"/>
              </w:rPr>
            </w:pPr>
            <m:oMathPara>
              <m:oMath>
                <m:r>
                  <w:rPr>
                    <w:rFonts w:ascii="Cambria Math" w:hAnsi="Cambria Math" w:eastAsia="宋体" w:cs="Times New Roman"/>
                    <w:szCs w:val="21"/>
                  </w:rPr>
                  <m:t>ε=0.1</m:t>
                </m:r>
                <m:r>
                  <w:rPr>
                    <w:rFonts w:hint="eastAsia" w:ascii="Cambria Math" w:hAnsi="Cambria Math" w:eastAsia="宋体" w:cs="Times New Roman"/>
                    <w:szCs w:val="21"/>
                  </w:rPr>
                  <m:t>,</m:t>
                </m:r>
                <m:r>
                  <w:rPr>
                    <w:rFonts w:ascii="Cambria Math" w:hAnsi="Cambria Math" w:eastAsia="宋体" w:cs="Times New Roman"/>
                    <w:szCs w:val="21"/>
                  </w:rPr>
                  <m:t>K=3,α=0.1</m:t>
                </m:r>
              </m:oMath>
            </m:oMathPara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</w:tblPrEx>
        <w:trPr>
          <w:jc w:val="center"/>
        </w:trPr>
        <w:tc>
          <w:tcPr>
            <w:tcW w:w="0" w:type="auto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 w:val="0"/>
                <w:bCs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Cs w:val="21"/>
              </w:rPr>
              <w:t>Free</w:t>
            </w:r>
          </w:p>
        </w:tc>
        <w:tc>
          <w:tcPr>
            <w:tcW w:w="0" w:type="auto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3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Hans"/>
              </w:rPr>
              <w:t>分</w:t>
            </w:r>
            <w:r>
              <w:rPr>
                <w:rFonts w:hint="default" w:ascii="Times New Roman" w:hAnsi="Times New Roman" w:eastAsia="宋体" w:cs="Times New Roman"/>
                <w:sz w:val="24"/>
                <w:lang w:eastAsia="zh-Hans"/>
              </w:rPr>
              <w:t>51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Hans"/>
              </w:rPr>
              <w:t>秒</w:t>
            </w:r>
          </w:p>
        </w:tc>
        <w:tc>
          <w:tcPr>
            <w:tcW w:w="0" w:type="auto"/>
          </w:tcPr>
          <w:p>
            <w:pPr>
              <w:pStyle w:val="9"/>
              <w:spacing w:line="360" w:lineRule="auto"/>
              <w:ind w:firstLine="420" w:firstLineChars="200"/>
              <w:jc w:val="both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Cs w:val="21"/>
              </w:rPr>
              <w:t>3</w:t>
            </w:r>
          </w:p>
        </w:tc>
        <w:tc>
          <w:tcPr>
            <w:tcW w:w="0" w:type="auto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eastAsia="zh-Hans"/>
              </w:rPr>
              <w:t>1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Hans"/>
              </w:rPr>
              <w:t>分</w:t>
            </w:r>
            <w:r>
              <w:rPr>
                <w:rFonts w:hint="default" w:ascii="Times New Roman" w:hAnsi="Times New Roman" w:eastAsia="宋体" w:cs="Times New Roman"/>
                <w:szCs w:val="21"/>
                <w:lang w:eastAsia="zh-Hans"/>
              </w:rPr>
              <w:t>57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Hans"/>
              </w:rPr>
              <w:t>秒</w:t>
            </w:r>
          </w:p>
        </w:tc>
        <w:tc>
          <w:tcPr>
            <w:tcW w:w="0" w:type="auto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0.39</w:t>
            </w:r>
          </w:p>
        </w:tc>
        <w:tc>
          <w:tcPr>
            <w:tcW w:w="0" w:type="auto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 w:eastAsia="宋体" w:cs="Times New Roman"/>
                    <w:szCs w:val="21"/>
                  </w:rPr>
                  <m:t>ε=0.1</m:t>
                </m:r>
                <m:r>
                  <w:rPr>
                    <w:rFonts w:hint="eastAsia" w:ascii="Cambria Math" w:hAnsi="Cambria Math" w:eastAsia="宋体" w:cs="Times New Roman"/>
                    <w:szCs w:val="21"/>
                  </w:rPr>
                  <m:t>,</m:t>
                </m:r>
                <m:r>
                  <w:rPr>
                    <w:rFonts w:ascii="Cambria Math" w:hAnsi="Cambria Math" w:eastAsia="宋体" w:cs="Times New Roman"/>
                    <w:szCs w:val="21"/>
                  </w:rPr>
                  <m:t>M=3</m:t>
                </m:r>
              </m:oMath>
            </m:oMathPara>
          </w:p>
        </w:tc>
      </w:tr>
    </w:tbl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b/>
          <w:bCs/>
          <w:sz w:val="24"/>
        </w:rPr>
      </w:pPr>
      <w:r>
        <w:rPr>
          <w:rFonts w:hint="eastAsia" w:ascii="Times New Roman" w:hAnsi="Times New Roman" w:eastAsia="宋体" w:cs="Times New Roman"/>
          <w:szCs w:val="21"/>
        </w:rPr>
        <w:t>注：(</w:t>
      </w:r>
      <w:r>
        <w:rPr>
          <w:rFonts w:ascii="Times New Roman" w:hAnsi="Times New Roman" w:eastAsia="宋体" w:cs="Times New Roman"/>
          <w:szCs w:val="21"/>
        </w:rPr>
        <w:t>1)</w:t>
      </w:r>
      <w:r>
        <w:rPr>
          <w:rFonts w:hint="eastAsia" w:ascii="Times New Roman" w:hAnsi="Times New Roman" w:eastAsia="宋体" w:cs="Times New Roman"/>
          <w:szCs w:val="21"/>
        </w:rPr>
        <w:t>各方法的参数配置见</w:t>
      </w:r>
      <w:r>
        <w:rPr>
          <w:rFonts w:hint="default" w:ascii="Times New Roman" w:hAnsi="Times New Roman" w:eastAsia="宋体" w:cs="Times New Roman"/>
          <w:szCs w:val="21"/>
        </w:rPr>
        <w:t>models</w:t>
      </w:r>
      <w:r>
        <w:rPr>
          <w:rFonts w:hint="eastAsia" w:ascii="Times New Roman" w:hAnsi="Times New Roman" w:eastAsia="宋体" w:cs="Times New Roman"/>
          <w:szCs w:val="21"/>
          <w:lang w:eastAsia="zh-Hans"/>
        </w:rPr>
        <w:t>，</w:t>
      </w:r>
      <w:r>
        <w:rPr>
          <w:rFonts w:hint="eastAsia" w:ascii="Times New Roman" w:hAnsi="Times New Roman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szCs w:val="21"/>
        </w:rPr>
        <w:t>2)</w:t>
      </w:r>
      <w:r>
        <w:rPr>
          <w:rFonts w:hint="eastAsia" w:ascii="Times New Roman" w:hAnsi="Times New Roman" w:eastAsia="宋体" w:cs="Times New Roman"/>
          <w:szCs w:val="21"/>
        </w:rPr>
        <w:t>上述详细的实验指标见</w:t>
      </w:r>
      <w:r>
        <w:rPr>
          <w:rFonts w:hint="eastAsia" w:ascii="Times New Roman" w:hAnsi="Times New Roman" w:eastAsia="宋体" w:cs="Times New Roman"/>
          <w:szCs w:val="21"/>
          <w:lang w:val="en-US" w:eastAsia="zh-Hans"/>
        </w:rPr>
        <w:t>log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宋体" w:cs="Times New Roman"/>
          <w:b/>
          <w:bCs/>
          <w:sz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</w:rPr>
        <w:t>数据分析</w:t>
      </w:r>
    </w:p>
    <w:p>
      <w:pPr>
        <w:pStyle w:val="9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从实验指标看，FGSM方法的指标是最好的，有一个可能的解释是TextCNN模型结构太简单了，太复杂的方法反而不会带来提升</w:t>
      </w:r>
    </w:p>
    <w:p>
      <w:pPr>
        <w:pStyle w:val="9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PGD方法因为训练速度比较慢，而且可以调的参数比较多，因此没有尝试太多组参数，多尝试几组应该还会有收益</w:t>
      </w:r>
    </w:p>
    <w:p>
      <w:pPr>
        <w:pStyle w:val="9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Free方法由于每个样本需要连续的更新M次，所以整体的epoch是最多的，但是效果却是最差的。除了上述第一条原因外，Free也有自己的缺点，Free每次的扰动都是根据前一次样本的梯度计算出来的，对于当前样本不一定是最优的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宋体" w:cs="Times New Roman"/>
          <w:b/>
          <w:bCs/>
          <w:sz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</w:rPr>
        <w:t>后续展望</w:t>
      </w:r>
    </w:p>
    <w:p>
      <w:pPr>
        <w:pStyle w:val="9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这几种对抗训练的方法还不少参数可以调，后续时间充分可以进一步调整，上述结果已经初步证明了对抗训练在NLP中的效果；模型本身也有一些参数需要配合对抗训练去调整的，比如学习率、dropout等</w:t>
      </w:r>
    </w:p>
    <w:p>
      <w:pPr>
        <w:pStyle w:val="9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后续可以把TextCNN换成Bert等复杂的模型，增大模型的复杂度，让模型有更多的空间可以学习</w:t>
      </w:r>
    </w:p>
    <w:p>
      <w:pPr>
        <w:pStyle w:val="9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以上几种方法有各自的缺点，后续可以尝试其他类PGD的改进方法，比如FreeLB、YOPO、SMART等方法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参考</w:t>
      </w:r>
    </w:p>
    <w:p>
      <w:pPr>
        <w:pStyle w:val="9"/>
        <w:numPr>
          <w:ilvl w:val="0"/>
          <w:numId w:val="4"/>
        </w:numPr>
        <w:spacing w:line="276" w:lineRule="auto"/>
        <w:ind w:firstLineChars="0"/>
        <w:jc w:val="left"/>
        <w:rPr>
          <w:rFonts w:ascii="Times New Roman" w:hAnsi="Times New Roman" w:eastAsia="宋体" w:cs="Times New Roman"/>
          <w:szCs w:val="21"/>
        </w:rPr>
      </w:pPr>
      <w:bookmarkStart w:id="0" w:name="_Ref88346693"/>
      <w:r>
        <w:rPr>
          <w:rFonts w:ascii="Times New Roman" w:hAnsi="Times New Roman" w:eastAsia="宋体" w:cs="Times New Roman"/>
          <w:szCs w:val="21"/>
        </w:rPr>
        <w:fldChar w:fldCharType="begin"/>
      </w:r>
      <w:r>
        <w:rPr>
          <w:rFonts w:ascii="Times New Roman" w:hAnsi="Times New Roman" w:eastAsia="宋体" w:cs="Times New Roman"/>
          <w:szCs w:val="21"/>
        </w:rPr>
        <w:instrText xml:space="preserve"> HYPERLINK "https://arxiv.org/abs/1412.6572" </w:instrText>
      </w:r>
      <w:r>
        <w:rPr>
          <w:rFonts w:ascii="Times New Roman" w:hAnsi="Times New Roman" w:eastAsia="宋体" w:cs="Times New Roman"/>
          <w:szCs w:val="21"/>
        </w:rPr>
        <w:fldChar w:fldCharType="separate"/>
      </w:r>
      <w:bookmarkStart w:id="1" w:name="_Ref88347275"/>
      <w:r>
        <w:rPr>
          <w:rStyle w:val="5"/>
          <w:rFonts w:ascii="Times New Roman" w:hAnsi="Times New Roman" w:eastAsia="宋体" w:cs="Times New Roman"/>
          <w:szCs w:val="21"/>
        </w:rPr>
        <w:t>Explaining and Harnessing Adversarial Examples</w:t>
      </w:r>
      <w:bookmarkEnd w:id="0"/>
      <w:bookmarkEnd w:id="1"/>
      <w:r>
        <w:rPr>
          <w:rFonts w:ascii="Times New Roman" w:hAnsi="Times New Roman" w:eastAsia="宋体" w:cs="Times New Roman"/>
          <w:szCs w:val="21"/>
        </w:rPr>
        <w:fldChar w:fldCharType="end"/>
      </w:r>
    </w:p>
    <w:p>
      <w:pPr>
        <w:pStyle w:val="9"/>
        <w:numPr>
          <w:ilvl w:val="0"/>
          <w:numId w:val="4"/>
        </w:numPr>
        <w:spacing w:line="276" w:lineRule="auto"/>
        <w:ind w:firstLineChars="0"/>
        <w:jc w:val="left"/>
        <w:rPr>
          <w:rFonts w:ascii="Times New Roman" w:hAnsi="Times New Roman" w:eastAsia="宋体" w:cs="Times New Roman"/>
          <w:szCs w:val="21"/>
        </w:rPr>
      </w:pPr>
      <w:bookmarkStart w:id="2" w:name="_Ref88346741"/>
      <w:r>
        <w:rPr>
          <w:rFonts w:ascii="Times New Roman" w:hAnsi="Times New Roman" w:eastAsia="宋体" w:cs="Times New Roman"/>
          <w:szCs w:val="21"/>
        </w:rPr>
        <w:fldChar w:fldCharType="begin"/>
      </w:r>
      <w:r>
        <w:rPr>
          <w:rFonts w:ascii="Times New Roman" w:hAnsi="Times New Roman" w:eastAsia="宋体" w:cs="Times New Roman"/>
          <w:szCs w:val="21"/>
        </w:rPr>
        <w:instrText xml:space="preserve"> HYPERLINK "https://arxiv.org/abs/1605.07725" </w:instrText>
      </w:r>
      <w:r>
        <w:rPr>
          <w:rFonts w:ascii="Times New Roman" w:hAnsi="Times New Roman" w:eastAsia="宋体" w:cs="Times New Roman"/>
          <w:szCs w:val="21"/>
        </w:rPr>
        <w:fldChar w:fldCharType="separate"/>
      </w:r>
      <w:bookmarkStart w:id="3" w:name="_Ref88347297"/>
      <w:r>
        <w:rPr>
          <w:rStyle w:val="5"/>
          <w:rFonts w:ascii="Times New Roman" w:hAnsi="Times New Roman" w:eastAsia="宋体" w:cs="Times New Roman"/>
          <w:szCs w:val="21"/>
        </w:rPr>
        <w:t>Adversarial Training Methods for Semi-Supervised Text Classification</w:t>
      </w:r>
      <w:bookmarkEnd w:id="2"/>
      <w:bookmarkEnd w:id="3"/>
      <w:r>
        <w:rPr>
          <w:rFonts w:ascii="Times New Roman" w:hAnsi="Times New Roman" w:eastAsia="宋体" w:cs="Times New Roman"/>
          <w:szCs w:val="21"/>
        </w:rPr>
        <w:fldChar w:fldCharType="end"/>
      </w:r>
    </w:p>
    <w:p>
      <w:pPr>
        <w:pStyle w:val="9"/>
        <w:numPr>
          <w:ilvl w:val="0"/>
          <w:numId w:val="4"/>
        </w:numPr>
        <w:spacing w:line="276" w:lineRule="auto"/>
        <w:ind w:firstLineChars="0"/>
        <w:jc w:val="left"/>
        <w:rPr>
          <w:rFonts w:ascii="Times New Roman" w:hAnsi="Times New Roman" w:eastAsia="宋体" w:cs="Times New Roman"/>
          <w:szCs w:val="21"/>
        </w:rPr>
      </w:pPr>
      <w:r>
        <w:fldChar w:fldCharType="begin"/>
      </w:r>
      <w:r>
        <w:instrText xml:space="preserve"> HYPERLINK "https://arxiv.org/abs/1408.5882" </w:instrText>
      </w:r>
      <w:r>
        <w:fldChar w:fldCharType="separate"/>
      </w:r>
      <w:bookmarkStart w:id="4" w:name="_Ref88347222"/>
      <w:r>
        <w:rPr>
          <w:rStyle w:val="5"/>
          <w:rFonts w:ascii="Times New Roman" w:hAnsi="Times New Roman" w:eastAsia="宋体" w:cs="Times New Roman"/>
          <w:szCs w:val="21"/>
        </w:rPr>
        <w:t>Convolutional Neural Networks for Sentence Classification</w:t>
      </w:r>
      <w:bookmarkEnd w:id="4"/>
      <w:r>
        <w:rPr>
          <w:rStyle w:val="5"/>
          <w:rFonts w:ascii="Times New Roman" w:hAnsi="Times New Roman" w:eastAsia="宋体" w:cs="Times New Roman"/>
          <w:szCs w:val="21"/>
        </w:rPr>
        <w:fldChar w:fldCharType="end"/>
      </w:r>
    </w:p>
    <w:p>
      <w:pPr>
        <w:pStyle w:val="9"/>
        <w:numPr>
          <w:ilvl w:val="0"/>
          <w:numId w:val="4"/>
        </w:numPr>
        <w:spacing w:line="276" w:lineRule="auto"/>
        <w:ind w:firstLineChars="0"/>
        <w:jc w:val="left"/>
        <w:rPr>
          <w:rFonts w:ascii="Times New Roman" w:hAnsi="Times New Roman" w:eastAsia="宋体" w:cs="Times New Roman"/>
          <w:szCs w:val="21"/>
        </w:rPr>
      </w:pPr>
      <w:r>
        <w:fldChar w:fldCharType="begin"/>
      </w:r>
      <w:r>
        <w:instrText xml:space="preserve"> HYPERLINK "https://arxiv.org/abs/1706.06083" </w:instrText>
      </w:r>
      <w:r>
        <w:fldChar w:fldCharType="separate"/>
      </w:r>
      <w:bookmarkStart w:id="5" w:name="_Ref88347331"/>
      <w:r>
        <w:rPr>
          <w:rStyle w:val="5"/>
          <w:rFonts w:ascii="Times New Roman" w:hAnsi="Times New Roman" w:eastAsia="宋体" w:cs="Times New Roman"/>
          <w:szCs w:val="21"/>
        </w:rPr>
        <w:t>Towards Deep Learning Models Resistant to Adversarial Attacks</w:t>
      </w:r>
      <w:bookmarkEnd w:id="5"/>
      <w:r>
        <w:rPr>
          <w:rStyle w:val="5"/>
          <w:rFonts w:ascii="Times New Roman" w:hAnsi="Times New Roman" w:eastAsia="宋体" w:cs="Times New Roman"/>
          <w:szCs w:val="21"/>
        </w:rPr>
        <w:fldChar w:fldCharType="end"/>
      </w:r>
    </w:p>
    <w:p>
      <w:pPr>
        <w:pStyle w:val="9"/>
        <w:numPr>
          <w:ilvl w:val="0"/>
          <w:numId w:val="4"/>
        </w:numPr>
        <w:spacing w:line="276" w:lineRule="auto"/>
        <w:ind w:firstLineChars="0"/>
        <w:jc w:val="left"/>
        <w:rPr>
          <w:rFonts w:ascii="Times New Roman" w:hAnsi="Times New Roman" w:eastAsia="宋体" w:cs="Times New Roman"/>
          <w:szCs w:val="21"/>
        </w:rPr>
      </w:pPr>
      <w:r>
        <w:fldChar w:fldCharType="begin"/>
      </w:r>
      <w:r>
        <w:instrText xml:space="preserve"> HYPERLINK "https://arxiv.org/abs/1904.12843" </w:instrText>
      </w:r>
      <w:r>
        <w:fldChar w:fldCharType="separate"/>
      </w:r>
      <w:bookmarkStart w:id="6" w:name="_Ref88347485"/>
      <w:r>
        <w:rPr>
          <w:rStyle w:val="5"/>
          <w:rFonts w:ascii="Times New Roman" w:hAnsi="Times New Roman" w:eastAsia="宋体" w:cs="Times New Roman"/>
          <w:szCs w:val="21"/>
        </w:rPr>
        <w:t>Adversarial Training for Free!</w:t>
      </w:r>
      <w:bookmarkEnd w:id="6"/>
      <w:r>
        <w:rPr>
          <w:rStyle w:val="5"/>
          <w:rFonts w:ascii="Times New Roman" w:hAnsi="Times New Roman" w:eastAsia="宋体" w:cs="Times New Roman"/>
          <w:szCs w:val="21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1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23B37"/>
    <w:multiLevelType w:val="multilevel"/>
    <w:tmpl w:val="17123B37"/>
    <w:lvl w:ilvl="0" w:tentative="0">
      <w:start w:val="1"/>
      <w:numFmt w:val="bullet"/>
      <w:lvlText w:val=""/>
      <w:lvlJc w:val="left"/>
      <w:pPr>
        <w:ind w:left="0" w:firstLine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3D9C57B8"/>
    <w:multiLevelType w:val="multilevel"/>
    <w:tmpl w:val="3D9C57B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BF2291"/>
    <w:multiLevelType w:val="multilevel"/>
    <w:tmpl w:val="5EBF2291"/>
    <w:lvl w:ilvl="0" w:tentative="0">
      <w:start w:val="1"/>
      <w:numFmt w:val="bullet"/>
      <w:lvlText w:val=""/>
      <w:lvlJc w:val="left"/>
      <w:pPr>
        <w:ind w:left="284" w:firstLine="136"/>
      </w:pPr>
      <w:rPr>
        <w:rFonts w:hint="default" w:ascii="Symbol" w:hAnsi="Symbol"/>
      </w:rPr>
    </w:lvl>
    <w:lvl w:ilvl="1" w:tentative="0">
      <w:start w:val="1"/>
      <w:numFmt w:val="decimal"/>
      <w:lvlText w:val="%2)"/>
      <w:lvlJc w:val="left"/>
      <w:pPr>
        <w:ind w:left="1260" w:hanging="420"/>
      </w:pPr>
      <w:rPr>
        <w:rFonts w:hint="eastAsia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722430E4"/>
    <w:multiLevelType w:val="multilevel"/>
    <w:tmpl w:val="722430E4"/>
    <w:lvl w:ilvl="0" w:tentative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BD2"/>
    <w:rsid w:val="00053F13"/>
    <w:rsid w:val="0007203E"/>
    <w:rsid w:val="000A11CA"/>
    <w:rsid w:val="00164DBA"/>
    <w:rsid w:val="00190382"/>
    <w:rsid w:val="00193932"/>
    <w:rsid w:val="001B7799"/>
    <w:rsid w:val="002D7012"/>
    <w:rsid w:val="00315F91"/>
    <w:rsid w:val="00354933"/>
    <w:rsid w:val="00455BD2"/>
    <w:rsid w:val="00542153"/>
    <w:rsid w:val="005726E6"/>
    <w:rsid w:val="00666730"/>
    <w:rsid w:val="006A1A82"/>
    <w:rsid w:val="006E7427"/>
    <w:rsid w:val="006F7C02"/>
    <w:rsid w:val="007721AA"/>
    <w:rsid w:val="00860DA8"/>
    <w:rsid w:val="008A6A4A"/>
    <w:rsid w:val="008B3C8B"/>
    <w:rsid w:val="008E791A"/>
    <w:rsid w:val="009511BD"/>
    <w:rsid w:val="00981FB4"/>
    <w:rsid w:val="0099230F"/>
    <w:rsid w:val="00A764C5"/>
    <w:rsid w:val="00A91E9F"/>
    <w:rsid w:val="00AD36E1"/>
    <w:rsid w:val="00BA21A1"/>
    <w:rsid w:val="00BF4DA8"/>
    <w:rsid w:val="00BF75BA"/>
    <w:rsid w:val="00C35A67"/>
    <w:rsid w:val="00C838F6"/>
    <w:rsid w:val="00D14CAC"/>
    <w:rsid w:val="00E1269E"/>
    <w:rsid w:val="00EC3B41"/>
    <w:rsid w:val="00EF1B7D"/>
    <w:rsid w:val="00EF3BD2"/>
    <w:rsid w:val="00F20513"/>
    <w:rsid w:val="6B7DBEBD"/>
    <w:rsid w:val="79B6F579"/>
    <w:rsid w:val="FCF3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Placeholder Text"/>
    <w:basedOn w:val="3"/>
    <w:semiHidden/>
    <w:qFormat/>
    <w:uiPriority w:val="99"/>
    <w:rPr>
      <w:color w:val="808080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Unresolved Mention"/>
    <w:basedOn w:val="3"/>
    <w:unhideWhenUsed/>
    <w:qFormat/>
    <w:uiPriority w:val="99"/>
    <w:rPr>
      <w:color w:val="605E5C"/>
      <w:shd w:val="clear" w:color="auto" w:fill="E1DFDD"/>
    </w:rPr>
  </w:style>
  <w:style w:type="table" w:customStyle="1" w:styleId="11">
    <w:name w:val="Plain Table 3"/>
    <w:basedOn w:val="6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12">
    <w:name w:val="List Table 4 Accent 1"/>
    <w:basedOn w:val="6"/>
    <w:qFormat/>
    <w:uiPriority w:val="49"/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  <w:style w:type="table" w:customStyle="1" w:styleId="13">
    <w:name w:val="Grid Table 5 Dark Accent 5"/>
    <w:basedOn w:val="6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table" w:customStyle="1" w:styleId="14">
    <w:name w:val="Grid Table 4 Accent 3"/>
    <w:basedOn w:val="6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15">
    <w:name w:val="Grid Table 4 Accent 1"/>
    <w:basedOn w:val="6"/>
    <w:qFormat/>
    <w:uiPriority w:val="49"/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  <w:style w:type="table" w:customStyle="1" w:styleId="16">
    <w:name w:val="Grid Table 6 Colorful Accent 5"/>
    <w:basedOn w:val="6"/>
    <w:qFormat/>
    <w:uiPriority w:val="51"/>
    <w:rPr>
      <w:color w:val="2E75B6" w:themeColor="accent5" w:themeShade="BF"/>
    </w:rPr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17">
    <w:name w:val="Grid Table 1 Light Accent 3"/>
    <w:basedOn w:val="6"/>
    <w:qFormat/>
    <w:uiPriority w:val="46"/>
    <w:tblPr>
      <w:tblBorders>
        <w:top w:val="single" w:color="DADADA" w:themeColor="accent3" w:themeTint="66" w:sz="4" w:space="0"/>
        <w:left w:val="single" w:color="DADADA" w:themeColor="accent3" w:themeTint="66" w:sz="4" w:space="0"/>
        <w:bottom w:val="single" w:color="DADADA" w:themeColor="accent3" w:themeTint="66" w:sz="4" w:space="0"/>
        <w:right w:val="single" w:color="DADADA" w:themeColor="accent3" w:themeTint="66" w:sz="4" w:space="0"/>
        <w:insideH w:val="single" w:color="DADADA" w:themeColor="accent3" w:themeTint="66" w:sz="4" w:space="0"/>
        <w:insideV w:val="single" w:color="DADADA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C8C8C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8C8C8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8">
    <w:name w:val="Grid Table 4 Accent 5"/>
    <w:basedOn w:val="6"/>
    <w:qFormat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19">
    <w:name w:val="Grid Table 1 Light Accent 1"/>
    <w:basedOn w:val="6"/>
    <w:qFormat/>
    <w:uiPriority w:val="46"/>
    <w:tblPr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1234</Words>
  <Characters>2086</Characters>
  <Lines>37</Lines>
  <Paragraphs>10</Paragraphs>
  <ScaleCrop>false</ScaleCrop>
  <LinksUpToDate>false</LinksUpToDate>
  <CharactersWithSpaces>2146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2021-11-21T14:47:00Z</dcterms:created>
  <dc:creator>Microsoft Office User</dc:creator>
  <cp:lastModifiedBy>coming</cp:lastModifiedBy>
  <cp:lastPrinted>2021-11-21T14:21:00Z</cp:lastPrinted>
  <dcterms:modified xsi:type="dcterms:W3CDTF">2022-03-13T20:34:38Z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