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eterna-sample-contract-spec-v0.1"/>
    <w:p>
      <w:pPr>
        <w:pStyle w:val="Heading1"/>
      </w:pPr>
      <w:r>
        <w:t xml:space="preserve">AETERNA — Sample Contract Spec v0.1</w:t>
      </w:r>
    </w:p>
    <w:p>
      <w:pPr>
        <w:pStyle w:val="FirstParagraph"/>
      </w:pPr>
      <w:r>
        <w:rPr>
          <w:b/>
          <w:bCs/>
        </w:rPr>
        <w:t xml:space="preserve">Javasolt fájlnév:</w:t>
      </w:r>
      <w:r>
        <w:t xml:space="preserve"> </w:t>
      </w:r>
      <w:r>
        <w:rPr>
          <w:rStyle w:val="VerbatimChar"/>
        </w:rPr>
        <w:t xml:space="preserve">CONTRACT_SPEC_sample_contracts_v0.1.md</w:t>
      </w:r>
      <w:r>
        <w:br/>
      </w:r>
      <w:r>
        <w:rPr>
          <w:b/>
          <w:bCs/>
        </w:rPr>
        <w:t xml:space="preserve">Dokumentumtípus:</w:t>
      </w:r>
      <w:r>
        <w:t xml:space="preserve"> </w:t>
      </w:r>
      <w:r>
        <w:t xml:space="preserve">belső fejlesztői contract-specifikáció</w:t>
      </w:r>
      <w:r>
        <w:br/>
      </w:r>
      <w:r>
        <w:rPr>
          <w:b/>
          <w:bCs/>
        </w:rPr>
        <w:t xml:space="preserve">Státusz:</w:t>
      </w:r>
      <w:r>
        <w:t xml:space="preserve"> </w:t>
      </w:r>
      <w:r>
        <w:t xml:space="preserve">munkadokumentum</w:t>
      </w:r>
      <w:r>
        <w:br/>
      </w:r>
      <w:r>
        <w:rPr>
          <w:b/>
          <w:bCs/>
        </w:rPr>
        <w:t xml:space="preserve">Projektterület:</w:t>
      </w:r>
      <w:r>
        <w:t xml:space="preserve"> </w:t>
      </w:r>
      <w:r>
        <w:t xml:space="preserve">AETERNA game engine / Godot contract-first debug réteg</w:t>
      </w:r>
      <w:r>
        <w:br/>
      </w:r>
      <w:r>
        <w:rPr>
          <w:b/>
          <w:bCs/>
        </w:rPr>
        <w:t xml:space="preserve">Dátum:</w:t>
      </w:r>
      <w:r>
        <w:t xml:space="preserve"> </w:t>
      </w:r>
      <w:r>
        <w:t xml:space="preserve">2026-06-23</w:t>
      </w:r>
      <w:r>
        <w:br/>
      </w:r>
      <w:r>
        <w:rPr>
          <w:b/>
          <w:bCs/>
        </w:rPr>
        <w:t xml:space="preserve">Forrásstátusz:</w:t>
      </w:r>
      <w:r>
        <w:t xml:space="preserve"> </w:t>
      </w:r>
      <w:r>
        <w:t xml:space="preserve">a jelenlegi digitális programegység állapotát rögzíti; a mappa- és fájlrendezési kör előtt nem tekintendő végleges fájlstruktúra-döntésnek.</w:t>
      </w:r>
    </w:p>
    <w:p>
      <w:r>
        <w:pict>
          <v:rect style="width:0;height:1.5pt" o:hralign="center" o:hrstd="t" o:hr="t"/>
        </w:pict>
      </w:r>
    </w:p>
    <w:bookmarkStart w:id="20" w:name="a-dokumentum-célja"/>
    <w:p>
      <w:pPr>
        <w:pStyle w:val="Heading2"/>
      </w:pPr>
      <w:r>
        <w:t xml:space="preserve">1. A dokumentum célja</w:t>
      </w:r>
    </w:p>
    <w:p>
      <w:pPr>
        <w:pStyle w:val="FirstParagraph"/>
      </w:pPr>
      <w:r>
        <w:t xml:space="preserve">Ez a dokumentum az AETERNA digitális programegység jelenlegi statikus sample contract rétegének első belső fejlesztői specifikációja.</w:t>
      </w:r>
    </w:p>
    <w:p>
      <w:pPr>
        <w:pStyle w:val="BodyText"/>
      </w:pPr>
      <w:r>
        <w:t xml:space="preserve">A dokumentum célja nem a teljes digitális játékmodell leírása, hanem annak rögzítése, hogy a jelenleg működő Godot debug réteg milyen minimális adatszerkezetekre épül.</w:t>
      </w:r>
    </w:p>
    <w:p>
      <w:pPr>
        <w:pStyle w:val="BodyText"/>
      </w:pPr>
      <w:r>
        <w:t xml:space="preserve">A jelenlegi sample contract réteg három fő fájlból áll: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Ezek a fájlok statikus, kézzel olvasható, determinisztikus minták. A céljuk az adatút, a betöltés, az alapellenőrzés és a debug-megjelenítés bizonyítása.</w:t>
      </w:r>
    </w:p>
    <w:p>
      <w:r>
        <w:pict>
          <v:rect style="width:0;height:1.5pt" o:hralign="center" o:hrstd="t" o:hr="t"/>
        </w:pict>
      </w:r>
    </w:p>
    <w:bookmarkEnd w:id="20"/>
    <w:bookmarkStart w:id="21" w:name="projektbeli-helye"/>
    <w:p>
      <w:pPr>
        <w:pStyle w:val="Heading2"/>
      </w:pPr>
      <w:r>
        <w:t xml:space="preserve">2. Projektbeli helye</w:t>
      </w:r>
    </w:p>
    <w:p>
      <w:pPr>
        <w:pStyle w:val="FirstParagraph"/>
      </w:pPr>
      <w:r>
        <w:t xml:space="preserve">A sample contract réteg az új AETERNA game engine contract-first irányának része.</w:t>
      </w:r>
    </w:p>
    <w:p>
      <w:pPr>
        <w:pStyle w:val="BodyText"/>
      </w:pPr>
      <w:r>
        <w:t xml:space="preserve">A jelenlegi működő fejlesztési útvonal:</w:t>
      </w:r>
    </w:p>
    <w:p>
      <w:pPr>
        <w:pStyle w:val="SourceCode"/>
      </w:pP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RuntimePackageLoader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CardRegistry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sample_contracts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sample_contracts_loader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debug nézetek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headless smoke testek</w:t>
      </w:r>
    </w:p>
    <w:p>
      <w:pPr>
        <w:pStyle w:val="FirstParagraph"/>
      </w:pPr>
      <w:r>
        <w:t xml:space="preserve">A sample contract fájlok a runtime package kártyaadataira hivatkozhatnak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értékekkel.</w:t>
      </w:r>
    </w:p>
    <w:p>
      <w:pPr>
        <w:pStyle w:val="BodyText"/>
      </w:pPr>
      <w:r>
        <w:t xml:space="preserve">Fontos: a sample contract réteg nem váltja ki a runtime package-et. A runtime package továbbra is a kártya-, pakli-, lookup- és engine support adatok elsődleges mintaforrása. A sample contract réteg erre épül rá, és statikus játékállapot / döntéslista / eseménylog mintákat ad hozzá.</w:t>
      </w:r>
    </w:p>
    <w:p>
      <w:r>
        <w:pict>
          <v:rect style="width:0;height:1.5pt" o:hralign="center" o:hrstd="t" o:hr="t"/>
        </w:pict>
      </w:r>
    </w:p>
    <w:bookmarkEnd w:id="21"/>
    <w:bookmarkStart w:id="22" w:name="hatókör"/>
    <w:p>
      <w:pPr>
        <w:pStyle w:val="Heading2"/>
      </w:pPr>
      <w:r>
        <w:t xml:space="preserve">3. Hatókör</w:t>
      </w:r>
    </w:p>
    <w:p>
      <w:pPr>
        <w:pStyle w:val="FirstParagraph"/>
      </w:pPr>
      <w:r>
        <w:t xml:space="preserve">Ez a dokumentum az alábbi fájltípusokat írja le: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dokumentum továbbá rögzíti:</w:t>
      </w:r>
    </w:p>
    <w:p>
      <w:pPr>
        <w:pStyle w:val="SourceCode"/>
      </w:pPr>
      <w:r>
        <w:rPr>
          <w:rStyle w:val="VerbatimChar"/>
        </w:rPr>
        <w:t xml:space="preserve">közös contract szabályok</w:t>
      </w:r>
      <w:r>
        <w:br/>
      </w:r>
      <w:r>
        <w:rPr>
          <w:rStyle w:val="VerbatimChar"/>
        </w:rPr>
        <w:t xml:space="preserve">diagnostics blokk elvárásai</w:t>
      </w:r>
      <w:r>
        <w:br/>
      </w:r>
      <w:r>
        <w:rPr>
          <w:rStyle w:val="VerbatimChar"/>
        </w:rPr>
        <w:t xml:space="preserve">hivatkozási szabályok</w:t>
      </w:r>
      <w:r>
        <w:br/>
      </w:r>
      <w:r>
        <w:rPr>
          <w:rStyle w:val="VerbatimChar"/>
        </w:rPr>
        <w:t xml:space="preserve">schema_version kezelés</w:t>
      </w:r>
      <w:r>
        <w:br/>
      </w:r>
      <w:r>
        <w:rPr>
          <w:rStyle w:val="VerbatimChar"/>
        </w:rPr>
        <w:t xml:space="preserve">debug nézetek értelmezési alapjai</w:t>
      </w:r>
      <w:r>
        <w:br/>
      </w:r>
      <w:r>
        <w:rPr>
          <w:rStyle w:val="VerbatimChar"/>
        </w:rPr>
        <w:t xml:space="preserve">nem célok és fejlesztési korlátok</w:t>
      </w:r>
    </w:p>
    <w:p>
      <w:pPr>
        <w:pStyle w:val="FirstParagraph"/>
      </w:pPr>
      <w:r>
        <w:t xml:space="preserve">Ez a specifikáció jelenleg</w:t>
      </w:r>
      <w:r>
        <w:t xml:space="preserve"> </w:t>
      </w:r>
      <w:r>
        <w:rPr>
          <w:b/>
          <w:bCs/>
        </w:rPr>
        <w:t xml:space="preserve">debug/sample szintű</w:t>
      </w:r>
      <w:r>
        <w:t xml:space="preserve">. Később szigorítandó, különösen akkor, amikor a sample contractokból valódi engine-facing vagy UI-facing contractok lesznek.</w:t>
      </w:r>
    </w:p>
    <w:p>
      <w:r>
        <w:pict>
          <v:rect style="width:0;height:1.5pt" o:hralign="center" o:hrstd="t" o:hr="t"/>
        </w:pict>
      </w:r>
    </w:p>
    <w:bookmarkEnd w:id="22"/>
    <w:bookmarkStart w:id="23" w:name="fontos-elhatárolás"/>
    <w:p>
      <w:pPr>
        <w:pStyle w:val="Heading2"/>
      </w:pPr>
      <w:r>
        <w:t xml:space="preserve">4. Fontos elhatárolás</w:t>
      </w:r>
    </w:p>
    <w:p>
      <w:pPr>
        <w:pStyle w:val="FirstParagraph"/>
      </w:pPr>
      <w:r>
        <w:t xml:space="preserve">A jelenlegi sample contract réteg nem szabálymotor.</w:t>
      </w:r>
    </w:p>
    <w:p>
      <w:pPr>
        <w:pStyle w:val="BodyText"/>
      </w:pPr>
      <w:r>
        <w:t xml:space="preserve">Nem valósítja meg és nem írja le véglegesen:</w:t>
      </w:r>
    </w:p>
    <w:p>
      <w:pPr>
        <w:pStyle w:val="SourceCode"/>
      </w:pPr>
      <w:r>
        <w:rPr>
          <w:rStyle w:val="VerbatimChar"/>
        </w:rPr>
        <w:t xml:space="preserve">legal actionök szabályból történő kiszámítását</w:t>
      </w:r>
      <w:r>
        <w:br/>
      </w:r>
      <w:r>
        <w:rPr>
          <w:rStyle w:val="VerbatimChar"/>
        </w:rPr>
        <w:t xml:space="preserve">action request feldolgozását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játékállapot módosítását</w:t>
      </w:r>
      <w:r>
        <w:br/>
      </w:r>
      <w:r>
        <w:rPr>
          <w:rStyle w:val="VerbatimChar"/>
        </w:rPr>
        <w:t xml:space="preserve">event playback motort</w:t>
      </w:r>
      <w:r>
        <w:br/>
      </w:r>
      <w:r>
        <w:rPr>
          <w:rStyle w:val="VerbatimChar"/>
        </w:rPr>
        <w:t xml:space="preserve">snapshot-visszajátszást</w:t>
      </w:r>
      <w:r>
        <w:br/>
      </w:r>
      <w:r>
        <w:rPr>
          <w:rStyle w:val="VerbatimChar"/>
        </w:rPr>
        <w:t xml:space="preserve">kártyaképességek futtatását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játékos-vs-AI módot</w:t>
      </w:r>
      <w:r>
        <w:br/>
      </w:r>
      <w:r>
        <w:rPr>
          <w:rStyle w:val="VerbatimChar"/>
        </w:rPr>
        <w:t xml:space="preserve">játékos-vs-játékos módot</w:t>
      </w:r>
      <w:r>
        <w:br/>
      </w:r>
      <w:r>
        <w:rPr>
          <w:rStyle w:val="VerbatimChar"/>
        </w:rPr>
        <w:t xml:space="preserve">production online protokollt</w:t>
      </w:r>
      <w:r>
        <w:br/>
      </w:r>
      <w:r>
        <w:rPr>
          <w:rStyle w:val="VerbatimChar"/>
        </w:rPr>
        <w:t xml:space="preserve">végleges játék UI-t</w:t>
      </w:r>
      <w:r>
        <w:br/>
      </w:r>
      <w:r>
        <w:rPr>
          <w:rStyle w:val="VerbatimChar"/>
        </w:rPr>
        <w:t xml:space="preserve">teljes digitális szabálymotort</w:t>
      </w:r>
    </w:p>
    <w:p>
      <w:pPr>
        <w:pStyle w:val="FirstParagraph"/>
      </w:pPr>
      <w:r>
        <w:t xml:space="preserve">A jelenlegi fájlok statikus minták. Nem szimulációs eredmények, nem szabálymotor-kimenetek, és nem végleges játékmeneti protokollok.</w:t>
      </w:r>
    </w:p>
    <w:p>
      <w:r>
        <w:pict>
          <v:rect style="width:0;height:1.5pt" o:hralign="center" o:hrstd="t" o:hr="t"/>
        </w:pict>
      </w:r>
    </w:p>
    <w:bookmarkEnd w:id="23"/>
    <w:bookmarkStart w:id="24" w:name="jelenlegi-fájlok"/>
    <w:p>
      <w:pPr>
        <w:pStyle w:val="Heading2"/>
      </w:pPr>
      <w:r>
        <w:t xml:space="preserve">5. Jelenlegi fájlok</w:t>
      </w:r>
    </w:p>
    <w:p>
      <w:pPr>
        <w:pStyle w:val="FirstParagraph"/>
      </w:pPr>
      <w:r>
        <w:t xml:space="preserve">A sample contract réteg jelenlegi fájljai: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Jelenlegi fejlesztési / Godot oldali mintahelyük:</w:t>
      </w:r>
    </w:p>
    <w:p>
      <w:pPr>
        <w:pStyle w:val="SourceCode"/>
      </w:pPr>
      <w:r>
        <w:rPr>
          <w:rStyle w:val="VerbatimChar"/>
        </w:rPr>
        <w:t xml:space="preserve">Godot\sample_contracts\</w:t>
      </w:r>
    </w:p>
    <w:p>
      <w:pPr>
        <w:pStyle w:val="FirstParagraph"/>
      </w:pPr>
      <w:r>
        <w:t xml:space="preserve">Ez az útvonal jelenleg technikai munkamappa. A végleges mappaszerkezetet a későbbi fájl- és mappatisztítási kör határozza meg.</w:t>
      </w:r>
    </w:p>
    <w:p>
      <w:r>
        <w:pict>
          <v:rect style="width:0;height:1.5pt" o:hralign="center" o:hrstd="t" o:hr="t"/>
        </w:pict>
      </w:r>
    </w:p>
    <w:bookmarkEnd w:id="24"/>
    <w:bookmarkStart w:id="25" w:name="közös-top-level-szabályok"/>
    <w:p>
      <w:pPr>
        <w:pStyle w:val="Heading2"/>
      </w:pPr>
      <w:r>
        <w:t xml:space="preserve">6. Közös top-level szabályok</w:t>
      </w:r>
    </w:p>
    <w:p>
      <w:pPr>
        <w:pStyle w:val="FirstParagraph"/>
      </w:pPr>
      <w:r>
        <w:t xml:space="preserve">Minden sample contract fájlban kötelező top-level mezők: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diagnostics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blokkban kötelező:</w:t>
      </w:r>
    </w:p>
    <w:p>
      <w:pPr>
        <w:pStyle w:val="SourceCode"/>
      </w:pP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blocking_errors</w:t>
      </w:r>
    </w:p>
    <w:p>
      <w:pPr>
        <w:pStyle w:val="FirstParagraph"/>
      </w:pPr>
      <w:r>
        <w:t xml:space="preserve">Elvárt alapforma: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"blocking_errors"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blocking_errors</w:t>
      </w:r>
      <w:r>
        <w:t xml:space="preserve"> </w:t>
      </w:r>
      <w:r>
        <w:t xml:space="preserve">mezők listák.</w:t>
      </w:r>
    </w:p>
    <w:p>
      <w:pPr>
        <w:pStyle w:val="BodyText"/>
      </w:pPr>
      <w:r>
        <w:t xml:space="preserve">A jelenlegi debug/sample szinten az ismeretlen mezők toleráltak, amíg nem zavarják a loader, a resolver vagy a debug nézetek működését. Ez később szigorítandó.</w:t>
      </w:r>
    </w:p>
    <w:p>
      <w:r>
        <w:pict>
          <v:rect style="width:0;height:1.5pt" o:hralign="center" o:hrstd="t" o:hr="t"/>
        </w:pict>
      </w:r>
    </w:p>
    <w:bookmarkEnd w:id="25"/>
    <w:bookmarkStart w:id="26" w:name="schema_version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schema_version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a contract fájl szerkezeti verzióját jelöli.</w:t>
      </w:r>
    </w:p>
    <w:p>
      <w:pPr>
        <w:pStyle w:val="BodyText"/>
      </w:pPr>
      <w:r>
        <w:t xml:space="preserve">Jelenlegi értékek:</w:t>
      </w:r>
    </w:p>
    <w:p>
      <w:pPr>
        <w:pStyle w:val="SourceCode"/>
      </w:pPr>
      <w:r>
        <w:rPr>
          <w:rStyle w:val="VerbatimChar"/>
        </w:rPr>
        <w:t xml:space="preserve">sample-snapshot-v1</w:t>
      </w:r>
      <w:r>
        <w:br/>
      </w:r>
      <w:r>
        <w:rPr>
          <w:rStyle w:val="VerbatimChar"/>
        </w:rPr>
        <w:t xml:space="preserve">sample-legal-actions-v1</w:t>
      </w:r>
      <w:r>
        <w:br/>
      </w:r>
      <w:r>
        <w:rPr>
          <w:rStyle w:val="VerbatimChar"/>
        </w:rPr>
        <w:t xml:space="preserve">sample-events-v1</w:t>
      </w:r>
    </w:p>
    <w:p>
      <w:pPr>
        <w:pStyle w:val="FirstParagraph"/>
      </w:pPr>
      <w:r>
        <w:t xml:space="preserve">A loadernek és a debug nézeteknek explicit módon kell kezelniük a támogatott schema verziókat.</w:t>
      </w:r>
    </w:p>
    <w:p>
      <w:pPr>
        <w:pStyle w:val="BodyText"/>
      </w:pPr>
      <w:r>
        <w:t xml:space="preserve">Későbbi szerkezeti törés esetén új schema verziót kell bevezetni, például:</w:t>
      </w:r>
    </w:p>
    <w:p>
      <w:pPr>
        <w:pStyle w:val="SourceCode"/>
      </w:pPr>
      <w:r>
        <w:rPr>
          <w:rStyle w:val="VerbatimChar"/>
        </w:rPr>
        <w:t xml:space="preserve">sample-snapshot-v2</w:t>
      </w:r>
      <w:r>
        <w:br/>
      </w:r>
      <w:r>
        <w:rPr>
          <w:rStyle w:val="VerbatimChar"/>
        </w:rPr>
        <w:t xml:space="preserve">sample-legal-actions-v2</w:t>
      </w:r>
      <w:r>
        <w:br/>
      </w:r>
      <w:r>
        <w:rPr>
          <w:rStyle w:val="VerbatimChar"/>
        </w:rPr>
        <w:t xml:space="preserve">sample-events-v2</w:t>
      </w:r>
    </w:p>
    <w:p>
      <w:pPr>
        <w:pStyle w:val="FirstParagraph"/>
      </w:pPr>
      <w:r>
        <w:t xml:space="preserve">A jelenlegi sample/debug rétegnél a visszafelé kompatibilitás nincs garantálva. Amíg a contractok nem production szintűek, a verziózás célja elsősorban a fejlesztői tisztaság és a törő változások láthatóvá tétele.</w:t>
      </w:r>
    </w:p>
    <w:p>
      <w:r>
        <w:pict>
          <v:rect style="width:0;height:1.5pt" o:hralign="center" o:hrstd="t" o:hr="t"/>
        </w:pict>
      </w:r>
    </w:p>
    <w:bookmarkEnd w:id="26"/>
    <w:bookmarkStart w:id="27" w:name="match_id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match_id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az adott statikus sample mérkőzés azonosítója.</w:t>
      </w:r>
    </w:p>
    <w:p>
      <w:pPr>
        <w:pStyle w:val="BodyText"/>
      </w:pPr>
      <w:r>
        <w:t xml:space="preserve">Elvárás:</w:t>
      </w:r>
    </w:p>
    <w:p>
      <w:pPr>
        <w:pStyle w:val="SourceCode"/>
      </w:pPr>
      <w:r>
        <w:rPr>
          <w:rStyle w:val="VerbatimChar"/>
        </w:rPr>
        <w:t xml:space="preserve">sample_snapshot.json.match_id</w:t>
      </w:r>
      <w:r>
        <w:br/>
      </w:r>
      <w:r>
        <w:rPr>
          <w:rStyle w:val="VerbatimChar"/>
        </w:rPr>
        <w:t xml:space="preserve">sample_legal_actions.json.match_id</w:t>
      </w:r>
      <w:r>
        <w:br/>
      </w:r>
      <w:r>
        <w:rPr>
          <w:rStyle w:val="VerbatimChar"/>
        </w:rPr>
        <w:t xml:space="preserve">sample_events.json.match_id</w:t>
      </w:r>
    </w:p>
    <w:p>
      <w:pPr>
        <w:pStyle w:val="FirstParagraph"/>
      </w:pPr>
      <w:r>
        <w:t xml:space="preserve">ugyanarra az értékre mutasson.</w:t>
      </w:r>
    </w:p>
    <w:p>
      <w:pPr>
        <w:pStyle w:val="BodyText"/>
      </w:pPr>
      <w:r>
        <w:t xml:space="preserve">Jelenlegi mintaérték:</w:t>
      </w:r>
    </w:p>
    <w:p>
      <w:pPr>
        <w:pStyle w:val="SourceCode"/>
      </w:pPr>
      <w:r>
        <w:rPr>
          <w:rStyle w:val="VerbatimChar"/>
        </w:rPr>
        <w:t xml:space="preserve">sample-match-001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egyezése azt jelenti, hogy a három fájl ugyanahhoz a statikus sample állapotcsomaghoz tartozik.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egyezése nem jelent szabálymotor-validitást, csak contract-szintű összetartozást.</w:t>
      </w:r>
    </w:p>
    <w:p>
      <w:r>
        <w:pict>
          <v:rect style="width:0;height:1.5pt" o:hralign="center" o:hrstd="t" o:hr="t"/>
        </w:pict>
      </w:r>
    </w:p>
    <w:bookmarkEnd w:id="27"/>
    <w:bookmarkStart w:id="30" w:name="diagnostics-blokk"/>
    <w:p>
      <w:pPr>
        <w:pStyle w:val="Heading2"/>
      </w:pPr>
      <w:r>
        <w:t xml:space="preserve">9. Diagnostics blokk</w:t>
      </w:r>
    </w:p>
    <w:p>
      <w:pPr>
        <w:pStyle w:val="FirstParagraph"/>
      </w:pPr>
      <w:r>
        <w:t xml:space="preserve">Minden sample contract fájlnak tartalmaznia kell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blokkot.</w:t>
      </w:r>
    </w:p>
    <w:p>
      <w:pPr>
        <w:pStyle w:val="BodyText"/>
      </w:pPr>
      <w:r>
        <w:t xml:space="preserve">Alapforma: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"blocking_errors"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Start w:id="28" w:name="warnings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nem blokkoló adatminőségi vagy értelmezési jelzésekre szolgál.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ismeretlen, de tolerált mező</w:t>
      </w:r>
      <w:r>
        <w:br/>
      </w:r>
      <w:r>
        <w:rPr>
          <w:rStyle w:val="VerbatimChar"/>
        </w:rPr>
        <w:t xml:space="preserve">debug/sample szinten hiányos opcionális adat</w:t>
      </w:r>
      <w:r>
        <w:br/>
      </w:r>
      <w:r>
        <w:rPr>
          <w:rStyle w:val="VerbatimChar"/>
        </w:rPr>
        <w:t xml:space="preserve">később szigorítandó szerkezet</w:t>
      </w:r>
      <w:r>
        <w:br/>
      </w:r>
      <w:r>
        <w:rPr>
          <w:rStyle w:val="VerbatimChar"/>
        </w:rPr>
        <w:t xml:space="preserve">nem kritikus formázási eltérés</w:t>
      </w:r>
    </w:p>
    <w:p>
      <w:pPr>
        <w:pStyle w:val="FirstParagraph"/>
      </w:pPr>
      <w:r>
        <w:t xml:space="preserve">A warning nem akadályozza meg a debug nézet megjelenítését.</w:t>
      </w:r>
    </w:p>
    <w:bookmarkEnd w:id="28"/>
    <w:bookmarkStart w:id="29" w:name="blocking_errors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blocking_errors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blocking_errors</w:t>
      </w:r>
      <w:r>
        <w:t xml:space="preserve"> </w:t>
      </w:r>
      <w:r>
        <w:t xml:space="preserve">olyan contract hibák jelzésére szolgál, amelyek mellett az adott fájl vagy alréteg elfogadása nem biztonságos.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hiányzó kötelező top-level mező</w:t>
      </w:r>
      <w:r>
        <w:br/>
      </w:r>
      <w:r>
        <w:rPr>
          <w:rStyle w:val="VerbatimChar"/>
        </w:rPr>
        <w:t xml:space="preserve">hiányzó diagnostics blokk</w:t>
      </w:r>
      <w:r>
        <w:br/>
      </w:r>
      <w:r>
        <w:rPr>
          <w:rStyle w:val="VerbatimChar"/>
        </w:rPr>
        <w:t xml:space="preserve">hibás schema_version</w:t>
      </w:r>
      <w:r>
        <w:br/>
      </w:r>
      <w:r>
        <w:rPr>
          <w:rStyle w:val="VerbatimChar"/>
        </w:rPr>
        <w:t xml:space="preserve">egymásnak ellentmondó alapazonosítók</w:t>
      </w:r>
      <w:r>
        <w:br/>
      </w:r>
      <w:r>
        <w:rPr>
          <w:rStyle w:val="VerbatimChar"/>
        </w:rPr>
        <w:t xml:space="preserve">kritikus hivatkozási hiba</w:t>
      </w:r>
      <w:r>
        <w:br/>
      </w:r>
      <w:r>
        <w:rPr>
          <w:rStyle w:val="VerbatimChar"/>
        </w:rPr>
        <w:t xml:space="preserve">nem olvasható contract fájl</w:t>
      </w:r>
    </w:p>
    <w:p>
      <w:pPr>
        <w:pStyle w:val="FirstParagraph"/>
      </w:pPr>
      <w:r>
        <w:t xml:space="preserve">Ha</w:t>
      </w:r>
      <w:r>
        <w:t xml:space="preserve"> </w:t>
      </w:r>
      <w:r>
        <w:rPr>
          <w:rStyle w:val="VerbatimChar"/>
        </w:rPr>
        <w:t xml:space="preserve">blocking_errors</w:t>
      </w:r>
      <w:r>
        <w:t xml:space="preserve"> </w:t>
      </w:r>
      <w:r>
        <w:t xml:space="preserve">nem üres, az adott alréteg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értéke nem lehet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bug-nézetek-ok-értéke"/>
    <w:p>
      <w:pPr>
        <w:pStyle w:val="Heading2"/>
      </w:pPr>
      <w:r>
        <w:t xml:space="preserve">10. Debug nézetek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értéke</w:t>
      </w:r>
    </w:p>
    <w:p>
      <w:pPr>
        <w:pStyle w:val="FirstParagraph"/>
      </w:pPr>
      <w:r>
        <w:t xml:space="preserve">A debug nézetek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értéke azt jelzi, hogy az adott alréteg betöltése és alapszintű értelmezése sikeres volt.</w:t>
      </w:r>
    </w:p>
    <w:p>
      <w:pPr>
        <w:pStyle w:val="BodyText"/>
      </w:pPr>
      <w:r>
        <w:t xml:space="preserve">Egy alréteg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értéke akkor lehet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ha:</w:t>
      </w:r>
    </w:p>
    <w:p>
      <w:pPr>
        <w:pStyle w:val="SourceCode"/>
      </w:pPr>
      <w:r>
        <w:rPr>
          <w:rStyle w:val="VerbatimChar"/>
        </w:rPr>
        <w:t xml:space="preserve">a fájl olvasható</w:t>
      </w:r>
      <w:r>
        <w:br/>
      </w:r>
      <w:r>
        <w:rPr>
          <w:rStyle w:val="VerbatimChar"/>
        </w:rPr>
        <w:t xml:space="preserve">a szükséges top-level mezők megvannak</w:t>
      </w:r>
      <w:r>
        <w:br/>
      </w:r>
      <w:r>
        <w:rPr>
          <w:rStyle w:val="VerbatimChar"/>
        </w:rPr>
        <w:t xml:space="preserve">a diagnostics blokk értelmezhető</w:t>
      </w:r>
      <w:r>
        <w:br/>
      </w:r>
      <w:r>
        <w:rPr>
          <w:rStyle w:val="VerbatimChar"/>
        </w:rPr>
        <w:t xml:space="preserve">nincs blocking error</w:t>
      </w:r>
      <w:r>
        <w:br/>
      </w:r>
      <w:r>
        <w:rPr>
          <w:rStyle w:val="VerbatimChar"/>
        </w:rPr>
        <w:t xml:space="preserve">a szükséges hivatkozások legalább debug szinten kezelhetők</w:t>
      </w:r>
    </w:p>
    <w:p>
      <w:pPr>
        <w:pStyle w:val="FirstParagraph"/>
      </w:pPr>
      <w:r>
        <w:t xml:space="preserve">A unified dashboard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értéke csak akkor lehet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ha a snapshot, a legal actions és az event log alréteg is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.</w:t>
      </w:r>
    </w:p>
    <w:p>
      <w:pPr>
        <w:pStyle w:val="BodyText"/>
      </w:pPr>
      <w:r>
        <w:t xml:space="preserve">A blocking hibákat a dashboard nem rejtheti el.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sample_snapshot.json-specifikáció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sample_snapshot.json</w:t>
      </w:r>
      <w:r>
        <w:t xml:space="preserve"> </w:t>
      </w:r>
      <w:r>
        <w:t xml:space="preserve">specifikáció</w:t>
      </w:r>
    </w:p>
    <w:bookmarkStart w:id="33" w:name="cél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sample_snapshot.json</w:t>
      </w:r>
      <w:r>
        <w:t xml:space="preserve"> </w:t>
      </w:r>
      <w:r>
        <w:t xml:space="preserve">egy statikus mintajátékállapotot ír le.</w:t>
      </w:r>
    </w:p>
    <w:p>
      <w:pPr>
        <w:pStyle w:val="BodyText"/>
      </w:pPr>
      <w:r>
        <w:t xml:space="preserve">Nem szabálymotor által generált állapot, hanem kézzel olvasható debug/sample contract.</w:t>
      </w:r>
    </w:p>
    <w:p>
      <w:pPr>
        <w:pStyle w:val="BodyText"/>
      </w:pPr>
      <w:r>
        <w:t xml:space="preserve">Feladata:</w:t>
      </w:r>
    </w:p>
    <w:p>
      <w:pPr>
        <w:pStyle w:val="SourceCode"/>
      </w:pPr>
      <w:r>
        <w:rPr>
          <w:rStyle w:val="VerbatimChar"/>
        </w:rPr>
        <w:t xml:space="preserve">aktuális sample állapot metaadatainak rögzítése</w:t>
      </w:r>
      <w:r>
        <w:br/>
      </w:r>
      <w:r>
        <w:rPr>
          <w:rStyle w:val="VerbatimChar"/>
        </w:rPr>
        <w:t xml:space="preserve">játékosösszefoglalók megadása</w:t>
      </w:r>
      <w:r>
        <w:br/>
      </w:r>
      <w:r>
        <w:rPr>
          <w:rStyle w:val="VerbatimChar"/>
        </w:rPr>
        <w:t xml:space="preserve">egyszerűsített board állapot megadása</w:t>
      </w:r>
      <w:r>
        <w:br/>
      </w:r>
      <w:r>
        <w:rPr>
          <w:rStyle w:val="VerbatimChar"/>
        </w:rPr>
        <w:t xml:space="preserve">kártyahivatkozások biztosítása a runtime package felé</w:t>
      </w:r>
      <w:r>
        <w:br/>
      </w:r>
      <w:r>
        <w:rPr>
          <w:rStyle w:val="VerbatimChar"/>
        </w:rPr>
        <w:t xml:space="preserve">debug nézetek kiszolgálása</w:t>
      </w:r>
    </w:p>
    <w:bookmarkEnd w:id="33"/>
    <w:bookmarkStart w:id="34" w:name="kötelező-top-level-mezők"/>
    <w:p>
      <w:pPr>
        <w:pStyle w:val="Heading2"/>
      </w:pPr>
      <w:r>
        <w:t xml:space="preserve">11.2 Kötelező top-level mezők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snapshot_id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active_player_id</w:t>
      </w:r>
      <w:r>
        <w:br/>
      </w:r>
      <w:r>
        <w:rPr>
          <w:rStyle w:val="VerbatimChar"/>
        </w:rPr>
        <w:t xml:space="preserve">turn_number</w:t>
      </w:r>
      <w:r>
        <w:br/>
      </w:r>
      <w:r>
        <w:rPr>
          <w:rStyle w:val="VerbatimChar"/>
        </w:rPr>
        <w:t xml:space="preserve">phase</w:t>
      </w:r>
      <w:r>
        <w:br/>
      </w:r>
      <w:r>
        <w:rPr>
          <w:rStyle w:val="VerbatimChar"/>
        </w:rPr>
        <w:t xml:space="preserve">players</w:t>
      </w:r>
      <w:r>
        <w:br/>
      </w:r>
      <w:r>
        <w:rPr>
          <w:rStyle w:val="VerbatimChar"/>
        </w:rPr>
        <w:t xml:space="preserve">board</w:t>
      </w:r>
      <w:r>
        <w:br/>
      </w:r>
      <w:r>
        <w:rPr>
          <w:rStyle w:val="VerbatimChar"/>
        </w:rPr>
        <w:t xml:space="preserve">diagnostics</w:t>
      </w:r>
    </w:p>
    <w:bookmarkEnd w:id="34"/>
    <w:bookmarkStart w:id="35" w:name="opcionális-top-level-mezők"/>
    <w:p>
      <w:pPr>
        <w:pStyle w:val="Heading2"/>
      </w:pPr>
      <w:r>
        <w:t xml:space="preserve">11.3 Opcionális top-level mezők</w:t>
      </w:r>
    </w:p>
    <w:p>
      <w:pPr>
        <w:pStyle w:val="FirstParagraph"/>
      </w:pPr>
      <w:r>
        <w:t xml:space="preserve">Jelenleg használt opcionális mező:</w:t>
      </w:r>
    </w:p>
    <w:p>
      <w:pPr>
        <w:pStyle w:val="SourceCode"/>
      </w:pPr>
      <w:r>
        <w:rPr>
          <w:rStyle w:val="VerbatimChar"/>
        </w:rPr>
        <w:t xml:space="preserve">selected_card_id</w:t>
      </w:r>
    </w:p>
    <w:p>
      <w:pPr>
        <w:pStyle w:val="FirstParagraph"/>
      </w:pPr>
      <w:r>
        <w:t xml:space="preserve">A későbbi bővítések során további opcionális mezők megjelenhetnek, de ezeket külön kell dokumentálni.</w:t>
      </w:r>
    </w:p>
    <w:bookmarkEnd w:id="35"/>
    <w:bookmarkStart w:id="36" w:name="snapshot_id"/>
    <w:p>
      <w:pPr>
        <w:pStyle w:val="Heading2"/>
      </w:pPr>
      <w:r>
        <w:t xml:space="preserve">11.4</w:t>
      </w:r>
      <w:r>
        <w:t xml:space="preserve"> </w:t>
      </w:r>
      <w:r>
        <w:rPr>
          <w:rStyle w:val="VerbatimChar"/>
        </w:rPr>
        <w:t xml:space="preserve">snapshot_id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snapshot_id</w:t>
      </w:r>
      <w:r>
        <w:t xml:space="preserve"> </w:t>
      </w:r>
      <w:r>
        <w:t xml:space="preserve">az adott statikus állapot azonosítója.</w:t>
      </w:r>
    </w:p>
    <w:p>
      <w:pPr>
        <w:pStyle w:val="BodyText"/>
      </w:pPr>
      <w:r>
        <w:t xml:space="preserve">Jelenlegi mintaérték:</w:t>
      </w:r>
    </w:p>
    <w:p>
      <w:pPr>
        <w:pStyle w:val="SourceCode"/>
      </w:pPr>
      <w:r>
        <w:rPr>
          <w:rStyle w:val="VerbatimChar"/>
        </w:rPr>
        <w:t xml:space="preserve">sample-snapshot-001</w:t>
      </w:r>
    </w:p>
    <w:p>
      <w:pPr>
        <w:pStyle w:val="FirstParagraph"/>
      </w:pPr>
      <w:r>
        <w:t xml:space="preserve">Erre hivatkozhat a legal actions contract:</w:t>
      </w:r>
    </w:p>
    <w:p>
      <w:pPr>
        <w:pStyle w:val="SourceCode"/>
      </w:pPr>
      <w:r>
        <w:rPr>
          <w:rStyle w:val="VerbatimChar"/>
        </w:rPr>
        <w:t xml:space="preserve">generated_for_snapshot_id</w:t>
      </w:r>
    </w:p>
    <w:p>
      <w:pPr>
        <w:pStyle w:val="FirstParagraph"/>
      </w:pPr>
      <w:r>
        <w:t xml:space="preserve">Elvárás:</w:t>
      </w:r>
    </w:p>
    <w:p>
      <w:pPr>
        <w:pStyle w:val="SourceCode"/>
      </w:pPr>
      <w:r>
        <w:rPr>
          <w:rStyle w:val="VerbatimChar"/>
        </w:rPr>
        <w:t xml:space="preserve">sample_legal_actions.json.generated_for_snapshot_id</w:t>
      </w:r>
    </w:p>
    <w:p>
      <w:pPr>
        <w:pStyle w:val="FirstParagraph"/>
      </w:pPr>
      <w:r>
        <w:t xml:space="preserve">létező</w:t>
      </w:r>
      <w:r>
        <w:t xml:space="preserve"> </w:t>
      </w:r>
      <w:r>
        <w:rPr>
          <w:rStyle w:val="VerbatimChar"/>
        </w:rPr>
        <w:t xml:space="preserve">sample_snapshot.json.snapshot_id</w:t>
      </w:r>
      <w:r>
        <w:t xml:space="preserve"> </w:t>
      </w:r>
      <w:r>
        <w:t xml:space="preserve">értékre mutasson.</w:t>
      </w:r>
    </w:p>
    <w:bookmarkEnd w:id="36"/>
    <w:bookmarkStart w:id="37" w:name="active_player_id"/>
    <w:p>
      <w:pPr>
        <w:pStyle w:val="Heading2"/>
      </w:pPr>
      <w:r>
        <w:t xml:space="preserve">11.5</w:t>
      </w:r>
      <w:r>
        <w:t xml:space="preserve"> </w:t>
      </w:r>
      <w:r>
        <w:rPr>
          <w:rStyle w:val="VerbatimChar"/>
        </w:rPr>
        <w:t xml:space="preserve">active_player_id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active_player_id</w:t>
      </w:r>
      <w:r>
        <w:t xml:space="preserve"> </w:t>
      </w:r>
      <w:r>
        <w:t xml:space="preserve">az aktuális aktív játékos azonosítója a statikus sample állapotban.</w:t>
      </w:r>
    </w:p>
    <w:p>
      <w:pPr>
        <w:pStyle w:val="BodyText"/>
      </w:pPr>
      <w:r>
        <w:t xml:space="preserve">Ez nem futtat prioritás-, fázis- vagy szabálylogikát. Csak debug/sample metaadat.</w:t>
      </w:r>
    </w:p>
    <w:bookmarkEnd w:id="37"/>
    <w:bookmarkStart w:id="38" w:name="turn_number"/>
    <w:p>
      <w:pPr>
        <w:pStyle w:val="Heading2"/>
      </w:pPr>
      <w:r>
        <w:t xml:space="preserve">11.6</w:t>
      </w:r>
      <w:r>
        <w:t xml:space="preserve"> </w:t>
      </w:r>
      <w:r>
        <w:rPr>
          <w:rStyle w:val="VerbatimChar"/>
        </w:rPr>
        <w:t xml:space="preserve">turn_number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turn_number</w:t>
      </w:r>
      <w:r>
        <w:t xml:space="preserve"> </w:t>
      </w:r>
      <w:r>
        <w:t xml:space="preserve">a sample állapot körszáma.</w:t>
      </w:r>
    </w:p>
    <w:p>
      <w:pPr>
        <w:pStyle w:val="BodyText"/>
      </w:pPr>
      <w:r>
        <w:t xml:space="preserve">Ez debug/sample adat, később szigorítandó. Jelenleg nincs mögötte digitális körmotor.</w:t>
      </w:r>
    </w:p>
    <w:bookmarkEnd w:id="38"/>
    <w:bookmarkStart w:id="39" w:name="phase"/>
    <w:p>
      <w:pPr>
        <w:pStyle w:val="Heading2"/>
      </w:pPr>
      <w:r>
        <w:t xml:space="preserve">11.7</w:t>
      </w:r>
      <w:r>
        <w:t xml:space="preserve"> </w:t>
      </w:r>
      <w:r>
        <w:rPr>
          <w:rStyle w:val="VerbatimChar"/>
        </w:rPr>
        <w:t xml:space="preserve">phase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a sample állapot fázisneve.</w:t>
      </w:r>
    </w:p>
    <w:p>
      <w:pPr>
        <w:pStyle w:val="BodyText"/>
      </w:pPr>
      <w:r>
        <w:t xml:space="preserve">Ez nem hajt végre fázislogikát, csak megjelenítési és contract-metaadatként szolgál.</w:t>
      </w:r>
    </w:p>
    <w:bookmarkEnd w:id="39"/>
    <w:bookmarkStart w:id="40" w:name="players"/>
    <w:p>
      <w:pPr>
        <w:pStyle w:val="Heading2"/>
      </w:pPr>
      <w:r>
        <w:t xml:space="preserve">11.8</w:t>
      </w:r>
      <w:r>
        <w:t xml:space="preserve"> </w:t>
      </w:r>
      <w:r>
        <w:rPr>
          <w:rStyle w:val="VerbatimChar"/>
        </w:rPr>
        <w:t xml:space="preserve">players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t xml:space="preserve">lista a sample állapot játékosösszefoglalóit tartalmazza.</w:t>
      </w:r>
    </w:p>
    <w:p>
      <w:pPr>
        <w:pStyle w:val="BodyText"/>
      </w:pPr>
      <w:r>
        <w:t xml:space="preserve">Egy player objektum elvárt mezői:</w:t>
      </w:r>
    </w:p>
    <w:p>
      <w:pPr>
        <w:pStyle w:val="SourceCode"/>
      </w:pP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realm</w:t>
      </w:r>
      <w:r>
        <w:br/>
      </w:r>
      <w:r>
        <w:rPr>
          <w:rStyle w:val="VerbatimChar"/>
        </w:rPr>
        <w:t xml:space="preserve">seals_remaining</w:t>
      </w:r>
      <w:r>
        <w:br/>
      </w:r>
      <w:r>
        <w:rPr>
          <w:rStyle w:val="VerbatimChar"/>
        </w:rPr>
        <w:t xml:space="preserve">deck_count</w:t>
      </w:r>
      <w:r>
        <w:br/>
      </w:r>
      <w:r>
        <w:rPr>
          <w:rStyle w:val="VerbatimChar"/>
        </w:rPr>
        <w:t xml:space="preserve">hand_count</w:t>
      </w:r>
      <w:r>
        <w:br/>
      </w:r>
      <w:r>
        <w:rPr>
          <w:rStyle w:val="VerbatimChar"/>
        </w:rPr>
        <w:t xml:space="preserve">wellspring_count</w:t>
      </w:r>
      <w:r>
        <w:br/>
      </w:r>
      <w:r>
        <w:rPr>
          <w:rStyle w:val="VerbatimChar"/>
        </w:rPr>
        <w:t xml:space="preserve">void_count</w:t>
      </w:r>
    </w:p>
    <w:p>
      <w:pPr>
        <w:pStyle w:val="FirstParagraph"/>
      </w:pPr>
      <w:r>
        <w:t xml:space="preserve">A mezők jelenlegi szerepe:</w:t>
      </w:r>
    </w:p>
    <w:p>
      <w:pPr>
        <w:pStyle w:val="SourceCode"/>
      </w:pP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  A játékos sample azonosítója.</w:t>
      </w:r>
      <w:r>
        <w:br/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  Emberi olvasásra szánt név.</w:t>
      </w:r>
      <w:r>
        <w:br/>
      </w:r>
      <w:r>
        <w:br/>
      </w:r>
      <w:r>
        <w:rPr>
          <w:rStyle w:val="VerbatimChar"/>
        </w:rPr>
        <w:t xml:space="preserve">realm</w:t>
      </w:r>
      <w:r>
        <w:br/>
      </w:r>
      <w:r>
        <w:rPr>
          <w:rStyle w:val="VerbatimChar"/>
        </w:rPr>
        <w:t xml:space="preserve">  A játékos sample Birodalom-hovatartozása.</w:t>
      </w:r>
      <w:r>
        <w:br/>
      </w:r>
      <w:r>
        <w:br/>
      </w:r>
      <w:r>
        <w:rPr>
          <w:rStyle w:val="VerbatimChar"/>
        </w:rPr>
        <w:t xml:space="preserve">seals_remaining</w:t>
      </w:r>
      <w:r>
        <w:br/>
      </w:r>
      <w:r>
        <w:rPr>
          <w:rStyle w:val="VerbatimChar"/>
        </w:rPr>
        <w:t xml:space="preserve">  Fennálló Pecsétek száma a mintában.</w:t>
      </w:r>
      <w:r>
        <w:br/>
      </w:r>
      <w:r>
        <w:br/>
      </w:r>
      <w:r>
        <w:rPr>
          <w:rStyle w:val="VerbatimChar"/>
        </w:rPr>
        <w:t xml:space="preserve">deck_count</w:t>
      </w:r>
      <w:r>
        <w:br/>
      </w:r>
      <w:r>
        <w:rPr>
          <w:rStyle w:val="VerbatimChar"/>
        </w:rPr>
        <w:t xml:space="preserve">  Pakliban lévő lapok száma.</w:t>
      </w:r>
      <w:r>
        <w:br/>
      </w:r>
      <w:r>
        <w:br/>
      </w:r>
      <w:r>
        <w:rPr>
          <w:rStyle w:val="VerbatimChar"/>
        </w:rPr>
        <w:t xml:space="preserve">hand_count</w:t>
      </w:r>
      <w:r>
        <w:br/>
      </w:r>
      <w:r>
        <w:rPr>
          <w:rStyle w:val="VerbatimChar"/>
        </w:rPr>
        <w:t xml:space="preserve">  Kézben lévő lapok száma.</w:t>
      </w:r>
      <w:r>
        <w:br/>
      </w:r>
      <w:r>
        <w:br/>
      </w:r>
      <w:r>
        <w:rPr>
          <w:rStyle w:val="VerbatimChar"/>
        </w:rPr>
        <w:t xml:space="preserve">wellspring_count</w:t>
      </w:r>
      <w:r>
        <w:br/>
      </w:r>
      <w:r>
        <w:rPr>
          <w:rStyle w:val="VerbatimChar"/>
        </w:rPr>
        <w:t xml:space="preserve">  Ősforrásban lévő lapok száma.</w:t>
      </w:r>
      <w:r>
        <w:br/>
      </w:r>
      <w:r>
        <w:br/>
      </w:r>
      <w:r>
        <w:rPr>
          <w:rStyle w:val="VerbatimChar"/>
        </w:rPr>
        <w:t xml:space="preserve">void_count</w:t>
      </w:r>
      <w:r>
        <w:br/>
      </w:r>
      <w:r>
        <w:rPr>
          <w:rStyle w:val="VerbatimChar"/>
        </w:rPr>
        <w:t xml:space="preserve">  Ürességben lévő lapok száma.</w:t>
      </w:r>
    </w:p>
    <w:p>
      <w:pPr>
        <w:pStyle w:val="FirstParagraph"/>
      </w:pPr>
      <w:r>
        <w:t xml:space="preserve">Ezek a mezők számláló és debug megjelenítési adatok. Nem futtatnak játékszabályt.</w:t>
      </w:r>
    </w:p>
    <w:bookmarkEnd w:id="40"/>
    <w:bookmarkStart w:id="44" w:name="board"/>
    <w:p>
      <w:pPr>
        <w:pStyle w:val="Heading2"/>
      </w:pPr>
      <w:r>
        <w:t xml:space="preserve">11.9</w:t>
      </w:r>
      <w:r>
        <w:t xml:space="preserve"> </w:t>
      </w:r>
      <w:r>
        <w:rPr>
          <w:rStyle w:val="VerbatimChar"/>
        </w:rPr>
        <w:t xml:space="preserve">board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 </w:t>
      </w:r>
      <w:r>
        <w:t xml:space="preserve">az egyszerűsített sample pályaállapotot írja le.</w:t>
      </w:r>
    </w:p>
    <w:p>
      <w:pPr>
        <w:pStyle w:val="BodyText"/>
      </w:pPr>
      <w:r>
        <w:t xml:space="preserve">Jelenlegi szerkezet:</w:t>
      </w:r>
    </w:p>
    <w:p>
      <w:pPr>
        <w:pStyle w:val="SourceCode"/>
      </w:pPr>
      <w:r>
        <w:rPr>
          <w:rStyle w:val="VerbatimChar"/>
        </w:rPr>
        <w:t xml:space="preserve">lanes</w:t>
      </w:r>
      <w:r>
        <w:br/>
      </w:r>
      <w:r>
        <w:rPr>
          <w:rStyle w:val="VerbatimChar"/>
        </w:rPr>
        <w:t xml:space="preserve">currents</w:t>
      </w:r>
    </w:p>
    <w:bookmarkStart w:id="41" w:name="lanes"/>
    <w:p>
      <w:pPr>
        <w:pStyle w:val="Heading3"/>
      </w:pPr>
      <w:r>
        <w:t xml:space="preserve">11.9.1</w:t>
      </w:r>
      <w:r>
        <w:t xml:space="preserve"> </w:t>
      </w:r>
      <w:r>
        <w:rPr>
          <w:rStyle w:val="VerbatimChar"/>
        </w:rPr>
        <w:t xml:space="preserve">lanes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lanes</w:t>
      </w:r>
      <w:r>
        <w:t xml:space="preserve"> </w:t>
      </w:r>
      <w:r>
        <w:t xml:space="preserve">lista Áramlat / lane jellegű objektumokat tartalmaz.</w:t>
      </w:r>
    </w:p>
    <w:p>
      <w:pPr>
        <w:pStyle w:val="BodyText"/>
      </w:pPr>
      <w:r>
        <w:t xml:space="preserve">Egy lane objektum jelenlegi mezői:</w:t>
      </w:r>
    </w:p>
    <w:p>
      <w:pPr>
        <w:pStyle w:val="SourceCode"/>
      </w:pPr>
      <w:r>
        <w:rPr>
          <w:rStyle w:val="VerbatimChar"/>
        </w:rPr>
        <w:t xml:space="preserve">lane_id</w:t>
      </w:r>
      <w:r>
        <w:br/>
      </w:r>
      <w:r>
        <w:rPr>
          <w:rStyle w:val="VerbatimChar"/>
        </w:rPr>
        <w:t xml:space="preserve">controller_player_id</w:t>
      </w:r>
      <w:r>
        <w:br/>
      </w:r>
      <w:r>
        <w:rPr>
          <w:rStyle w:val="VerbatimChar"/>
        </w:rPr>
        <w:t xml:space="preserve">card_refs</w:t>
      </w:r>
    </w:p>
    <w:p>
      <w:pPr>
        <w:pStyle w:val="FirstParagraph"/>
      </w:pPr>
      <w:r>
        <w:t xml:space="preserve">Jelentés:</w:t>
      </w:r>
    </w:p>
    <w:p>
      <w:pPr>
        <w:pStyle w:val="SourceCode"/>
      </w:pPr>
      <w:r>
        <w:rPr>
          <w:rStyle w:val="VerbatimChar"/>
        </w:rPr>
        <w:t xml:space="preserve">lane_id</w:t>
      </w:r>
      <w:r>
        <w:br/>
      </w:r>
      <w:r>
        <w:rPr>
          <w:rStyle w:val="VerbatimChar"/>
        </w:rPr>
        <w:t xml:space="preserve">  A sample lane / Áramlat azonosítója.</w:t>
      </w:r>
      <w:r>
        <w:br/>
      </w:r>
      <w:r>
        <w:br/>
      </w:r>
      <w:r>
        <w:rPr>
          <w:rStyle w:val="VerbatimChar"/>
        </w:rPr>
        <w:t xml:space="preserve">controller_player_id</w:t>
      </w:r>
      <w:r>
        <w:br/>
      </w:r>
      <w:r>
        <w:rPr>
          <w:rStyle w:val="VerbatimChar"/>
        </w:rPr>
        <w:t xml:space="preserve">  A lane-hez kapcsolt játékosazonosító a mintában.</w:t>
      </w:r>
      <w:r>
        <w:br/>
      </w:r>
      <w:r>
        <w:br/>
      </w:r>
      <w:r>
        <w:rPr>
          <w:rStyle w:val="VerbatimChar"/>
        </w:rPr>
        <w:t xml:space="preserve">card_refs</w:t>
      </w:r>
      <w:r>
        <w:br/>
      </w:r>
      <w:r>
        <w:rPr>
          <w:rStyle w:val="VerbatimChar"/>
        </w:rPr>
        <w:t xml:space="preserve">  Az adott lane-hez kapcsolt kártyareferenciák listája.</w:t>
      </w:r>
    </w:p>
    <w:bookmarkEnd w:id="41"/>
    <w:bookmarkStart w:id="42" w:name="currents"/>
    <w:p>
      <w:pPr>
        <w:pStyle w:val="Heading3"/>
      </w:pPr>
      <w:r>
        <w:t xml:space="preserve">11.9.2</w:t>
      </w:r>
      <w:r>
        <w:t xml:space="preserve"> </w:t>
      </w:r>
      <w:r>
        <w:rPr>
          <w:rStyle w:val="VerbatimChar"/>
        </w:rPr>
        <w:t xml:space="preserve">currents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currents</w:t>
      </w:r>
      <w:r>
        <w:t xml:space="preserve"> </w:t>
      </w:r>
      <w:r>
        <w:t xml:space="preserve">lista egyszerűsített kártyareferenciákat tartalmazhat.</w:t>
      </w:r>
    </w:p>
    <w:p>
      <w:pPr>
        <w:pStyle w:val="BodyText"/>
      </w:pPr>
      <w:r>
        <w:t xml:space="preserve">A jelenlegi sample/debug szinten ez később szigorítandó.</w:t>
      </w:r>
    </w:p>
    <w:bookmarkEnd w:id="42"/>
    <w:bookmarkStart w:id="43" w:name="card_refs"/>
    <w:p>
      <w:pPr>
        <w:pStyle w:val="Heading3"/>
      </w:pPr>
      <w:r>
        <w:t xml:space="preserve">11.9.3</w:t>
      </w:r>
      <w:r>
        <w:t xml:space="preserve"> </w:t>
      </w:r>
      <w:r>
        <w:rPr>
          <w:rStyle w:val="VerbatimChar"/>
        </w:rPr>
        <w:t xml:space="preserve">card_refs</w:t>
      </w:r>
    </w:p>
    <w:p>
      <w:pPr>
        <w:pStyle w:val="FirstParagraph"/>
      </w:pPr>
      <w:r>
        <w:t xml:space="preserve">Egy card ref jelenlegi mezői:</w:t>
      </w:r>
    </w:p>
    <w:p>
      <w:pPr>
        <w:pStyle w:val="SourceCode"/>
      </w:pPr>
      <w:r>
        <w:rPr>
          <w:rStyle w:val="VerbatimChar"/>
        </w:rPr>
        <w:t xml:space="preserve">card_id</w:t>
      </w:r>
      <w:r>
        <w:br/>
      </w:r>
      <w:r>
        <w:rPr>
          <w:rStyle w:val="VerbatimChar"/>
        </w:rPr>
        <w:t xml:space="preserve">instance_id</w:t>
      </w:r>
      <w:r>
        <w:br/>
      </w:r>
      <w:r>
        <w:rPr>
          <w:rStyle w:val="VerbatimChar"/>
        </w:rPr>
        <w:t xml:space="preserve">zone</w:t>
      </w:r>
      <w:r>
        <w:br/>
      </w:r>
      <w:r>
        <w:rPr>
          <w:rStyle w:val="VerbatimChar"/>
        </w:rPr>
        <w:t xml:space="preserve">owner_player_id</w:t>
      </w:r>
      <w:r>
        <w:br/>
      </w:r>
      <w:r>
        <w:rPr>
          <w:rStyle w:val="VerbatimChar"/>
        </w:rPr>
        <w:t xml:space="preserve">position</w:t>
      </w:r>
    </w:p>
    <w:p>
      <w:pPr>
        <w:pStyle w:val="FirstParagraph"/>
      </w:pPr>
      <w:r>
        <w:t xml:space="preserve">Kötelező / elvárt mező:</w:t>
      </w:r>
    </w:p>
    <w:p>
      <w:pPr>
        <w:pStyle w:val="SourceCode"/>
      </w:pPr>
      <w:r>
        <w:rPr>
          <w:rStyle w:val="VerbatimChar"/>
        </w:rPr>
        <w:t xml:space="preserve">card_id</w:t>
      </w:r>
    </w:p>
    <w:p>
      <w:pPr>
        <w:pStyle w:val="FirstParagraph"/>
      </w:pPr>
      <w:r>
        <w:t xml:space="preserve">Jelenlegi opcionális vagy sample szintű mezők:</w:t>
      </w:r>
    </w:p>
    <w:p>
      <w:pPr>
        <w:pStyle w:val="SourceCode"/>
      </w:pPr>
      <w:r>
        <w:rPr>
          <w:rStyle w:val="VerbatimChar"/>
        </w:rPr>
        <w:t xml:space="preserve">instance_id</w:t>
      </w:r>
      <w:r>
        <w:br/>
      </w:r>
      <w:r>
        <w:rPr>
          <w:rStyle w:val="VerbatimChar"/>
        </w:rPr>
        <w:t xml:space="preserve">zone</w:t>
      </w:r>
      <w:r>
        <w:br/>
      </w:r>
      <w:r>
        <w:rPr>
          <w:rStyle w:val="VerbatimChar"/>
        </w:rPr>
        <w:t xml:space="preserve">owner_player_id</w:t>
      </w:r>
      <w:r>
        <w:br/>
      </w:r>
      <w:r>
        <w:rPr>
          <w:rStyle w:val="VerbatimChar"/>
        </w:rPr>
        <w:t xml:space="preserve">position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a runtime package</w:t>
      </w:r>
      <w:r>
        <w:t xml:space="preserve"> </w:t>
      </w:r>
      <w:r>
        <w:rPr>
          <w:rStyle w:val="VerbatimChar"/>
        </w:rPr>
        <w:t xml:space="preserve">cards.jsonl</w:t>
      </w:r>
      <w:r>
        <w:t xml:space="preserve"> </w:t>
      </w:r>
      <w:r>
        <w:t xml:space="preserve">egyik létező kártyájára mutasson.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 </w:t>
      </w:r>
      <w:r>
        <w:t xml:space="preserve">egy adott játékbeli példány azonosítója lehet, de jelenleg csak sample/debug szinten szerepel. Nem végleges instance-rendszer.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zone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megjelenítési / állapotleíró mezők, jelenleg nem futtatnak szabálylogikát.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9" w:name="sample_legal_actions.json-specifikáció"/>
    <w:p>
      <w:pPr>
        <w:pStyle w:val="Heading1"/>
      </w:pPr>
      <w:r>
        <w:t xml:space="preserve">12.</w:t>
      </w:r>
      <w:r>
        <w:t xml:space="preserve"> </w:t>
      </w:r>
      <w:r>
        <w:rPr>
          <w:rStyle w:val="VerbatimChar"/>
        </w:rPr>
        <w:t xml:space="preserve">sample_legal_actions.json</w:t>
      </w:r>
      <w:r>
        <w:t xml:space="preserve"> </w:t>
      </w:r>
      <w:r>
        <w:t xml:space="preserve">specifikáció</w:t>
      </w:r>
    </w:p>
    <w:bookmarkStart w:id="46" w:name="cél-1"/>
    <w:p>
      <w:pPr>
        <w:pStyle w:val="Heading2"/>
      </w:pPr>
      <w:r>
        <w:t xml:space="preserve">12.1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sample_legal_actions.json</w:t>
      </w:r>
      <w:r>
        <w:t xml:space="preserve"> </w:t>
      </w:r>
      <w:r>
        <w:t xml:space="preserve">egy statikus döntéslistát ír le.</w:t>
      </w:r>
    </w:p>
    <w:p>
      <w:pPr>
        <w:pStyle w:val="BodyText"/>
      </w:pPr>
      <w:r>
        <w:t xml:space="preserve">Ez nem szabálymotor által számított legal action lista. A jelenlegi réteg célja az, hogy a Godot debug nézetek és a dashboard képesek legyenek egy előre megadott döntéslista betöltésére és olvasható megjelenítésére.</w:t>
      </w:r>
    </w:p>
    <w:bookmarkEnd w:id="46"/>
    <w:bookmarkStart w:id="47" w:name="kötelező-top-level-mezők-1"/>
    <w:p>
      <w:pPr>
        <w:pStyle w:val="Heading2"/>
      </w:pPr>
      <w:r>
        <w:t xml:space="preserve">12.2 Kötelező top-level mezők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generated_for_snapshot_id</w:t>
      </w:r>
      <w:r>
        <w:br/>
      </w:r>
      <w:r>
        <w:rPr>
          <w:rStyle w:val="VerbatimChar"/>
        </w:rPr>
        <w:t xml:space="preserve">actions</w:t>
      </w:r>
      <w:r>
        <w:br/>
      </w:r>
      <w:r>
        <w:rPr>
          <w:rStyle w:val="VerbatimChar"/>
        </w:rPr>
        <w:t xml:space="preserve">diagnostics</w:t>
      </w:r>
    </w:p>
    <w:bookmarkEnd w:id="47"/>
    <w:bookmarkStart w:id="48" w:name="jelenleg-használt-top-level-mezők"/>
    <w:p>
      <w:pPr>
        <w:pStyle w:val="Heading2"/>
      </w:pPr>
      <w:r>
        <w:t xml:space="preserve">12.3 Jelenleg használt top-level mezők</w:t>
      </w:r>
    </w:p>
    <w:p>
      <w:pPr>
        <w:pStyle w:val="SourceCode"/>
      </w:pPr>
      <w:r>
        <w:rPr>
          <w:rStyle w:val="VerbatimChar"/>
        </w:rPr>
        <w:t xml:space="preserve">active_player_id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active_player_id</w:t>
      </w:r>
      <w:r>
        <w:t xml:space="preserve"> </w:t>
      </w:r>
      <w:r>
        <w:t xml:space="preserve">a sample action lista aktív játékosát jelöli.</w:t>
      </w:r>
    </w:p>
    <w:p>
      <w:pPr>
        <w:pStyle w:val="BodyText"/>
      </w:pPr>
      <w:r>
        <w:t xml:space="preserve">Ez nem számít legal actiont, és nem indít action-végrehajtást.</w:t>
      </w:r>
    </w:p>
    <w:bookmarkEnd w:id="48"/>
    <w:bookmarkStart w:id="49" w:name="generated_for_snapshot_id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generated_for_snapshot_id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generated_for_snapshot_id</w:t>
      </w:r>
      <w:r>
        <w:t xml:space="preserve"> </w:t>
      </w:r>
      <w:r>
        <w:t xml:space="preserve">annak a snapshotnak az azonosítója, amelyhez a statikus action lista tartozik.</w:t>
      </w:r>
    </w:p>
    <w:p>
      <w:pPr>
        <w:pStyle w:val="BodyText"/>
      </w:pPr>
      <w:r>
        <w:t xml:space="preserve">Elvárás:</w:t>
      </w:r>
    </w:p>
    <w:p>
      <w:pPr>
        <w:pStyle w:val="SourceCode"/>
      </w:pPr>
      <w:r>
        <w:rPr>
          <w:rStyle w:val="VerbatimChar"/>
        </w:rPr>
        <w:t xml:space="preserve">generated_for_snapshot_id</w:t>
      </w:r>
    </w:p>
    <w:p>
      <w:pPr>
        <w:pStyle w:val="FirstParagraph"/>
      </w:pPr>
      <w:r>
        <w:t xml:space="preserve">létező</w:t>
      </w:r>
      <w:r>
        <w:t xml:space="preserve"> </w:t>
      </w:r>
      <w:r>
        <w:rPr>
          <w:rStyle w:val="VerbatimChar"/>
        </w:rPr>
        <w:t xml:space="preserve">sample_snapshot.json.snapshot_id</w:t>
      </w:r>
      <w:r>
        <w:t xml:space="preserve"> </w:t>
      </w:r>
      <w:r>
        <w:t xml:space="preserve">értékre mutasson.</w:t>
      </w:r>
    </w:p>
    <w:p>
      <w:pPr>
        <w:pStyle w:val="BodyText"/>
      </w:pPr>
      <w:r>
        <w:t xml:space="preserve">Ez a kapcsolat csak contract-összetartozást jelent. Nem bizonyítja, hogy a döntéslista szabályból helyesen következik az adott snapshotból.</w:t>
      </w:r>
    </w:p>
    <w:bookmarkEnd w:id="49"/>
    <w:bookmarkStart w:id="58" w:name="actions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lista action objektumokat tartalmaz.</w:t>
      </w:r>
    </w:p>
    <w:p>
      <w:pPr>
        <w:pStyle w:val="BodyText"/>
      </w:pPr>
      <w:r>
        <w:t xml:space="preserve">Egy action objektum jelenlegi mezői:</w:t>
      </w:r>
    </w:p>
    <w:p>
      <w:pPr>
        <w:pStyle w:val="SourceCode"/>
      </w:pPr>
      <w:r>
        <w:rPr>
          <w:rStyle w:val="VerbatimChar"/>
        </w:rPr>
        <w:t xml:space="preserve">action_id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label_hu</w:t>
      </w:r>
      <w:r>
        <w:br/>
      </w:r>
      <w:r>
        <w:rPr>
          <w:rStyle w:val="VerbatimChar"/>
        </w:rPr>
        <w:t xml:space="preserve">source_card_id</w:t>
      </w:r>
      <w:r>
        <w:br/>
      </w:r>
      <w:r>
        <w:rPr>
          <w:rStyle w:val="VerbatimChar"/>
        </w:rPr>
        <w:t xml:space="preserve">target_refs</w:t>
      </w:r>
      <w:r>
        <w:br/>
      </w:r>
      <w:r>
        <w:rPr>
          <w:rStyle w:val="VerbatimChar"/>
        </w:rPr>
        <w:t xml:space="preserve">cost_summary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disabled_reason</w:t>
      </w:r>
    </w:p>
    <w:bookmarkStart w:id="50" w:name="action_id"/>
    <w:p>
      <w:pPr>
        <w:pStyle w:val="Heading3"/>
      </w:pPr>
      <w:r>
        <w:t xml:space="preserve">12.5.1</w:t>
      </w:r>
      <w:r>
        <w:t xml:space="preserve"> </w:t>
      </w:r>
      <w:r>
        <w:rPr>
          <w:rStyle w:val="VerbatimChar"/>
        </w:rPr>
        <w:t xml:space="preserve">action_id</w:t>
      </w:r>
    </w:p>
    <w:p>
      <w:pPr>
        <w:pStyle w:val="FirstParagraph"/>
      </w:pPr>
      <w:r>
        <w:t xml:space="preserve">Egyedi action azonosító a sample fájlon belül.</w:t>
      </w:r>
    </w:p>
    <w:p>
      <w:pPr>
        <w:pStyle w:val="BodyText"/>
      </w:pPr>
      <w:r>
        <w:t xml:space="preserve">Jelenleg debug/sample szintű azonosító.</w:t>
      </w:r>
    </w:p>
    <w:bookmarkEnd w:id="50"/>
    <w:bookmarkStart w:id="51" w:name="action_type"/>
    <w:p>
      <w:pPr>
        <w:pStyle w:val="Heading3"/>
      </w:pPr>
      <w:r>
        <w:t xml:space="preserve">12.5.2</w:t>
      </w:r>
      <w:r>
        <w:t xml:space="preserve"> </w:t>
      </w:r>
      <w:r>
        <w:rPr>
          <w:rStyle w:val="VerbatimChar"/>
        </w:rPr>
        <w:t xml:space="preserve">action_type</w:t>
      </w:r>
    </w:p>
    <w:p>
      <w:pPr>
        <w:pStyle w:val="FirstParagraph"/>
      </w:pPr>
      <w:r>
        <w:t xml:space="preserve">Az action debug célú típusa.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play_card</w:t>
      </w:r>
      <w:r>
        <w:br/>
      </w:r>
      <w:r>
        <w:rPr>
          <w:rStyle w:val="VerbatimChar"/>
        </w:rPr>
        <w:t xml:space="preserve">attack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A jelenlegi sample rétegben az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nem indít tényleges végrehajtást.</w:t>
      </w:r>
    </w:p>
    <w:bookmarkEnd w:id="51"/>
    <w:bookmarkStart w:id="52" w:name="label_hu"/>
    <w:p>
      <w:pPr>
        <w:pStyle w:val="Heading3"/>
      </w:pPr>
      <w:r>
        <w:t xml:space="preserve">12.5.3</w:t>
      </w:r>
      <w:r>
        <w:t xml:space="preserve"> </w:t>
      </w:r>
      <w:r>
        <w:rPr>
          <w:rStyle w:val="VerbatimChar"/>
        </w:rPr>
        <w:t xml:space="preserve">label_hu</w:t>
      </w:r>
    </w:p>
    <w:p>
      <w:pPr>
        <w:pStyle w:val="FirstParagraph"/>
      </w:pPr>
      <w:r>
        <w:t xml:space="preserve">Emberi olvasásra szánt magyar címke.</w:t>
      </w:r>
    </w:p>
    <w:p>
      <w:pPr>
        <w:pStyle w:val="BodyText"/>
      </w:pPr>
      <w:r>
        <w:t xml:space="preserve">Feladata a debug panel és a dashboard olvashatóságának javítása.</w:t>
      </w:r>
    </w:p>
    <w:bookmarkEnd w:id="52"/>
    <w:bookmarkStart w:id="53" w:name="source_card_id"/>
    <w:p>
      <w:pPr>
        <w:pStyle w:val="Heading3"/>
      </w:pPr>
      <w:r>
        <w:t xml:space="preserve">12.5.4</w:t>
      </w:r>
      <w:r>
        <w:t xml:space="preserve"> </w:t>
      </w:r>
      <w:r>
        <w:rPr>
          <w:rStyle w:val="VerbatimChar"/>
        </w:rPr>
        <w:t xml:space="preserve">source_card_id</w:t>
      </w:r>
    </w:p>
    <w:p>
      <w:pPr>
        <w:pStyle w:val="FirstParagraph"/>
      </w:pPr>
      <w:r>
        <w:t xml:space="preserve">Opcionális kártyahivatkozás.</w:t>
      </w:r>
    </w:p>
    <w:p>
      <w:pPr>
        <w:pStyle w:val="BodyText"/>
      </w:pPr>
      <w:r>
        <w:t xml:space="preserve">Ha szerepel, létező runtime package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értékre kell mutatnia.</w:t>
      </w:r>
    </w:p>
    <w:p>
      <w:pPr>
        <w:pStyle w:val="BodyText"/>
      </w:pPr>
      <w:r>
        <w:t xml:space="preserve">A debug nézetek a</w:t>
      </w:r>
      <w:r>
        <w:t xml:space="preserve"> </w:t>
      </w:r>
      <w:r>
        <w:rPr>
          <w:rStyle w:val="VerbatimChar"/>
        </w:rPr>
        <w:t xml:space="preserve">CardReferenceResolver</w:t>
      </w:r>
      <w:r>
        <w:t xml:space="preserve"> </w:t>
      </w:r>
      <w:r>
        <w:t xml:space="preserve">segítségével feloldhatják emberi olvasásra alkalmas kártyainformációvá.</w:t>
      </w:r>
    </w:p>
    <w:bookmarkEnd w:id="53"/>
    <w:bookmarkStart w:id="54" w:name="target_refs"/>
    <w:p>
      <w:pPr>
        <w:pStyle w:val="Heading3"/>
      </w:pPr>
      <w:r>
        <w:t xml:space="preserve">12.5.5</w:t>
      </w:r>
      <w:r>
        <w:t xml:space="preserve"> </w:t>
      </w:r>
      <w:r>
        <w:rPr>
          <w:rStyle w:val="VerbatimChar"/>
        </w:rPr>
        <w:t xml:space="preserve">target_refs</w:t>
      </w:r>
    </w:p>
    <w:p>
      <w:pPr>
        <w:pStyle w:val="FirstParagraph"/>
      </w:pPr>
      <w:r>
        <w:t xml:space="preserve">Opcionális célhivatkozás-lista.</w:t>
      </w:r>
    </w:p>
    <w:p>
      <w:pPr>
        <w:pStyle w:val="BodyText"/>
      </w:pPr>
      <w:r>
        <w:t xml:space="preserve">Egy target ref jelenlegi sample szintű szerkezete: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Ha a target kártyára mutat, akkor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értéke jelenleg lehet:</w:t>
      </w:r>
    </w:p>
    <w:p>
      <w:pPr>
        <w:pStyle w:val="SourceCode"/>
      </w:pP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card_id</w:t>
      </w:r>
    </w:p>
    <w:p>
      <w:pPr>
        <w:pStyle w:val="FirstParagraph"/>
      </w:pPr>
      <w:r>
        <w:t xml:space="preserve">Ilyenkor az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létező runtime package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legyen.</w:t>
      </w:r>
    </w:p>
    <w:p>
      <w:pPr>
        <w:pStyle w:val="BodyText"/>
      </w:pPr>
      <w:r>
        <w:t xml:space="preserve">A nem kártyára mutató targetek egyszerű refként jeleníthetők meg.</w:t>
      </w:r>
    </w:p>
    <w:p>
      <w:pPr>
        <w:pStyle w:val="BodyText"/>
      </w:pPr>
      <w:r>
        <w:t xml:space="preserve">Ez a szerkezet debug/sample szintű, később szigorítandó.</w:t>
      </w:r>
    </w:p>
    <w:bookmarkEnd w:id="54"/>
    <w:bookmarkStart w:id="55" w:name="cost_summary"/>
    <w:p>
      <w:pPr>
        <w:pStyle w:val="Heading3"/>
      </w:pPr>
      <w:r>
        <w:t xml:space="preserve">12.5.6</w:t>
      </w:r>
      <w:r>
        <w:t xml:space="preserve"> </w:t>
      </w:r>
      <w:r>
        <w:rPr>
          <w:rStyle w:val="VerbatimChar"/>
        </w:rPr>
        <w:t xml:space="preserve">cost_summary</w:t>
      </w:r>
    </w:p>
    <w:p>
      <w:pPr>
        <w:pStyle w:val="FirstParagraph"/>
      </w:pPr>
      <w:r>
        <w:t xml:space="preserve">Opcionális, emberi olvasásra szánt költségösszefoglaló.</w:t>
      </w:r>
    </w:p>
    <w:p>
      <w:pPr>
        <w:pStyle w:val="BodyText"/>
      </w:pPr>
      <w:r>
        <w:t xml:space="preserve">Ez nem költségszámító rendszer és nem végleges fizetési contract.</w:t>
      </w:r>
    </w:p>
    <w:bookmarkEnd w:id="55"/>
    <w:bookmarkStart w:id="56" w:name="enabled"/>
    <w:p>
      <w:pPr>
        <w:pStyle w:val="Heading3"/>
      </w:pPr>
      <w:r>
        <w:t xml:space="preserve">12.5.7</w:t>
      </w:r>
      <w:r>
        <w:t xml:space="preserve"> </w:t>
      </w:r>
      <w:r>
        <w:rPr>
          <w:rStyle w:val="VerbatimChar"/>
        </w:rPr>
        <w:t xml:space="preserve">enabled</w:t>
      </w:r>
    </w:p>
    <w:p>
      <w:pPr>
        <w:pStyle w:val="FirstParagraph"/>
      </w:pPr>
      <w:r>
        <w:t xml:space="preserve">Logikai érték.</w:t>
      </w:r>
    </w:p>
    <w:p>
      <w:pPr>
        <w:pStyle w:val="BodyText"/>
      </w:pPr>
      <w:r>
        <w:t xml:space="preserve">Jelzi, hogy a statikus minta szerint az action engedélyezett-e.</w:t>
      </w:r>
    </w:p>
    <w:p>
      <w:pPr>
        <w:pStyle w:val="BodyText"/>
      </w:pPr>
      <w:r>
        <w:t xml:space="preserve">Fontos: jelenleg az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nem szabálymotor eredménye, hanem kézzel megadott sample contract adat.</w:t>
      </w:r>
    </w:p>
    <w:bookmarkEnd w:id="56"/>
    <w:bookmarkStart w:id="57" w:name="disabled_reason"/>
    <w:p>
      <w:pPr>
        <w:pStyle w:val="Heading3"/>
      </w:pPr>
      <w:r>
        <w:t xml:space="preserve">12.5.8</w:t>
      </w:r>
      <w:r>
        <w:t xml:space="preserve"> </w:t>
      </w:r>
      <w:r>
        <w:rPr>
          <w:rStyle w:val="VerbatimChar"/>
        </w:rPr>
        <w:t xml:space="preserve">disabled_reason</w:t>
      </w:r>
    </w:p>
    <w:p>
      <w:pPr>
        <w:pStyle w:val="FirstParagraph"/>
      </w:pPr>
      <w:r>
        <w:t xml:space="preserve">Opcionális magyarázó mező.</w:t>
      </w:r>
    </w:p>
    <w:p>
      <w:pPr>
        <w:pStyle w:val="BodyText"/>
      </w:pPr>
      <w:r>
        <w:t xml:space="preserve">Akkor hasznos, ha:</w:t>
      </w:r>
    </w:p>
    <w:p>
      <w:pPr>
        <w:pStyle w:val="SourceCode"/>
      </w:pPr>
      <w:r>
        <w:rPr>
          <w:rStyle w:val="VerbatimChar"/>
        </w:rPr>
        <w:t xml:space="preserve">enabled: false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disabled_reason</w:t>
      </w:r>
      <w:r>
        <w:t xml:space="preserve"> </w:t>
      </w:r>
      <w:r>
        <w:t xml:space="preserve">emberi olvasásra szánt debug információ. Nem production hibakód.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0" w:name="sample_events.json-specifikáció"/>
    <w:p>
      <w:pPr>
        <w:pStyle w:val="Heading1"/>
      </w:pPr>
      <w:r>
        <w:t xml:space="preserve">13.</w:t>
      </w:r>
      <w:r>
        <w:t xml:space="preserve"> </w:t>
      </w:r>
      <w:r>
        <w:rPr>
          <w:rStyle w:val="VerbatimChar"/>
        </w:rPr>
        <w:t xml:space="preserve">sample_events.json</w:t>
      </w:r>
      <w:r>
        <w:t xml:space="preserve"> </w:t>
      </w:r>
      <w:r>
        <w:t xml:space="preserve">specifikáció</w:t>
      </w:r>
    </w:p>
    <w:bookmarkStart w:id="60" w:name="cél-2"/>
    <w:p>
      <w:pPr>
        <w:pStyle w:val="Heading2"/>
      </w:pPr>
      <w:r>
        <w:t xml:space="preserve">13.1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sample_events.json</w:t>
      </w:r>
      <w:r>
        <w:t xml:space="preserve"> </w:t>
      </w:r>
      <w:r>
        <w:t xml:space="preserve">egy statikus eseménylogot ír le.</w:t>
      </w:r>
    </w:p>
    <w:p>
      <w:pPr>
        <w:pStyle w:val="BodyText"/>
      </w:pPr>
      <w:r>
        <w:t xml:space="preserve">Ez nem tényleges játékmenetből generált event log, és nem playback motor inputja. A jelenlegi cél az, hogy a Godot debug nézetek és a unified dashboard képesek legyenek egy eseménylista betöltésére és olvasható megjelenítésére.</w:t>
      </w:r>
    </w:p>
    <w:bookmarkEnd w:id="60"/>
    <w:bookmarkStart w:id="61" w:name="kötelező-top-level-mezők-2"/>
    <w:p>
      <w:pPr>
        <w:pStyle w:val="Heading2"/>
      </w:pPr>
      <w:r>
        <w:t xml:space="preserve">13.2 Kötelező top-level mezők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diagnostics</w:t>
      </w:r>
    </w:p>
    <w:bookmarkEnd w:id="61"/>
    <w:bookmarkStart w:id="69" w:name="events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lista event objektumokat tartalmaz.</w:t>
      </w:r>
    </w:p>
    <w:p>
      <w:pPr>
        <w:pStyle w:val="BodyText"/>
      </w:pPr>
      <w:r>
        <w:t xml:space="preserve">Egy event objektum jelenlegi mezői: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actor_player_id</w:t>
      </w:r>
      <w:r>
        <w:br/>
      </w:r>
      <w:r>
        <w:rPr>
          <w:rStyle w:val="VerbatimChar"/>
        </w:rPr>
        <w:t xml:space="preserve">card_id</w:t>
      </w:r>
      <w:r>
        <w:br/>
      </w:r>
      <w:r>
        <w:rPr>
          <w:rStyle w:val="VerbatimChar"/>
        </w:rPr>
        <w:t xml:space="preserve">message_hu</w:t>
      </w:r>
      <w:r>
        <w:br/>
      </w:r>
      <w:r>
        <w:rPr>
          <w:rStyle w:val="VerbatimChar"/>
        </w:rPr>
        <w:t xml:space="preserve">refs</w:t>
      </w:r>
    </w:p>
    <w:bookmarkStart w:id="62" w:name="event_id"/>
    <w:p>
      <w:pPr>
        <w:pStyle w:val="Heading3"/>
      </w:pPr>
      <w:r>
        <w:t xml:space="preserve">13.3.1</w:t>
      </w:r>
      <w:r>
        <w:t xml:space="preserve"> </w:t>
      </w: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Egyedi event azonosító a sample fájlon belül.</w:t>
      </w:r>
    </w:p>
    <w:bookmarkEnd w:id="62"/>
    <w:bookmarkStart w:id="63" w:name="sequence"/>
    <w:p>
      <w:pPr>
        <w:pStyle w:val="Heading3"/>
      </w:pPr>
      <w:r>
        <w:t xml:space="preserve">13.3.2</w:t>
      </w:r>
      <w:r>
        <w:t xml:space="preserve"> </w:t>
      </w:r>
      <w:r>
        <w:rPr>
          <w:rStyle w:val="VerbatimChar"/>
        </w:rPr>
        <w:t xml:space="preserve">sequence</w:t>
      </w:r>
    </w:p>
    <w:p>
      <w:pPr>
        <w:pStyle w:val="FirstParagraph"/>
      </w:pPr>
      <w:r>
        <w:t xml:space="preserve">Növekvő sorrendi szám.</w:t>
      </w:r>
    </w:p>
    <w:p>
      <w:pPr>
        <w:pStyle w:val="BodyText"/>
      </w:pPr>
      <w:r>
        <w:t xml:space="preserve">A debug nézetek az eventek sorrendjét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alapján értelmezhetik.</w:t>
      </w:r>
    </w:p>
    <w:p>
      <w:pPr>
        <w:pStyle w:val="BodyText"/>
      </w:pPr>
      <w:r>
        <w:t xml:space="preserve">Fontos: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jelenleg nem playback motor, és nem garantál állapot-visszajátszhatóságot.</w:t>
      </w:r>
    </w:p>
    <w:bookmarkEnd w:id="63"/>
    <w:bookmarkStart w:id="64" w:name="event_type"/>
    <w:p>
      <w:pPr>
        <w:pStyle w:val="Heading3"/>
      </w:pPr>
      <w:r>
        <w:t xml:space="preserve">13.3.3</w:t>
      </w:r>
      <w:r>
        <w:t xml:space="preserve"> </w:t>
      </w:r>
      <w:r>
        <w:rPr>
          <w:rStyle w:val="VerbatimChar"/>
        </w:rPr>
        <w:t xml:space="preserve">event_type</w:t>
      </w:r>
    </w:p>
    <w:p>
      <w:pPr>
        <w:pStyle w:val="FirstParagraph"/>
      </w:pPr>
      <w:r>
        <w:t xml:space="preserve">Debug célú eseménytípus.</w:t>
      </w:r>
    </w:p>
    <w:p>
      <w:pPr>
        <w:pStyle w:val="BodyText"/>
      </w:pPr>
      <w:r>
        <w:t xml:space="preserve">Példák:</w:t>
      </w:r>
    </w:p>
    <w:p>
      <w:pPr>
        <w:pStyle w:val="SourceCode"/>
      </w:pPr>
      <w:r>
        <w:rPr>
          <w:rStyle w:val="VerbatimChar"/>
        </w:rPr>
        <w:t xml:space="preserve">turn_started</w:t>
      </w:r>
      <w:r>
        <w:br/>
      </w:r>
      <w:r>
        <w:rPr>
          <w:rStyle w:val="VerbatimChar"/>
        </w:rPr>
        <w:t xml:space="preserve">card_played</w:t>
      </w:r>
      <w:r>
        <w:br/>
      </w:r>
      <w:r>
        <w:rPr>
          <w:rStyle w:val="VerbatimChar"/>
        </w:rPr>
        <w:t xml:space="preserve">attack_declared</w:t>
      </w:r>
      <w:r>
        <w:br/>
      </w:r>
      <w:r>
        <w:rPr>
          <w:rStyle w:val="VerbatimChar"/>
        </w:rPr>
        <w:t xml:space="preserve">card_moved</w:t>
      </w:r>
    </w:p>
    <w:p>
      <w:pPr>
        <w:pStyle w:val="FirstParagraph"/>
      </w:pPr>
      <w:r>
        <w:t xml:space="preserve">A jelenlegi sample rétegben az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nem indít animációt, playbacket vagy szabályhatást.</w:t>
      </w:r>
    </w:p>
    <w:bookmarkEnd w:id="64"/>
    <w:bookmarkStart w:id="65" w:name="actor_player_id"/>
    <w:p>
      <w:pPr>
        <w:pStyle w:val="Heading3"/>
      </w:pPr>
      <w:r>
        <w:t xml:space="preserve">13.3.4</w:t>
      </w:r>
      <w:r>
        <w:t xml:space="preserve"> </w:t>
      </w:r>
      <w:r>
        <w:rPr>
          <w:rStyle w:val="VerbatimChar"/>
        </w:rPr>
        <w:t xml:space="preserve">actor_player_id</w:t>
      </w:r>
    </w:p>
    <w:p>
      <w:pPr>
        <w:pStyle w:val="FirstParagraph"/>
      </w:pPr>
      <w:r>
        <w:t xml:space="preserve">Opcionális játékoshivatkozás.</w:t>
      </w:r>
    </w:p>
    <w:p>
      <w:pPr>
        <w:pStyle w:val="BodyText"/>
      </w:pPr>
      <w:r>
        <w:t xml:space="preserve">Azt jelölheti, hogy az adott sample esemény melyik játékoshoz kapcsolódik.</w:t>
      </w:r>
    </w:p>
    <w:bookmarkEnd w:id="65"/>
    <w:bookmarkStart w:id="66" w:name="card_id"/>
    <w:p>
      <w:pPr>
        <w:pStyle w:val="Heading3"/>
      </w:pPr>
      <w:r>
        <w:t xml:space="preserve">13.3.5</w:t>
      </w:r>
      <w:r>
        <w:t xml:space="preserve"> </w:t>
      </w:r>
      <w:r>
        <w:rPr>
          <w:rStyle w:val="VerbatimChar"/>
        </w:rPr>
        <w:t xml:space="preserve">card_id</w:t>
      </w:r>
    </w:p>
    <w:p>
      <w:pPr>
        <w:pStyle w:val="FirstParagraph"/>
      </w:pPr>
      <w:r>
        <w:t xml:space="preserve">Opcionális kártyahivatkozás.</w:t>
      </w:r>
    </w:p>
    <w:p>
      <w:pPr>
        <w:pStyle w:val="BodyText"/>
      </w:pPr>
      <w:r>
        <w:t xml:space="preserve">Ha szerepel, létező runtime package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értékre kell mutatnia.</w:t>
      </w:r>
    </w:p>
    <w:bookmarkEnd w:id="66"/>
    <w:bookmarkStart w:id="67" w:name="message_hu"/>
    <w:p>
      <w:pPr>
        <w:pStyle w:val="Heading3"/>
      </w:pPr>
      <w:r>
        <w:t xml:space="preserve">13.3.6</w:t>
      </w:r>
      <w:r>
        <w:t xml:space="preserve"> </w:t>
      </w:r>
      <w:r>
        <w:rPr>
          <w:rStyle w:val="VerbatimChar"/>
        </w:rPr>
        <w:t xml:space="preserve">message_hu</w:t>
      </w:r>
    </w:p>
    <w:p>
      <w:pPr>
        <w:pStyle w:val="FirstParagraph"/>
      </w:pPr>
      <w:r>
        <w:t xml:space="preserve">Emberi olvasásra szánt magyar üzenet.</w:t>
      </w:r>
    </w:p>
    <w:p>
      <w:pPr>
        <w:pStyle w:val="BodyText"/>
      </w:pPr>
      <w:r>
        <w:t xml:space="preserve">Feladata az event log debug megjelenítésének olvashatóvá tétele.</w:t>
      </w:r>
    </w:p>
    <w:bookmarkEnd w:id="67"/>
    <w:bookmarkStart w:id="68" w:name="refs"/>
    <w:p>
      <w:pPr>
        <w:pStyle w:val="Heading3"/>
      </w:pPr>
      <w:r>
        <w:t xml:space="preserve">13.3.7</w:t>
      </w:r>
      <w:r>
        <w:t xml:space="preserve"> </w:t>
      </w:r>
      <w:r>
        <w:rPr>
          <w:rStyle w:val="VerbatimChar"/>
        </w:rPr>
        <w:t xml:space="preserve">refs</w:t>
      </w:r>
    </w:p>
    <w:p>
      <w:pPr>
        <w:pStyle w:val="Bibliography"/>
      </w:pPr>
      <w:r>
        <w:t xml:space="preserve">Opcionális objektum további hivatkozásokhoz.</w:t>
      </w:r>
    </w:p>
    <w:p>
      <w:pPr>
        <w:pStyle w:val="Bibliography"/>
      </w:pPr>
      <w:r>
        <w:t xml:space="preserve">A jelenlegi debug/sample szabály:</w:t>
      </w:r>
    </w:p>
    <w:p>
      <w:pPr>
        <w:pStyle w:val="SourceCode"/>
      </w:pPr>
      <w:r>
        <w:rPr>
          <w:rStyle w:val="VerbatimChar"/>
        </w:rPr>
        <w:t xml:space="preserve">ha egy refs kulcs neve card_id</w:t>
      </w:r>
      <w:r>
        <w:br/>
      </w:r>
      <w:r>
        <w:rPr>
          <w:rStyle w:val="VerbatimChar"/>
        </w:rPr>
        <w:t xml:space="preserve">vagy _card_id végű,</w:t>
      </w:r>
      <w:r>
        <w:br/>
      </w:r>
      <w:r>
        <w:rPr>
          <w:rStyle w:val="VerbatimChar"/>
        </w:rPr>
        <w:t xml:space="preserve">akkor a debug nézet kártyahivatkozásként próbálhatja feloldani</w:t>
      </w:r>
    </w:p>
    <w:p>
      <w:pPr>
        <w:pStyle w:val="Bibliography"/>
      </w:pPr>
      <w:r>
        <w:t xml:space="preserve">Ez a szabály később szigorítandó.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kártyahivatkozási-szabályok"/>
    <w:p>
      <w:pPr>
        <w:pStyle w:val="Heading1"/>
      </w:pPr>
      <w:r>
        <w:t xml:space="preserve">14. Kártyahivatkozási szabályok</w:t>
      </w:r>
    </w:p>
    <w:p>
      <w:pPr>
        <w:pStyle w:val="FirstParagraph"/>
      </w:pPr>
      <w:r>
        <w:t xml:space="preserve">A sample contract rétegben kártyára mutató mezők lehetnek:</w:t>
      </w:r>
    </w:p>
    <w:p>
      <w:pPr>
        <w:pStyle w:val="SourceCode"/>
      </w:pPr>
      <w:r>
        <w:rPr>
          <w:rStyle w:val="VerbatimChar"/>
        </w:rPr>
        <w:t xml:space="preserve">card_id</w:t>
      </w:r>
      <w:r>
        <w:br/>
      </w:r>
      <w:r>
        <w:rPr>
          <w:rStyle w:val="VerbatimChar"/>
        </w:rPr>
        <w:t xml:space="preserve">card_ref.card_id</w:t>
      </w:r>
      <w:r>
        <w:br/>
      </w:r>
      <w:r>
        <w:rPr>
          <w:rStyle w:val="VerbatimChar"/>
        </w:rPr>
        <w:t xml:space="preserve">source_card_id</w:t>
      </w:r>
      <w:r>
        <w:br/>
      </w:r>
      <w:r>
        <w:rPr>
          <w:rStyle w:val="VerbatimChar"/>
        </w:rPr>
        <w:t xml:space="preserve">target_refs[].id, ha type = card vagy card_id</w:t>
      </w:r>
      <w:r>
        <w:br/>
      </w:r>
      <w:r>
        <w:rPr>
          <w:rStyle w:val="VerbatimChar"/>
        </w:rPr>
        <w:t xml:space="preserve">refs.card_id</w:t>
      </w:r>
      <w:r>
        <w:br/>
      </w:r>
      <w:r>
        <w:rPr>
          <w:rStyle w:val="VerbatimChar"/>
        </w:rPr>
        <w:t xml:space="preserve">refs.*_card_id</w:t>
      </w:r>
    </w:p>
    <w:p>
      <w:pPr>
        <w:pStyle w:val="FirstParagraph"/>
      </w:pPr>
      <w:r>
        <w:t xml:space="preserve">Elvárás:</w:t>
      </w:r>
    </w:p>
    <w:p>
      <w:pPr>
        <w:pStyle w:val="SourceCode"/>
      </w:pPr>
      <w:r>
        <w:rPr>
          <w:rStyle w:val="VerbatimChar"/>
        </w:rPr>
        <w:t xml:space="preserve">minden kártyahivatkozás létező runtime package kártyára mutasson</w:t>
      </w:r>
    </w:p>
    <w:p>
      <w:pPr>
        <w:pStyle w:val="FirstParagraph"/>
      </w:pPr>
      <w:r>
        <w:t xml:space="preserve">A runtime package jelenlegi kártyaforrása:</w:t>
      </w:r>
    </w:p>
    <w:p>
      <w:pPr>
        <w:pStyle w:val="SourceCode"/>
      </w:pPr>
      <w:r>
        <w:rPr>
          <w:rStyle w:val="VerbatimChar"/>
        </w:rPr>
        <w:t xml:space="preserve">sample_runtime_package/cards.jsonl</w:t>
      </w:r>
    </w:p>
    <w:p>
      <w:pPr>
        <w:pStyle w:val="FirstParagraph"/>
      </w:pPr>
      <w:r>
        <w:t xml:space="preserve">Godot oldali feloldási útvonal:</w:t>
      </w:r>
    </w:p>
    <w:p>
      <w:pPr>
        <w:pStyle w:val="SourceCode"/>
      </w:pPr>
      <w:r>
        <w:rPr>
          <w:rStyle w:val="VerbatimChar"/>
        </w:rPr>
        <w:t xml:space="preserve">RuntimePackageLoader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CardRegistry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CardReferenceResolver</w:t>
      </w:r>
    </w:p>
    <w:p>
      <w:pPr>
        <w:pStyle w:val="FirstParagraph"/>
      </w:pPr>
      <w:r>
        <w:t xml:space="preserve">A debug nézetek célja, hogy a technikai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mellett emberi olvasásra alkalmas információt is mutassanak.</w:t>
      </w:r>
    </w:p>
    <w:p>
      <w:pPr>
        <w:pStyle w:val="BodyText"/>
      </w:pPr>
      <w:r>
        <w:t xml:space="preserve">Példa formátum:</w:t>
      </w:r>
    </w:p>
    <w:p>
      <w:pPr>
        <w:pStyle w:val="SourceCode"/>
      </w:pPr>
      <w:r>
        <w:rPr>
          <w:rStyle w:val="VerbatimChar"/>
        </w:rPr>
        <w:t xml:space="preserve">SMP-IGN-001 - Parazsorzo Entitas [Entitas, Ignis / Hamvaskez]</w:t>
      </w:r>
    </w:p>
    <w:p>
      <w:pPr>
        <w:pStyle w:val="FirstParagraph"/>
      </w:pPr>
      <w:r>
        <w:t xml:space="preserve">Hiányzó vagy feloldhatatlan kártyahivatkozás esetén megengedett debug megjelenítés:</w:t>
      </w:r>
    </w:p>
    <w:p>
      <w:pPr>
        <w:pStyle w:val="SourceCode"/>
      </w:pPr>
      <w:r>
        <w:rPr>
          <w:rStyle w:val="VerbatimChar"/>
        </w:rPr>
        <w:t xml:space="preserve">UNKNOWN CARD: &lt;card_id&gt;</w:t>
      </w:r>
    </w:p>
    <w:p>
      <w:pPr>
        <w:pStyle w:val="FirstParagraph"/>
      </w:pPr>
      <w:r>
        <w:t xml:space="preserve">A hiányzó kártyahivatkozás jelenleg debug/sample szinten nem feltétlen production fatal, de smoke testekben követendő.</w:t>
      </w:r>
    </w:p>
    <w:p>
      <w:pPr>
        <w:pStyle w:val="BodyText"/>
      </w:pPr>
      <w:r>
        <w:t xml:space="preserve">Kapcsolódó számláló:</w:t>
      </w:r>
    </w:p>
    <w:p>
      <w:pPr>
        <w:pStyle w:val="SourceCode"/>
      </w:pPr>
      <w:r>
        <w:rPr>
          <w:rStyle w:val="VerbatimChar"/>
        </w:rPr>
        <w:t xml:space="preserve">missing_card_refs</w:t>
      </w:r>
    </w:p>
    <w:p>
      <w:pPr>
        <w:pStyle w:val="FirstParagraph"/>
      </w:pPr>
      <w:r>
        <w:t xml:space="preserve">Elvárt jelenlegi érték:</w:t>
      </w:r>
    </w:p>
    <w:p>
      <w:pPr>
        <w:pStyle w:val="SourceCode"/>
      </w:pPr>
      <w:r>
        <w:rPr>
          <w:rStyle w:val="VerbatimChar"/>
        </w:rPr>
        <w:t xml:space="preserve">missing_card_refs: 0</w:t>
      </w:r>
    </w:p>
    <w:p>
      <w:r>
        <w:pict>
          <v:rect style="width:0;height:1.5pt" o:hralign="center" o:hrstd="t" o:hr="t"/>
        </w:pict>
      </w:r>
    </w:p>
    <w:bookmarkEnd w:id="71"/>
    <w:bookmarkStart w:id="74" w:name="resolved_cards-és-missing_card_refs"/>
    <w:p>
      <w:pPr>
        <w:pStyle w:val="Heading1"/>
      </w:pPr>
      <w:r>
        <w:t xml:space="preserve">15.</w:t>
      </w:r>
      <w:r>
        <w:t xml:space="preserve"> </w:t>
      </w:r>
      <w:r>
        <w:rPr>
          <w:rStyle w:val="VerbatimChar"/>
        </w:rPr>
        <w:t xml:space="preserve">resolved_cards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missing_card_refs</w:t>
      </w:r>
    </w:p>
    <w:p>
      <w:pPr>
        <w:pStyle w:val="FirstParagraph"/>
      </w:pPr>
      <w:r>
        <w:t xml:space="preserve">A debug nézetek és a dashboard jelenleg az alábbi card reference számlálókat használják:</w:t>
      </w:r>
    </w:p>
    <w:p>
      <w:pPr>
        <w:pStyle w:val="SourceCode"/>
      </w:pPr>
      <w:r>
        <w:rPr>
          <w:rStyle w:val="VerbatimChar"/>
        </w:rPr>
        <w:t xml:space="preserve">resolved_cards</w:t>
      </w:r>
      <w:r>
        <w:br/>
      </w:r>
      <w:r>
        <w:rPr>
          <w:rStyle w:val="VerbatimChar"/>
        </w:rPr>
        <w:t xml:space="preserve">missing_card_refs</w:t>
      </w:r>
    </w:p>
    <w:bookmarkStart w:id="72" w:name="resolved_cards"/>
    <w:p>
      <w:pPr>
        <w:pStyle w:val="Heading2"/>
      </w:pPr>
      <w:r>
        <w:t xml:space="preserve">15.1</w:t>
      </w:r>
      <w:r>
        <w:t xml:space="preserve"> </w:t>
      </w:r>
      <w:r>
        <w:rPr>
          <w:rStyle w:val="VerbatimChar"/>
        </w:rPr>
        <w:t xml:space="preserve">resolved_cards</w:t>
      </w:r>
    </w:p>
    <w:p>
      <w:pPr>
        <w:pStyle w:val="FirstParagraph"/>
      </w:pPr>
      <w:r>
        <w:t xml:space="preserve">A sikeresen feloldott kártyahivatkozások száma.</w:t>
      </w:r>
    </w:p>
    <w:p>
      <w:pPr>
        <w:pStyle w:val="BodyText"/>
      </w:pPr>
      <w:r>
        <w:t xml:space="preserve">A jelenlegi dashboard összesítésben:</w:t>
      </w:r>
    </w:p>
    <w:p>
      <w:pPr>
        <w:pStyle w:val="SourceCode"/>
      </w:pPr>
      <w:r>
        <w:rPr>
          <w:rStyle w:val="VerbatimChar"/>
        </w:rPr>
        <w:t xml:space="preserve">Snapshot viewer: 2</w:t>
      </w:r>
      <w:r>
        <w:br/>
      </w:r>
      <w:r>
        <w:rPr>
          <w:rStyle w:val="VerbatimChar"/>
        </w:rPr>
        <w:t xml:space="preserve">Legal action debug panel: 3</w:t>
      </w:r>
      <w:r>
        <w:br/>
      </w:r>
      <w:r>
        <w:rPr>
          <w:rStyle w:val="VerbatimChar"/>
        </w:rPr>
        <w:t xml:space="preserve">Event log debug view: 2</w:t>
      </w:r>
      <w:r>
        <w:br/>
      </w:r>
      <w:r>
        <w:rPr>
          <w:rStyle w:val="VerbatimChar"/>
        </w:rPr>
        <w:t xml:space="preserve">Összesen: 7</w:t>
      </w:r>
    </w:p>
    <w:bookmarkEnd w:id="72"/>
    <w:bookmarkStart w:id="73" w:name="missing_card_refs"/>
    <w:p>
      <w:pPr>
        <w:pStyle w:val="Heading2"/>
      </w:pPr>
      <w:r>
        <w:t xml:space="preserve">15.2</w:t>
      </w:r>
      <w:r>
        <w:t xml:space="preserve"> </w:t>
      </w:r>
      <w:r>
        <w:rPr>
          <w:rStyle w:val="VerbatimChar"/>
        </w:rPr>
        <w:t xml:space="preserve">missing_card_refs</w:t>
      </w:r>
    </w:p>
    <w:p>
      <w:pPr>
        <w:pStyle w:val="FirstParagraph"/>
      </w:pPr>
      <w:r>
        <w:t xml:space="preserve">A fel nem oldható kártyahivatkozások száma.</w:t>
      </w:r>
    </w:p>
    <w:p>
      <w:pPr>
        <w:pStyle w:val="BodyText"/>
      </w:pPr>
      <w:r>
        <w:t xml:space="preserve">Jelenlegi elvárt érték:</w:t>
      </w:r>
    </w:p>
    <w:p>
      <w:pPr>
        <w:pStyle w:val="SourceCode"/>
      </w:pPr>
      <w:r>
        <w:rPr>
          <w:rStyle w:val="VerbatimChar"/>
        </w:rPr>
        <w:t xml:space="preserve">missing_card_refs: 0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missing_card_refs</w:t>
      </w:r>
      <w:r>
        <w:t xml:space="preserve"> </w:t>
      </w:r>
      <w:r>
        <w:t xml:space="preserve">növekedése nem okozhat crash-t. A debug nézetnek kezelnie kell az ismeretlen kártyát, de a smoke testnek jeleznie kell az eltérést.</w:t>
      </w:r>
    </w:p>
    <w:p>
      <w:pPr>
        <w:pStyle w:val="BodyText"/>
      </w:pPr>
      <w:r>
        <w:t xml:space="preserve">Később el kell dönteni, hogy production szinten mely hiányzó hivatkozások legyenek warningok és melyek blocking hibák.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X14752dbcdc881f21a07c1aba2dd880e7d81ce37"/>
    <w:p>
      <w:pPr>
        <w:pStyle w:val="Heading1"/>
      </w:pPr>
      <w:r>
        <w:t xml:space="preserve">16. Hivatkozási szabályok a három contract között</w:t>
      </w:r>
    </w:p>
    <w:p>
      <w:pPr>
        <w:pStyle w:val="FirstParagraph"/>
      </w:pPr>
      <w:r>
        <w:t xml:space="preserve">A három sample contract összetartozási szabályai:</w:t>
      </w:r>
    </w:p>
    <w:p>
      <w:pPr>
        <w:pStyle w:val="SourceCode"/>
      </w:pPr>
      <w:r>
        <w:rPr>
          <w:rStyle w:val="VerbatimChar"/>
        </w:rPr>
        <w:t xml:space="preserve">1. A match_id mindhárom fájlban egyezzen.</w:t>
      </w:r>
      <w:r>
        <w:br/>
      </w:r>
      <w:r>
        <w:rPr>
          <w:rStyle w:val="VerbatimChar"/>
        </w:rPr>
        <w:t xml:space="preserve">2. A sample_legal_actions.json generated_for_snapshot_id mezője létező snapshot_id-ra mutasson.</w:t>
      </w:r>
      <w:r>
        <w:br/>
      </w:r>
      <w:r>
        <w:rPr>
          <w:rStyle w:val="VerbatimChar"/>
        </w:rPr>
        <w:t xml:space="preserve">3. A kártyahivatkozások létező runtime package card_id-ra mutassanak.</w:t>
      </w:r>
      <w:r>
        <w:br/>
      </w:r>
      <w:r>
        <w:rPr>
          <w:rStyle w:val="VerbatimChar"/>
        </w:rPr>
        <w:t xml:space="preserve">4. A diagnostics blokk minden fájlban legyen jelen.</w:t>
      </w:r>
      <w:r>
        <w:br/>
      </w:r>
      <w:r>
        <w:rPr>
          <w:rStyle w:val="VerbatimChar"/>
        </w:rPr>
        <w:t xml:space="preserve">5. A blocking_errors ne legyen elrejtve vagy figyelmen kívül hagyva.</w:t>
      </w:r>
    </w:p>
    <w:p>
      <w:pPr>
        <w:pStyle w:val="FirstParagraph"/>
      </w:pPr>
      <w:r>
        <w:t xml:space="preserve">Ezek jelenleg debug/sample szintű szabályok, de a későbbi contract consistency smoke test alapját képezhetik.</w:t>
      </w:r>
    </w:p>
    <w:p>
      <w:r>
        <w:pict>
          <v:rect style="width:0;height:1.5pt" o:hralign="center" o:hrstd="t" o:hr="t"/>
        </w:pict>
      </w:r>
    </w:p>
    <w:bookmarkEnd w:id="75"/>
    <w:bookmarkStart w:id="76" w:name="unified-dashboard-összesítési-szabályok"/>
    <w:p>
      <w:pPr>
        <w:pStyle w:val="Heading1"/>
      </w:pPr>
      <w:r>
        <w:t xml:space="preserve">17. Unified dashboard összesítési szabályok</w:t>
      </w:r>
    </w:p>
    <w:p>
      <w:pPr>
        <w:pStyle w:val="FirstParagraph"/>
      </w:pPr>
      <w:r>
        <w:t xml:space="preserve">A unified dashboard a három alrétegből dolgozik:</w:t>
      </w:r>
    </w:p>
    <w:p>
      <w:pPr>
        <w:pStyle w:val="SourceCode"/>
      </w:pP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event log debug view</w:t>
      </w:r>
    </w:p>
    <w:p>
      <w:pPr>
        <w:pStyle w:val="FirstParagraph"/>
      </w:pPr>
      <w:r>
        <w:t xml:space="preserve">Elvárás:</w:t>
      </w:r>
    </w:p>
    <w:p>
      <w:pPr>
        <w:pStyle w:val="SourceCode"/>
      </w:pPr>
      <w:r>
        <w:rPr>
          <w:rStyle w:val="VerbatimChar"/>
        </w:rPr>
        <w:t xml:space="preserve">a dashboard ne parse-oljon közvetlenül JSON/JSONL fájlokat</w:t>
      </w:r>
      <w:r>
        <w:br/>
      </w:r>
      <w:r>
        <w:rPr>
          <w:rStyle w:val="VerbatimChar"/>
        </w:rPr>
        <w:t xml:space="preserve">a dashboard használja a meglévő debug rétegek kimenetét</w:t>
      </w:r>
      <w:r>
        <w:br/>
      </w:r>
      <w:r>
        <w:rPr>
          <w:rStyle w:val="VerbatimChar"/>
        </w:rPr>
        <w:t xml:space="preserve">a dashboard ne vezessen be párhuzamos loader logikát</w:t>
      </w:r>
    </w:p>
    <w:p>
      <w:pPr>
        <w:pStyle w:val="FirstParagraph"/>
      </w:pPr>
      <w:r>
        <w:t xml:space="preserve">Jelenlegi összesítési szabályok:</w:t>
      </w:r>
    </w:p>
    <w:p>
      <w:pPr>
        <w:pStyle w:val="SourceCode"/>
      </w:pPr>
      <w:r>
        <w:rPr>
          <w:rStyle w:val="VerbatimChar"/>
        </w:rPr>
        <w:t xml:space="preserve">resolved_cards:</w:t>
      </w:r>
      <w:r>
        <w:br/>
      </w:r>
      <w:r>
        <w:rPr>
          <w:rStyle w:val="VerbatimChar"/>
        </w:rPr>
        <w:t xml:space="preserve">  snapshot + legal actions + event log resolved_cards összege</w:t>
      </w:r>
      <w:r>
        <w:br/>
      </w:r>
      <w:r>
        <w:br/>
      </w:r>
      <w:r>
        <w:rPr>
          <w:rStyle w:val="VerbatimChar"/>
        </w:rPr>
        <w:t xml:space="preserve">missing_card_refs:</w:t>
      </w:r>
      <w:r>
        <w:br/>
      </w:r>
      <w:r>
        <w:rPr>
          <w:rStyle w:val="VerbatimChar"/>
        </w:rPr>
        <w:t xml:space="preserve">  snapshot + legal actions + event log missing_card_refs összege</w:t>
      </w:r>
      <w:r>
        <w:br/>
      </w:r>
      <w:r>
        <w:br/>
      </w:r>
      <w:r>
        <w:rPr>
          <w:rStyle w:val="VerbatimChar"/>
        </w:rPr>
        <w:t xml:space="preserve">blocking_errors:</w:t>
      </w:r>
      <w:r>
        <w:br/>
      </w:r>
      <w:r>
        <w:rPr>
          <w:rStyle w:val="VerbatimChar"/>
        </w:rPr>
        <w:t xml:space="preserve">  nem rejthető el; legalább a hibás alréteg blocking állapotát meg kell őrizni</w:t>
      </w:r>
      <w:r>
        <w:br/>
      </w:r>
      <w:r>
        <w:br/>
      </w:r>
      <w:r>
        <w:rPr>
          <w:rStyle w:val="VerbatimChar"/>
        </w:rPr>
        <w:t xml:space="preserve">ok:</w:t>
      </w:r>
      <w:r>
        <w:br/>
      </w:r>
      <w:r>
        <w:rPr>
          <w:rStyle w:val="VerbatimChar"/>
        </w:rPr>
        <w:t xml:space="preserve">  csak akkor true, ha mindhárom alréteg ok értéke true</w:t>
      </w:r>
    </w:p>
    <w:p>
      <w:pPr>
        <w:pStyle w:val="FirstParagraph"/>
      </w:pPr>
      <w:r>
        <w:t xml:space="preserve">Jelenlegi sikeres dashboard állapot:</w:t>
      </w:r>
    </w:p>
    <w:p>
      <w:pPr>
        <w:pStyle w:val="SourceCode"/>
      </w:pPr>
      <w:r>
        <w:rPr>
          <w:rStyle w:val="VerbatimChar"/>
        </w:rPr>
        <w:t xml:space="preserve">resolved_cards: 7</w:t>
      </w:r>
      <w:r>
        <w:br/>
      </w:r>
      <w:r>
        <w:rPr>
          <w:rStyle w:val="VerbatimChar"/>
        </w:rPr>
        <w:t xml:space="preserve">missing_card_refs: 0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r>
        <w:pict>
          <v:rect style="width:0;height:1.5pt" o:hralign="center" o:hrstd="t" o:hr="t"/>
        </w:pict>
      </w:r>
    </w:p>
    <w:bookmarkEnd w:id="76"/>
    <w:bookmarkStart w:id="77" w:name="jelenlegi-smoke-test-elvárások"/>
    <w:p>
      <w:pPr>
        <w:pStyle w:val="Heading1"/>
      </w:pPr>
      <w:r>
        <w:t xml:space="preserve">18. Jelenlegi smoke test elvárások</w:t>
      </w:r>
    </w:p>
    <w:p>
      <w:pPr>
        <w:pStyle w:val="FirstParagraph"/>
      </w:pPr>
      <w:r>
        <w:t xml:space="preserve">A jelenlegi debug stack akkor tekinthető zöldnek, ha az alábbi smoke testek sikeresek:</w:t>
      </w:r>
    </w:p>
    <w:p>
      <w:pPr>
        <w:pStyle w:val="SourceCode"/>
      </w:pPr>
      <w:r>
        <w:rPr>
          <w:rStyle w:val="VerbatimChar"/>
        </w:rPr>
        <w:t xml:space="preserve">AETERNA package loader smoke test: OK</w:t>
      </w:r>
      <w:r>
        <w:br/>
      </w:r>
      <w:r>
        <w:rPr>
          <w:rStyle w:val="VerbatimChar"/>
        </w:rPr>
        <w:t xml:space="preserve">AETERNA sample contracts smoke test: OK</w:t>
      </w:r>
      <w:r>
        <w:br/>
      </w:r>
      <w:r>
        <w:rPr>
          <w:rStyle w:val="VerbatimChar"/>
        </w:rPr>
        <w:t xml:space="preserve">AETERNA snapshot viewer smoke test: OK</w:t>
      </w:r>
      <w:r>
        <w:br/>
      </w:r>
      <w:r>
        <w:rPr>
          <w:rStyle w:val="VerbatimChar"/>
        </w:rPr>
        <w:t xml:space="preserve">AETERNA legal action debug panel smoke test: OK</w:t>
      </w:r>
      <w:r>
        <w:br/>
      </w:r>
      <w:r>
        <w:rPr>
          <w:rStyle w:val="VerbatimChar"/>
        </w:rPr>
        <w:t xml:space="preserve">AETERNA event log debug view smoke test: OK</w:t>
      </w:r>
      <w:r>
        <w:br/>
      </w:r>
      <w:r>
        <w:rPr>
          <w:rStyle w:val="VerbatimChar"/>
        </w:rPr>
        <w:t xml:space="preserve">AETERNA unified debug dashboard smoke test: OK</w:t>
      </w:r>
    </w:p>
    <w:p>
      <w:pPr>
        <w:pStyle w:val="FirstParagraph"/>
      </w:pPr>
      <w:r>
        <w:t xml:space="preserve">A headless Godot futtatók explicit logfájlt használnak.</w:t>
      </w:r>
    </w:p>
    <w:p>
      <w:pPr>
        <w:pStyle w:val="BodyText"/>
      </w:pPr>
      <w:r>
        <w:t xml:space="preserve">A stabil BAT minta: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"G:\Godot\Godot_v4.7-stable_win64.exe"</w:t>
      </w:r>
      <w:r>
        <w:rPr>
          <w:rStyle w:val="NormalTok"/>
        </w:rPr>
        <w:t xml:space="preserve"> --verbose -</w:t>
      </w:r>
      <w:r>
        <w:rPr>
          <w:rStyle w:val="AttributeTok"/>
        </w:rPr>
        <w:t xml:space="preserve">-headless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-log-file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"&lt;logfile&gt;.log"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"res://scripts/debug/&lt;smoke_test&gt;.gd"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A Godot / Windows környezetben továbbra is megjelenhet az ismert nem blokkoló warning:</w:t>
      </w:r>
    </w:p>
    <w:p>
      <w:pPr>
        <w:pStyle w:val="SourceCode"/>
      </w:pPr>
      <w:r>
        <w:rPr>
          <w:rStyle w:val="VerbatimChar"/>
        </w:rPr>
        <w:t xml:space="preserve">ERROR: Failed to read the root certificate store.</w:t>
      </w:r>
    </w:p>
    <w:p>
      <w:pPr>
        <w:pStyle w:val="FirstParagraph"/>
      </w:pPr>
      <w:r>
        <w:t xml:space="preserve">Ez az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után jelenik meg, a teszteket nem buktatja, és jelen állapotban nem AETERNA contract-loader hibaként kezelendő.</w:t>
      </w:r>
    </w:p>
    <w:p>
      <w:r>
        <w:pict>
          <v:rect style="width:0;height:1.5pt" o:hralign="center" o:hrstd="t" o:hr="t"/>
        </w:pict>
      </w:r>
    </w:p>
    <w:bookmarkEnd w:id="77"/>
    <w:bookmarkStart w:id="78" w:name="ismert-ideiglenes-pontok"/>
    <w:p>
      <w:pPr>
        <w:pStyle w:val="Heading1"/>
      </w:pPr>
      <w:r>
        <w:t xml:space="preserve">19. Ismert ideiglenes pontok</w:t>
      </w:r>
    </w:p>
    <w:p>
      <w:pPr>
        <w:pStyle w:val="FirstParagraph"/>
      </w:pPr>
      <w:r>
        <w:t xml:space="preserve">Az alábbi részek később szigorítandók:</w:t>
      </w:r>
    </w:p>
    <w:p>
      <w:pPr>
        <w:pStyle w:val="SourceCode"/>
      </w:pPr>
      <w:r>
        <w:rPr>
          <w:rStyle w:val="VerbatimChar"/>
        </w:rPr>
        <w:t xml:space="preserve">board / lanes / currents pontos szerkezete</w:t>
      </w:r>
      <w:r>
        <w:br/>
      </w:r>
      <w:r>
        <w:rPr>
          <w:rStyle w:val="VerbatimChar"/>
        </w:rPr>
        <w:t xml:space="preserve">card_ref objektum végleges mezői</w:t>
      </w:r>
      <w:r>
        <w:br/>
      </w:r>
      <w:r>
        <w:rPr>
          <w:rStyle w:val="VerbatimChar"/>
        </w:rPr>
        <w:t xml:space="preserve">target_refs szerkezete</w:t>
      </w:r>
      <w:r>
        <w:br/>
      </w:r>
      <w:r>
        <w:rPr>
          <w:rStyle w:val="VerbatimChar"/>
        </w:rPr>
        <w:t xml:space="preserve">refs objektum szerkezete</w:t>
      </w:r>
      <w:r>
        <w:br/>
      </w:r>
      <w:r>
        <w:rPr>
          <w:rStyle w:val="VerbatimChar"/>
        </w:rPr>
        <w:t xml:space="preserve">phase értékkészlet</w:t>
      </w:r>
      <w:r>
        <w:br/>
      </w:r>
      <w:r>
        <w:rPr>
          <w:rStyle w:val="VerbatimChar"/>
        </w:rPr>
        <w:t xml:space="preserve">action_type értékkészlet</w:t>
      </w:r>
      <w:r>
        <w:br/>
      </w:r>
      <w:r>
        <w:rPr>
          <w:rStyle w:val="VerbatimChar"/>
        </w:rPr>
        <w:t xml:space="preserve">event_type értékkészlet</w:t>
      </w:r>
      <w:r>
        <w:br/>
      </w:r>
      <w:r>
        <w:rPr>
          <w:rStyle w:val="VerbatimChar"/>
        </w:rPr>
        <w:t xml:space="preserve">diagnostics hibatípusok</w:t>
      </w:r>
      <w:r>
        <w:br/>
      </w:r>
      <w:r>
        <w:rPr>
          <w:rStyle w:val="VerbatimChar"/>
        </w:rPr>
        <w:t xml:space="preserve">warnings / blocking_errors objektumformája</w:t>
      </w:r>
      <w:r>
        <w:br/>
      </w:r>
      <w:r>
        <w:rPr>
          <w:rStyle w:val="VerbatimChar"/>
        </w:rPr>
        <w:t xml:space="preserve">ok számítás pontos production szabálya</w:t>
      </w:r>
      <w:r>
        <w:br/>
      </w:r>
      <w:r>
        <w:rPr>
          <w:rStyle w:val="VerbatimChar"/>
        </w:rPr>
        <w:t xml:space="preserve">missing_card_refs production besorolása</w:t>
      </w:r>
    </w:p>
    <w:p>
      <w:pPr>
        <w:pStyle w:val="FirstParagraph"/>
      </w:pPr>
      <w:r>
        <w:t xml:space="preserve">Jelen állapotban ezek debug/sample szintűek.</w:t>
      </w:r>
    </w:p>
    <w:p>
      <w:r>
        <w:pict>
          <v:rect style="width:0;height:1.5pt" o:hralign="center" o:hrstd="t" o:hr="t"/>
        </w:pict>
      </w:r>
    </w:p>
    <w:bookmarkEnd w:id="78"/>
    <w:bookmarkStart w:id="79" w:name="nem-célok"/>
    <w:p>
      <w:pPr>
        <w:pStyle w:val="Heading1"/>
      </w:pPr>
      <w:r>
        <w:t xml:space="preserve">20. Nem célok</w:t>
      </w:r>
    </w:p>
    <w:p>
      <w:pPr>
        <w:pStyle w:val="FirstParagraph"/>
      </w:pPr>
      <w:r>
        <w:t xml:space="preserve">Ez a contract-spec nem írja le:</w:t>
      </w:r>
    </w:p>
    <w:p>
      <w:pPr>
        <w:pStyle w:val="SourceCode"/>
      </w:pPr>
      <w:r>
        <w:rPr>
          <w:rStyle w:val="VerbatimChar"/>
        </w:rPr>
        <w:t xml:space="preserve">az AETERNA teljes játékszabályát</w:t>
      </w:r>
      <w:r>
        <w:br/>
      </w:r>
      <w:r>
        <w:rPr>
          <w:rStyle w:val="VerbatimChar"/>
        </w:rPr>
        <w:t xml:space="preserve">a fizikai TCG végleges digitális leképezését</w:t>
      </w:r>
      <w:r>
        <w:br/>
      </w:r>
      <w:r>
        <w:rPr>
          <w:rStyle w:val="VerbatimChar"/>
        </w:rPr>
        <w:t xml:space="preserve">legal action számítást</w:t>
      </w:r>
      <w:r>
        <w:br/>
      </w:r>
      <w:r>
        <w:rPr>
          <w:rStyle w:val="VerbatimChar"/>
        </w:rPr>
        <w:t xml:space="preserve">action-végrehajtást</w:t>
      </w:r>
      <w:r>
        <w:br/>
      </w:r>
      <w:r>
        <w:rPr>
          <w:rStyle w:val="VerbatimChar"/>
        </w:rPr>
        <w:t xml:space="preserve">action request feldolgozást</w:t>
      </w:r>
      <w:r>
        <w:br/>
      </w:r>
      <w:r>
        <w:rPr>
          <w:rStyle w:val="VerbatimChar"/>
        </w:rPr>
        <w:t xml:space="preserve">kártyaképesség-futtatást</w:t>
      </w:r>
      <w:r>
        <w:br/>
      </w:r>
      <w:r>
        <w:rPr>
          <w:rStyle w:val="VerbatimChar"/>
        </w:rPr>
        <w:t xml:space="preserve">event playbacket</w:t>
      </w:r>
      <w:r>
        <w:br/>
      </w:r>
      <w:r>
        <w:rPr>
          <w:rStyle w:val="VerbatimChar"/>
        </w:rPr>
        <w:t xml:space="preserve">snapshot-visszajátszást</w:t>
      </w:r>
      <w:r>
        <w:br/>
      </w:r>
      <w:r>
        <w:rPr>
          <w:rStyle w:val="VerbatimChar"/>
        </w:rPr>
        <w:t xml:space="preserve">AI döntéshozatalt</w:t>
      </w:r>
      <w:r>
        <w:br/>
      </w:r>
      <w:r>
        <w:rPr>
          <w:rStyle w:val="VerbatimChar"/>
        </w:rPr>
        <w:t xml:space="preserve">online multiplayer protokollt</w:t>
      </w:r>
      <w:r>
        <w:br/>
      </w:r>
      <w:r>
        <w:rPr>
          <w:rStyle w:val="VerbatimChar"/>
        </w:rPr>
        <w:t xml:space="preserve">production validátort</w:t>
      </w:r>
      <w:r>
        <w:br/>
      </w:r>
      <w:r>
        <w:rPr>
          <w:rStyle w:val="VerbatimChar"/>
        </w:rPr>
        <w:t xml:space="preserve">teljes JSON Schema rendszert</w:t>
      </w:r>
      <w:r>
        <w:br/>
      </w:r>
      <w:r>
        <w:rPr>
          <w:rStyle w:val="VerbatimChar"/>
        </w:rPr>
        <w:t xml:space="preserve">végleges játék UI-t</w:t>
      </w:r>
    </w:p>
    <w:p>
      <w:pPr>
        <w:pStyle w:val="FirstParagraph"/>
      </w:pPr>
      <w:r>
        <w:t xml:space="preserve">A dokumentum kizárólag a jelenlegi statikus sample contract és debug-megjelenítési réteg minimális fejlesztői szabályait rögzíti.</w:t>
      </w:r>
    </w:p>
    <w:p>
      <w:r>
        <w:pict>
          <v:rect style="width:0;height:1.5pt" o:hralign="center" o:hrstd="t" o:hr="t"/>
        </w:pict>
      </w:r>
    </w:p>
    <w:bookmarkEnd w:id="79"/>
    <w:bookmarkStart w:id="80" w:name="javasolt-következő-fejlesztési-lépés"/>
    <w:p>
      <w:pPr>
        <w:pStyle w:val="Heading1"/>
      </w:pPr>
      <w:r>
        <w:t xml:space="preserve">21. Javasolt következő fejlesztési lépés</w:t>
      </w:r>
    </w:p>
    <w:p>
      <w:pPr>
        <w:pStyle w:val="FirstParagraph"/>
      </w:pPr>
      <w:r>
        <w:t xml:space="preserve">A következő javasolt fejlesztési lépés:</w:t>
      </w:r>
    </w:p>
    <w:p>
      <w:pPr>
        <w:pStyle w:val="SourceCode"/>
      </w:pPr>
      <w:r>
        <w:rPr>
          <w:rStyle w:val="VerbatimChar"/>
        </w:rPr>
        <w:t xml:space="preserve">contract consistency smoke test v0.1</w:t>
      </w:r>
    </w:p>
    <w:p>
      <w:pPr>
        <w:pStyle w:val="FirstParagraph"/>
      </w:pPr>
      <w:r>
        <w:t xml:space="preserve">Célja:</w:t>
      </w:r>
    </w:p>
    <w:p>
      <w:pPr>
        <w:pStyle w:val="SourceCode"/>
      </w:pPr>
      <w:r>
        <w:rPr>
          <w:rStyle w:val="VerbatimChar"/>
        </w:rPr>
        <w:t xml:space="preserve">match_id egyezés ellenőrzése</w:t>
      </w:r>
      <w:r>
        <w:br/>
      </w:r>
      <w:r>
        <w:rPr>
          <w:rStyle w:val="VerbatimChar"/>
        </w:rPr>
        <w:t xml:space="preserve">generated_for_snapshot_id ellenőrzése</w:t>
      </w:r>
      <w:r>
        <w:br/>
      </w:r>
      <w:r>
        <w:rPr>
          <w:rStyle w:val="VerbatimChar"/>
        </w:rPr>
        <w:t xml:space="preserve">runtime package card_id hivatkozások ellenőrzése</w:t>
      </w:r>
      <w:r>
        <w:br/>
      </w:r>
      <w:r>
        <w:rPr>
          <w:rStyle w:val="VerbatimChar"/>
        </w:rPr>
        <w:t xml:space="preserve">diagnostics blokk alakjának ellenőrzése</w:t>
      </w:r>
      <w:r>
        <w:br/>
      </w:r>
      <w:r>
        <w:rPr>
          <w:rStyle w:val="VerbatimChar"/>
        </w:rPr>
        <w:t xml:space="preserve">missing_card_refs számlálás ellenőrzése</w:t>
      </w:r>
      <w:r>
        <w:br/>
      </w:r>
      <w:r>
        <w:rPr>
          <w:rStyle w:val="VerbatimChar"/>
        </w:rPr>
        <w:t xml:space="preserve">schema_version támogatottság ellenőrzése</w:t>
      </w:r>
    </w:p>
    <w:p>
      <w:pPr>
        <w:pStyle w:val="FirstParagraph"/>
      </w:pPr>
      <w:r>
        <w:t xml:space="preserve">Fontos elhatárolás:</w:t>
      </w:r>
    </w:p>
    <w:p>
      <w:pPr>
        <w:pStyle w:val="SourceCode"/>
      </w:pPr>
      <w:r>
        <w:rPr>
          <w:rStyle w:val="VerbatimChar"/>
        </w:rPr>
        <w:t xml:space="preserve">ez továbbra sem production validátor</w:t>
      </w:r>
      <w:r>
        <w:br/>
      </w:r>
      <w:r>
        <w:rPr>
          <w:rStyle w:val="VerbatimChar"/>
        </w:rPr>
        <w:t xml:space="preserve">nem szabálymotor</w:t>
      </w:r>
      <w:r>
        <w:br/>
      </w:r>
      <w:r>
        <w:rPr>
          <w:rStyle w:val="VerbatimChar"/>
        </w:rPr>
        <w:t xml:space="preserve">nem action execution</w:t>
      </w:r>
      <w:r>
        <w:br/>
      </w:r>
      <w:r>
        <w:rPr>
          <w:rStyle w:val="VerbatimChar"/>
        </w:rPr>
        <w:t xml:space="preserve">nem event playback</w:t>
      </w:r>
    </w:p>
    <w:p>
      <w:pPr>
        <w:pStyle w:val="FirstParagraph"/>
      </w:pPr>
      <w:r>
        <w:t xml:space="preserve">Alternatív későbbi fejlesztési irány:</w:t>
      </w:r>
    </w:p>
    <w:p>
      <w:pPr>
        <w:pStyle w:val="SourceCode"/>
      </w:pPr>
      <w:r>
        <w:rPr>
          <w:rStyle w:val="VerbatimChar"/>
        </w:rPr>
        <w:t xml:space="preserve">action_request sample contract v0.1</w:t>
      </w:r>
    </w:p>
    <w:p>
      <w:pPr>
        <w:pStyle w:val="FirstParagraph"/>
      </w:pPr>
      <w:r>
        <w:t xml:space="preserve">Ez egy kiválasztott statikus legal action kézi request-formáját rögzítené, de még nem hajtana végre actiont és nem módosítana játékállapotot.</w:t>
      </w:r>
    </w:p>
    <w:p>
      <w:r>
        <w:pict>
          <v:rect style="width:0;height:1.5pt" o:hralign="center" o:hrstd="t" o:hr="t"/>
        </w:pict>
      </w:r>
    </w:p>
    <w:bookmarkEnd w:id="80"/>
    <w:bookmarkStart w:id="81" w:name="záró-megállapítás"/>
    <w:p>
      <w:pPr>
        <w:pStyle w:val="Heading1"/>
      </w:pPr>
      <w:r>
        <w:t xml:space="preserve">22. Záró megállapítás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sample contracts v0.1</w:t>
      </w:r>
      <w:r>
        <w:t xml:space="preserve"> </w:t>
      </w:r>
      <w:r>
        <w:t xml:space="preserve">contract-spec jelenlegi állapotában rögzíti a statikus debug contract réteg minimális szerkezeti szabályait.</w:t>
      </w:r>
    </w:p>
    <w:p>
      <w:pPr>
        <w:pStyle w:val="BodyText"/>
      </w:pPr>
      <w:r>
        <w:t xml:space="preserve">A jelenlegi működő állapot:</w:t>
      </w:r>
    </w:p>
    <w:p>
      <w:pPr>
        <w:pStyle w:val="SourceCode"/>
      </w:pPr>
      <w:r>
        <w:rPr>
          <w:rStyle w:val="VerbatimChar"/>
        </w:rPr>
        <w:t xml:space="preserve">runtime package loader: működik</w:t>
      </w:r>
      <w:r>
        <w:br/>
      </w:r>
      <w:r>
        <w:rPr>
          <w:rStyle w:val="VerbatimChar"/>
        </w:rPr>
        <w:t xml:space="preserve">sample contracts loader: működik</w:t>
      </w:r>
      <w:r>
        <w:br/>
      </w:r>
      <w:r>
        <w:rPr>
          <w:rStyle w:val="VerbatimChar"/>
        </w:rPr>
        <w:t xml:space="preserve">snapshot viewer: működik</w:t>
      </w:r>
      <w:r>
        <w:br/>
      </w:r>
      <w:r>
        <w:rPr>
          <w:rStyle w:val="VerbatimChar"/>
        </w:rPr>
        <w:t xml:space="preserve">legal action debug panel: működik</w:t>
      </w:r>
      <w:r>
        <w:br/>
      </w:r>
      <w:r>
        <w:rPr>
          <w:rStyle w:val="VerbatimChar"/>
        </w:rPr>
        <w:t xml:space="preserve">event log debug view: működik</w:t>
      </w:r>
      <w:r>
        <w:br/>
      </w:r>
      <w:r>
        <w:rPr>
          <w:rStyle w:val="VerbatimChar"/>
        </w:rPr>
        <w:t xml:space="preserve">card reference resolver: működik</w:t>
      </w:r>
      <w:r>
        <w:br/>
      </w:r>
      <w:r>
        <w:rPr>
          <w:rStyle w:val="VerbatimChar"/>
        </w:rPr>
        <w:t xml:space="preserve">unified debug dashboard: működik</w:t>
      </w:r>
      <w:r>
        <w:br/>
      </w:r>
      <w:r>
        <w:rPr>
          <w:rStyle w:val="VerbatimChar"/>
        </w:rPr>
        <w:t xml:space="preserve">mind a hat smoke test: zöld</w:t>
      </w:r>
      <w:r>
        <w:br/>
      </w:r>
      <w:r>
        <w:rPr>
          <w:rStyle w:val="VerbatimChar"/>
        </w:rPr>
        <w:t xml:space="preserve">missing_card_refs: 0</w:t>
      </w:r>
      <w:r>
        <w:br/>
      </w:r>
      <w:r>
        <w:rPr>
          <w:rStyle w:val="VerbatimChar"/>
        </w:rPr>
        <w:t xml:space="preserve">blocking_errors: 0</w:t>
      </w:r>
    </w:p>
    <w:p>
      <w:pPr>
        <w:pStyle w:val="FirstParagraph"/>
      </w:pPr>
      <w:r>
        <w:t xml:space="preserve">Ez a dokumentum a következő fejlesztési körök alapja, de nem tekintendő végleges production contract-specifikációnak.</w:t>
      </w:r>
    </w:p>
    <w:p>
      <w:pPr>
        <w:pStyle w:val="BodyText"/>
      </w:pPr>
      <w:r>
        <w:t xml:space="preserve">A véglegesítést a későbbi mappa- és fájlrendezési kör, a contract consistency smoke test, valamint a további engine-architektúra döntések után kell elvégezni.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2026-06-23T08:56:04Z</dcterms:created>
  <dcterms:modified xsi:type="dcterms:W3CDTF">2026-06-23T08:56:04Z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