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844b5ec40b1ae329d1901adbf8a3b7810d5e5f"/>
    <w:p>
      <w:pPr>
        <w:pStyle w:val="Heading1"/>
      </w:pPr>
      <w:r>
        <w:t xml:space="preserve">AETERNA Game Engine docs – MD merge terv v0.1</w:t>
      </w:r>
    </w:p>
    <w:bookmarkStart w:id="20" w:name="státusz"/>
    <w:p>
      <w:pPr>
        <w:pStyle w:val="Heading2"/>
      </w:pPr>
      <w:r>
        <w:t xml:space="preserve">Státusz</w:t>
      </w:r>
    </w:p>
    <w:p>
      <w:pPr>
        <w:pStyle w:val="FirstParagraph"/>
      </w:pPr>
      <w:r>
        <w:t xml:space="preserve">Ez átmeneti munkaterv.</w:t>
      </w:r>
    </w:p>
    <w:p>
      <w:pPr>
        <w:pStyle w:val="BodyText"/>
      </w:pPr>
      <w:r>
        <w:t xml:space="preserve">Nem végleges dokumentációs főfájl.</w:t>
      </w:r>
    </w:p>
    <w:p>
      <w:pPr>
        <w:pStyle w:val="BodyText"/>
      </w:pPr>
      <w:r>
        <w:t xml:space="preserve">Nem új tartalmi forrás.</w:t>
      </w:r>
    </w:p>
    <w:p>
      <w:pPr>
        <w:pStyle w:val="BodyText"/>
      </w:pPr>
      <w:r>
        <w:t xml:space="preserve">Nem külön megőrzendő állandó dokumentum.</w:t>
      </w:r>
    </w:p>
    <w:p>
      <w:pPr>
        <w:pStyle w:val="BodyText"/>
      </w:pPr>
      <w:r>
        <w:t xml:space="preserve">Célja kizárólag az, hogy a jelenlegi DOCX-alapú, szétszórt engine dokumentációból biztonságosan, veszteség nélkül lehessen Markdown-alapú aktív dokumentációt készíteni.</w:t>
      </w:r>
    </w:p>
    <w:p>
      <w:pPr>
        <w:pStyle w:val="BodyText"/>
      </w:pPr>
      <w:r>
        <w:t xml:space="preserve">A terv a merge után vagy beépül a</w:t>
      </w:r>
      <w:r>
        <w:t xml:space="preserve"> </w:t>
      </w:r>
      <w:r>
        <w:rPr>
          <w:rStyle w:val="VerbatimChar"/>
        </w:rPr>
        <w:t xml:space="preserve">DECISION_MAP.md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megfelelő szakaszába, vagy törölhető / archiválható.</w:t>
      </w:r>
    </w:p>
    <w:p>
      <w:r>
        <w:pict>
          <v:rect style="width:0;height:1.5pt" o:hralign="center" o:hrstd="t" o:hr="t"/>
        </w:pict>
      </w:r>
    </w:p>
    <w:bookmarkEnd w:id="20"/>
    <w:bookmarkStart w:id="21" w:name="fő-cél"/>
    <w:p>
      <w:pPr>
        <w:pStyle w:val="Heading2"/>
      </w:pPr>
      <w:r>
        <w:t xml:space="preserve">1. Fő 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Aeterna game engine/docs/</w:t>
      </w:r>
      <w:r>
        <w:t xml:space="preserve"> </w:t>
      </w:r>
      <w:r>
        <w:t xml:space="preserve">dokumentációt hosszú távon át kell alakítani:</w:t>
      </w:r>
    </w:p>
    <w:p>
      <w:pPr>
        <w:pStyle w:val="SourceCode"/>
      </w:pPr>
      <w:r>
        <w:rPr>
          <w:rStyle w:val="VerbatimChar"/>
        </w:rPr>
        <w:t xml:space="preserve">sok külön DOCX részterv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kevés, jól karbantartható Markdown fődokumentum</w:t>
      </w:r>
    </w:p>
    <w:p>
      <w:pPr>
        <w:pStyle w:val="FirstParagraph"/>
      </w:pPr>
      <w:r>
        <w:t xml:space="preserve">A cél nem az, hogy több dokumentum legyen.</w:t>
      </w:r>
    </w:p>
    <w:p>
      <w:pPr>
        <w:pStyle w:val="BodyText"/>
      </w:pPr>
      <w:r>
        <w:t xml:space="preserve">A cél az, hogy:</w:t>
      </w:r>
    </w:p>
    <w:p>
      <w:pPr>
        <w:pStyle w:val="Compact"/>
        <w:numPr>
          <w:ilvl w:val="0"/>
          <w:numId w:val="1001"/>
        </w:numPr>
      </w:pPr>
      <w:r>
        <w:t xml:space="preserve">ne legyen ugyanaz a téma sok külön DOCX fájlban;</w:t>
      </w:r>
    </w:p>
    <w:p>
      <w:pPr>
        <w:pStyle w:val="Compact"/>
        <w:numPr>
          <w:ilvl w:val="0"/>
          <w:numId w:val="1001"/>
        </w:numPr>
      </w:pPr>
      <w:r>
        <w:t xml:space="preserve">a checkpointok egy helyre kerüljenek;</w:t>
      </w:r>
    </w:p>
    <w:p>
      <w:pPr>
        <w:pStyle w:val="Compact"/>
        <w:numPr>
          <w:ilvl w:val="0"/>
          <w:numId w:val="1001"/>
        </w:numPr>
      </w:pPr>
      <w:r>
        <w:t xml:space="preserve">a contract-specifikációk egy főspecifikációba kerüljenek;</w:t>
      </w:r>
    </w:p>
    <w:p>
      <w:pPr>
        <w:pStyle w:val="Compact"/>
        <w:numPr>
          <w:ilvl w:val="0"/>
          <w:numId w:val="1001"/>
        </w:numPr>
      </w:pPr>
      <w:r>
        <w:t xml:space="preserve">a nyitott kérdések ne vesszenek el;</w:t>
      </w:r>
    </w:p>
    <w:p>
      <w:pPr>
        <w:pStyle w:val="Compact"/>
        <w:numPr>
          <w:ilvl w:val="0"/>
          <w:numId w:val="1001"/>
        </w:numPr>
      </w:pPr>
      <w:r>
        <w:t xml:space="preserve">a prototípustervek és ténylegesen megvalósult checkpointok szétváljanak;</w:t>
      </w:r>
    </w:p>
    <w:p>
      <w:pPr>
        <w:pStyle w:val="Compact"/>
        <w:numPr>
          <w:ilvl w:val="0"/>
          <w:numId w:val="1001"/>
        </w:numPr>
      </w:pPr>
      <w:r>
        <w:t xml:space="preserve">a későbbi frissítések ne új fájlba, hanem meglévő MD dokumentumba kerüljenek.</w:t>
      </w:r>
    </w:p>
    <w:p>
      <w:r>
        <w:pict>
          <v:rect style="width:0;height:1.5pt" o:hralign="center" o:hrstd="t" o:hr="t"/>
        </w:pict>
      </w:r>
    </w:p>
    <w:bookmarkEnd w:id="21"/>
    <w:bookmarkStart w:id="25" w:name="javasolt-végső-md-fájlkészlet"/>
    <w:p>
      <w:pPr>
        <w:pStyle w:val="Heading2"/>
      </w:pPr>
      <w:r>
        <w:t xml:space="preserve">2. Javasolt végső MD-fájlkészlet</w:t>
      </w:r>
    </w:p>
    <w:bookmarkStart w:id="22" w:name="gyökérszint"/>
    <w:p>
      <w:pPr>
        <w:pStyle w:val="Heading3"/>
      </w:pPr>
      <w:r>
        <w:t xml:space="preserve">2.1 Gyökérszint</w:t>
      </w:r>
    </w:p>
    <w:p>
      <w:pPr>
        <w:pStyle w:val="SourceCode"/>
      </w:pPr>
      <w:r>
        <w:rPr>
          <w:rStyle w:val="VerbatimChar"/>
        </w:rPr>
        <w:t xml:space="preserve">Aeterna game engine/</w:t>
      </w:r>
      <w:r>
        <w:br/>
      </w:r>
      <w:r>
        <w:rPr>
          <w:rStyle w:val="VerbatimChar"/>
        </w:rPr>
        <w:t xml:space="preserve">  README.md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legyen az emberi belépő.</w:t>
      </w:r>
    </w:p>
    <w:p>
      <w:pPr>
        <w:pStyle w:val="BodyText"/>
      </w:pPr>
      <w:r>
        <w:t xml:space="preserve">Tartalmazza:</w:t>
      </w:r>
    </w:p>
    <w:p>
      <w:pPr>
        <w:pStyle w:val="Compact"/>
        <w:numPr>
          <w:ilvl w:val="0"/>
          <w:numId w:val="1002"/>
        </w:numPr>
      </w:pPr>
      <w:r>
        <w:t xml:space="preserve">mi az Aeterna game engine;</w:t>
      </w:r>
    </w:p>
    <w:p>
      <w:pPr>
        <w:pStyle w:val="Compact"/>
        <w:numPr>
          <w:ilvl w:val="0"/>
          <w:numId w:val="1002"/>
        </w:numPr>
      </w:pPr>
      <w:r>
        <w:t xml:space="preserve">mi működik jelenleg;</w:t>
      </w:r>
    </w:p>
    <w:p>
      <w:pPr>
        <w:pStyle w:val="Compact"/>
        <w:numPr>
          <w:ilvl w:val="0"/>
          <w:numId w:val="1002"/>
        </w:numPr>
      </w:pPr>
      <w:r>
        <w:t xml:space="preserve">milyen fő mappák vannak;</w:t>
      </w:r>
    </w:p>
    <w:p>
      <w:pPr>
        <w:pStyle w:val="Compact"/>
        <w:numPr>
          <w:ilvl w:val="0"/>
          <w:numId w:val="1002"/>
        </w:numPr>
      </w:pPr>
      <w:r>
        <w:t xml:space="preserve">melyik dokumentum mire való;</w:t>
      </w:r>
    </w:p>
    <w:p>
      <w:pPr>
        <w:pStyle w:val="Compact"/>
        <w:numPr>
          <w:ilvl w:val="0"/>
          <w:numId w:val="1002"/>
        </w:numPr>
      </w:pPr>
      <w:r>
        <w:t xml:space="preserve">hogyan kell futtatni a Python / Godot részeket;</w:t>
      </w:r>
    </w:p>
    <w:p>
      <w:pPr>
        <w:pStyle w:val="Compact"/>
        <w:numPr>
          <w:ilvl w:val="0"/>
          <w:numId w:val="1002"/>
        </w:numPr>
      </w:pPr>
      <w:r>
        <w:t xml:space="preserve">mi nem cél még;</w:t>
      </w:r>
    </w:p>
    <w:p>
      <w:pPr>
        <w:pStyle w:val="Compact"/>
        <w:numPr>
          <w:ilvl w:val="0"/>
          <w:numId w:val="1002"/>
        </w:numPr>
      </w:pPr>
      <w:r>
        <w:t xml:space="preserve">hol vannak a checkpointok.</w:t>
      </w:r>
    </w:p>
    <w:p>
      <w:r>
        <w:pict>
          <v:rect style="width:0;height:1.5pt" o:hralign="center" o:hrstd="t" o:hr="t"/>
        </w:pict>
      </w:r>
    </w:p>
    <w:bookmarkEnd w:id="22"/>
    <w:bookmarkStart w:id="23" w:name="docs-főfájlok"/>
    <w:p>
      <w:pPr>
        <w:pStyle w:val="Heading3"/>
      </w:pPr>
      <w:r>
        <w:t xml:space="preserve">2.2 Docs főfájlok</w:t>
      </w:r>
    </w:p>
    <w:p>
      <w:pPr>
        <w:pStyle w:val="SourceCode"/>
      </w:pPr>
      <w:r>
        <w:rPr>
          <w:rStyle w:val="VerbatimChar"/>
        </w:rPr>
        <w:t xml:space="preserve">Aeterna game engine/docs/</w:t>
      </w:r>
      <w:r>
        <w:br/>
      </w:r>
      <w:r>
        <w:rPr>
          <w:rStyle w:val="VerbatimChar"/>
        </w:rPr>
        <w:t xml:space="preserve">  DECISION_MAP.md</w:t>
      </w:r>
      <w:r>
        <w:br/>
      </w:r>
      <w:r>
        <w:rPr>
          <w:rStyle w:val="VerbatimChar"/>
        </w:rPr>
        <w:t xml:space="preserve">  ARCHITECTURE.md</w:t>
      </w:r>
      <w:r>
        <w:br/>
      </w:r>
      <w:r>
        <w:rPr>
          <w:rStyle w:val="VerbatimChar"/>
        </w:rPr>
        <w:t xml:space="preserve">  TECHNOLOGY_DECISIONS.md</w:t>
      </w:r>
      <w:r>
        <w:br/>
      </w:r>
      <w:r>
        <w:rPr>
          <w:rStyle w:val="VerbatimChar"/>
        </w:rPr>
        <w:t xml:space="preserve">  CONTRACT_SPECIFICATION.md</w:t>
      </w:r>
      <w:r>
        <w:br/>
      </w:r>
      <w:r>
        <w:rPr>
          <w:rStyle w:val="VerbatimChar"/>
        </w:rPr>
        <w:t xml:space="preserve">  RUNTIME_PACKAGE_SPECIFICATION.md</w:t>
      </w:r>
      <w:r>
        <w:br/>
      </w:r>
      <w:r>
        <w:rPr>
          <w:rStyle w:val="VerbatimChar"/>
        </w:rPr>
        <w:t xml:space="preserve">  ABILITY_MODULE_SYSTEM.md</w:t>
      </w:r>
      <w:r>
        <w:br/>
      </w:r>
      <w:r>
        <w:rPr>
          <w:rStyle w:val="VerbatimChar"/>
        </w:rPr>
        <w:t xml:space="preserve">  PROTOTYPE_PLANS.md</w:t>
      </w:r>
      <w:r>
        <w:br/>
      </w:r>
      <w:r>
        <w:rPr>
          <w:rStyle w:val="VerbatimChar"/>
        </w:rPr>
        <w:t xml:space="preserve">  OPEN_QUESTIONS.md</w:t>
      </w:r>
    </w:p>
    <w:p>
      <w:r>
        <w:pict>
          <v:rect style="width:0;height:1.5pt" o:hralign="center" o:hrstd="t" o:hr="t"/>
        </w:pict>
      </w:r>
    </w:p>
    <w:bookmarkEnd w:id="23"/>
    <w:bookmarkStart w:id="24" w:name="checkpoint-almappa"/>
    <w:p>
      <w:pPr>
        <w:pStyle w:val="Heading3"/>
      </w:pPr>
      <w:r>
        <w:t xml:space="preserve">2.3 Checkpoint almappa</w:t>
      </w:r>
    </w:p>
    <w:p>
      <w:pPr>
        <w:pStyle w:val="SourceCode"/>
      </w:pPr>
      <w:r>
        <w:rPr>
          <w:rStyle w:val="VerbatimChar"/>
        </w:rPr>
        <w:t xml:space="preserve">Aeterna game engine/docs/checkpoints/</w:t>
      </w:r>
      <w:r>
        <w:br/>
      </w:r>
      <w:r>
        <w:rPr>
          <w:rStyle w:val="VerbatimChar"/>
        </w:rPr>
        <w:t xml:space="preserve">  CHECKPOINTS.md</w:t>
      </w:r>
    </w:p>
    <w:p>
      <w:pPr>
        <w:pStyle w:val="FirstParagraph"/>
      </w:pPr>
      <w:r>
        <w:t xml:space="preserve">A checkpointok egy fájlba kerüljenek, időrendben.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égső-fődokumentumok-szerepe"/>
    <w:p>
      <w:pPr>
        <w:pStyle w:val="Heading2"/>
      </w:pPr>
      <w:r>
        <w:t xml:space="preserve">3. Végső fődokumentumok szerepe</w:t>
      </w:r>
    </w:p>
    <w:bookmarkEnd w:id="26"/>
    <w:bookmarkStart w:id="27" w:name="readme.md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03"/>
        </w:numPr>
      </w:pPr>
      <w:r>
        <w:t xml:space="preserve">gyors belépő;</w:t>
      </w:r>
    </w:p>
    <w:p>
      <w:pPr>
        <w:pStyle w:val="Compact"/>
        <w:numPr>
          <w:ilvl w:val="0"/>
          <w:numId w:val="1003"/>
        </w:numPr>
      </w:pPr>
      <w:r>
        <w:t xml:space="preserve">nem részletes specifikáció;</w:t>
      </w:r>
    </w:p>
    <w:p>
      <w:pPr>
        <w:pStyle w:val="Compact"/>
        <w:numPr>
          <w:ilvl w:val="0"/>
          <w:numId w:val="1003"/>
        </w:numPr>
      </w:pPr>
      <w:r>
        <w:t xml:space="preserve">nem döntési térkép;</w:t>
      </w:r>
    </w:p>
    <w:p>
      <w:pPr>
        <w:pStyle w:val="Compact"/>
        <w:numPr>
          <w:ilvl w:val="0"/>
          <w:numId w:val="1003"/>
        </w:numPr>
      </w:pPr>
      <w:r>
        <w:t xml:space="preserve">nem checkpoint-napló.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AETERNA Game Engine.docx</w:t>
      </w:r>
    </w:p>
    <w:p>
      <w:pPr>
        <w:pStyle w:val="Compact"/>
        <w:numPr>
          <w:ilvl w:val="0"/>
          <w:numId w:val="1004"/>
        </w:numPr>
      </w:pPr>
      <w:r>
        <w:t xml:space="preserve">legfrissebb checkpointok rövid összefoglalója;</w:t>
      </w:r>
    </w:p>
    <w:p>
      <w:pPr>
        <w:pStyle w:val="Compact"/>
        <w:numPr>
          <w:ilvl w:val="0"/>
          <w:numId w:val="1004"/>
        </w:numPr>
      </w:pPr>
      <w:r>
        <w:t xml:space="preserve">aktuális mappaszerkezet;</w:t>
      </w:r>
    </w:p>
    <w:p>
      <w:pPr>
        <w:pStyle w:val="Compact"/>
        <w:numPr>
          <w:ilvl w:val="0"/>
          <w:numId w:val="1004"/>
        </w:numPr>
      </w:pPr>
      <w:r>
        <w:t xml:space="preserve">Python / Godot használati alapok.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</w:t>
      </w:r>
      <w:r>
        <w:br/>
      </w:r>
      <w:r>
        <w:br/>
      </w:r>
      <w:r>
        <w:rPr>
          <w:rStyle w:val="VerbatimChar"/>
        </w:rPr>
        <w:t xml:space="preserve">## Cél</w:t>
      </w:r>
      <w:r>
        <w:br/>
      </w:r>
      <w:r>
        <w:rPr>
          <w:rStyle w:val="VerbatimChar"/>
        </w:rPr>
        <w:t xml:space="preserve">## Jelenlegi állapot</w:t>
      </w:r>
      <w:r>
        <w:br/>
      </w:r>
      <w:r>
        <w:rPr>
          <w:rStyle w:val="VerbatimChar"/>
        </w:rPr>
        <w:t xml:space="preserve">## Fő mappák</w:t>
      </w:r>
      <w:r>
        <w:br/>
      </w:r>
      <w:r>
        <w:rPr>
          <w:rStyle w:val="VerbatimChar"/>
        </w:rPr>
        <w:t xml:space="preserve">## Python oldal</w:t>
      </w:r>
      <w:r>
        <w:br/>
      </w:r>
      <w:r>
        <w:rPr>
          <w:rStyle w:val="VerbatimChar"/>
        </w:rPr>
        <w:t xml:space="preserve">## Godot oldal</w:t>
      </w:r>
      <w:r>
        <w:br/>
      </w:r>
      <w:r>
        <w:rPr>
          <w:rStyle w:val="VerbatimChar"/>
        </w:rPr>
        <w:t xml:space="preserve">## Runtime package</w:t>
      </w:r>
      <w:r>
        <w:br/>
      </w:r>
      <w:r>
        <w:rPr>
          <w:rStyle w:val="VerbatimChar"/>
        </w:rPr>
        <w:t xml:space="preserve">## Dokumentációs térkép</w:t>
      </w:r>
      <w:r>
        <w:br/>
      </w:r>
      <w:r>
        <w:rPr>
          <w:rStyle w:val="VerbatimChar"/>
        </w:rPr>
        <w:t xml:space="preserve">## Ismert korlátok</w:t>
      </w:r>
      <w:r>
        <w:br/>
      </w:r>
      <w:r>
        <w:rPr>
          <w:rStyle w:val="VerbatimChar"/>
        </w:rPr>
        <w:t xml:space="preserve">## Következő lépések</w:t>
      </w:r>
    </w:p>
    <w:p>
      <w:pPr>
        <w:pStyle w:val="FirstParagraph"/>
      </w:pPr>
      <w:r>
        <w:t xml:space="preserve">Megjegyzés:</w:t>
      </w:r>
    </w:p>
    <w:p>
      <w:pPr>
        <w:pStyle w:val="BodyText"/>
      </w:pPr>
      <w:r>
        <w:t xml:space="preserve">A README legyen rövid. Ne ide kerüljön a teljes architektúra.</w:t>
      </w:r>
    </w:p>
    <w:p>
      <w:r>
        <w:pict>
          <v:rect style="width:0;height:1.5pt" o:hralign="center" o:hrstd="t" o:hr="t"/>
        </w:pict>
      </w:r>
    </w:p>
    <w:bookmarkEnd w:id="27"/>
    <w:bookmarkStart w:id="28" w:name="decision_map.md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DECISION_MAP.md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05"/>
        </w:numPr>
      </w:pPr>
      <w:r>
        <w:t xml:space="preserve">projektirányító döntési térkép;</w:t>
      </w:r>
    </w:p>
    <w:p>
      <w:pPr>
        <w:pStyle w:val="Compact"/>
        <w:numPr>
          <w:ilvl w:val="0"/>
          <w:numId w:val="1005"/>
        </w:numPr>
      </w:pPr>
      <w:r>
        <w:t xml:space="preserve">elfogadott irányok;</w:t>
      </w:r>
    </w:p>
    <w:p>
      <w:pPr>
        <w:pStyle w:val="Compact"/>
        <w:numPr>
          <w:ilvl w:val="0"/>
          <w:numId w:val="1005"/>
        </w:numPr>
      </w:pPr>
      <w:r>
        <w:t xml:space="preserve">döntési kapuk;</w:t>
      </w:r>
    </w:p>
    <w:p>
      <w:pPr>
        <w:pStyle w:val="Compact"/>
        <w:numPr>
          <w:ilvl w:val="0"/>
          <w:numId w:val="1005"/>
        </w:numPr>
      </w:pPr>
      <w:r>
        <w:t xml:space="preserve">emberi / ChatGPT / Codex munkamegosztás;</w:t>
      </w:r>
    </w:p>
    <w:p>
      <w:pPr>
        <w:pStyle w:val="Compact"/>
        <w:numPr>
          <w:ilvl w:val="0"/>
          <w:numId w:val="1005"/>
        </w:numPr>
      </w:pPr>
      <w:r>
        <w:t xml:space="preserve">kártyaaudit és adatút sorrendje.</w:t>
      </w:r>
    </w:p>
    <w:p>
      <w:pPr>
        <w:pStyle w:val="FirstParagraph"/>
      </w:pPr>
      <w:r>
        <w:t xml:space="preserve">Fő forrás: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AETERNA — Döntési térkép v0.2.docx</w:t>
      </w:r>
    </w:p>
    <w:p>
      <w:pPr>
        <w:pStyle w:val="FirstParagraph"/>
      </w:pPr>
      <w:r>
        <w:t xml:space="preserve">Beépítendő még:</w:t>
      </w:r>
    </w:p>
    <w:p>
      <w:pPr>
        <w:pStyle w:val="Compact"/>
        <w:numPr>
          <w:ilvl w:val="0"/>
          <w:numId w:val="1007"/>
        </w:numPr>
      </w:pPr>
      <w:r>
        <w:t xml:space="preserve">MD migráció döntése;</w:t>
      </w:r>
    </w:p>
    <w:p>
      <w:pPr>
        <w:pStyle w:val="Compact"/>
        <w:numPr>
          <w:ilvl w:val="0"/>
          <w:numId w:val="1007"/>
        </w:numPr>
      </w:pPr>
      <w:r>
        <w:t xml:space="preserve">dokumentum-összevonási alapelv;</w:t>
      </w:r>
    </w:p>
    <w:p>
      <w:pPr>
        <w:pStyle w:val="Compact"/>
        <w:numPr>
          <w:ilvl w:val="0"/>
          <w:numId w:val="1007"/>
        </w:numPr>
      </w:pPr>
      <w:r>
        <w:t xml:space="preserve">checkpointok összevonása;</w:t>
      </w:r>
    </w:p>
    <w:p>
      <w:pPr>
        <w:pStyle w:val="Compact"/>
        <w:numPr>
          <w:ilvl w:val="0"/>
          <w:numId w:val="1007"/>
        </w:numPr>
      </w:pPr>
      <w:r>
        <w:t xml:space="preserve">Google Sheets → XLSX → exportáló → package döntési lánc;</w:t>
      </w:r>
    </w:p>
    <w:p>
      <w:pPr>
        <w:pStyle w:val="Compact"/>
        <w:numPr>
          <w:ilvl w:val="0"/>
          <w:numId w:val="1007"/>
        </w:numPr>
      </w:pPr>
      <w:r>
        <w:t xml:space="preserve">„ne gyártsunk felesleges új dokumentumot” alapelv.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 – Decision Map</w:t>
      </w:r>
      <w:r>
        <w:br/>
      </w:r>
      <w:r>
        <w:br/>
      </w:r>
      <w:r>
        <w:rPr>
          <w:rStyle w:val="VerbatimChar"/>
        </w:rPr>
        <w:t xml:space="preserve">## 1. Projektcél</w:t>
      </w:r>
      <w:r>
        <w:br/>
      </w:r>
      <w:r>
        <w:rPr>
          <w:rStyle w:val="VerbatimChar"/>
        </w:rPr>
        <w:t xml:space="preserve">## 2. Fizikai TCG elsődlegessége</w:t>
      </w:r>
      <w:r>
        <w:br/>
      </w:r>
      <w:r>
        <w:rPr>
          <w:rStyle w:val="VerbatimChar"/>
        </w:rPr>
        <w:t xml:space="preserve">## 3. Digitális program szerepe</w:t>
      </w:r>
      <w:r>
        <w:br/>
      </w:r>
      <w:r>
        <w:rPr>
          <w:rStyle w:val="VerbatimChar"/>
        </w:rPr>
        <w:t xml:space="preserve">## 4. Jelenlegi Python motor szerepe</w:t>
      </w:r>
      <w:r>
        <w:br/>
      </w:r>
      <w:r>
        <w:rPr>
          <w:rStyle w:val="VerbatimChar"/>
        </w:rPr>
        <w:t xml:space="preserve">## 5. Godot / GDScript döntési kapu</w:t>
      </w:r>
      <w:r>
        <w:br/>
      </w:r>
      <w:r>
        <w:rPr>
          <w:rStyle w:val="VerbatimChar"/>
        </w:rPr>
        <w:t xml:space="preserve">## 6. Adatút és exportalapú működés</w:t>
      </w:r>
      <w:r>
        <w:br/>
      </w:r>
      <w:r>
        <w:rPr>
          <w:rStyle w:val="VerbatimChar"/>
        </w:rPr>
        <w:t xml:space="preserve">## 7. LOOKUPS / structured / validation irány</w:t>
      </w:r>
      <w:r>
        <w:br/>
      </w:r>
      <w:r>
        <w:rPr>
          <w:rStyle w:val="VerbatimChar"/>
        </w:rPr>
        <w:t xml:space="preserve">## 8. Diagnosztikai rendszer</w:t>
      </w:r>
      <w:r>
        <w:br/>
      </w:r>
      <w:r>
        <w:rPr>
          <w:rStyle w:val="VerbatimChar"/>
        </w:rPr>
        <w:t xml:space="preserve">## 9. Kártyaaudit időzítése</w:t>
      </w:r>
      <w:r>
        <w:br/>
      </w:r>
      <w:r>
        <w:rPr>
          <w:rStyle w:val="VerbatimChar"/>
        </w:rPr>
        <w:t xml:space="preserve">## 10. Dokumentációs alapelvek</w:t>
      </w:r>
      <w:r>
        <w:br/>
      </w:r>
      <w:r>
        <w:rPr>
          <w:rStyle w:val="VerbatimChar"/>
        </w:rPr>
        <w:t xml:space="preserve">## 11. Emberi döntés / ChatGPT / Codex munkamegosztás</w:t>
      </w:r>
      <w:r>
        <w:br/>
      </w:r>
      <w:r>
        <w:rPr>
          <w:rStyle w:val="VerbatimChar"/>
        </w:rPr>
        <w:t xml:space="preserve">## 12. Nyitott döntési kapuk rövid indexe</w:t>
      </w:r>
    </w:p>
    <w:p>
      <w:r>
        <w:pict>
          <v:rect style="width:0;height:1.5pt" o:hralign="center" o:hrstd="t" o:hr="t"/>
        </w:pict>
      </w:r>
    </w:p>
    <w:bookmarkEnd w:id="28"/>
    <w:bookmarkStart w:id="29" w:name="architecture.md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ARCHITECTURE.md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08"/>
        </w:numPr>
      </w:pPr>
      <w:r>
        <w:t xml:space="preserve">hosszú távú rétegzett célarchitektúra;</w:t>
      </w:r>
    </w:p>
    <w:p>
      <w:pPr>
        <w:pStyle w:val="Compact"/>
        <w:numPr>
          <w:ilvl w:val="0"/>
          <w:numId w:val="1008"/>
        </w:numPr>
      </w:pPr>
      <w:r>
        <w:t xml:space="preserve">nyelvfüggetlen rendszerkép;</w:t>
      </w:r>
    </w:p>
    <w:p>
      <w:pPr>
        <w:pStyle w:val="Compact"/>
        <w:numPr>
          <w:ilvl w:val="0"/>
          <w:numId w:val="1008"/>
        </w:numPr>
      </w:pPr>
      <w:r>
        <w:t xml:space="preserve">nem konkrét implementációs terv.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AETERNA Célarchitektúra v0.1.docx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AETERNA — Célarchitektúra összehasonlító vizsgálat v0.1.docx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AETERNA — Contract-first terv v0.1.docx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 – Architecture</w:t>
      </w:r>
      <w:r>
        <w:br/>
      </w:r>
      <w:r>
        <w:br/>
      </w:r>
      <w:r>
        <w:rPr>
          <w:rStyle w:val="VerbatimChar"/>
        </w:rPr>
        <w:t xml:space="preserve">## 1. Alapelv</w:t>
      </w:r>
      <w:r>
        <w:br/>
      </w:r>
      <w:r>
        <w:rPr>
          <w:rStyle w:val="VerbatimChar"/>
        </w:rPr>
        <w:t xml:space="preserve">## 2. Fizikai TCG réteg</w:t>
      </w:r>
      <w:r>
        <w:br/>
      </w:r>
      <w:r>
        <w:rPr>
          <w:rStyle w:val="VerbatimChar"/>
        </w:rPr>
        <w:t xml:space="preserve">## 3. Szerkesztési forrásréteg</w:t>
      </w:r>
      <w:r>
        <w:br/>
      </w:r>
      <w:r>
        <w:rPr>
          <w:rStyle w:val="VerbatimChar"/>
        </w:rPr>
        <w:t xml:space="preserve">## 4. Export réteg</w:t>
      </w:r>
      <w:r>
        <w:br/>
      </w:r>
      <w:r>
        <w:rPr>
          <w:rStyle w:val="VerbatimChar"/>
        </w:rPr>
        <w:t xml:space="preserve">## 5. Validációs réteg</w:t>
      </w:r>
      <w:r>
        <w:br/>
      </w:r>
      <w:r>
        <w:rPr>
          <w:rStyle w:val="VerbatimChar"/>
        </w:rPr>
        <w:t xml:space="preserve">## 6. Runtime package réteg</w:t>
      </w:r>
      <w:r>
        <w:br/>
      </w:r>
      <w:r>
        <w:rPr>
          <w:rStyle w:val="VerbatimChar"/>
        </w:rPr>
        <w:t xml:space="preserve">## 7. Szabályspecifikációs réteg</w:t>
      </w:r>
      <w:r>
        <w:br/>
      </w:r>
      <w:r>
        <w:rPr>
          <w:rStyle w:val="VerbatimChar"/>
        </w:rPr>
        <w:t xml:space="preserve">## 8. Core rules engine</w:t>
      </w:r>
      <w:r>
        <w:br/>
      </w:r>
      <w:r>
        <w:rPr>
          <w:rStyle w:val="VerbatimChar"/>
        </w:rPr>
        <w:t xml:space="preserve">## 9. Ability / effect engine</w:t>
      </w:r>
      <w:r>
        <w:br/>
      </w:r>
      <w:r>
        <w:rPr>
          <w:rStyle w:val="VerbatimChar"/>
        </w:rPr>
        <w:t xml:space="preserve">## 10. Match state</w:t>
      </w:r>
      <w:r>
        <w:br/>
      </w:r>
      <w:r>
        <w:rPr>
          <w:rStyle w:val="VerbatimChar"/>
        </w:rPr>
        <w:t xml:space="preserve">## 11. Snapshot</w:t>
      </w:r>
      <w:r>
        <w:br/>
      </w:r>
      <w:r>
        <w:rPr>
          <w:rStyle w:val="VerbatimChar"/>
        </w:rPr>
        <w:t xml:space="preserve">## 12. Legal actions</w:t>
      </w:r>
      <w:r>
        <w:br/>
      </w:r>
      <w:r>
        <w:rPr>
          <w:rStyle w:val="VerbatimChar"/>
        </w:rPr>
        <w:t xml:space="preserve">## 13. Action execution</w:t>
      </w:r>
      <w:r>
        <w:br/>
      </w:r>
      <w:r>
        <w:rPr>
          <w:rStyle w:val="VerbatimChar"/>
        </w:rPr>
        <w:t xml:space="preserve">## 14. Event log</w:t>
      </w:r>
      <w:r>
        <w:br/>
      </w:r>
      <w:r>
        <w:rPr>
          <w:rStyle w:val="VerbatimChar"/>
        </w:rPr>
        <w:t xml:space="preserve">## 15. Diagnostics</w:t>
      </w:r>
      <w:r>
        <w:br/>
      </w:r>
      <w:r>
        <w:rPr>
          <w:rStyle w:val="VerbatimChar"/>
        </w:rPr>
        <w:t xml:space="preserve">## 16. AI / simulation</w:t>
      </w:r>
      <w:r>
        <w:br/>
      </w:r>
      <w:r>
        <w:rPr>
          <w:rStyle w:val="VerbatimChar"/>
        </w:rPr>
        <w:t xml:space="preserve">## 17. Godot frontend adapter</w:t>
      </w:r>
      <w:r>
        <w:br/>
      </w:r>
      <w:r>
        <w:rPr>
          <w:rStyle w:val="VerbatimChar"/>
        </w:rPr>
        <w:t xml:space="preserve">## 18. Későbbi persistence / collection / economy</w:t>
      </w:r>
      <w:r>
        <w:br/>
      </w:r>
      <w:r>
        <w:rPr>
          <w:rStyle w:val="VerbatimChar"/>
        </w:rPr>
        <w:t xml:space="preserve">## 19. Nyitott architektúra-kérdések</w:t>
      </w:r>
    </w:p>
    <w:p>
      <w:pPr>
        <w:pStyle w:val="FirstParagraph"/>
      </w:pPr>
      <w:r>
        <w:t xml:space="preserve">Megjegyzés:</w:t>
      </w:r>
    </w:p>
    <w:p>
      <w:pPr>
        <w:pStyle w:val="BodyText"/>
      </w:pPr>
      <w:r>
        <w:t xml:space="preserve">A technológiai részletek ne itt legyenek túl mélyen. Azok a</w:t>
      </w:r>
      <w:r>
        <w:t xml:space="preserve"> </w:t>
      </w:r>
      <w:r>
        <w:rPr>
          <w:rStyle w:val="VerbatimChar"/>
        </w:rPr>
        <w:t xml:space="preserve">TECHNOLOGY_DECISIONS.md</w:t>
      </w:r>
      <w:r>
        <w:t xml:space="preserve"> </w:t>
      </w:r>
      <w:r>
        <w:t xml:space="preserve">fájlba kerüljenek.</w:t>
      </w:r>
    </w:p>
    <w:p>
      <w:r>
        <w:pict>
          <v:rect style="width:0;height:1.5pt" o:hralign="center" o:hrstd="t" o:hr="t"/>
        </w:pict>
      </w:r>
    </w:p>
    <w:bookmarkEnd w:id="29"/>
    <w:bookmarkStart w:id="30" w:name="technology_decisions.md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TECHNOLOGY_DECISIONS.md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10"/>
        </w:numPr>
      </w:pPr>
      <w:r>
        <w:t xml:space="preserve">Python / GDScript / hibrid döntési tér;</w:t>
      </w:r>
    </w:p>
    <w:p>
      <w:pPr>
        <w:pStyle w:val="Compact"/>
        <w:numPr>
          <w:ilvl w:val="0"/>
          <w:numId w:val="1010"/>
        </w:numPr>
      </w:pPr>
      <w:r>
        <w:t xml:space="preserve">nem végleges technológiai verdikt;</w:t>
      </w:r>
    </w:p>
    <w:p>
      <w:pPr>
        <w:pStyle w:val="Compact"/>
        <w:numPr>
          <w:ilvl w:val="0"/>
          <w:numId w:val="1010"/>
        </w:numPr>
      </w:pPr>
      <w:r>
        <w:t xml:space="preserve">prototípusokkal bizonyítandó döntési kapuk.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AETERNA — GDScript / Python technológiai összehasonlító vizsgálat v0.1.docx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AETERNA — Célarchitektúra összehasonlító vizsgálat v0.1.docx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AETERNA — Godot/GDScript contract-loader prototípus terv v0.1.docx</w:t>
      </w:r>
      <w:r>
        <w:t xml:space="preserve"> </w:t>
      </w:r>
      <w:r>
        <w:t xml:space="preserve">technológiai részei.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 – Technology Decisions</w:t>
      </w:r>
      <w:r>
        <w:br/>
      </w:r>
      <w:r>
        <w:br/>
      </w:r>
      <w:r>
        <w:rPr>
          <w:rStyle w:val="VerbatimChar"/>
        </w:rPr>
        <w:t xml:space="preserve">## 1. A kérdés nem egyszerűen Python vagy GDScript</w:t>
      </w:r>
      <w:r>
        <w:br/>
      </w:r>
      <w:r>
        <w:rPr>
          <w:rStyle w:val="VerbatimChar"/>
        </w:rPr>
        <w:t xml:space="preserve">## 2. Python erősségei</w:t>
      </w:r>
      <w:r>
        <w:br/>
      </w:r>
      <w:r>
        <w:rPr>
          <w:rStyle w:val="VerbatimChar"/>
        </w:rPr>
        <w:t xml:space="preserve">## 3. Python gyengeségei</w:t>
      </w:r>
      <w:r>
        <w:br/>
      </w:r>
      <w:r>
        <w:rPr>
          <w:rStyle w:val="VerbatimChar"/>
        </w:rPr>
        <w:t xml:space="preserve">## 4. GDScript / Godot erősségei</w:t>
      </w:r>
      <w:r>
        <w:br/>
      </w:r>
      <w:r>
        <w:rPr>
          <w:rStyle w:val="VerbatimChar"/>
        </w:rPr>
        <w:t xml:space="preserve">## 5. GDScript / Godot kockázatai</w:t>
      </w:r>
      <w:r>
        <w:br/>
      </w:r>
      <w:r>
        <w:rPr>
          <w:rStyle w:val="VerbatimChar"/>
        </w:rPr>
        <w:t xml:space="preserve">## 6. Hibrid modellek</w:t>
      </w:r>
      <w:r>
        <w:br/>
      </w:r>
      <w:r>
        <w:rPr>
          <w:rStyle w:val="VerbatimChar"/>
        </w:rPr>
        <w:t xml:space="preserve">## 7. Runtime package mint közös határ</w:t>
      </w:r>
      <w:r>
        <w:br/>
      </w:r>
      <w:r>
        <w:rPr>
          <w:rStyle w:val="VerbatimChar"/>
        </w:rPr>
        <w:t xml:space="preserve">## 8. Contract-first mint védőháló</w:t>
      </w:r>
      <w:r>
        <w:br/>
      </w:r>
      <w:r>
        <w:rPr>
          <w:rStyle w:val="VerbatimChar"/>
        </w:rPr>
        <w:t xml:space="preserve">## 9. Jelenlegi munkahipotézis</w:t>
      </w:r>
      <w:r>
        <w:br/>
      </w:r>
      <w:r>
        <w:rPr>
          <w:rStyle w:val="VerbatimChar"/>
        </w:rPr>
        <w:t xml:space="preserve">## 10. Prototípussal bizonyítandó kérdések</w:t>
      </w:r>
      <w:r>
        <w:br/>
      </w:r>
      <w:r>
        <w:rPr>
          <w:rStyle w:val="VerbatimChar"/>
        </w:rPr>
        <w:t xml:space="preserve">## 11. Döntési kapuk</w:t>
      </w:r>
    </w:p>
    <w:p>
      <w:pPr>
        <w:pStyle w:val="FirstParagraph"/>
      </w:pPr>
      <w:r>
        <w:t xml:space="preserve">Jelenlegi munkahipotézis:</w:t>
      </w:r>
    </w:p>
    <w:p>
      <w:pPr>
        <w:pStyle w:val="SourceCode"/>
      </w:pPr>
      <w:r>
        <w:rPr>
          <w:rStyle w:val="VerbatimChar"/>
        </w:rPr>
        <w:t xml:space="preserve">Python marad adatpipeline / validáció / package builder / AI-vs-AI / referencia oldalon.</w:t>
      </w:r>
      <w:r>
        <w:br/>
      </w:r>
      <w:r>
        <w:rPr>
          <w:rStyle w:val="VerbatimChar"/>
        </w:rPr>
        <w:t xml:space="preserve">Godot/GDScript a vizuális kliens és későbbi runtime irány legerősebb jelöltje.</w:t>
      </w:r>
      <w:r>
        <w:br/>
      </w:r>
      <w:r>
        <w:rPr>
          <w:rStyle w:val="VerbatimChar"/>
        </w:rPr>
        <w:t xml:space="preserve">A végleges rules engine döntés prototípus és összehasonlító teszt után születhet meg.</w:t>
      </w:r>
    </w:p>
    <w:p>
      <w:r>
        <w:pict>
          <v:rect style="width:0;height:1.5pt" o:hralign="center" o:hrstd="t" o:hr="t"/>
        </w:pict>
      </w:r>
    </w:p>
    <w:bookmarkEnd w:id="30"/>
    <w:bookmarkStart w:id="31" w:name="contract_specification.md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CONTRACT_SPECIFICATION.md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12"/>
        </w:numPr>
      </w:pPr>
      <w:r>
        <w:t xml:space="preserve">teljes contract-specifikációs fődokumentum;</w:t>
      </w:r>
    </w:p>
    <w:p>
      <w:pPr>
        <w:pStyle w:val="Compact"/>
        <w:numPr>
          <w:ilvl w:val="0"/>
          <w:numId w:val="1012"/>
        </w:numPr>
      </w:pPr>
      <w:r>
        <w:t xml:space="preserve">a külön DOCX részcontractok összevonása;</w:t>
      </w:r>
    </w:p>
    <w:p>
      <w:pPr>
        <w:pStyle w:val="Compact"/>
        <w:numPr>
          <w:ilvl w:val="0"/>
          <w:numId w:val="1012"/>
        </w:numPr>
      </w:pPr>
      <w:r>
        <w:t xml:space="preserve">snapshot, legal action, action request, event log, diagnostics egy helyen.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AETERNA Sample Contract Spec v0.1.docx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AETERNA Snapshot Contract v0.1.docx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AETERNA - Legal Action Contract v0.1.docx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AETERNA Action Request Contract v0.1.docx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AETERNA Event Log Contract v0.1.docx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AETERNA Diagnostics Contract v0.1.docx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AETERNA — Contract-first terv v0.1.docx</w:t>
      </w:r>
      <w:r>
        <w:t xml:space="preserve"> </w:t>
      </w:r>
      <w:r>
        <w:t xml:space="preserve">releváns részei.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 – Contract Specification</w:t>
      </w:r>
      <w:r>
        <w:br/>
      </w:r>
      <w:r>
        <w:br/>
      </w:r>
      <w:r>
        <w:rPr>
          <w:rStyle w:val="VerbatimChar"/>
        </w:rPr>
        <w:t xml:space="preserve">## 1. Contract-first alapelv</w:t>
      </w:r>
      <w:r>
        <w:br/>
      </w:r>
      <w:r>
        <w:rPr>
          <w:rStyle w:val="VerbatimChar"/>
        </w:rPr>
        <w:t xml:space="preserve">## 2. Közös contract mezők</w:t>
      </w:r>
      <w:r>
        <w:br/>
      </w:r>
      <w:r>
        <w:rPr>
          <w:rStyle w:val="VerbatimChar"/>
        </w:rPr>
        <w:t xml:space="preserve">## 3. Snapshot contract</w:t>
      </w:r>
      <w:r>
        <w:br/>
      </w:r>
      <w:r>
        <w:rPr>
          <w:rStyle w:val="VerbatimChar"/>
        </w:rPr>
        <w:t xml:space="preserve">## 4. Legal action contract</w:t>
      </w:r>
      <w:r>
        <w:br/>
      </w:r>
      <w:r>
        <w:rPr>
          <w:rStyle w:val="VerbatimChar"/>
        </w:rPr>
        <w:t xml:space="preserve">## 5. Action request / validation / response contract</w:t>
      </w:r>
      <w:r>
        <w:br/>
      </w:r>
      <w:r>
        <w:rPr>
          <w:rStyle w:val="VerbatimChar"/>
        </w:rPr>
        <w:t xml:space="preserve">## 6. Event log contract</w:t>
      </w:r>
      <w:r>
        <w:br/>
      </w:r>
      <w:r>
        <w:rPr>
          <w:rStyle w:val="VerbatimChar"/>
        </w:rPr>
        <w:t xml:space="preserve">## 7. Diagnostics contract</w:t>
      </w:r>
      <w:r>
        <w:br/>
      </w:r>
      <w:r>
        <w:rPr>
          <w:rStyle w:val="VerbatimChar"/>
        </w:rPr>
        <w:t xml:space="preserve">## 8. Sample contracts</w:t>
      </w:r>
      <w:r>
        <w:br/>
      </w:r>
      <w:r>
        <w:rPr>
          <w:rStyle w:val="VerbatimChar"/>
        </w:rPr>
        <w:t xml:space="preserve">## 9. Visibility és rejtett információ</w:t>
      </w:r>
      <w:r>
        <w:br/>
      </w:r>
      <w:r>
        <w:rPr>
          <w:rStyle w:val="VerbatimChar"/>
        </w:rPr>
        <w:t xml:space="preserve">## 10. Runtime package kapcsolat</w:t>
      </w:r>
      <w:r>
        <w:br/>
      </w:r>
      <w:r>
        <w:rPr>
          <w:rStyle w:val="VerbatimChar"/>
        </w:rPr>
        <w:t xml:space="preserve">## 11. MVP contract scope</w:t>
      </w:r>
      <w:r>
        <w:br/>
      </w:r>
      <w:r>
        <w:rPr>
          <w:rStyle w:val="VerbatimChar"/>
        </w:rPr>
        <w:t xml:space="preserve">## 12. Nyitott contract-kérdések</w:t>
      </w:r>
    </w:p>
    <w:p>
      <w:pPr>
        <w:pStyle w:val="FirstParagraph"/>
      </w:pPr>
      <w:r>
        <w:t xml:space="preserve">Fontos merge-elv:</w:t>
      </w:r>
    </w:p>
    <w:p>
      <w:pPr>
        <w:pStyle w:val="BodyText"/>
      </w:pPr>
      <w:r>
        <w:t xml:space="preserve">A részcontractok nyitott kérdéseit nem szabad elveszíteni. Minden kérdés vagy a fájl végén lévő „Nyitott contract-kérdések” szakaszba, vagy az</w:t>
      </w:r>
      <w:r>
        <w:t xml:space="preserve"> </w:t>
      </w:r>
      <w:r>
        <w:rPr>
          <w:rStyle w:val="VerbatimChar"/>
        </w:rPr>
        <w:t xml:space="preserve">OPEN_QUESTIONS.md</w:t>
      </w:r>
      <w:r>
        <w:t xml:space="preserve"> </w:t>
      </w:r>
      <w:r>
        <w:t xml:space="preserve">fájlba kerüljön.</w:t>
      </w:r>
    </w:p>
    <w:p>
      <w:r>
        <w:pict>
          <v:rect style="width:0;height:1.5pt" o:hralign="center" o:hrstd="t" o:hr="t"/>
        </w:pict>
      </w:r>
    </w:p>
    <w:bookmarkEnd w:id="31"/>
    <w:bookmarkStart w:id="32" w:name="runtime_package_specification.md"/>
    <w:p>
      <w:pPr>
        <w:pStyle w:val="Heading2"/>
      </w:pPr>
      <w:r>
        <w:t xml:space="preserve">3.6</w:t>
      </w:r>
      <w:r>
        <w:t xml:space="preserve"> </w:t>
      </w:r>
      <w:r>
        <w:rPr>
          <w:rStyle w:val="VerbatimChar"/>
        </w:rPr>
        <w:t xml:space="preserve">RUNTIME_PACKAGE_SPECIFICATION.md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14"/>
        </w:numPr>
      </w:pPr>
      <w:r>
        <w:t xml:space="preserve">adatút és runtime package specifikáció;</w:t>
      </w:r>
    </w:p>
    <w:p>
      <w:pPr>
        <w:pStyle w:val="Compact"/>
        <w:numPr>
          <w:ilvl w:val="0"/>
          <w:numId w:val="1014"/>
        </w:numPr>
      </w:pPr>
      <w:r>
        <w:t xml:space="preserve">Google Sheets / lokális XLSX / exportáló / JSONL / package / Godot-Python fogyasztás;</w:t>
      </w:r>
    </w:p>
    <w:p>
      <w:pPr>
        <w:pStyle w:val="Compact"/>
        <w:numPr>
          <w:ilvl w:val="0"/>
          <w:numId w:val="1014"/>
        </w:numPr>
      </w:pPr>
      <w:r>
        <w:t xml:space="preserve">package manifest és validációs irány.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AETERNA Runtime Package Specification v0.1.docx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AETERNA_Python_sample_runtime_package_generator_terv_v0.1.docx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AETERNA Diagnostics Contract v0.1.docx</w:t>
      </w:r>
      <w:r>
        <w:t xml:space="preserve"> </w:t>
      </w:r>
      <w:r>
        <w:t xml:space="preserve">package-hez kapcsolódó részei;</w:t>
      </w:r>
    </w:p>
    <w:p>
      <w:pPr>
        <w:pStyle w:val="Compact"/>
        <w:numPr>
          <w:ilvl w:val="0"/>
          <w:numId w:val="1015"/>
        </w:numPr>
      </w:pPr>
      <w:r>
        <w:t xml:space="preserve">aktuális döntés: Google Sheets az elsődleges szerkesztési forrás,</w:t>
      </w:r>
      <w:r>
        <w:t xml:space="preserve"> </w:t>
      </w:r>
      <w:r>
        <w:rPr>
          <w:rStyle w:val="VerbatimChar"/>
        </w:rPr>
        <w:t xml:space="preserve">XLSX export/</w:t>
      </w:r>
      <w:r>
        <w:t xml:space="preserve"> </w:t>
      </w:r>
      <w:r>
        <w:t xml:space="preserve">minden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fájlja másolat / pipeline input.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 – Runtime Package Specification</w:t>
      </w:r>
      <w:r>
        <w:br/>
      </w:r>
      <w:r>
        <w:br/>
      </w:r>
      <w:r>
        <w:rPr>
          <w:rStyle w:val="VerbatimChar"/>
        </w:rPr>
        <w:t xml:space="preserve">## 1. Adatút alapelv</w:t>
      </w:r>
      <w:r>
        <w:br/>
      </w:r>
      <w:r>
        <w:rPr>
          <w:rStyle w:val="VerbatimChar"/>
        </w:rPr>
        <w:t xml:space="preserve">## 2. Google Sheets és lokális XLSX</w:t>
      </w:r>
      <w:r>
        <w:br/>
      </w:r>
      <w:r>
        <w:rPr>
          <w:rStyle w:val="VerbatimChar"/>
        </w:rPr>
        <w:t xml:space="preserve">## 3. Exportáló program szerepe</w:t>
      </w:r>
      <w:r>
        <w:br/>
      </w:r>
      <w:r>
        <w:rPr>
          <w:rStyle w:val="VerbatimChar"/>
        </w:rPr>
        <w:t xml:space="preserve">## 4. Nyers exportok</w:t>
      </w:r>
      <w:r>
        <w:br/>
      </w:r>
      <w:r>
        <w:rPr>
          <w:rStyle w:val="VerbatimChar"/>
        </w:rPr>
        <w:t xml:space="preserve">## 5. Runtime package célja</w:t>
      </w:r>
      <w:r>
        <w:br/>
      </w:r>
      <w:r>
        <w:rPr>
          <w:rStyle w:val="VerbatimChar"/>
        </w:rPr>
        <w:t xml:space="preserve">## 6. Manifest</w:t>
      </w:r>
      <w:r>
        <w:br/>
      </w:r>
      <w:r>
        <w:rPr>
          <w:rStyle w:val="VerbatimChar"/>
        </w:rPr>
        <w:t xml:space="preserve">## 7. cards.jsonl</w:t>
      </w:r>
      <w:r>
        <w:br/>
      </w:r>
      <w:r>
        <w:rPr>
          <w:rStyle w:val="VerbatimChar"/>
        </w:rPr>
        <w:t xml:space="preserve">## 8. decks.json/jsonl</w:t>
      </w:r>
      <w:r>
        <w:br/>
      </w:r>
      <w:r>
        <w:rPr>
          <w:rStyle w:val="VerbatimChar"/>
        </w:rPr>
        <w:t xml:space="preserve">## 9. lookups.json</w:t>
      </w:r>
      <w:r>
        <w:br/>
      </w:r>
      <w:r>
        <w:rPr>
          <w:rStyle w:val="VerbatimChar"/>
        </w:rPr>
        <w:t xml:space="preserve">## 10. aliases</w:t>
      </w:r>
      <w:r>
        <w:br/>
      </w:r>
      <w:r>
        <w:rPr>
          <w:rStyle w:val="VerbatimChar"/>
        </w:rPr>
        <w:t xml:space="preserve">## 11. ability_registry</w:t>
      </w:r>
      <w:r>
        <w:br/>
      </w:r>
      <w:r>
        <w:rPr>
          <w:rStyle w:val="VerbatimChar"/>
        </w:rPr>
        <w:t xml:space="preserve">## 12. diagnostics_summary</w:t>
      </w:r>
      <w:r>
        <w:br/>
      </w:r>
      <w:r>
        <w:rPr>
          <w:rStyle w:val="VerbatimChar"/>
        </w:rPr>
        <w:t xml:space="preserve">## 13. Engine support status</w:t>
      </w:r>
      <w:r>
        <w:br/>
      </w:r>
      <w:r>
        <w:rPr>
          <w:rStyle w:val="VerbatimChar"/>
        </w:rPr>
        <w:t xml:space="preserve">## 14. Python sample runtime package generator</w:t>
      </w:r>
      <w:r>
        <w:br/>
      </w:r>
      <w:r>
        <w:rPr>
          <w:rStyle w:val="VerbatimChar"/>
        </w:rPr>
        <w:t xml:space="preserve">## 15. Godot fogyasztási követelmények</w:t>
      </w:r>
      <w:r>
        <w:br/>
      </w:r>
      <w:r>
        <w:rPr>
          <w:rStyle w:val="VerbatimChar"/>
        </w:rPr>
        <w:t xml:space="preserve">## 16. Nyitott adatút-kérdések</w:t>
      </w:r>
    </w:p>
    <w:p>
      <w:r>
        <w:pict>
          <v:rect style="width:0;height:1.5pt" o:hralign="center" o:hrstd="t" o:hr="t"/>
        </w:pict>
      </w:r>
    </w:p>
    <w:bookmarkEnd w:id="32"/>
    <w:bookmarkStart w:id="33" w:name="ability_module_system.md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ABILITY_MODULE_SYSTEM.md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16"/>
        </w:numPr>
      </w:pPr>
      <w:r>
        <w:t xml:space="preserve">structured ability és moduláris képességmotor terve;</w:t>
      </w:r>
    </w:p>
    <w:p>
      <w:pPr>
        <w:pStyle w:val="Compact"/>
        <w:numPr>
          <w:ilvl w:val="0"/>
          <w:numId w:val="1016"/>
        </w:numPr>
      </w:pPr>
      <w:r>
        <w:t xml:space="preserve">nem kártyaszöveg-audit;</w:t>
      </w:r>
    </w:p>
    <w:p>
      <w:pPr>
        <w:pStyle w:val="Compact"/>
        <w:numPr>
          <w:ilvl w:val="0"/>
          <w:numId w:val="1016"/>
        </w:numPr>
      </w:pPr>
      <w:r>
        <w:t xml:space="preserve">nem runtime package teljes specifikáció;</w:t>
      </w:r>
    </w:p>
    <w:p>
      <w:pPr>
        <w:pStyle w:val="Compact"/>
        <w:numPr>
          <w:ilvl w:val="0"/>
          <w:numId w:val="1016"/>
        </w:numPr>
      </w:pPr>
      <w:r>
        <w:t xml:space="preserve">a jövőbeli effect engine alapja.</w:t>
      </w:r>
    </w:p>
    <w:p>
      <w:pPr>
        <w:pStyle w:val="FirstParagraph"/>
      </w:pPr>
      <w:r>
        <w:t xml:space="preserve">Forrás: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AETERNA Ability Effect Module terv v0.1.docx</w:t>
      </w:r>
    </w:p>
    <w:p>
      <w:pPr>
        <w:pStyle w:val="FirstParagraph"/>
      </w:pPr>
      <w:r>
        <w:t xml:space="preserve">Beépítendő még:</w:t>
      </w:r>
    </w:p>
    <w:p>
      <w:pPr>
        <w:pStyle w:val="Compact"/>
        <w:numPr>
          <w:ilvl w:val="0"/>
          <w:numId w:val="1018"/>
        </w:numPr>
      </w:pPr>
      <w:r>
        <w:t xml:space="preserve">Legal Action contract target/payment/choice részei;</w:t>
      </w:r>
    </w:p>
    <w:p>
      <w:pPr>
        <w:pStyle w:val="Compact"/>
        <w:numPr>
          <w:ilvl w:val="0"/>
          <w:numId w:val="1018"/>
        </w:numPr>
      </w:pPr>
      <w:r>
        <w:t xml:space="preserve">Event Log contract event output részei;</w:t>
      </w:r>
    </w:p>
    <w:p>
      <w:pPr>
        <w:pStyle w:val="Compact"/>
        <w:numPr>
          <w:ilvl w:val="0"/>
          <w:numId w:val="1018"/>
        </w:numPr>
      </w:pPr>
      <w:r>
        <w:t xml:space="preserve">Diagnostics contract fallback / unsupported részei;</w:t>
      </w:r>
    </w:p>
    <w:p>
      <w:pPr>
        <w:pStyle w:val="Compact"/>
        <w:numPr>
          <w:ilvl w:val="0"/>
          <w:numId w:val="1018"/>
        </w:numPr>
      </w:pPr>
      <w:r>
        <w:t xml:space="preserve">Runtime Package ability_registry részei.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 – Ability Module System</w:t>
      </w:r>
      <w:r>
        <w:br/>
      </w:r>
      <w:r>
        <w:br/>
      </w:r>
      <w:r>
        <w:rPr>
          <w:rStyle w:val="VerbatimChar"/>
        </w:rPr>
        <w:t xml:space="preserve">## 1. Cél</w:t>
      </w:r>
      <w:r>
        <w:br/>
      </w:r>
      <w:r>
        <w:rPr>
          <w:rStyle w:val="VerbatimChar"/>
        </w:rPr>
        <w:t xml:space="preserve">## 2. Human card text vs structured ability</w:t>
      </w:r>
      <w:r>
        <w:br/>
      </w:r>
      <w:r>
        <w:rPr>
          <w:rStyle w:val="VerbatimChar"/>
        </w:rPr>
        <w:t xml:space="preserve">## 3. Structured ability</w:t>
      </w:r>
      <w:r>
        <w:br/>
      </w:r>
      <w:r>
        <w:rPr>
          <w:rStyle w:val="VerbatimChar"/>
        </w:rPr>
        <w:t xml:space="preserve">## 4. Ability registry</w:t>
      </w:r>
      <w:r>
        <w:br/>
      </w:r>
      <w:r>
        <w:rPr>
          <w:rStyle w:val="VerbatimChar"/>
        </w:rPr>
        <w:t xml:space="preserve">## 5. Trigger modules</w:t>
      </w:r>
      <w:r>
        <w:br/>
      </w:r>
      <w:r>
        <w:rPr>
          <w:rStyle w:val="VerbatimChar"/>
        </w:rPr>
        <w:t xml:space="preserve">## 6. Condition modules</w:t>
      </w:r>
      <w:r>
        <w:br/>
      </w:r>
      <w:r>
        <w:rPr>
          <w:rStyle w:val="VerbatimChar"/>
        </w:rPr>
        <w:t xml:space="preserve">## 7. Target selector modules</w:t>
      </w:r>
      <w:r>
        <w:br/>
      </w:r>
      <w:r>
        <w:rPr>
          <w:rStyle w:val="VerbatimChar"/>
        </w:rPr>
        <w:t xml:space="preserve">## 8. Cost modules</w:t>
      </w:r>
      <w:r>
        <w:br/>
      </w:r>
      <w:r>
        <w:rPr>
          <w:rStyle w:val="VerbatimChar"/>
        </w:rPr>
        <w:t xml:space="preserve">## 9. Effect modules</w:t>
      </w:r>
      <w:r>
        <w:br/>
      </w:r>
      <w:r>
        <w:rPr>
          <w:rStyle w:val="VerbatimChar"/>
        </w:rPr>
        <w:t xml:space="preserve">## 10. Duration modules</w:t>
      </w:r>
      <w:r>
        <w:br/>
      </w:r>
      <w:r>
        <w:rPr>
          <w:rStyle w:val="VerbatimChar"/>
        </w:rPr>
        <w:t xml:space="preserve">## 11. Limit modules</w:t>
      </w:r>
      <w:r>
        <w:br/>
      </w:r>
      <w:r>
        <w:rPr>
          <w:rStyle w:val="VerbatimChar"/>
        </w:rPr>
        <w:t xml:space="preserve">## 12. Choice / modal modules</w:t>
      </w:r>
      <w:r>
        <w:br/>
      </w:r>
      <w:r>
        <w:rPr>
          <w:rStyle w:val="VerbatimChar"/>
        </w:rPr>
        <w:t xml:space="preserve">## 13. Replacement / prevention modules</w:t>
      </w:r>
      <w:r>
        <w:br/>
      </w:r>
      <w:r>
        <w:rPr>
          <w:rStyle w:val="VerbatimChar"/>
        </w:rPr>
        <w:t xml:space="preserve">## 14. Execution plan</w:t>
      </w:r>
      <w:r>
        <w:br/>
      </w:r>
      <w:r>
        <w:rPr>
          <w:rStyle w:val="VerbatimChar"/>
        </w:rPr>
        <w:t xml:space="preserve">## 15. Keyword modules</w:t>
      </w:r>
      <w:r>
        <w:br/>
      </w:r>
      <w:r>
        <w:rPr>
          <w:rStyle w:val="VerbatimChar"/>
        </w:rPr>
        <w:t xml:space="preserve">## 16. Card-local fallback stratégia</w:t>
      </w:r>
      <w:r>
        <w:br/>
      </w:r>
      <w:r>
        <w:rPr>
          <w:rStyle w:val="VerbatimChar"/>
        </w:rPr>
        <w:t xml:space="preserve">## 17. Engine support számítás</w:t>
      </w:r>
      <w:r>
        <w:br/>
      </w:r>
      <w:r>
        <w:rPr>
          <w:rStyle w:val="VerbatimChar"/>
        </w:rPr>
        <w:t xml:space="preserve">## 18. Event log kapcsolat</w:t>
      </w:r>
      <w:r>
        <w:br/>
      </w:r>
      <w:r>
        <w:rPr>
          <w:rStyle w:val="VerbatimChar"/>
        </w:rPr>
        <w:t xml:space="preserve">## 19. Diagnostics kapcsolat</w:t>
      </w:r>
      <w:r>
        <w:br/>
      </w:r>
      <w:r>
        <w:rPr>
          <w:rStyle w:val="VerbatimChar"/>
        </w:rPr>
        <w:t xml:space="preserve">## 20. MVP ability module scope</w:t>
      </w:r>
      <w:r>
        <w:br/>
      </w:r>
      <w:r>
        <w:rPr>
          <w:rStyle w:val="VerbatimChar"/>
        </w:rPr>
        <w:t xml:space="preserve">## 21. Nyitott ability kérdések</w:t>
      </w:r>
    </w:p>
    <w:p>
      <w:r>
        <w:pict>
          <v:rect style="width:0;height:1.5pt" o:hralign="center" o:hrstd="t" o:hr="t"/>
        </w:pict>
      </w:r>
    </w:p>
    <w:bookmarkEnd w:id="33"/>
    <w:bookmarkStart w:id="34" w:name="prototype_plans.md"/>
    <w:p>
      <w:pPr>
        <w:pStyle w:val="Heading2"/>
      </w:pPr>
      <w:r>
        <w:t xml:space="preserve">3.8</w:t>
      </w:r>
      <w:r>
        <w:t xml:space="preserve"> </w:t>
      </w:r>
      <w:r>
        <w:rPr>
          <w:rStyle w:val="VerbatimChar"/>
        </w:rPr>
        <w:t xml:space="preserve">PROTOTYPE_PLANS.md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19"/>
        </w:numPr>
      </w:pPr>
      <w:r>
        <w:t xml:space="preserve">konkrét prototípustervek gyűjtője;</w:t>
      </w:r>
    </w:p>
    <w:p>
      <w:pPr>
        <w:pStyle w:val="Compact"/>
        <w:numPr>
          <w:ilvl w:val="0"/>
          <w:numId w:val="1019"/>
        </w:numPr>
      </w:pPr>
      <w:r>
        <w:t xml:space="preserve">nem végleges architektúra;</w:t>
      </w:r>
    </w:p>
    <w:p>
      <w:pPr>
        <w:pStyle w:val="Compact"/>
        <w:numPr>
          <w:ilvl w:val="0"/>
          <w:numId w:val="1019"/>
        </w:numPr>
      </w:pPr>
      <w:r>
        <w:t xml:space="preserve">nem checkpoint;</w:t>
      </w:r>
    </w:p>
    <w:p>
      <w:pPr>
        <w:pStyle w:val="Compact"/>
        <w:numPr>
          <w:ilvl w:val="0"/>
          <w:numId w:val="1019"/>
        </w:numPr>
      </w:pPr>
      <w:r>
        <w:t xml:space="preserve">nem megvalósult állapot.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AETERNA — Godot/GDScript contract-loader prototípus terv v0.1.docx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AETERNA_Python_sample_runtime_package_generator_terv_v0.1.docx</w:t>
      </w:r>
    </w:p>
    <w:p>
      <w:pPr>
        <w:pStyle w:val="Compact"/>
        <w:numPr>
          <w:ilvl w:val="0"/>
          <w:numId w:val="1020"/>
        </w:numPr>
      </w:pPr>
      <w:r>
        <w:t xml:space="preserve">későbbi prototípustervek.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 – Prototype Plans</w:t>
      </w:r>
      <w:r>
        <w:br/>
      </w:r>
      <w:r>
        <w:br/>
      </w:r>
      <w:r>
        <w:rPr>
          <w:rStyle w:val="VerbatimChar"/>
        </w:rPr>
        <w:t xml:space="preserve">## 1. Prototípusterv státuszmagyarázat</w:t>
      </w:r>
      <w:r>
        <w:br/>
      </w:r>
      <w:r>
        <w:rPr>
          <w:rStyle w:val="VerbatimChar"/>
        </w:rPr>
        <w:t xml:space="preserve">## 2. Python sample runtime package generator plan</w:t>
      </w:r>
      <w:r>
        <w:br/>
      </w:r>
      <w:r>
        <w:rPr>
          <w:rStyle w:val="VerbatimChar"/>
        </w:rPr>
        <w:t xml:space="preserve">## 3. Godot/GDScript contract-loader plan</w:t>
      </w:r>
      <w:r>
        <w:br/>
      </w:r>
      <w:r>
        <w:rPr>
          <w:rStyle w:val="VerbatimChar"/>
        </w:rPr>
        <w:t xml:space="preserve">## 4. Snapshot viewer plan</w:t>
      </w:r>
      <w:r>
        <w:br/>
      </w:r>
      <w:r>
        <w:rPr>
          <w:rStyle w:val="VerbatimChar"/>
        </w:rPr>
        <w:t xml:space="preserve">## 5. Legal action debug panel plan</w:t>
      </w:r>
      <w:r>
        <w:br/>
      </w:r>
      <w:r>
        <w:rPr>
          <w:rStyle w:val="VerbatimChar"/>
        </w:rPr>
        <w:t xml:space="preserve">## 6. Event log debug view plan</w:t>
      </w:r>
      <w:r>
        <w:br/>
      </w:r>
      <w:r>
        <w:rPr>
          <w:rStyle w:val="VerbatimChar"/>
        </w:rPr>
        <w:t xml:space="preserve">## 7. Unified dashboard plan</w:t>
      </w:r>
      <w:r>
        <w:br/>
      </w:r>
      <w:r>
        <w:rPr>
          <w:rStyle w:val="VerbatimChar"/>
        </w:rPr>
        <w:t xml:space="preserve">## 8. Consistency smoke tests</w:t>
      </w:r>
      <w:r>
        <w:br/>
      </w:r>
      <w:r>
        <w:rPr>
          <w:rStyle w:val="VerbatimChar"/>
        </w:rPr>
        <w:t xml:space="preserve">## 9. Prototípusból checkpointba kerülő elemek</w:t>
      </w:r>
      <w:r>
        <w:br/>
      </w:r>
      <w:r>
        <w:rPr>
          <w:rStyle w:val="VerbatimChar"/>
        </w:rPr>
        <w:t xml:space="preserve">## 10. Nyitott prototípus-kérdések</w:t>
      </w:r>
    </w:p>
    <w:p>
      <w:pPr>
        <w:pStyle w:val="FirstParagraph"/>
      </w:pPr>
      <w:r>
        <w:t xml:space="preserve">Fontos:</w:t>
      </w:r>
    </w:p>
    <w:p>
      <w:pPr>
        <w:pStyle w:val="BodyText"/>
      </w:pPr>
      <w:r>
        <w:t xml:space="preserve">Ami már megvalósult, az ne maradjon „tervként” fő státuszban. Annak eredménye kerüljön át a</w:t>
      </w:r>
      <w:r>
        <w:t xml:space="preserve"> </w:t>
      </w:r>
      <w:r>
        <w:rPr>
          <w:rStyle w:val="VerbatimChar"/>
        </w:rPr>
        <w:t xml:space="preserve">CHECKPOINTS.md</w:t>
      </w:r>
      <w:r>
        <w:t xml:space="preserve"> </w:t>
      </w:r>
      <w:r>
        <w:t xml:space="preserve">fájlba.</w:t>
      </w:r>
    </w:p>
    <w:p>
      <w:r>
        <w:pict>
          <v:rect style="width:0;height:1.5pt" o:hralign="center" o:hrstd="t" o:hr="t"/>
        </w:pict>
      </w:r>
    </w:p>
    <w:bookmarkEnd w:id="34"/>
    <w:bookmarkStart w:id="35" w:name="open_questions.md"/>
    <w:p>
      <w:pPr>
        <w:pStyle w:val="Heading2"/>
      </w:pPr>
      <w:r>
        <w:t xml:space="preserve">3.9</w:t>
      </w:r>
      <w:r>
        <w:t xml:space="preserve"> </w:t>
      </w:r>
      <w:r>
        <w:rPr>
          <w:rStyle w:val="VerbatimChar"/>
        </w:rPr>
        <w:t xml:space="preserve">OPEN_QUESTIONS.md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21"/>
        </w:numPr>
      </w:pPr>
      <w:r>
        <w:t xml:space="preserve">minden nyitott kérdés központi indexe;</w:t>
      </w:r>
    </w:p>
    <w:p>
      <w:pPr>
        <w:pStyle w:val="Compact"/>
        <w:numPr>
          <w:ilvl w:val="0"/>
          <w:numId w:val="1021"/>
        </w:numPr>
      </w:pPr>
      <w:r>
        <w:t xml:space="preserve">nem hosszú esszé;</w:t>
      </w:r>
    </w:p>
    <w:p>
      <w:pPr>
        <w:pStyle w:val="Compact"/>
        <w:numPr>
          <w:ilvl w:val="0"/>
          <w:numId w:val="1021"/>
        </w:numPr>
      </w:pPr>
      <w:r>
        <w:t xml:space="preserve">kérdésbacklog;</w:t>
      </w:r>
    </w:p>
    <w:p>
      <w:pPr>
        <w:pStyle w:val="Compact"/>
        <w:numPr>
          <w:ilvl w:val="0"/>
          <w:numId w:val="1021"/>
        </w:numPr>
      </w:pPr>
      <w:r>
        <w:t xml:space="preserve">státuszolt döntési kapuk.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22"/>
        </w:numPr>
      </w:pPr>
      <w:r>
        <w:t xml:space="preserve">minden DOCX „Nyitott kérdések” szakasza;</w:t>
      </w:r>
    </w:p>
    <w:p>
      <w:pPr>
        <w:pStyle w:val="Compact"/>
        <w:numPr>
          <w:ilvl w:val="0"/>
          <w:numId w:val="1022"/>
        </w:numPr>
      </w:pPr>
      <w:r>
        <w:t xml:space="preserve">döntési térkép visszatérendő kérdései;</w:t>
      </w:r>
    </w:p>
    <w:p>
      <w:pPr>
        <w:pStyle w:val="Compact"/>
        <w:numPr>
          <w:ilvl w:val="0"/>
          <w:numId w:val="1022"/>
        </w:numPr>
      </w:pPr>
      <w:r>
        <w:t xml:space="preserve">runtime package, contract, ability, diagnostics, technology decision kérdések.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 – Open Questions</w:t>
      </w:r>
      <w:r>
        <w:br/>
      </w:r>
      <w:r>
        <w:br/>
      </w:r>
      <w:r>
        <w:rPr>
          <w:rStyle w:val="VerbatimChar"/>
        </w:rPr>
        <w:t xml:space="preserve">## 1. Projektirány és célarchitektúra</w:t>
      </w:r>
      <w:r>
        <w:br/>
      </w:r>
      <w:r>
        <w:rPr>
          <w:rStyle w:val="VerbatimChar"/>
        </w:rPr>
        <w:t xml:space="preserve">## 2. Dokumentáció és fájlstátusz</w:t>
      </w:r>
      <w:r>
        <w:br/>
      </w:r>
      <w:r>
        <w:rPr>
          <w:rStyle w:val="VerbatimChar"/>
        </w:rPr>
        <w:t xml:space="preserve">## 3. Runtime package és adatút</w:t>
      </w:r>
      <w:r>
        <w:br/>
      </w:r>
      <w:r>
        <w:rPr>
          <w:rStyle w:val="VerbatimChar"/>
        </w:rPr>
        <w:t xml:space="preserve">## 4. Snapshot</w:t>
      </w:r>
      <w:r>
        <w:br/>
      </w:r>
      <w:r>
        <w:rPr>
          <w:rStyle w:val="VerbatimChar"/>
        </w:rPr>
        <w:t xml:space="preserve">## 5. Legal actions</w:t>
      </w:r>
      <w:r>
        <w:br/>
      </w:r>
      <w:r>
        <w:rPr>
          <w:rStyle w:val="VerbatimChar"/>
        </w:rPr>
        <w:t xml:space="preserve">## 6. Action request / response</w:t>
      </w:r>
      <w:r>
        <w:br/>
      </w:r>
      <w:r>
        <w:rPr>
          <w:rStyle w:val="VerbatimChar"/>
        </w:rPr>
        <w:t xml:space="preserve">## 7. Event log</w:t>
      </w:r>
      <w:r>
        <w:br/>
      </w:r>
      <w:r>
        <w:rPr>
          <w:rStyle w:val="VerbatimChar"/>
        </w:rPr>
        <w:t xml:space="preserve">## 8. Diagnostics</w:t>
      </w:r>
      <w:r>
        <w:br/>
      </w:r>
      <w:r>
        <w:rPr>
          <w:rStyle w:val="VerbatimChar"/>
        </w:rPr>
        <w:t xml:space="preserve">## 9. Ability module system</w:t>
      </w:r>
      <w:r>
        <w:br/>
      </w:r>
      <w:r>
        <w:rPr>
          <w:rStyle w:val="VerbatimChar"/>
        </w:rPr>
        <w:t xml:space="preserve">## 10. Technology decisions</w:t>
      </w:r>
      <w:r>
        <w:br/>
      </w:r>
      <w:r>
        <w:rPr>
          <w:rStyle w:val="VerbatimChar"/>
        </w:rPr>
        <w:t xml:space="preserve">## 11. AI / simulation / balance</w:t>
      </w:r>
      <w:r>
        <w:br/>
      </w:r>
      <w:r>
        <w:rPr>
          <w:rStyle w:val="VerbatimChar"/>
        </w:rPr>
        <w:t xml:space="preserve">## 12. Rules audit and card audit timing</w:t>
      </w:r>
    </w:p>
    <w:p>
      <w:pPr>
        <w:pStyle w:val="FirstParagraph"/>
      </w:pPr>
      <w:r>
        <w:t xml:space="preserve">Minden kérdés kapjon azonosítót:</w:t>
      </w:r>
    </w:p>
    <w:p>
      <w:pPr>
        <w:pStyle w:val="SourceCode"/>
      </w:pPr>
      <w:r>
        <w:rPr>
          <w:rStyle w:val="VerbatimChar"/>
        </w:rPr>
        <w:t xml:space="preserve">OQ-ARCH-001</w:t>
      </w:r>
      <w:r>
        <w:br/>
      </w:r>
      <w:r>
        <w:rPr>
          <w:rStyle w:val="VerbatimChar"/>
        </w:rPr>
        <w:t xml:space="preserve">OQ-DATA-001</w:t>
      </w:r>
      <w:r>
        <w:br/>
      </w:r>
      <w:r>
        <w:rPr>
          <w:rStyle w:val="VerbatimChar"/>
        </w:rPr>
        <w:t xml:space="preserve">OQ-SNAP-001</w:t>
      </w:r>
      <w:r>
        <w:br/>
      </w:r>
      <w:r>
        <w:rPr>
          <w:rStyle w:val="VerbatimChar"/>
        </w:rPr>
        <w:t xml:space="preserve">OQ-LA-001</w:t>
      </w:r>
      <w:r>
        <w:br/>
      </w:r>
      <w:r>
        <w:rPr>
          <w:rStyle w:val="VerbatimChar"/>
        </w:rPr>
        <w:t xml:space="preserve">OQ-AR-001</w:t>
      </w:r>
      <w:r>
        <w:br/>
      </w:r>
      <w:r>
        <w:rPr>
          <w:rStyle w:val="VerbatimChar"/>
        </w:rPr>
        <w:t xml:space="preserve">OQ-EVENT-001</w:t>
      </w:r>
      <w:r>
        <w:br/>
      </w:r>
      <w:r>
        <w:rPr>
          <w:rStyle w:val="VerbatimChar"/>
        </w:rPr>
        <w:t xml:space="preserve">OQ-DIAG-001</w:t>
      </w:r>
      <w:r>
        <w:br/>
      </w:r>
      <w:r>
        <w:rPr>
          <w:rStyle w:val="VerbatimChar"/>
        </w:rPr>
        <w:t xml:space="preserve">OQ-ABIL-001</w:t>
      </w:r>
    </w:p>
    <w:p>
      <w:r>
        <w:pict>
          <v:rect style="width:0;height:1.5pt" o:hralign="center" o:hrstd="t" o:hr="t"/>
        </w:pict>
      </w:r>
    </w:p>
    <w:bookmarkEnd w:id="35"/>
    <w:bookmarkStart w:id="36" w:name="checkpoints.md"/>
    <w:p>
      <w:pPr>
        <w:pStyle w:val="Heading2"/>
      </w:pPr>
      <w:r>
        <w:t xml:space="preserve">3.10</w:t>
      </w:r>
      <w:r>
        <w:t xml:space="preserve"> </w:t>
      </w:r>
      <w:r>
        <w:rPr>
          <w:rStyle w:val="VerbatimChar"/>
        </w:rPr>
        <w:t xml:space="preserve">CHECKPOINTS.md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23"/>
        </w:numPr>
      </w:pPr>
      <w:r>
        <w:t xml:space="preserve">történeti állapotjelentések egyesítése;</w:t>
      </w:r>
    </w:p>
    <w:p>
      <w:pPr>
        <w:pStyle w:val="Compact"/>
        <w:numPr>
          <w:ilvl w:val="0"/>
          <w:numId w:val="1023"/>
        </w:numPr>
      </w:pPr>
      <w:r>
        <w:t xml:space="preserve">mi készült el;</w:t>
      </w:r>
    </w:p>
    <w:p>
      <w:pPr>
        <w:pStyle w:val="Compact"/>
        <w:numPr>
          <w:ilvl w:val="0"/>
          <w:numId w:val="1023"/>
        </w:numPr>
      </w:pPr>
      <w:r>
        <w:t xml:space="preserve">milyen smoke testek futottak;</w:t>
      </w:r>
    </w:p>
    <w:p>
      <w:pPr>
        <w:pStyle w:val="Compact"/>
        <w:numPr>
          <w:ilvl w:val="0"/>
          <w:numId w:val="1023"/>
        </w:numPr>
      </w:pPr>
      <w:r>
        <w:t xml:space="preserve">mi volt az ismert korlát;</w:t>
      </w:r>
    </w:p>
    <w:p>
      <w:pPr>
        <w:pStyle w:val="Compact"/>
        <w:numPr>
          <w:ilvl w:val="0"/>
          <w:numId w:val="1023"/>
        </w:numPr>
      </w:pPr>
      <w:r>
        <w:t xml:space="preserve">mi volt a következő lépés.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AETERNA Game Engine v0.1 Checkpoint.docx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AETERNA Game Engine Checkpoint Report v0.1.docx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AETERNA Game Engine Checkpoint Report v0.2.docx</w:t>
      </w:r>
    </w:p>
    <w:p>
      <w:pPr>
        <w:pStyle w:val="Compact"/>
        <w:numPr>
          <w:ilvl w:val="0"/>
          <w:numId w:val="1024"/>
        </w:numPr>
      </w:pPr>
      <w:r>
        <w:t xml:space="preserve">későbbi checkpointok.</w:t>
      </w:r>
    </w:p>
    <w:p>
      <w:pPr>
        <w:pStyle w:val="FirstParagraph"/>
      </w:pPr>
      <w:r>
        <w:t xml:space="preserve">Tartalom:</w:t>
      </w:r>
    </w:p>
    <w:p>
      <w:pPr>
        <w:pStyle w:val="SourceCode"/>
      </w:pPr>
      <w:r>
        <w:rPr>
          <w:rStyle w:val="VerbatimChar"/>
        </w:rPr>
        <w:t xml:space="preserve"># AETERNA Game Engine – Checkpoints</w:t>
      </w:r>
      <w:r>
        <w:br/>
      </w:r>
      <w:r>
        <w:br/>
      </w:r>
      <w:r>
        <w:rPr>
          <w:rStyle w:val="VerbatimChar"/>
        </w:rPr>
        <w:t xml:space="preserve">## v0.1 – Python sample runtime package + Godot loader</w:t>
      </w:r>
      <w:r>
        <w:br/>
      </w:r>
      <w:r>
        <w:rPr>
          <w:rStyle w:val="VerbatimChar"/>
        </w:rPr>
        <w:t xml:space="preserve">### Elkészült</w:t>
      </w:r>
      <w:r>
        <w:br/>
      </w:r>
      <w:r>
        <w:rPr>
          <w:rStyle w:val="VerbatimChar"/>
        </w:rPr>
        <w:t xml:space="preserve">### Smoke testek</w:t>
      </w:r>
      <w:r>
        <w:br/>
      </w:r>
      <w:r>
        <w:rPr>
          <w:rStyle w:val="VerbatimChar"/>
        </w:rPr>
        <w:t xml:space="preserve">### Ismert korlátok</w:t>
      </w:r>
      <w:r>
        <w:br/>
      </w:r>
      <w:r>
        <w:rPr>
          <w:rStyle w:val="VerbatimChar"/>
        </w:rPr>
        <w:t xml:space="preserve">### Következő lépés</w:t>
      </w:r>
      <w:r>
        <w:br/>
      </w:r>
      <w:r>
        <w:br/>
      </w:r>
      <w:r>
        <w:rPr>
          <w:rStyle w:val="VerbatimChar"/>
        </w:rPr>
        <w:t xml:space="preserve">## v0.2 – Sample contracts + debug views</w:t>
      </w:r>
      <w:r>
        <w:br/>
      </w:r>
      <w:r>
        <w:rPr>
          <w:rStyle w:val="VerbatimChar"/>
        </w:rPr>
        <w:t xml:space="preserve">### Elkészült</w:t>
      </w:r>
      <w:r>
        <w:br/>
      </w:r>
      <w:r>
        <w:rPr>
          <w:rStyle w:val="VerbatimChar"/>
        </w:rPr>
        <w:t xml:space="preserve">### Smoke testek</w:t>
      </w:r>
      <w:r>
        <w:br/>
      </w:r>
      <w:r>
        <w:rPr>
          <w:rStyle w:val="VerbatimChar"/>
        </w:rPr>
        <w:t xml:space="preserve">### Ismert korlátok</w:t>
      </w:r>
      <w:r>
        <w:br/>
      </w:r>
      <w:r>
        <w:rPr>
          <w:rStyle w:val="VerbatimChar"/>
        </w:rPr>
        <w:t xml:space="preserve">### Következő lépés</w:t>
      </w:r>
      <w:r>
        <w:br/>
      </w:r>
      <w:r>
        <w:br/>
      </w:r>
      <w:r>
        <w:rPr>
          <w:rStyle w:val="VerbatimChar"/>
        </w:rPr>
        <w:t xml:space="preserve">## v0.3 – Unified dashboard / consistency smoke / action request smoke</w:t>
      </w:r>
      <w:r>
        <w:br/>
      </w:r>
      <w:r>
        <w:rPr>
          <w:rStyle w:val="VerbatimChar"/>
        </w:rPr>
        <w:t xml:space="preserve">### Elkészült</w:t>
      </w:r>
      <w:r>
        <w:br/>
      </w:r>
      <w:r>
        <w:rPr>
          <w:rStyle w:val="VerbatimChar"/>
        </w:rPr>
        <w:t xml:space="preserve">### Smoke testek</w:t>
      </w:r>
      <w:r>
        <w:br/>
      </w:r>
      <w:r>
        <w:rPr>
          <w:rStyle w:val="VerbatimChar"/>
        </w:rPr>
        <w:t xml:space="preserve">### Ismert korlátok</w:t>
      </w:r>
      <w:r>
        <w:br/>
      </w:r>
      <w:r>
        <w:rPr>
          <w:rStyle w:val="VerbatimChar"/>
        </w:rPr>
        <w:t xml:space="preserve">### Következő lépés</w:t>
      </w:r>
    </w:p>
    <w:p>
      <w:pPr>
        <w:pStyle w:val="FirstParagraph"/>
      </w:pPr>
      <w:r>
        <w:t xml:space="preserve">Megjegyzés:</w:t>
      </w:r>
    </w:p>
    <w:p>
      <w:pPr>
        <w:pStyle w:val="BodyText"/>
      </w:pPr>
      <w:r>
        <w:t xml:space="preserve">A checkpointokból a részletes tervezési ismétlések ne kerüljenek át teljes terjedelemben. A checkpoint legyen tömör, tényszerű állapotnapló.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8f03b67ed7aae3fb2ef03da588d6371efded557"/>
    <w:p>
      <w:pPr>
        <w:pStyle w:val="Heading1"/>
      </w:pPr>
      <w:r>
        <w:t xml:space="preserve">4. DOCX fájlok javasolt végső státusza merge után</w:t>
      </w:r>
    </w:p>
    <w:p>
      <w:pPr>
        <w:pStyle w:val="FirstParagraph"/>
      </w:pPr>
      <w:r>
        <w:t xml:space="preserve">Miután az MD fájlok elkészültek és ellenőrizve vannak, a DOCX fájlok kaphatják ezeket a státuszokat:</w:t>
      </w:r>
    </w:p>
    <w:p>
      <w:pPr>
        <w:pStyle w:val="SourceCode"/>
      </w:pPr>
      <w:r>
        <w:rPr>
          <w:rStyle w:val="VerbatimChar"/>
        </w:rPr>
        <w:t xml:space="preserve">MERGED_TO_MD</w:t>
      </w:r>
      <w:r>
        <w:br/>
      </w:r>
      <w:r>
        <w:rPr>
          <w:rStyle w:val="VerbatimChar"/>
        </w:rPr>
        <w:t xml:space="preserve">DOCX_ORIGINAL_ARCHIVE</w:t>
      </w:r>
      <w:r>
        <w:br/>
      </w:r>
      <w:r>
        <w:rPr>
          <w:rStyle w:val="VerbatimChar"/>
        </w:rPr>
        <w:t xml:space="preserve">NOT_ACTIVE_EDIT_SOURCE</w:t>
      </w:r>
    </w:p>
    <w:p>
      <w:pPr>
        <w:pStyle w:val="FirstParagraph"/>
      </w:pPr>
      <w:r>
        <w:t xml:space="preserve">Nem javasolt azonnali törlés.</w:t>
      </w:r>
    </w:p>
    <w:p>
      <w:pPr>
        <w:pStyle w:val="BodyText"/>
      </w:pPr>
      <w:r>
        <w:t xml:space="preserve">Törlés csak akkor merülhet fel, ha:</w:t>
      </w:r>
    </w:p>
    <w:p>
      <w:pPr>
        <w:pStyle w:val="Compact"/>
        <w:numPr>
          <w:ilvl w:val="0"/>
          <w:numId w:val="1025"/>
        </w:numPr>
      </w:pPr>
      <w:r>
        <w:t xml:space="preserve">az MD merge ellenőrizve van;</w:t>
      </w:r>
    </w:p>
    <w:p>
      <w:pPr>
        <w:pStyle w:val="Compact"/>
        <w:numPr>
          <w:ilvl w:val="0"/>
          <w:numId w:val="1025"/>
        </w:numPr>
      </w:pPr>
      <w:r>
        <w:t xml:space="preserve">a nyitott kérdések átvezetve vannak;</w:t>
      </w:r>
    </w:p>
    <w:p>
      <w:pPr>
        <w:pStyle w:val="Compact"/>
        <w:numPr>
          <w:ilvl w:val="0"/>
          <w:numId w:val="1025"/>
        </w:numPr>
      </w:pPr>
      <w:r>
        <w:t xml:space="preserve">a checkpointok átvezetve vannak;</w:t>
      </w:r>
    </w:p>
    <w:p>
      <w:pPr>
        <w:pStyle w:val="Compact"/>
        <w:numPr>
          <w:ilvl w:val="0"/>
          <w:numId w:val="1025"/>
        </w:numPr>
      </w:pPr>
      <w:r>
        <w:t xml:space="preserve">a DOCX nem tartalmaz egyedi, át nem vitt tartalmat;</w:t>
      </w:r>
    </w:p>
    <w:p>
      <w:pPr>
        <w:pStyle w:val="Compact"/>
        <w:numPr>
          <w:ilvl w:val="0"/>
          <w:numId w:val="1025"/>
        </w:numPr>
      </w:pPr>
      <w:r>
        <w:t xml:space="preserve">külön emberi döntés született.</w:t>
      </w:r>
    </w:p>
    <w:p>
      <w:r>
        <w:pict>
          <v:rect style="width:0;height:1.5pt" o:hralign="center" o:hrstd="t" o:hr="t"/>
        </w:pict>
      </w:r>
    </w:p>
    <w:bookmarkEnd w:id="38"/>
    <w:bookmarkStart w:id="43" w:name="javasolt-tényleges-merge-sorrend"/>
    <w:p>
      <w:pPr>
        <w:pStyle w:val="Heading1"/>
      </w:pPr>
      <w:r>
        <w:t xml:space="preserve">5. Javasolt tényleges merge sorrend</w:t>
      </w:r>
    </w:p>
    <w:bookmarkStart w:id="39" w:name="első-fázis-mentés-és-biztonsági-réteg"/>
    <w:p>
      <w:pPr>
        <w:pStyle w:val="Heading2"/>
      </w:pPr>
      <w:r>
        <w:t xml:space="preserve">5.1 Első fázis – mentés és biztonsági réteg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OPEN_QUESTIONS.md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CHECKPOINTS.md</w:t>
      </w:r>
    </w:p>
    <w:p>
      <w:pPr>
        <w:pStyle w:val="FirstParagraph"/>
      </w:pPr>
      <w:r>
        <w:t xml:space="preserve">Indok:</w:t>
      </w:r>
    </w:p>
    <w:p>
      <w:pPr>
        <w:pStyle w:val="BodyText"/>
      </w:pPr>
      <w:r>
        <w:t xml:space="preserve">Előbb a kérdéseket és történeti állapotokat kell menteni, mert ezek veszhetnek el legkönnyebben.</w:t>
      </w:r>
    </w:p>
    <w:p>
      <w:r>
        <w:pict>
          <v:rect style="width:0;height:1.5pt" o:hralign="center" o:hrstd="t" o:hr="t"/>
        </w:pict>
      </w:r>
    </w:p>
    <w:bookmarkEnd w:id="39"/>
    <w:bookmarkStart w:id="40" w:name="második-fázis-felső-döntési-réteg"/>
    <w:p>
      <w:pPr>
        <w:pStyle w:val="Heading2"/>
      </w:pPr>
      <w:r>
        <w:t xml:space="preserve">5.2 Második fázis – felső döntési réteg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DECISION_MAP.md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ARCHITECTURE.md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TECHNOLOGY_DECISIONS.md</w:t>
      </w:r>
    </w:p>
    <w:p>
      <w:pPr>
        <w:pStyle w:val="FirstParagraph"/>
      </w:pPr>
      <w:r>
        <w:t xml:space="preserve">Indok:</w:t>
      </w:r>
    </w:p>
    <w:p>
      <w:pPr>
        <w:pStyle w:val="BodyText"/>
      </w:pPr>
      <w:r>
        <w:t xml:space="preserve">Ezek adják meg, miért épül úgy a rendszer, ahogy.</w:t>
      </w:r>
    </w:p>
    <w:p>
      <w:r>
        <w:pict>
          <v:rect style="width:0;height:1.5pt" o:hralign="center" o:hrstd="t" o:hr="t"/>
        </w:pict>
      </w:r>
    </w:p>
    <w:bookmarkEnd w:id="40"/>
    <w:bookmarkStart w:id="41" w:name="harmadik-fázis-technikai-specifikációk"/>
    <w:p>
      <w:pPr>
        <w:pStyle w:val="Heading2"/>
      </w:pPr>
      <w:r>
        <w:t xml:space="preserve">5.3 Harmadik fázis – technikai specifikációk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CONTRACT_SPECIFICATION.md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RUNTIME_PACKAGE_SPECIFICATION.md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ABILITY_MODULE_SYSTEM.md</w:t>
      </w:r>
    </w:p>
    <w:p>
      <w:pPr>
        <w:pStyle w:val="FirstParagraph"/>
      </w:pPr>
      <w:r>
        <w:t xml:space="preserve">Indok:</w:t>
      </w:r>
    </w:p>
    <w:p>
      <w:pPr>
        <w:pStyle w:val="BodyText"/>
      </w:pPr>
      <w:r>
        <w:t xml:space="preserve">Ezek a legnagyobb, legsűrűbb technikai anyagok. Ezeket csak akkor érdemes összevonni, ha a döntési és kérdésmentési réteg már megvan.</w:t>
      </w:r>
    </w:p>
    <w:p>
      <w:r>
        <w:pict>
          <v:rect style="width:0;height:1.5pt" o:hralign="center" o:hrstd="t" o:hr="t"/>
        </w:pict>
      </w:r>
    </w:p>
    <w:bookmarkEnd w:id="41"/>
    <w:bookmarkStart w:id="42" w:name="negyedik-fázis-prototípusok-és-readme"/>
    <w:p>
      <w:pPr>
        <w:pStyle w:val="Heading2"/>
      </w:pPr>
      <w:r>
        <w:t xml:space="preserve">5.4 Negyedik fázis – prototípusok és README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PROTOTYPE_PLANS.md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Indok:</w:t>
      </w:r>
    </w:p>
    <w:p>
      <w:pPr>
        <w:pStyle w:val="BodyText"/>
      </w:pPr>
      <w:r>
        <w:t xml:space="preserve">A README csak akkor legyen frissítve, ha már tudja hivatkozni a végleges MD struktúrát.</w:t>
      </w:r>
    </w:p>
    <w:p>
      <w:pPr>
        <w:pStyle w:val="BodyText"/>
      </w:pPr>
      <w:r>
        <w:t xml:space="preserve">A prototype plans pedig elválasztja a terveket a checkpointokban rögzített megvalósult állapottól.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it-ne-csináljunk-most"/>
    <w:p>
      <w:pPr>
        <w:pStyle w:val="Heading1"/>
      </w:pPr>
      <w:r>
        <w:t xml:space="preserve">6. Mit ne csináljunk most?</w:t>
      </w:r>
    </w:p>
    <w:p>
      <w:pPr>
        <w:pStyle w:val="FirstParagraph"/>
      </w:pPr>
      <w:r>
        <w:t xml:space="preserve">Most még ne:</w:t>
      </w:r>
    </w:p>
    <w:p>
      <w:pPr>
        <w:pStyle w:val="Compact"/>
        <w:numPr>
          <w:ilvl w:val="0"/>
          <w:numId w:val="1030"/>
        </w:numPr>
      </w:pPr>
      <w:r>
        <w:t xml:space="preserve">töröljünk DOCX fájlt;</w:t>
      </w:r>
    </w:p>
    <w:p>
      <w:pPr>
        <w:pStyle w:val="Compact"/>
        <w:numPr>
          <w:ilvl w:val="0"/>
          <w:numId w:val="1030"/>
        </w:numPr>
      </w:pPr>
      <w:r>
        <w:t xml:space="preserve">mozgassunk fájlokat;</w:t>
      </w:r>
    </w:p>
    <w:p>
      <w:pPr>
        <w:pStyle w:val="Compact"/>
        <w:numPr>
          <w:ilvl w:val="0"/>
          <w:numId w:val="1030"/>
        </w:numPr>
      </w:pPr>
      <w:r>
        <w:t xml:space="preserve">nevezzünk át tömegesen dokumentumokat;</w:t>
      </w:r>
    </w:p>
    <w:p>
      <w:pPr>
        <w:pStyle w:val="Compact"/>
        <w:numPr>
          <w:ilvl w:val="0"/>
          <w:numId w:val="1030"/>
        </w:numPr>
      </w:pPr>
      <w:r>
        <w:t xml:space="preserve">hozzunk létre végleges új mappastruktúrát;</w:t>
      </w:r>
    </w:p>
    <w:p>
      <w:pPr>
        <w:pStyle w:val="Compact"/>
        <w:numPr>
          <w:ilvl w:val="0"/>
          <w:numId w:val="1030"/>
        </w:numPr>
      </w:pPr>
      <w:r>
        <w:t xml:space="preserve">írjunk újabb v0.2 DOCX-eket;</w:t>
      </w:r>
    </w:p>
    <w:p>
      <w:pPr>
        <w:pStyle w:val="Compact"/>
        <w:numPr>
          <w:ilvl w:val="0"/>
          <w:numId w:val="1030"/>
        </w:numPr>
      </w:pPr>
      <w:r>
        <w:t xml:space="preserve">készítsünk végleges README-t;</w:t>
      </w:r>
    </w:p>
    <w:p>
      <w:pPr>
        <w:pStyle w:val="Compact"/>
        <w:numPr>
          <w:ilvl w:val="0"/>
          <w:numId w:val="1030"/>
        </w:numPr>
      </w:pPr>
      <w:r>
        <w:t xml:space="preserve">kérjünk Codexet automatikus merge-re.</w:t>
      </w:r>
    </w:p>
    <w:p>
      <w:r>
        <w:pict>
          <v:rect style="width:0;height:1.5pt" o:hralign="center" o:hrstd="t" o:hr="t"/>
        </w:pict>
      </w:r>
    </w:p>
    <w:bookmarkEnd w:id="44"/>
    <w:bookmarkStart w:id="45" w:name="következő-konkrét-lépés"/>
    <w:p>
      <w:pPr>
        <w:pStyle w:val="Heading1"/>
      </w:pPr>
      <w:r>
        <w:t xml:space="preserve">7. Következő konkrét lépés</w:t>
      </w:r>
    </w:p>
    <w:p>
      <w:pPr>
        <w:pStyle w:val="FirstParagraph"/>
      </w:pPr>
      <w:r>
        <w:t xml:space="preserve">A következő tényleges tartalmi munka legyen:</w:t>
      </w:r>
    </w:p>
    <w:p>
      <w:pPr>
        <w:pStyle w:val="SourceCode"/>
      </w:pPr>
      <w:r>
        <w:rPr>
          <w:rStyle w:val="VerbatimChar"/>
        </w:rPr>
        <w:t xml:space="preserve">CHECKPOINTS.md v0.1 összeállítása</w:t>
      </w:r>
    </w:p>
    <w:p>
      <w:pPr>
        <w:pStyle w:val="FirstParagraph"/>
      </w:pPr>
      <w:r>
        <w:t xml:space="preserve">Indok:</w:t>
      </w:r>
    </w:p>
    <w:p>
      <w:pPr>
        <w:pStyle w:val="Compact"/>
        <w:numPr>
          <w:ilvl w:val="0"/>
          <w:numId w:val="1031"/>
        </w:numPr>
      </w:pPr>
      <w:r>
        <w:t xml:space="preserve">a checkpointok jól körülhatárolt dokumentumcsoportot alkotnak;</w:t>
      </w:r>
    </w:p>
    <w:p>
      <w:pPr>
        <w:pStyle w:val="Compact"/>
        <w:numPr>
          <w:ilvl w:val="0"/>
          <w:numId w:val="1031"/>
        </w:numPr>
      </w:pPr>
      <w:r>
        <w:t xml:space="preserve">kevésbé kockázatos első merge, mint a contract-specifikáció;</w:t>
      </w:r>
    </w:p>
    <w:p>
      <w:pPr>
        <w:pStyle w:val="Compact"/>
        <w:numPr>
          <w:ilvl w:val="0"/>
          <w:numId w:val="1031"/>
        </w:numPr>
      </w:pPr>
      <w:r>
        <w:t xml:space="preserve">gyorsan csökkenti a dokumentumszétszórtságot;</w:t>
      </w:r>
    </w:p>
    <w:p>
      <w:pPr>
        <w:pStyle w:val="Compact"/>
        <w:numPr>
          <w:ilvl w:val="0"/>
          <w:numId w:val="1031"/>
        </w:numPr>
      </w:pPr>
      <w:r>
        <w:t xml:space="preserve">a külön checkpoint DOCX-ek később</w:t>
      </w:r>
      <w:r>
        <w:t xml:space="preserve"> </w:t>
      </w:r>
      <w:r>
        <w:rPr>
          <w:rStyle w:val="VerbatimChar"/>
        </w:rPr>
        <w:t xml:space="preserve">MERGED_TO_MD</w:t>
      </w:r>
      <w:r>
        <w:t xml:space="preserve"> </w:t>
      </w:r>
      <w:r>
        <w:t xml:space="preserve">státuszt kaphatnak;</w:t>
      </w:r>
    </w:p>
    <w:p>
      <w:pPr>
        <w:pStyle w:val="Compact"/>
        <w:numPr>
          <w:ilvl w:val="0"/>
          <w:numId w:val="1031"/>
        </w:numPr>
      </w:pPr>
      <w:r>
        <w:t xml:space="preserve">a README frissítéséhez szükség lesz egy egységes checkpoint-összképre.</w:t>
      </w:r>
    </w:p>
    <w:p>
      <w:pPr>
        <w:pStyle w:val="FirstParagraph"/>
      </w:pPr>
      <w:r>
        <w:t xml:space="preserve">Javasolt első merge cél:</w:t>
      </w:r>
    </w:p>
    <w:p>
      <w:pPr>
        <w:pStyle w:val="SourceCode"/>
      </w:pPr>
      <w:r>
        <w:rPr>
          <w:rStyle w:val="VerbatimChar"/>
        </w:rPr>
        <w:t xml:space="preserve">Aeterna game engine/docs/checkpoints/CHECKPOINTS.md</w:t>
      </w:r>
    </w:p>
    <w:p>
      <w:pPr>
        <w:pStyle w:val="FirstParagraph"/>
      </w:pPr>
      <w:r>
        <w:t xml:space="preserve">Ha nem akarunk új almappát első körben, akkor ideiglenesen:</w:t>
      </w:r>
    </w:p>
    <w:p>
      <w:pPr>
        <w:pStyle w:val="SourceCode"/>
      </w:pPr>
      <w:r>
        <w:rPr>
          <w:rStyle w:val="VerbatimChar"/>
        </w:rPr>
        <w:t xml:space="preserve">Aeterna game engine/CHECKPOINTS.md</w:t>
      </w:r>
    </w:p>
    <w:p>
      <w:pPr>
        <w:pStyle w:val="FirstParagraph"/>
      </w:pPr>
      <w:r>
        <w:t xml:space="preserve">Hosszú távon azonban a</w:t>
      </w:r>
      <w:r>
        <w:t xml:space="preserve"> </w:t>
      </w:r>
      <w:r>
        <w:rPr>
          <w:rStyle w:val="VerbatimChar"/>
        </w:rPr>
        <w:t xml:space="preserve">docs/checkpoints/CHECKPOINTS.md</w:t>
      </w:r>
      <w:r>
        <w:t xml:space="preserve"> </w:t>
      </w:r>
      <w:r>
        <w:t xml:space="preserve">tisztább.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2026-06-23T22:52:44Z</dcterms:created>
  <dcterms:modified xsi:type="dcterms:W3CDTF">2026-06-23T22:52:44Z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