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AETERNA — Python sample runtime package generator terv v0.1</w:t>
      </w:r>
    </w:p>
    <w:p>
      <w:pPr>
        <w:spacing w:after="40"/>
      </w:pPr>
      <w:r>
        <w:rPr>
          <w:b/>
        </w:rPr>
        <w:t xml:space="preserve">Állapot: </w:t>
      </w:r>
      <w:r>
        <w:t>tervezési dokumentum</w:t>
      </w:r>
    </w:p>
    <w:p>
      <w:pPr>
        <w:spacing w:after="40"/>
      </w:pPr>
      <w:r>
        <w:rPr>
          <w:b/>
        </w:rPr>
        <w:t xml:space="preserve">Státusz: </w:t>
      </w:r>
      <w:r>
        <w:t>nem végleges, prototípus-előkészítő</w:t>
      </w:r>
    </w:p>
    <w:p>
      <w:pPr>
        <w:spacing w:after="40"/>
      </w:pPr>
      <w:r>
        <w:rPr>
          <w:b/>
        </w:rPr>
        <w:t xml:space="preserve">Kapcsolódó közvetlen előzmény: </w:t>
      </w:r>
      <w:r>
        <w:t>AETERNA — Godot/GDScript contract-loader prototípus terv v0.1</w:t>
      </w:r>
    </w:p>
    <w:p>
      <w:pPr>
        <w:spacing w:after="40"/>
      </w:pPr>
      <w:r>
        <w:rPr>
          <w:b/>
        </w:rPr>
        <w:t xml:space="preserve">Cél: </w:t>
      </w:r>
      <w:r>
        <w:t>kontrollált, kisméretű runtime package előállítása a Godot/GDScript contract-loader első teszteléséhez</w:t>
      </w:r>
    </w:p>
    <w:p>
      <w:r>
        <w:rPr>
          <w:b/>
        </w:rPr>
        <w:t xml:space="preserve">Megjegyzés: </w:t>
      </w:r>
      <w:r>
        <w:t>Ez a dokumentum nem teljes exportálóprogram-terv, nem végleges buildrendszer és nem a teljes AETERNA kártyaadatbázis feldolgozásának specifikációja. A v0.1 célja kizárólag egy kis, determinisztikus, jól ellenőrizhető mintacsomag előállítása.</w:t>
      </w:r>
    </w:p>
    <w:p>
      <w:pPr>
        <w:pStyle w:val="Heading1"/>
      </w:pPr>
      <w:r>
        <w:t>0. Kiinduló alapelv</w:t>
      </w:r>
    </w:p>
    <w:p>
      <w:r>
        <w:t>A Python sample runtime package generator célja, hogy a Godot/GDScript contract-loader ne kézzel szerkesztett, esetleges tesztfájlokon fusson, hanem egy Python által generált, ismételhető és ellenőrizhető sample_runtime_package csomagon.</w:t>
      </w:r>
    </w:p>
    <w:p>
      <w:r>
        <w:t>A jelenlegi AETERNA irány szerint a szabálymotor hosszú távon nem közvetlenül a szerkesztési .xlsx forrásból és nem nyers, félig normalizált exportból dolgozik, hanem validált, canonical értékeket tartalmazó runtime package-ből. A mostani generator ennek az adatútnak csak a legkisebb bizonyító lépcsője.</w:t>
      </w:r>
    </w:p>
    <w:p>
      <w:r>
        <w:t>A prototípusnak egyszerre kell elég egyszerűnek lennie ahhoz, hogy gyorsan elkészüljön, és elég szigorúnak ahhoz, hogy már most felszínre hozza a contract-szerkezeti hibákat.</w:t>
      </w:r>
    </w:p>
    <w:p>
      <w:pPr>
        <w:pStyle w:val="Heading1"/>
      </w:pPr>
      <w:r>
        <w:t>1. A prototípus célja</w:t>
      </w:r>
    </w:p>
    <w:p>
      <w:pPr>
        <w:pStyle w:val="ListBullet"/>
        <w:spacing w:after="40"/>
      </w:pPr>
      <w:r>
        <w:t>előállítani egy minimális sample_runtime_package mappát;</w:t>
      </w:r>
    </w:p>
    <w:p>
      <w:pPr>
        <w:pStyle w:val="ListBullet"/>
        <w:spacing w:after="40"/>
      </w:pPr>
      <w:r>
        <w:t>deterministikusan generálni a manifest.json fájlt;</w:t>
      </w:r>
    </w:p>
    <w:p>
      <w:pPr>
        <w:pStyle w:val="ListBullet"/>
        <w:spacing w:after="40"/>
      </w:pPr>
      <w:r>
        <w:t>cards.jsonl formában előállítani néhány mintakártyát;</w:t>
      </w:r>
    </w:p>
    <w:p>
      <w:pPr>
        <w:pStyle w:val="ListBullet"/>
        <w:spacing w:after="40"/>
      </w:pPr>
      <w:r>
        <w:t>decks.json formában előállítani legalább egy vagy két mintapaklit;</w:t>
      </w:r>
    </w:p>
    <w:p>
      <w:pPr>
        <w:pStyle w:val="ListBullet"/>
        <w:spacing w:after="40"/>
      </w:pPr>
      <w:r>
        <w:t>lookups.json formában előállítani a szükséges minimális lookup registryt;</w:t>
      </w:r>
    </w:p>
    <w:p>
      <w:pPr>
        <w:pStyle w:val="ListBullet"/>
        <w:spacing w:after="40"/>
      </w:pPr>
      <w:r>
        <w:t>ability_registry.json formában előállítani a prototípushoz szükséges ability/effect modul-listát;</w:t>
      </w:r>
    </w:p>
    <w:p>
      <w:pPr>
        <w:pStyle w:val="ListBullet"/>
        <w:spacing w:after="40"/>
      </w:pPr>
      <w:r>
        <w:t>diagnostics_summary.json formában összefoglalni a build közbeni warningokat és hibákat;</w:t>
      </w:r>
    </w:p>
    <w:p>
      <w:pPr>
        <w:pStyle w:val="ListBullet"/>
        <w:spacing w:after="40"/>
      </w:pPr>
      <w:r>
        <w:t>opcionálisan sample_snapshot.json, sample_legal_actions.json és sample_events.json fájlokat is generálni a következő Godot-lépcsőhöz;</w:t>
      </w:r>
    </w:p>
    <w:p>
      <w:pPr>
        <w:pStyle w:val="ListBullet"/>
        <w:spacing w:after="40"/>
      </w:pPr>
      <w:r>
        <w:t>blocking hiba esetén ne készítsen betölthetőnek jelölt csomagot;</w:t>
      </w:r>
    </w:p>
    <w:p>
      <w:pPr>
        <w:pStyle w:val="ListBullet"/>
        <w:spacing w:after="40"/>
      </w:pPr>
      <w:r>
        <w:t>warning esetén készítsen csomagot, de jelölje a diagnostics mezőben.</w:t>
      </w:r>
    </w:p>
    <w:p>
      <w:pPr>
        <w:pStyle w:val="Heading1"/>
      </w:pPr>
      <w:r>
        <w:t>2. Mit nem csinál a v0.1 generator?</w:t>
      </w:r>
    </w:p>
    <w:p>
      <w:pPr>
        <w:pStyle w:val="ListBullet"/>
        <w:spacing w:after="40"/>
      </w:pPr>
      <w:r>
        <w:t>nem teljes AETERNA exportálóprogram;</w:t>
      </w:r>
    </w:p>
    <w:p>
      <w:pPr>
        <w:pStyle w:val="ListBullet"/>
        <w:spacing w:after="40"/>
      </w:pPr>
      <w:r>
        <w:t>nem olvassa kötelezően a teljes kártyaadatbázis-munkaforrást;</w:t>
      </w:r>
    </w:p>
    <w:p>
      <w:pPr>
        <w:pStyle w:val="ListBullet"/>
        <w:spacing w:after="40"/>
      </w:pPr>
      <w:r>
        <w:t>nem váltja ki az éles EXPORT_RUNTIME exportot;</w:t>
      </w:r>
    </w:p>
    <w:p>
      <w:pPr>
        <w:pStyle w:val="ListBullet"/>
        <w:spacing w:after="40"/>
      </w:pPr>
      <w:r>
        <w:t>nem végleges compiled package builder;</w:t>
      </w:r>
    </w:p>
    <w:p>
      <w:pPr>
        <w:pStyle w:val="ListBullet"/>
        <w:spacing w:after="40"/>
      </w:pPr>
      <w:r>
        <w:t>nem futtat szabálymotort;</w:t>
      </w:r>
    </w:p>
    <w:p>
      <w:pPr>
        <w:pStyle w:val="ListBullet"/>
        <w:spacing w:after="40"/>
      </w:pPr>
      <w:r>
        <w:t>nem validál teljes játékmechanikát;</w:t>
      </w:r>
    </w:p>
    <w:p>
      <w:pPr>
        <w:pStyle w:val="ListBullet"/>
        <w:spacing w:after="40"/>
      </w:pPr>
      <w:r>
        <w:t>nem dönt balanceszempontokról;</w:t>
      </w:r>
    </w:p>
    <w:p>
      <w:pPr>
        <w:pStyle w:val="ListBullet"/>
        <w:spacing w:after="40"/>
      </w:pPr>
      <w:r>
        <w:t>nem normalizálja a teljes LOOKUPS rendszert;</w:t>
      </w:r>
    </w:p>
    <w:p>
      <w:pPr>
        <w:pStyle w:val="ListBullet"/>
        <w:spacing w:after="40"/>
      </w:pPr>
      <w:r>
        <w:t>nem oldja meg a card-local fallbackek kiváltását;</w:t>
      </w:r>
    </w:p>
    <w:p>
      <w:pPr>
        <w:pStyle w:val="ListBullet"/>
        <w:spacing w:after="40"/>
      </w:pPr>
      <w:r>
        <w:t>nem generál végleges digitális kliensadatot.</w:t>
      </w:r>
    </w:p>
    <w:p>
      <w:r>
        <w:t>A v0.1 generator tudatosan kicsi. A cél nem az, hogy minden adatot megoldjon, hanem az, hogy a Godot-loadernek legyen egy megbízható első tesztcsomagja.</w:t>
      </w:r>
    </w:p>
    <w:p>
      <w:pPr>
        <w:pStyle w:val="Heading1"/>
      </w:pPr>
      <w:r>
        <w:t>3. Javasolt bemeneti modell</w:t>
      </w:r>
    </w:p>
    <w:p>
      <w:r>
        <w:t>A v0.1 generator kétféle bemeneti működést támogathat, de az első implementációnál a stabilabb, kézzel kontrollált bemenetet érdemes választani.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168"/>
            <w:shd w:fill="D9EAF7"/>
          </w:tcPr>
          <w:p>
            <w:r>
              <w:rPr>
                <w:b/>
              </w:rPr>
              <w:t>Bemeneti mód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Státusz v0.1-ben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  <w:t>Indok</w:t>
            </w:r>
          </w:p>
        </w:tc>
      </w:tr>
      <w:tr>
        <w:tc>
          <w:tcPr>
            <w:tcW w:type="dxa" w:w="3168"/>
          </w:tcPr>
          <w:p>
            <w:r>
              <w:t>A mód — kézzel összeállított sample_source JSON fájlok</w:t>
            </w:r>
          </w:p>
        </w:tc>
        <w:tc>
          <w:tcPr>
            <w:tcW w:type="dxa" w:w="2880"/>
          </w:tcPr>
          <w:p>
            <w:r>
              <w:t>javasolt első út</w:t>
            </w:r>
          </w:p>
        </w:tc>
        <w:tc>
          <w:tcPr>
            <w:tcW w:type="dxa" w:w="4320"/>
          </w:tcPr>
          <w:p>
            <w:r>
              <w:t>Kicsi, determinisztikus, könnyen hibakereshető. Nem függ az éles XLSX/export állapotától.</w:t>
            </w:r>
          </w:p>
        </w:tc>
      </w:tr>
      <w:tr>
        <w:tc>
          <w:tcPr>
            <w:tcW w:type="dxa" w:w="3168"/>
          </w:tcPr>
          <w:p>
            <w:r>
              <w:t>B mód — meglévő EXPORT_RUNTIME.jsonl és PRODUCT_DECKLISTS.jsonl szűrt feldolgozása</w:t>
            </w:r>
          </w:p>
        </w:tc>
        <w:tc>
          <w:tcPr>
            <w:tcW w:type="dxa" w:w="2880"/>
          </w:tcPr>
          <w:p>
            <w:r>
              <w:t>későbbi v0.2 jelölt</w:t>
            </w:r>
          </w:p>
        </w:tc>
        <w:tc>
          <w:tcPr>
            <w:tcW w:type="dxa" w:w="4320"/>
          </w:tcPr>
          <w:p>
            <w:r>
              <w:t>Hasznosabb élesebb teszthez, de több hibaforrást hoz be túl korán.</w:t>
            </w:r>
          </w:p>
        </w:tc>
      </w:tr>
    </w:tbl>
    <w:p/>
    <w:p>
      <w:pPr>
        <w:pStyle w:val="Heading2"/>
      </w:pPr>
      <w:r>
        <w:t>3.1 Javasolt v0.1 input mappa</w:t>
      </w:r>
    </w:p>
    <w:p>
      <w:pPr>
        <w:pStyle w:val="AeternaCode"/>
      </w:pPr>
      <w:r>
        <w:t>sample_source/</w:t>
      </w:r>
    </w:p>
    <w:p>
      <w:pPr>
        <w:pStyle w:val="AeternaCode"/>
      </w:pPr>
      <w:r>
        <w:t xml:space="preserve">  sample_cards.json</w:t>
      </w:r>
    </w:p>
    <w:p>
      <w:pPr>
        <w:pStyle w:val="AeternaCode"/>
      </w:pPr>
      <w:r>
        <w:t xml:space="preserve">  sample_decks.json</w:t>
      </w:r>
    </w:p>
    <w:p>
      <w:pPr>
        <w:pStyle w:val="AeternaCode"/>
      </w:pPr>
      <w:r>
        <w:t xml:space="preserve">  sample_lookups.json</w:t>
      </w:r>
    </w:p>
    <w:p>
      <w:pPr>
        <w:pStyle w:val="AeternaCode"/>
      </w:pPr>
      <w:r>
        <w:t xml:space="preserve">  sample_ability_modules.json</w:t>
      </w:r>
    </w:p>
    <w:p>
      <w:pPr>
        <w:pStyle w:val="AeternaCode"/>
      </w:pPr>
      <w:r>
        <w:t xml:space="preserve">  sample_contract_seed.json</w:t>
      </w:r>
    </w:p>
    <w:p>
      <w:r>
        <w:t>A sample_source fájlok lehetnek ember által írt, rövid, célzott tesztadatok. A generator ezekből készíti el a Godot által betöltendő sample_runtime_package fájlokat.</w:t>
      </w:r>
    </w:p>
    <w:p>
      <w:pPr>
        <w:pStyle w:val="Heading1"/>
      </w:pPr>
      <w:r>
        <w:t>4. Javasolt kimeneti mappa</w:t>
      </w:r>
    </w:p>
    <w:p>
      <w:pPr>
        <w:pStyle w:val="AeternaCode"/>
      </w:pPr>
      <w:r>
        <w:t>sample_runtime_package/</w:t>
      </w:r>
    </w:p>
    <w:p>
      <w:pPr>
        <w:pStyle w:val="AeternaCode"/>
      </w:pPr>
      <w:r>
        <w:t xml:space="preserve">  manifest.json</w:t>
      </w:r>
    </w:p>
    <w:p>
      <w:pPr>
        <w:pStyle w:val="AeternaCode"/>
      </w:pPr>
      <w:r>
        <w:t xml:space="preserve">  cards.jsonl</w:t>
      </w:r>
    </w:p>
    <w:p>
      <w:pPr>
        <w:pStyle w:val="AeternaCode"/>
      </w:pPr>
      <w:r>
        <w:t xml:space="preserve">  decks.json</w:t>
      </w:r>
    </w:p>
    <w:p>
      <w:pPr>
        <w:pStyle w:val="AeternaCode"/>
      </w:pPr>
      <w:r>
        <w:t xml:space="preserve">  lookups.json</w:t>
      </w:r>
    </w:p>
    <w:p>
      <w:pPr>
        <w:pStyle w:val="AeternaCode"/>
      </w:pPr>
      <w:r>
        <w:t xml:space="preserve">  ability_registry.json</w:t>
      </w:r>
    </w:p>
    <w:p>
      <w:pPr>
        <w:pStyle w:val="AeternaCode"/>
      </w:pPr>
      <w:r>
        <w:t xml:space="preserve">  diagnostics_summary.json</w:t>
      </w:r>
    </w:p>
    <w:p>
      <w:pPr>
        <w:pStyle w:val="AeternaCode"/>
      </w:pPr>
      <w:r/>
    </w:p>
    <w:p>
      <w:pPr>
        <w:pStyle w:val="AeternaCode"/>
      </w:pPr>
      <w:r>
        <w:t>sample_contracts/</w:t>
      </w:r>
    </w:p>
    <w:p>
      <w:pPr>
        <w:pStyle w:val="AeternaCode"/>
      </w:pPr>
      <w:r>
        <w:t xml:space="preserve">  sample_snapshot.json</w:t>
      </w:r>
    </w:p>
    <w:p>
      <w:pPr>
        <w:pStyle w:val="AeternaCode"/>
      </w:pPr>
      <w:r>
        <w:t xml:space="preserve">  sample_legal_actions.json</w:t>
      </w:r>
    </w:p>
    <w:p>
      <w:pPr>
        <w:pStyle w:val="AeternaCode"/>
      </w:pPr>
      <w:r>
        <w:t xml:space="preserve">  sample_events.json</w:t>
      </w:r>
    </w:p>
    <w:p>
      <w:r>
        <w:t>A sample_runtime_package a Godot contract-loader közvetlen bemenete. A sample_contracts mappa a következő Godot-prototípusokhoz készít elő tesztadatot: snapshot viewer, legal action UI és event log playback.</w:t>
      </w:r>
    </w:p>
    <w:p>
      <w:pPr>
        <w:pStyle w:val="Heading1"/>
      </w:pPr>
      <w:r>
        <w:t>5. Generator modulstruktúra</w:t>
      </w:r>
    </w:p>
    <w:p>
      <w:r>
        <w:t>A Python oldal legyen egyszerű, de már most szétválasztott. Ne egyetlen nagy scriptben legyen minden logika.</w:t>
      </w:r>
    </w:p>
    <w:p>
      <w:pPr>
        <w:pStyle w:val="AeternaCode"/>
      </w:pPr>
      <w:r>
        <w:t>tools/runtime_package_generator/</w:t>
      </w:r>
    </w:p>
    <w:p>
      <w:pPr>
        <w:pStyle w:val="AeternaCode"/>
      </w:pPr>
      <w:r>
        <w:t xml:space="preserve">  generate_sample_package.py</w:t>
      </w:r>
    </w:p>
    <w:p>
      <w:pPr>
        <w:pStyle w:val="AeternaCode"/>
      </w:pPr>
      <w:r>
        <w:t xml:space="preserve">  package_builder.py</w:t>
      </w:r>
    </w:p>
    <w:p>
      <w:pPr>
        <w:pStyle w:val="AeternaCode"/>
      </w:pPr>
      <w:r>
        <w:t xml:space="preserve">  manifest_builder.py</w:t>
      </w:r>
    </w:p>
    <w:p>
      <w:pPr>
        <w:pStyle w:val="AeternaCode"/>
      </w:pPr>
      <w:r>
        <w:t xml:space="preserve">  cards_builder.py</w:t>
      </w:r>
    </w:p>
    <w:p>
      <w:pPr>
        <w:pStyle w:val="AeternaCode"/>
      </w:pPr>
      <w:r>
        <w:t xml:space="preserve">  decks_builder.py</w:t>
      </w:r>
    </w:p>
    <w:p>
      <w:pPr>
        <w:pStyle w:val="AeternaCode"/>
      </w:pPr>
      <w:r>
        <w:t xml:space="preserve">  lookups_builder.py</w:t>
      </w:r>
    </w:p>
    <w:p>
      <w:pPr>
        <w:pStyle w:val="AeternaCode"/>
      </w:pPr>
      <w:r>
        <w:t xml:space="preserve">  ability_registry_builder.py</w:t>
      </w:r>
    </w:p>
    <w:p>
      <w:pPr>
        <w:pStyle w:val="AeternaCode"/>
      </w:pPr>
      <w:r>
        <w:t xml:space="preserve">  diagnostics_builder.py</w:t>
      </w:r>
    </w:p>
    <w:p>
      <w:pPr>
        <w:pStyle w:val="AeternaCode"/>
      </w:pPr>
      <w:r>
        <w:t xml:space="preserve">  sample_contracts_builder.py</w:t>
      </w:r>
    </w:p>
    <w:p>
      <w:pPr>
        <w:pStyle w:val="AeternaCode"/>
      </w:pPr>
      <w:r>
        <w:t xml:space="preserve">  validators.py</w:t>
      </w:r>
    </w:p>
    <w:p>
      <w:pPr>
        <w:pStyle w:val="AeternaCode"/>
      </w:pPr>
      <w:r>
        <w:t xml:space="preserve">  writer.py</w:t>
      </w:r>
    </w:p>
    <w:p>
      <w:pPr>
        <w:pStyle w:val="AeternaCode"/>
      </w:pPr>
      <w:r>
        <w:t xml:space="preserve">  constants.py</w:t>
      </w:r>
    </w:p>
    <w:p>
      <w:pPr>
        <w:pStyle w:val="AeternaCode"/>
      </w:pPr>
      <w:r>
        <w:t xml:space="preserve">  README.md</w:t>
      </w:r>
    </w:p>
    <w:p>
      <w:pPr>
        <w:pStyle w:val="AeternaCode"/>
      </w:pPr>
      <w:r/>
    </w:p>
    <w:p>
      <w:pPr>
        <w:pStyle w:val="AeternaCode"/>
      </w:pPr>
      <w:r>
        <w:t>sample_source/</w:t>
      </w:r>
    </w:p>
    <w:p>
      <w:pPr>
        <w:pStyle w:val="AeternaCode"/>
      </w:pPr>
      <w:r>
        <w:t xml:space="preserve">  sample_cards.json</w:t>
      </w:r>
    </w:p>
    <w:p>
      <w:pPr>
        <w:pStyle w:val="AeternaCode"/>
      </w:pPr>
      <w:r>
        <w:t xml:space="preserve">  sample_decks.json</w:t>
      </w:r>
    </w:p>
    <w:p>
      <w:pPr>
        <w:pStyle w:val="AeternaCode"/>
      </w:pPr>
      <w:r>
        <w:t xml:space="preserve">  sample_lookups.json</w:t>
      </w:r>
    </w:p>
    <w:p>
      <w:pPr>
        <w:pStyle w:val="AeternaCode"/>
      </w:pPr>
      <w:r>
        <w:t xml:space="preserve">  sample_ability_modules.json</w:t>
      </w:r>
    </w:p>
    <w:p>
      <w:pPr>
        <w:pStyle w:val="AeternaCode"/>
      </w:pPr>
      <w:r>
        <w:t xml:space="preserve">  sample_contract_seed.json</w:t>
      </w:r>
    </w:p>
    <w:p>
      <w:pPr>
        <w:pStyle w:val="AeternaCode"/>
      </w:pPr>
      <w:r/>
    </w:p>
    <w:p>
      <w:pPr>
        <w:pStyle w:val="AeternaCode"/>
      </w:pPr>
      <w:r>
        <w:t>sample_runtime_package/</w:t>
      </w:r>
    </w:p>
    <w:p>
      <w:pPr>
        <w:pStyle w:val="AeternaCode"/>
      </w:pPr>
      <w:r>
        <w:t xml:space="preserve">  ...generated files...</w:t>
      </w:r>
    </w:p>
    <w:p>
      <w:pPr>
        <w:pStyle w:val="AeternaCode"/>
      </w:pPr>
      <w:r/>
    </w:p>
    <w:p>
      <w:pPr>
        <w:pStyle w:val="AeternaCode"/>
      </w:pPr>
      <w:r>
        <w:t>sample_contracts/</w:t>
      </w:r>
    </w:p>
    <w:p>
      <w:pPr>
        <w:pStyle w:val="AeternaCode"/>
      </w:pPr>
      <w:r>
        <w:t xml:space="preserve">  ...generated files...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Modul</w:t>
            </w:r>
          </w:p>
        </w:tc>
        <w:tc>
          <w:tcPr>
            <w:tcW w:type="dxa" w:w="7056"/>
            <w:shd w:fill="D9EAF7"/>
          </w:tcPr>
          <w:p>
            <w:r>
              <w:rPr>
                <w:b/>
              </w:rPr>
              <w:t>Feladat</w:t>
            </w:r>
          </w:p>
        </w:tc>
      </w:tr>
      <w:tr>
        <w:tc>
          <w:tcPr>
            <w:tcW w:type="dxa" w:w="3312"/>
          </w:tcPr>
          <w:p>
            <w:r>
              <w:t>generate_sample_package.py</w:t>
            </w:r>
          </w:p>
        </w:tc>
        <w:tc>
          <w:tcPr>
            <w:tcW w:type="dxa" w:w="7056"/>
          </w:tcPr>
          <w:p>
            <w:r>
              <w:t>CLI belépési pont. Argumentumok kezelése, build indítása, exit code visszaadása.</w:t>
            </w:r>
          </w:p>
        </w:tc>
      </w:tr>
      <w:tr>
        <w:tc>
          <w:tcPr>
            <w:tcW w:type="dxa" w:w="3312"/>
          </w:tcPr>
          <w:p>
            <w:r>
              <w:t>package_builder.py</w:t>
            </w:r>
          </w:p>
        </w:tc>
        <w:tc>
          <w:tcPr>
            <w:tcW w:type="dxa" w:w="7056"/>
          </w:tcPr>
          <w:p>
            <w:r>
              <w:t>A teljes buildfolyamat koordinálása.</w:t>
            </w:r>
          </w:p>
        </w:tc>
      </w:tr>
      <w:tr>
        <w:tc>
          <w:tcPr>
            <w:tcW w:type="dxa" w:w="3312"/>
          </w:tcPr>
          <w:p>
            <w:r>
              <w:t>manifest_builder.py</w:t>
            </w:r>
          </w:p>
        </w:tc>
        <w:tc>
          <w:tcPr>
            <w:tcW w:type="dxa" w:w="7056"/>
          </w:tcPr>
          <w:p>
            <w:r>
              <w:t>manifest.json összeállítása.</w:t>
            </w:r>
          </w:p>
        </w:tc>
      </w:tr>
      <w:tr>
        <w:tc>
          <w:tcPr>
            <w:tcW w:type="dxa" w:w="3312"/>
          </w:tcPr>
          <w:p>
            <w:r>
              <w:t>cards_builder.py</w:t>
            </w:r>
          </w:p>
        </w:tc>
        <w:tc>
          <w:tcPr>
            <w:tcW w:type="dxa" w:w="7056"/>
          </w:tcPr>
          <w:p>
            <w:r>
              <w:t>cards.jsonl sorok normalizált előállítása.</w:t>
            </w:r>
          </w:p>
        </w:tc>
      </w:tr>
      <w:tr>
        <w:tc>
          <w:tcPr>
            <w:tcW w:type="dxa" w:w="3312"/>
          </w:tcPr>
          <w:p>
            <w:r>
              <w:t>decks_builder.py</w:t>
            </w:r>
          </w:p>
        </w:tc>
        <w:tc>
          <w:tcPr>
            <w:tcW w:type="dxa" w:w="7056"/>
          </w:tcPr>
          <w:p>
            <w:r>
              <w:t>decks.json előállítása és card_id hivatkozások ellenőrzése.</w:t>
            </w:r>
          </w:p>
        </w:tc>
      </w:tr>
      <w:tr>
        <w:tc>
          <w:tcPr>
            <w:tcW w:type="dxa" w:w="3312"/>
          </w:tcPr>
          <w:p>
            <w:r>
              <w:t>lookups_builder.py</w:t>
            </w:r>
          </w:p>
        </w:tc>
        <w:tc>
          <w:tcPr>
            <w:tcW w:type="dxa" w:w="7056"/>
          </w:tcPr>
          <w:p>
            <w:r>
              <w:t>minimális lookup registry generálása.</w:t>
            </w:r>
          </w:p>
        </w:tc>
      </w:tr>
      <w:tr>
        <w:tc>
          <w:tcPr>
            <w:tcW w:type="dxa" w:w="3312"/>
          </w:tcPr>
          <w:p>
            <w:r>
              <w:t>ability_registry_builder.py</w:t>
            </w:r>
          </w:p>
        </w:tc>
        <w:tc>
          <w:tcPr>
            <w:tcW w:type="dxa" w:w="7056"/>
          </w:tcPr>
          <w:p>
            <w:r>
              <w:t>ismert / támogatott / nem támogatott modulok listázása.</w:t>
            </w:r>
          </w:p>
        </w:tc>
      </w:tr>
      <w:tr>
        <w:tc>
          <w:tcPr>
            <w:tcW w:type="dxa" w:w="3312"/>
          </w:tcPr>
          <w:p>
            <w:r>
              <w:t>diagnostics_builder.py</w:t>
            </w:r>
          </w:p>
        </w:tc>
        <w:tc>
          <w:tcPr>
            <w:tcW w:type="dxa" w:w="7056"/>
          </w:tcPr>
          <w:p>
            <w:r>
              <w:t>warning, audit_note és blocking error összegyűjtése.</w:t>
            </w:r>
          </w:p>
        </w:tc>
      </w:tr>
      <w:tr>
        <w:tc>
          <w:tcPr>
            <w:tcW w:type="dxa" w:w="3312"/>
          </w:tcPr>
          <w:p>
            <w:r>
              <w:t>sample_contracts_builder.py</w:t>
            </w:r>
          </w:p>
        </w:tc>
        <w:tc>
          <w:tcPr>
            <w:tcW w:type="dxa" w:w="7056"/>
          </w:tcPr>
          <w:p>
            <w:r>
              <w:t>sample_snapshot, sample_legal_actions és sample_events opcionális előállítása.</w:t>
            </w:r>
          </w:p>
        </w:tc>
      </w:tr>
      <w:tr>
        <w:tc>
          <w:tcPr>
            <w:tcW w:type="dxa" w:w="3312"/>
          </w:tcPr>
          <w:p>
            <w:r>
              <w:t>validators.py</w:t>
            </w:r>
          </w:p>
        </w:tc>
        <w:tc>
          <w:tcPr>
            <w:tcW w:type="dxa" w:w="7056"/>
          </w:tcPr>
          <w:p>
            <w:r>
              <w:t>kötelező mezők, duplikációk, típusok és hivatkozások ellenőrzése.</w:t>
            </w:r>
          </w:p>
        </w:tc>
      </w:tr>
      <w:tr>
        <w:tc>
          <w:tcPr>
            <w:tcW w:type="dxa" w:w="3312"/>
          </w:tcPr>
          <w:p>
            <w:r>
              <w:t>writer.py</w:t>
            </w:r>
          </w:p>
        </w:tc>
        <w:tc>
          <w:tcPr>
            <w:tcW w:type="dxa" w:w="7056"/>
          </w:tcPr>
          <w:p>
            <w:r>
              <w:t>JSON és JSONL fájlok determinisztikus kiírása.</w:t>
            </w:r>
          </w:p>
        </w:tc>
      </w:tr>
      <w:tr>
        <w:tc>
          <w:tcPr>
            <w:tcW w:type="dxa" w:w="3312"/>
          </w:tcPr>
          <w:p>
            <w:r>
              <w:t>constants.py</w:t>
            </w:r>
          </w:p>
        </w:tc>
        <w:tc>
          <w:tcPr>
            <w:tcW w:type="dxa" w:w="7056"/>
          </w:tcPr>
          <w:p>
            <w:r>
              <w:t>schema_version, package_version, support status és ismert értékek.</w:t>
            </w:r>
          </w:p>
        </w:tc>
      </w:tr>
    </w:tbl>
    <w:p/>
    <w:p>
      <w:pPr>
        <w:pStyle w:val="Heading1"/>
      </w:pPr>
      <w:r>
        <w:t>6. CLI használat</w:t>
      </w:r>
    </w:p>
    <w:p>
      <w:r>
        <w:t>A v0.1 generator legyen parancssorból futtatható. Ez később Codex, CI vagy egyszerű manuális teszt során is könnyen használható.</w:t>
      </w:r>
    </w:p>
    <w:p>
      <w:pPr>
        <w:pStyle w:val="AeternaCode"/>
      </w:pPr>
      <w:r>
        <w:t>python tools/runtime_package_generator/generate_sample_package.py   --source sample_source   --out sample_runtime_package   --contracts-out sample_contracts   --schema-version runtime_package_schema_0_1   --package-version 0.1.0   --strict</w:t>
      </w:r>
    </w:p>
    <w:p>
      <w:pPr>
        <w:pStyle w:val="Heading2"/>
      </w:pPr>
      <w:r>
        <w:t>6.1 Javasolt argumentumok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D9EAF7"/>
          </w:tcPr>
          <w:p>
            <w:r>
              <w:rPr>
                <w:b/>
              </w:rPr>
              <w:t>Argumentum</w:t>
            </w:r>
          </w:p>
        </w:tc>
        <w:tc>
          <w:tcPr>
            <w:tcW w:type="dxa" w:w="7200"/>
            <w:shd w:fill="D9EAF7"/>
          </w:tcPr>
          <w:p>
            <w:r>
              <w:rPr>
                <w:b/>
              </w:rPr>
              <w:t>Jelentés</w:t>
            </w:r>
          </w:p>
        </w:tc>
      </w:tr>
      <w:tr>
        <w:tc>
          <w:tcPr>
            <w:tcW w:type="dxa" w:w="3168"/>
          </w:tcPr>
          <w:p>
            <w:r>
              <w:t>--source</w:t>
            </w:r>
          </w:p>
        </w:tc>
        <w:tc>
          <w:tcPr>
            <w:tcW w:type="dxa" w:w="7200"/>
          </w:tcPr>
          <w:p>
            <w:r>
              <w:t>A sample_source mappa elérési útja.</w:t>
            </w:r>
          </w:p>
        </w:tc>
      </w:tr>
      <w:tr>
        <w:tc>
          <w:tcPr>
            <w:tcW w:type="dxa" w:w="3168"/>
          </w:tcPr>
          <w:p>
            <w:r>
              <w:t>--out</w:t>
            </w:r>
          </w:p>
        </w:tc>
        <w:tc>
          <w:tcPr>
            <w:tcW w:type="dxa" w:w="7200"/>
          </w:tcPr>
          <w:p>
            <w:r>
              <w:t>A generált sample_runtime_package kimeneti mappája.</w:t>
            </w:r>
          </w:p>
        </w:tc>
      </w:tr>
      <w:tr>
        <w:tc>
          <w:tcPr>
            <w:tcW w:type="dxa" w:w="3168"/>
          </w:tcPr>
          <w:p>
            <w:r>
              <w:t>--contracts-out</w:t>
            </w:r>
          </w:p>
        </w:tc>
        <w:tc>
          <w:tcPr>
            <w:tcW w:type="dxa" w:w="7200"/>
          </w:tcPr>
          <w:p>
            <w:r>
              <w:t>Opcionális sample_contracts kimeneti mappa.</w:t>
            </w:r>
          </w:p>
        </w:tc>
      </w:tr>
      <w:tr>
        <w:tc>
          <w:tcPr>
            <w:tcW w:type="dxa" w:w="3168"/>
          </w:tcPr>
          <w:p>
            <w:r>
              <w:t>--schema-version</w:t>
            </w:r>
          </w:p>
        </w:tc>
        <w:tc>
          <w:tcPr>
            <w:tcW w:type="dxa" w:w="7200"/>
          </w:tcPr>
          <w:p>
            <w:r>
              <w:t>A runtime package schema verziója.</w:t>
            </w:r>
          </w:p>
        </w:tc>
      </w:tr>
      <w:tr>
        <w:tc>
          <w:tcPr>
            <w:tcW w:type="dxa" w:w="3168"/>
          </w:tcPr>
          <w:p>
            <w:r>
              <w:t>--package-version</w:t>
            </w:r>
          </w:p>
        </w:tc>
        <w:tc>
          <w:tcPr>
            <w:tcW w:type="dxa" w:w="7200"/>
          </w:tcPr>
          <w:p>
            <w:r>
              <w:t>A sample package verziója.</w:t>
            </w:r>
          </w:p>
        </w:tc>
      </w:tr>
      <w:tr>
        <w:tc>
          <w:tcPr>
            <w:tcW w:type="dxa" w:w="3168"/>
          </w:tcPr>
          <w:p>
            <w:r>
              <w:t>--strict</w:t>
            </w:r>
          </w:p>
        </w:tc>
        <w:tc>
          <w:tcPr>
            <w:tcW w:type="dxa" w:w="7200"/>
          </w:tcPr>
          <w:p>
            <w:r>
              <w:t>Blocking hibánál ne írjon sikeres manifestet.</w:t>
            </w:r>
          </w:p>
        </w:tc>
      </w:tr>
      <w:tr>
        <w:tc>
          <w:tcPr>
            <w:tcW w:type="dxa" w:w="3168"/>
          </w:tcPr>
          <w:p>
            <w:r>
              <w:t>--allow-warnings</w:t>
            </w:r>
          </w:p>
        </w:tc>
        <w:tc>
          <w:tcPr>
            <w:tcW w:type="dxa" w:w="7200"/>
          </w:tcPr>
          <w:p>
            <w:r>
              <w:t>Warningok mellett is engedje a package elkészítését.</w:t>
            </w:r>
          </w:p>
        </w:tc>
      </w:tr>
      <w:tr>
        <w:tc>
          <w:tcPr>
            <w:tcW w:type="dxa" w:w="3168"/>
          </w:tcPr>
          <w:p>
            <w:r>
              <w:t>--pretty</w:t>
            </w:r>
          </w:p>
        </w:tc>
        <w:tc>
          <w:tcPr>
            <w:tcW w:type="dxa" w:w="7200"/>
          </w:tcPr>
          <w:p>
            <w:r>
              <w:t>JSON fájlokat olvasható formában írja ki.</w:t>
            </w:r>
          </w:p>
        </w:tc>
      </w:tr>
      <w:tr>
        <w:tc>
          <w:tcPr>
            <w:tcW w:type="dxa" w:w="3168"/>
          </w:tcPr>
          <w:p>
            <w:r>
              <w:t>--clean</w:t>
            </w:r>
          </w:p>
        </w:tc>
        <w:tc>
          <w:tcPr>
            <w:tcW w:type="dxa" w:w="7200"/>
          </w:tcPr>
          <w:p>
            <w:r>
              <w:t>Generálás előtt törölje a régi kimeneti fájlokat.</w:t>
            </w:r>
          </w:p>
        </w:tc>
      </w:tr>
    </w:tbl>
    <w:p/>
    <w:p>
      <w:pPr>
        <w:pStyle w:val="Heading1"/>
      </w:pPr>
      <w:r>
        <w:t>7. Fő buildfolyamat</w:t>
      </w:r>
    </w:p>
    <w:p>
      <w:pPr>
        <w:spacing w:after="40"/>
        <w:ind w:left="360" w:hanging="360"/>
      </w:pPr>
      <w:r>
        <w:t>1. source mappa ellenőrzése;</w:t>
      </w:r>
    </w:p>
    <w:p>
      <w:pPr>
        <w:spacing w:after="40"/>
        <w:ind w:left="360" w:hanging="360"/>
      </w:pPr>
      <w:r>
        <w:t>2. sample_cards.json betöltése;</w:t>
      </w:r>
    </w:p>
    <w:p>
      <w:pPr>
        <w:spacing w:after="40"/>
        <w:ind w:left="360" w:hanging="360"/>
      </w:pPr>
      <w:r>
        <w:t>3. sample_decks.json betöltése;</w:t>
      </w:r>
    </w:p>
    <w:p>
      <w:pPr>
        <w:spacing w:after="40"/>
        <w:ind w:left="360" w:hanging="360"/>
      </w:pPr>
      <w:r>
        <w:t>4. sample_lookups.json betöltése;</w:t>
      </w:r>
    </w:p>
    <w:p>
      <w:pPr>
        <w:spacing w:after="40"/>
        <w:ind w:left="360" w:hanging="360"/>
      </w:pPr>
      <w:r>
        <w:t>5. sample_ability_modules.json betöltése;</w:t>
      </w:r>
    </w:p>
    <w:p>
      <w:pPr>
        <w:spacing w:after="40"/>
        <w:ind w:left="360" w:hanging="360"/>
      </w:pPr>
      <w:r>
        <w:t>6. kötelező mezők ellenőrzése;</w:t>
      </w:r>
    </w:p>
    <w:p>
      <w:pPr>
        <w:spacing w:after="40"/>
        <w:ind w:left="360" w:hanging="360"/>
      </w:pPr>
      <w:r>
        <w:t>7. card_id egyediség ellenőrzése;</w:t>
      </w:r>
    </w:p>
    <w:p>
      <w:pPr>
        <w:spacing w:after="40"/>
        <w:ind w:left="360" w:hanging="360"/>
      </w:pPr>
      <w:r>
        <w:t>8. deck card_id hivatkozások ellenőrzése;</w:t>
      </w:r>
    </w:p>
    <w:p>
      <w:pPr>
        <w:spacing w:after="40"/>
        <w:ind w:left="360" w:hanging="360"/>
      </w:pPr>
      <w:r>
        <w:t>9. lookup értékek minimális ellenőrzése;</w:t>
      </w:r>
    </w:p>
    <w:p>
      <w:pPr>
        <w:spacing w:after="40"/>
        <w:ind w:left="360" w:hanging="360"/>
      </w:pPr>
      <w:r>
        <w:t>10. ability module támogatottsági státusz ellenőrzése;</w:t>
      </w:r>
    </w:p>
    <w:p>
      <w:pPr>
        <w:spacing w:after="40"/>
        <w:ind w:left="360" w:hanging="360"/>
      </w:pPr>
      <w:r>
        <w:t>11. diagnostics lista összeállítása;</w:t>
      </w:r>
    </w:p>
    <w:p>
      <w:pPr>
        <w:spacing w:after="40"/>
        <w:ind w:left="360" w:hanging="360"/>
      </w:pPr>
      <w:r>
        <w:t>12. blocking error esetén build sikertelen;</w:t>
      </w:r>
    </w:p>
    <w:p>
      <w:pPr>
        <w:spacing w:after="40"/>
        <w:ind w:left="360" w:hanging="360"/>
      </w:pPr>
      <w:r>
        <w:t>13. cards.jsonl kiírása determinisztikus sorrendben;</w:t>
      </w:r>
    </w:p>
    <w:p>
      <w:pPr>
        <w:spacing w:after="40"/>
        <w:ind w:left="360" w:hanging="360"/>
      </w:pPr>
      <w:r>
        <w:t>14. decks.json kiírása;</w:t>
      </w:r>
    </w:p>
    <w:p>
      <w:pPr>
        <w:spacing w:after="40"/>
        <w:ind w:left="360" w:hanging="360"/>
      </w:pPr>
      <w:r>
        <w:t>15. lookups.json kiírása;</w:t>
      </w:r>
    </w:p>
    <w:p>
      <w:pPr>
        <w:spacing w:after="40"/>
        <w:ind w:left="360" w:hanging="360"/>
      </w:pPr>
      <w:r>
        <w:t>16. ability_registry.json kiírása;</w:t>
      </w:r>
    </w:p>
    <w:p>
      <w:pPr>
        <w:spacing w:after="40"/>
        <w:ind w:left="360" w:hanging="360"/>
      </w:pPr>
      <w:r>
        <w:t>17. diagnostics_summary.json kiírása;</w:t>
      </w:r>
    </w:p>
    <w:p>
      <w:pPr>
        <w:spacing w:after="40"/>
        <w:ind w:left="360" w:hanging="360"/>
      </w:pPr>
      <w:r>
        <w:t>18. manifest.json kiírása utolsóként;</w:t>
      </w:r>
    </w:p>
    <w:p>
      <w:pPr>
        <w:spacing w:after="40"/>
        <w:ind w:left="360" w:hanging="360"/>
      </w:pPr>
      <w:r>
        <w:t>19. opcionális sample_contracts fájlok előállítása;</w:t>
      </w:r>
    </w:p>
    <w:p>
      <w:pPr>
        <w:spacing w:after="40"/>
        <w:ind w:left="360" w:hanging="360"/>
      </w:pPr>
      <w:r>
        <w:t>20. build report konzolra írása.</w:t>
      </w:r>
    </w:p>
    <w:p>
      <w:r>
        <w:t>A manifestet célszerű utolsóként kiírni, mert az jelzi a package egészének állapotát. Ha a build megszakad, ne maradjon hátra olyan manifest, amely betölthetőnek tüntet fel egy hiányos csomagot.</w:t>
      </w:r>
    </w:p>
    <w:p>
      <w:pPr>
        <w:pStyle w:val="Heading1"/>
      </w:pPr>
      <w:r>
        <w:t>8. Output fájlok részletes terve</w:t>
      </w:r>
    </w:p>
    <w:p>
      <w:pPr>
        <w:pStyle w:val="Heading2"/>
      </w:pPr>
      <w:r>
        <w:t>8.1 manifest.json</w:t>
      </w:r>
    </w:p>
    <w:p>
      <w:pPr>
        <w:pStyle w:val="AeternaCode"/>
      </w:pPr>
      <w:r>
        <w:t>{</w:t>
      </w:r>
    </w:p>
    <w:p>
      <w:pPr>
        <w:pStyle w:val="AeternaCode"/>
      </w:pPr>
      <w:r>
        <w:t xml:space="preserve">  "runtime_package_id": "aeterna_sample_runtime_0_1",</w:t>
      </w:r>
    </w:p>
    <w:p>
      <w:pPr>
        <w:pStyle w:val="AeternaCode"/>
      </w:pPr>
      <w:r>
        <w:t xml:space="preserve">  "package_version": "0.1.0",</w:t>
      </w:r>
    </w:p>
    <w:p>
      <w:pPr>
        <w:pStyle w:val="AeternaCode"/>
      </w:pPr>
      <w:r>
        <w:t xml:space="preserve">  "schema_version": "runtime_package_schema_0_1",</w:t>
      </w:r>
    </w:p>
    <w:p>
      <w:pPr>
        <w:pStyle w:val="AeternaCode"/>
      </w:pPr>
      <w:r>
        <w:t xml:space="preserve">  "ruleset_version": "core_1_4_test_0_1",</w:t>
      </w:r>
    </w:p>
    <w:p>
      <w:pPr>
        <w:pStyle w:val="AeternaCode"/>
      </w:pPr>
      <w:r>
        <w:t xml:space="preserve">  "created_at": "2026-06-21T00:00:00Z",</w:t>
      </w:r>
    </w:p>
    <w:p>
      <w:pPr>
        <w:pStyle w:val="AeternaCode"/>
      </w:pPr>
      <w:r>
        <w:t xml:space="preserve">  "files": {</w:t>
      </w:r>
    </w:p>
    <w:p>
      <w:pPr>
        <w:pStyle w:val="AeternaCode"/>
      </w:pPr>
      <w:r>
        <w:t xml:space="preserve">    "cards": "cards.jsonl",</w:t>
      </w:r>
    </w:p>
    <w:p>
      <w:pPr>
        <w:pStyle w:val="AeternaCode"/>
      </w:pPr>
      <w:r>
        <w:t xml:space="preserve">    "decks": "decks.json",</w:t>
      </w:r>
    </w:p>
    <w:p>
      <w:pPr>
        <w:pStyle w:val="AeternaCode"/>
      </w:pPr>
      <w:r>
        <w:t xml:space="preserve">    "lookups": "lookups.json",</w:t>
      </w:r>
    </w:p>
    <w:p>
      <w:pPr>
        <w:pStyle w:val="AeternaCode"/>
      </w:pPr>
      <w:r>
        <w:t xml:space="preserve">    "ability_registry": "ability_registry.json",</w:t>
      </w:r>
    </w:p>
    <w:p>
      <w:pPr>
        <w:pStyle w:val="AeternaCode"/>
      </w:pPr>
      <w:r>
        <w:t xml:space="preserve">    "diagnostics_summary": "diagnostics_summary.json"</w:t>
      </w:r>
    </w:p>
    <w:p>
      <w:pPr>
        <w:pStyle w:val="AeternaCode"/>
      </w:pPr>
      <w:r>
        <w:t xml:space="preserve">  },</w:t>
      </w:r>
    </w:p>
    <w:p>
      <w:pPr>
        <w:pStyle w:val="AeternaCode"/>
      </w:pPr>
      <w:r>
        <w:t xml:space="preserve">  "validation_summary": {</w:t>
      </w:r>
    </w:p>
    <w:p>
      <w:pPr>
        <w:pStyle w:val="AeternaCode"/>
      </w:pPr>
      <w:r>
        <w:t xml:space="preserve">    "blocking_error_count": 0,</w:t>
      </w:r>
    </w:p>
    <w:p>
      <w:pPr>
        <w:pStyle w:val="AeternaCode"/>
      </w:pPr>
      <w:r>
        <w:t xml:space="preserve">    "warning_count": 0,</w:t>
      </w:r>
    </w:p>
    <w:p>
      <w:pPr>
        <w:pStyle w:val="AeternaCode"/>
      </w:pPr>
      <w:r>
        <w:t xml:space="preserve">    "audit_note_count": 0</w:t>
      </w:r>
    </w:p>
    <w:p>
      <w:pPr>
        <w:pStyle w:val="AeternaCode"/>
      </w:pPr>
      <w:r>
        <w:t xml:space="preserve">  },</w:t>
      </w:r>
    </w:p>
    <w:p>
      <w:pPr>
        <w:pStyle w:val="AeternaCode"/>
      </w:pPr>
      <w:r>
        <w:t xml:space="preserve">  "metadata": {</w:t>
      </w:r>
    </w:p>
    <w:p>
      <w:pPr>
        <w:pStyle w:val="AeternaCode"/>
      </w:pPr>
      <w:r>
        <w:t xml:space="preserve">    "purpose": "godot_contract_loader_prototype",</w:t>
      </w:r>
    </w:p>
    <w:p>
      <w:pPr>
        <w:pStyle w:val="AeternaCode"/>
      </w:pPr>
      <w:r>
        <w:t xml:space="preserve">    "generator": "python_sample_runtime_package_generator_0_1"</w:t>
      </w:r>
    </w:p>
    <w:p>
      <w:pPr>
        <w:pStyle w:val="AeternaCode"/>
      </w:pPr>
      <w:r>
        <w:t xml:space="preserve">  }</w:t>
      </w:r>
    </w:p>
    <w:p>
      <w:pPr>
        <w:pStyle w:val="AeternaCode"/>
      </w:pPr>
      <w:r>
        <w:t>}</w:t>
      </w:r>
    </w:p>
    <w:p>
      <w:pPr>
        <w:pStyle w:val="Heading2"/>
      </w:pPr>
      <w:r>
        <w:t>8.2 cards.jsonl</w:t>
      </w:r>
    </w:p>
    <w:p>
      <w:r>
        <w:t>A kártyák JSONL formátumban készüljenek, egy sor egy kártya. Ez jól illeszkedik a meglévő JSONL runtime irányhoz, könnyen diffelhető, soronként olvasható, és nagyobb kártyaállomány esetén is kezelhető marad.</w:t>
      </w:r>
    </w:p>
    <w:p>
      <w:pPr>
        <w:pStyle w:val="AeternaCode"/>
      </w:pPr>
      <w:r>
        <w:t>{"card_id":"IGN-HAM-SAMPLE-001","name_hu":"Hamvas Próbalap","card_type":"entity","realm":"ignis","clan":"hamvaskezu","magnitude":1,"aura_cost":1,"atk":1,"hp":1,"keywords":[],"structured_ability":{"trigger":"none","effects":[]},"engine_support_status":"supported","diagnostics":[]}</w:t>
      </w:r>
    </w:p>
    <w:p>
      <w:pPr>
        <w:pStyle w:val="Heading2"/>
      </w:pPr>
      <w:r>
        <w:t>8.3 decks.json</w:t>
      </w:r>
    </w:p>
    <w:p>
      <w:pPr>
        <w:pStyle w:val="AeternaCode"/>
      </w:pPr>
      <w:r>
        <w:t>{</w:t>
      </w:r>
    </w:p>
    <w:p>
      <w:pPr>
        <w:pStyle w:val="AeternaCode"/>
      </w:pPr>
      <w:r>
        <w:t xml:space="preserve">  "decks": [</w:t>
      </w:r>
    </w:p>
    <w:p>
      <w:pPr>
        <w:pStyle w:val="AeternaCode"/>
      </w:pPr>
      <w:r>
        <w:t xml:space="preserve">    {</w:t>
      </w:r>
    </w:p>
    <w:p>
      <w:pPr>
        <w:pStyle w:val="AeternaCode"/>
      </w:pPr>
      <w:r>
        <w:t xml:space="preserve">      "deck_id": "DECK-SAMPLE-IGN-001",</w:t>
      </w:r>
    </w:p>
    <w:p>
      <w:pPr>
        <w:pStyle w:val="AeternaCode"/>
      </w:pPr>
      <w:r>
        <w:t xml:space="preserve">      "name_hu": "IGNIS sample pakli",</w:t>
      </w:r>
    </w:p>
    <w:p>
      <w:pPr>
        <w:pStyle w:val="AeternaCode"/>
      </w:pPr>
      <w:r>
        <w:t xml:space="preserve">      "realm": "ignis",</w:t>
      </w:r>
    </w:p>
    <w:p>
      <w:pPr>
        <w:pStyle w:val="AeternaCode"/>
      </w:pPr>
      <w:r>
        <w:t xml:space="preserve">      "deck_type": "loader_test",</w:t>
      </w:r>
    </w:p>
    <w:p>
      <w:pPr>
        <w:pStyle w:val="AeternaCode"/>
      </w:pPr>
      <w:r>
        <w:t xml:space="preserve">      "card_entries": [</w:t>
      </w:r>
    </w:p>
    <w:p>
      <w:pPr>
        <w:pStyle w:val="AeternaCode"/>
      </w:pPr>
      <w:r>
        <w:t xml:space="preserve">        {"card_id": "IGN-HAM-SAMPLE-001", "quantity": 3}</w:t>
      </w:r>
    </w:p>
    <w:p>
      <w:pPr>
        <w:pStyle w:val="AeternaCode"/>
      </w:pPr>
      <w:r>
        <w:t xml:space="preserve">      ],</w:t>
      </w:r>
    </w:p>
    <w:p>
      <w:pPr>
        <w:pStyle w:val="AeternaCode"/>
      </w:pPr>
      <w:r>
        <w:t xml:space="preserve">      "card_count": 3,</w:t>
      </w:r>
    </w:p>
    <w:p>
      <w:pPr>
        <w:pStyle w:val="AeternaCode"/>
      </w:pPr>
      <w:r>
        <w:t xml:space="preserve">      "valid": true,</w:t>
      </w:r>
    </w:p>
    <w:p>
      <w:pPr>
        <w:pStyle w:val="AeternaCode"/>
      </w:pPr>
      <w:r>
        <w:t xml:space="preserve">      "diagnostics": []</w:t>
      </w:r>
    </w:p>
    <w:p>
      <w:pPr>
        <w:pStyle w:val="AeternaCode"/>
      </w:pPr>
      <w:r>
        <w:t xml:space="preserve">    }</w:t>
      </w:r>
    </w:p>
    <w:p>
      <w:pPr>
        <w:pStyle w:val="AeternaCode"/>
      </w:pPr>
      <w:r>
        <w:t xml:space="preserve">  ]</w:t>
      </w:r>
    </w:p>
    <w:p>
      <w:pPr>
        <w:pStyle w:val="AeternaCode"/>
      </w:pPr>
      <w:r>
        <w:t>}</w:t>
      </w:r>
    </w:p>
    <w:p>
      <w:pPr>
        <w:pStyle w:val="Heading2"/>
      </w:pPr>
      <w:r>
        <w:t>8.4 lookups.json</w:t>
      </w:r>
    </w:p>
    <w:p>
      <w:pPr>
        <w:pStyle w:val="AeternaCode"/>
      </w:pPr>
      <w:r>
        <w:t>{</w:t>
      </w:r>
    </w:p>
    <w:p>
      <w:pPr>
        <w:pStyle w:val="AeternaCode"/>
      </w:pPr>
      <w:r>
        <w:t xml:space="preserve">  "lookup_groups": {</w:t>
      </w:r>
    </w:p>
    <w:p>
      <w:pPr>
        <w:pStyle w:val="AeternaCode"/>
      </w:pPr>
      <w:r>
        <w:t xml:space="preserve">    "card_type": [</w:t>
      </w:r>
    </w:p>
    <w:p>
      <w:pPr>
        <w:pStyle w:val="AeternaCode"/>
      </w:pPr>
      <w:r>
        <w:t xml:space="preserve">      {"value":"entity","label_hu":"Entitás","status":"active","canonical_value":"entity"},</w:t>
      </w:r>
    </w:p>
    <w:p>
      <w:pPr>
        <w:pStyle w:val="AeternaCode"/>
      </w:pPr>
      <w:r>
        <w:t xml:space="preserve">      {"value":"incantation","label_hu":"Ige","status":"active","canonical_value":"incantation"},</w:t>
      </w:r>
    </w:p>
    <w:p>
      <w:pPr>
        <w:pStyle w:val="AeternaCode"/>
      </w:pPr>
      <w:r>
        <w:t xml:space="preserve">      {"value":"ritual","label_hu":"Rituálé","status":"active","canonical_value":"ritual"},</w:t>
      </w:r>
    </w:p>
    <w:p>
      <w:pPr>
        <w:pStyle w:val="AeternaCode"/>
      </w:pPr>
      <w:r>
        <w:t xml:space="preserve">      {"value":"sigil","label_hu":"Jel","status":"active","canonical_value":"sigil"},</w:t>
      </w:r>
    </w:p>
    <w:p>
      <w:pPr>
        <w:pStyle w:val="AeternaCode"/>
      </w:pPr>
      <w:r>
        <w:t xml:space="preserve">      {"value":"plane","label_hu":"Sík","status":"active","canonical_value":"plane"}</w:t>
      </w:r>
    </w:p>
    <w:p>
      <w:pPr>
        <w:pStyle w:val="AeternaCode"/>
      </w:pPr>
      <w:r>
        <w:t xml:space="preserve">    ]</w:t>
      </w:r>
    </w:p>
    <w:p>
      <w:pPr>
        <w:pStyle w:val="AeternaCode"/>
      </w:pPr>
      <w:r>
        <w:t xml:space="preserve">  }</w:t>
      </w:r>
    </w:p>
    <w:p>
      <w:pPr>
        <w:pStyle w:val="AeternaCode"/>
      </w:pPr>
      <w:r>
        <w:t>}</w:t>
      </w:r>
    </w:p>
    <w:p>
      <w:r>
        <w:t>A lookupoknál a value legyen programbarát, ASCII / snake_case jellegű érték; a label_hu legyen a magyar megjelenítési címke. A v0.1-ben nem kell a teljes LOOKUPS rendszert leképezni, csak a loaderhez szükséges minimális csoportokat.</w:t>
      </w:r>
    </w:p>
    <w:p>
      <w:pPr>
        <w:pStyle w:val="Heading2"/>
      </w:pPr>
      <w:r>
        <w:t>8.5 ability_registry.json</w:t>
      </w:r>
    </w:p>
    <w:p>
      <w:pPr>
        <w:pStyle w:val="AeternaCode"/>
      </w:pPr>
      <w:r>
        <w:t>{</w:t>
      </w:r>
    </w:p>
    <w:p>
      <w:pPr>
        <w:pStyle w:val="AeternaCode"/>
      </w:pPr>
      <w:r>
        <w:t xml:space="preserve">  "modules": [</w:t>
      </w:r>
    </w:p>
    <w:p>
      <w:pPr>
        <w:pStyle w:val="AeternaCode"/>
      </w:pPr>
      <w:r>
        <w:t xml:space="preserve">    {</w:t>
      </w:r>
    </w:p>
    <w:p>
      <w:pPr>
        <w:pStyle w:val="AeternaCode"/>
      </w:pPr>
      <w:r>
        <w:t xml:space="preserve">      "module_id": "deal_damage",</w:t>
      </w:r>
    </w:p>
    <w:p>
      <w:pPr>
        <w:pStyle w:val="AeternaCode"/>
      </w:pPr>
      <w:r>
        <w:t xml:space="preserve">      "module_type": "effect",</w:t>
      </w:r>
    </w:p>
    <w:p>
      <w:pPr>
        <w:pStyle w:val="AeternaCode"/>
      </w:pPr>
      <w:r>
        <w:t xml:space="preserve">      "label_hu": "Sebzés okozása",</w:t>
      </w:r>
    </w:p>
    <w:p>
      <w:pPr>
        <w:pStyle w:val="AeternaCode"/>
      </w:pPr>
      <w:r>
        <w:t xml:space="preserve">      "support_status": "known_not_executed_in_loader",</w:t>
      </w:r>
    </w:p>
    <w:p>
      <w:pPr>
        <w:pStyle w:val="AeternaCode"/>
      </w:pPr>
      <w:r>
        <w:t xml:space="preserve">      "input_parameters": ["amount", "target"],</w:t>
      </w:r>
    </w:p>
    <w:p>
      <w:pPr>
        <w:pStyle w:val="AeternaCode"/>
      </w:pPr>
      <w:r>
        <w:t xml:space="preserve">      "output_events": ["damage_dealt"],</w:t>
      </w:r>
    </w:p>
    <w:p>
      <w:pPr>
        <w:pStyle w:val="AeternaCode"/>
      </w:pPr>
      <w:r>
        <w:t xml:space="preserve">      "diagnostics": []</w:t>
      </w:r>
    </w:p>
    <w:p>
      <w:pPr>
        <w:pStyle w:val="AeternaCode"/>
      </w:pPr>
      <w:r>
        <w:t xml:space="preserve">    }</w:t>
      </w:r>
    </w:p>
    <w:p>
      <w:pPr>
        <w:pStyle w:val="AeternaCode"/>
      </w:pPr>
      <w:r>
        <w:t xml:space="preserve">  ]</w:t>
      </w:r>
    </w:p>
    <w:p>
      <w:pPr>
        <w:pStyle w:val="AeternaCode"/>
      </w:pPr>
      <w:r>
        <w:t>}</w:t>
      </w:r>
    </w:p>
    <w:p>
      <w:r>
        <w:t>A Godot-loader v0.1 még nem futtatja az ability modulokat. A registry célja csak annak ellenőrzése, hogy a package-ben szereplő modulazonosítók betölthetők, lekérdezhetők és támogatottsági státusszal rendelkeznek.</w:t>
      </w:r>
    </w:p>
    <w:p>
      <w:pPr>
        <w:pStyle w:val="Heading2"/>
      </w:pPr>
      <w:r>
        <w:t>8.6 diagnostics_summary.json</w:t>
      </w:r>
    </w:p>
    <w:p>
      <w:pPr>
        <w:pStyle w:val="AeternaCode"/>
      </w:pPr>
      <w:r>
        <w:t>{</w:t>
      </w:r>
    </w:p>
    <w:p>
      <w:pPr>
        <w:pStyle w:val="AeternaCode"/>
      </w:pPr>
      <w:r>
        <w:t xml:space="preserve">  "summary": {</w:t>
      </w:r>
    </w:p>
    <w:p>
      <w:pPr>
        <w:pStyle w:val="AeternaCode"/>
      </w:pPr>
      <w:r>
        <w:t xml:space="preserve">    "blocking_error_count": 0,</w:t>
      </w:r>
    </w:p>
    <w:p>
      <w:pPr>
        <w:pStyle w:val="AeternaCode"/>
      </w:pPr>
      <w:r>
        <w:t xml:space="preserve">    "warning_count": 1,</w:t>
      </w:r>
    </w:p>
    <w:p>
      <w:pPr>
        <w:pStyle w:val="AeternaCode"/>
      </w:pPr>
      <w:r>
        <w:t xml:space="preserve">    "audit_note_count": 0</w:t>
      </w:r>
    </w:p>
    <w:p>
      <w:pPr>
        <w:pStyle w:val="AeternaCode"/>
      </w:pPr>
      <w:r>
        <w:t xml:space="preserve">  },</w:t>
      </w:r>
    </w:p>
    <w:p>
      <w:pPr>
        <w:pStyle w:val="AeternaCode"/>
      </w:pPr>
      <w:r>
        <w:t xml:space="preserve">  "diagnostics": [</w:t>
      </w:r>
    </w:p>
    <w:p>
      <w:pPr>
        <w:pStyle w:val="AeternaCode"/>
      </w:pPr>
      <w:r>
        <w:t xml:space="preserve">    {</w:t>
      </w:r>
    </w:p>
    <w:p>
      <w:pPr>
        <w:pStyle w:val="AeternaCode"/>
      </w:pPr>
      <w:r>
        <w:t xml:space="preserve">      "diagnostic_id": "diag_sample_001",</w:t>
      </w:r>
    </w:p>
    <w:p>
      <w:pPr>
        <w:pStyle w:val="AeternaCode"/>
      </w:pPr>
      <w:r>
        <w:t xml:space="preserve">      "severity": "warning",</w:t>
      </w:r>
    </w:p>
    <w:p>
      <w:pPr>
        <w:pStyle w:val="AeternaCode"/>
      </w:pPr>
      <w:r>
        <w:t xml:space="preserve">      "category": "engine",</w:t>
      </w:r>
    </w:p>
    <w:p>
      <w:pPr>
        <w:pStyle w:val="AeternaCode"/>
      </w:pPr>
      <w:r>
        <w:t xml:space="preserve">      "code": "ability_module_not_executed_by_loader",</w:t>
      </w:r>
    </w:p>
    <w:p>
      <w:pPr>
        <w:pStyle w:val="AeternaCode"/>
      </w:pPr>
      <w:r>
        <w:t xml:space="preserve">      "message_hu": "A loader betölti az ability modult, de nem futtatja.",</w:t>
      </w:r>
    </w:p>
    <w:p>
      <w:pPr>
        <w:pStyle w:val="AeternaCode"/>
      </w:pPr>
      <w:r>
        <w:t xml:space="preserve">      "blocking": false,</w:t>
      </w:r>
    </w:p>
    <w:p>
      <w:pPr>
        <w:pStyle w:val="AeternaCode"/>
      </w:pPr>
      <w:r>
        <w:t xml:space="preserve">      "object_ref": "deal_damage"</w:t>
      </w:r>
    </w:p>
    <w:p>
      <w:pPr>
        <w:pStyle w:val="AeternaCode"/>
      </w:pPr>
      <w:r>
        <w:t xml:space="preserve">    }</w:t>
      </w:r>
    </w:p>
    <w:p>
      <w:pPr>
        <w:pStyle w:val="AeternaCode"/>
      </w:pPr>
      <w:r>
        <w:t xml:space="preserve">  ]</w:t>
      </w:r>
    </w:p>
    <w:p>
      <w:pPr>
        <w:pStyle w:val="AeternaCode"/>
      </w:pPr>
      <w:r>
        <w:t>}</w:t>
      </w:r>
    </w:p>
    <w:p>
      <w:pPr>
        <w:pStyle w:val="Heading1"/>
      </w:pPr>
      <w:r>
        <w:t>9. Validációs szabályok v0.1-ben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4320"/>
            <w:shd w:fill="D9EAF7"/>
          </w:tcPr>
          <w:p>
            <w:r>
              <w:rPr>
                <w:b/>
              </w:rPr>
              <w:t>Ellenőrzés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Blocking?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  <w:t>Megjegyzés</w:t>
            </w:r>
          </w:p>
        </w:tc>
      </w:tr>
      <w:tr>
        <w:tc>
          <w:tcPr>
            <w:tcW w:type="dxa" w:w="4320"/>
          </w:tcPr>
          <w:p>
            <w:r>
              <w:t>Hiányzó sample_source mappa</w:t>
            </w:r>
          </w:p>
        </w:tc>
        <w:tc>
          <w:tcPr>
            <w:tcW w:type="dxa" w:w="1728"/>
          </w:tcPr>
          <w:p>
            <w:r>
              <w:t>igen</w:t>
            </w:r>
          </w:p>
        </w:tc>
        <w:tc>
          <w:tcPr>
            <w:tcW w:type="dxa" w:w="4320"/>
          </w:tcPr>
          <w:p>
            <w:r>
              <w:t>Nincs miből csomagot építeni.</w:t>
            </w:r>
          </w:p>
        </w:tc>
      </w:tr>
      <w:tr>
        <w:tc>
          <w:tcPr>
            <w:tcW w:type="dxa" w:w="4320"/>
          </w:tcPr>
          <w:p>
            <w:r>
              <w:t>Hiányzó sample_cards.json</w:t>
            </w:r>
          </w:p>
        </w:tc>
        <w:tc>
          <w:tcPr>
            <w:tcW w:type="dxa" w:w="1728"/>
          </w:tcPr>
          <w:p>
            <w:r>
              <w:t>igen</w:t>
            </w:r>
          </w:p>
        </w:tc>
        <w:tc>
          <w:tcPr>
            <w:tcW w:type="dxa" w:w="4320"/>
          </w:tcPr>
          <w:p>
            <w:r>
              <w:t>A cards.jsonl kötelező output.</w:t>
            </w:r>
          </w:p>
        </w:tc>
      </w:tr>
      <w:tr>
        <w:tc>
          <w:tcPr>
            <w:tcW w:type="dxa" w:w="4320"/>
          </w:tcPr>
          <w:p>
            <w:r>
              <w:t>Üres kártyalista</w:t>
            </w:r>
          </w:p>
        </w:tc>
        <w:tc>
          <w:tcPr>
            <w:tcW w:type="dxa" w:w="1728"/>
          </w:tcPr>
          <w:p>
            <w:r>
              <w:t>igen</w:t>
            </w:r>
          </w:p>
        </w:tc>
        <w:tc>
          <w:tcPr>
            <w:tcW w:type="dxa" w:w="4320"/>
          </w:tcPr>
          <w:p>
            <w:r>
              <w:t>A loader smoke testhez legalább egy kártya kell.</w:t>
            </w:r>
          </w:p>
        </w:tc>
      </w:tr>
      <w:tr>
        <w:tc>
          <w:tcPr>
            <w:tcW w:type="dxa" w:w="4320"/>
          </w:tcPr>
          <w:p>
            <w:r>
              <w:t>Hiányzó card_id</w:t>
            </w:r>
          </w:p>
        </w:tc>
        <w:tc>
          <w:tcPr>
            <w:tcW w:type="dxa" w:w="1728"/>
          </w:tcPr>
          <w:p>
            <w:r>
              <w:t>igen</w:t>
            </w:r>
          </w:p>
        </w:tc>
        <w:tc>
          <w:tcPr>
            <w:tcW w:type="dxa" w:w="4320"/>
          </w:tcPr>
          <w:p>
            <w:r>
              <w:t>A registry kulcsa a card_id.</w:t>
            </w:r>
          </w:p>
        </w:tc>
      </w:tr>
      <w:tr>
        <w:tc>
          <w:tcPr>
            <w:tcW w:type="dxa" w:w="4320"/>
          </w:tcPr>
          <w:p>
            <w:r>
              <w:t>Duplikált card_id</w:t>
            </w:r>
          </w:p>
        </w:tc>
        <w:tc>
          <w:tcPr>
            <w:tcW w:type="dxa" w:w="1728"/>
          </w:tcPr>
          <w:p>
            <w:r>
              <w:t>igen</w:t>
            </w:r>
          </w:p>
        </w:tc>
        <w:tc>
          <w:tcPr>
            <w:tcW w:type="dxa" w:w="4320"/>
          </w:tcPr>
          <w:p>
            <w:r>
              <w:t>A Godot card_registry nem kezelhet bizonytalan azonosítót.</w:t>
            </w:r>
          </w:p>
        </w:tc>
      </w:tr>
      <w:tr>
        <w:tc>
          <w:tcPr>
            <w:tcW w:type="dxa" w:w="4320"/>
          </w:tcPr>
          <w:p>
            <w:r>
              <w:t>Hiányzó name_hu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  <w:tc>
          <w:tcPr>
            <w:tcW w:type="dxa" w:w="4320"/>
          </w:tcPr>
          <w:p>
            <w:r>
              <w:t>Debug/UI szempontból fontos, de v0.1-ben nem feltétlen blocking.</w:t>
            </w:r>
          </w:p>
        </w:tc>
      </w:tr>
      <w:tr>
        <w:tc>
          <w:tcPr>
            <w:tcW w:type="dxa" w:w="4320"/>
          </w:tcPr>
          <w:p>
            <w:r>
              <w:t>Hiányzó card_type</w:t>
            </w:r>
          </w:p>
        </w:tc>
        <w:tc>
          <w:tcPr>
            <w:tcW w:type="dxa" w:w="1728"/>
          </w:tcPr>
          <w:p>
            <w:r>
              <w:t>igen</w:t>
            </w:r>
          </w:p>
        </w:tc>
        <w:tc>
          <w:tcPr>
            <w:tcW w:type="dxa" w:w="4320"/>
          </w:tcPr>
          <w:p>
            <w:r>
              <w:t>Alap registry és lookup ellenőrzéshez kell.</w:t>
            </w:r>
          </w:p>
        </w:tc>
      </w:tr>
      <w:tr>
        <w:tc>
          <w:tcPr>
            <w:tcW w:type="dxa" w:w="4320"/>
          </w:tcPr>
          <w:p>
            <w:r>
              <w:t>Ismeretlen card_type lookupban</w:t>
            </w:r>
          </w:p>
        </w:tc>
        <w:tc>
          <w:tcPr>
            <w:tcW w:type="dxa" w:w="1728"/>
          </w:tcPr>
          <w:p>
            <w:r>
              <w:t>warning vagy error</w:t>
            </w:r>
          </w:p>
        </w:tc>
        <w:tc>
          <w:tcPr>
            <w:tcW w:type="dxa" w:w="4320"/>
          </w:tcPr>
          <w:p>
            <w:r>
              <w:t>v0.1 strict módban error; lazább módban warning.</w:t>
            </w:r>
          </w:p>
        </w:tc>
      </w:tr>
      <w:tr>
        <w:tc>
          <w:tcPr>
            <w:tcW w:type="dxa" w:w="4320"/>
          </w:tcPr>
          <w:p>
            <w:r>
              <w:t>Deck nem létező card_id-ra hivatkozik</w:t>
            </w:r>
          </w:p>
        </w:tc>
        <w:tc>
          <w:tcPr>
            <w:tcW w:type="dxa" w:w="1728"/>
          </w:tcPr>
          <w:p>
            <w:r>
              <w:t>igen</w:t>
            </w:r>
          </w:p>
        </w:tc>
        <w:tc>
          <w:tcPr>
            <w:tcW w:type="dxa" w:w="4320"/>
          </w:tcPr>
          <w:p>
            <w:r>
              <w:t>A sample package legyen konzisztens.</w:t>
            </w:r>
          </w:p>
        </w:tc>
      </w:tr>
      <w:tr>
        <w:tc>
          <w:tcPr>
            <w:tcW w:type="dxa" w:w="4320"/>
          </w:tcPr>
          <w:p>
            <w:r>
              <w:t>Ability module support_status hiányzik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  <w:tc>
          <w:tcPr>
            <w:tcW w:type="dxa" w:w="4320"/>
          </w:tcPr>
          <w:p>
            <w:r>
              <w:t>A loader betölthet, de jelezzen.</w:t>
            </w:r>
          </w:p>
        </w:tc>
      </w:tr>
      <w:tr>
        <w:tc>
          <w:tcPr>
            <w:tcW w:type="dxa" w:w="4320"/>
          </w:tcPr>
          <w:p>
            <w:r>
              <w:t>Diagnostics blocking_error_count &gt; 0</w:t>
            </w:r>
          </w:p>
        </w:tc>
        <w:tc>
          <w:tcPr>
            <w:tcW w:type="dxa" w:w="1728"/>
          </w:tcPr>
          <w:p>
            <w:r>
              <w:t>igen</w:t>
            </w:r>
          </w:p>
        </w:tc>
        <w:tc>
          <w:tcPr>
            <w:tcW w:type="dxa" w:w="4320"/>
          </w:tcPr>
          <w:p>
            <w:r>
              <w:t>A manifest ne jelölje sikeresnek a package-et.</w:t>
            </w:r>
          </w:p>
        </w:tc>
      </w:tr>
    </w:tbl>
    <w:p/>
    <w:p>
      <w:pPr>
        <w:pStyle w:val="Heading1"/>
      </w:pPr>
      <w:r>
        <w:t>10. Diagnostics kategóriák</w:t>
      </w:r>
    </w:p>
    <w:p>
      <w:r>
        <w:t>A generator már v0.1-ben különítse el a hibákat. Ne legyen minden egyszerűen error.</w:t>
      </w:r>
    </w:p>
    <w:p>
      <w:pPr>
        <w:pStyle w:val="ListBullet"/>
        <w:spacing w:after="40"/>
      </w:pPr>
      <w:r>
        <w:t>export_validation — a sample source vagy output szerkezeti hibája;</w:t>
      </w:r>
    </w:p>
    <w:p>
      <w:pPr>
        <w:pStyle w:val="ListBullet"/>
        <w:spacing w:after="40"/>
      </w:pPr>
      <w:r>
        <w:t>lookup — hiányzó vagy ismeretlen lookup érték;</w:t>
      </w:r>
    </w:p>
    <w:p>
      <w:pPr>
        <w:pStyle w:val="ListBullet"/>
        <w:spacing w:after="40"/>
      </w:pPr>
      <w:r>
        <w:t>structured — hiányzó vagy pontatlan structured mező;</w:t>
      </w:r>
    </w:p>
    <w:p>
      <w:pPr>
        <w:pStyle w:val="ListBullet"/>
        <w:spacing w:after="40"/>
      </w:pPr>
      <w:r>
        <w:t>engine — ismert, de még nem futtatott engine/ability támogatottság;</w:t>
      </w:r>
    </w:p>
    <w:p>
      <w:pPr>
        <w:pStyle w:val="ListBullet"/>
        <w:spacing w:after="40"/>
      </w:pPr>
      <w:r>
        <w:t>decklist — paklihivatkozási vagy darabszámhiba;</w:t>
      </w:r>
    </w:p>
    <w:p>
      <w:pPr>
        <w:pStyle w:val="ListBullet"/>
        <w:spacing w:after="40"/>
      </w:pPr>
      <w:r>
        <w:t>runtime_package — package-szintű konzisztenciahiba;</w:t>
      </w:r>
    </w:p>
    <w:p>
      <w:pPr>
        <w:pStyle w:val="ListBullet"/>
        <w:spacing w:after="40"/>
      </w:pPr>
      <w:r>
        <w:t>audit — auditálandó, de nem feltétlen technikai hiba;</w:t>
      </w:r>
    </w:p>
    <w:p>
      <w:pPr>
        <w:pStyle w:val="ListBullet"/>
        <w:spacing w:after="40"/>
      </w:pPr>
      <w:r>
        <w:t>generator — maga a generator futási hibája.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7776"/>
            <w:shd w:fill="D9EAF7"/>
          </w:tcPr>
          <w:p>
            <w:r>
              <w:rPr>
                <w:b/>
              </w:rPr>
              <w:t>Jelentés v0.1-ben</w:t>
            </w:r>
          </w:p>
        </w:tc>
      </w:tr>
      <w:tr>
        <w:tc>
          <w:tcPr>
            <w:tcW w:type="dxa" w:w="2592"/>
          </w:tcPr>
          <w:p>
            <w:r>
              <w:t>critical</w:t>
            </w:r>
          </w:p>
        </w:tc>
        <w:tc>
          <w:tcPr>
            <w:tcW w:type="dxa" w:w="7776"/>
          </w:tcPr>
          <w:p>
            <w:r>
              <w:t>A build megszakad, nincs érvényes package.</w:t>
            </w:r>
          </w:p>
        </w:tc>
      </w:tr>
      <w:tr>
        <w:tc>
          <w:tcPr>
            <w:tcW w:type="dxa" w:w="2592"/>
          </w:tcPr>
          <w:p>
            <w:r>
              <w:t>error</w:t>
            </w:r>
          </w:p>
        </w:tc>
        <w:tc>
          <w:tcPr>
            <w:tcW w:type="dxa" w:w="7776"/>
          </w:tcPr>
          <w:p>
            <w:r>
              <w:t>Blocking hiba, a package nem tölthető biztonságosan.</w:t>
            </w:r>
          </w:p>
        </w:tc>
      </w:tr>
      <w:tr>
        <w:tc>
          <w:tcPr>
            <w:tcW w:type="dxa" w:w="2592"/>
          </w:tcPr>
          <w:p>
            <w:r>
              <w:t>warning</w:t>
            </w:r>
          </w:p>
        </w:tc>
        <w:tc>
          <w:tcPr>
            <w:tcW w:type="dxa" w:w="7776"/>
          </w:tcPr>
          <w:p>
            <w:r>
              <w:t>A package betölthető, de a Godot-loadernek jeleznie kell.</w:t>
            </w:r>
          </w:p>
        </w:tc>
      </w:tr>
      <w:tr>
        <w:tc>
          <w:tcPr>
            <w:tcW w:type="dxa" w:w="2592"/>
          </w:tcPr>
          <w:p>
            <w:r>
              <w:t>audit_note</w:t>
            </w:r>
          </w:p>
        </w:tc>
        <w:tc>
          <w:tcPr>
            <w:tcW w:type="dxa" w:w="7776"/>
          </w:tcPr>
          <w:p>
            <w:r>
              <w:t>Nem technikai hiba, de fejlesztői/audit nézetben látható legyen.</w:t>
            </w:r>
          </w:p>
        </w:tc>
      </w:tr>
      <w:tr>
        <w:tc>
          <w:tcPr>
            <w:tcW w:type="dxa" w:w="2592"/>
          </w:tcPr>
          <w:p>
            <w:r>
              <w:t>info</w:t>
            </w:r>
          </w:p>
        </w:tc>
        <w:tc>
          <w:tcPr>
            <w:tcW w:type="dxa" w:w="7776"/>
          </w:tcPr>
          <w:p>
            <w:r>
              <w:t>Buildinformáció, nem probléma.</w:t>
            </w:r>
          </w:p>
        </w:tc>
      </w:tr>
    </w:tbl>
    <w:p/>
    <w:p>
      <w:pPr>
        <w:pStyle w:val="Heading1"/>
      </w:pPr>
      <w:r>
        <w:t>11. Determinisztikus output elv</w:t>
      </w:r>
    </w:p>
    <w:p>
      <w:r>
        <w:t>A generator minden futásnál ugyanabból a bemenetből ugyanazt az outputot készítse, kivéve a created_at mezőt, ha azt nem fixáljuk.</w:t>
      </w:r>
    </w:p>
    <w:p>
      <w:pPr>
        <w:pStyle w:val="ListBullet"/>
        <w:spacing w:after="40"/>
      </w:pPr>
      <w:r>
        <w:t>a kártyák card_id szerint rendezve kerüljenek a cards.jsonl fájlba;</w:t>
      </w:r>
    </w:p>
    <w:p>
      <w:pPr>
        <w:pStyle w:val="ListBullet"/>
        <w:spacing w:after="40"/>
      </w:pPr>
      <w:r>
        <w:t>a deckek deck_id szerint rendezve legyenek;</w:t>
      </w:r>
    </w:p>
    <w:p>
      <w:pPr>
        <w:pStyle w:val="ListBullet"/>
        <w:spacing w:after="40"/>
      </w:pPr>
      <w:r>
        <w:t>a lookup csoportok neve és értékei rendezettek legyenek;</w:t>
      </w:r>
    </w:p>
    <w:p>
      <w:pPr>
        <w:pStyle w:val="ListBullet"/>
        <w:spacing w:after="40"/>
      </w:pPr>
      <w:r>
        <w:t>a JSON kulcsok lehetőleg stabil sorrendben íródjanak ki;</w:t>
      </w:r>
    </w:p>
    <w:p>
      <w:pPr>
        <w:pStyle w:val="ListBullet"/>
        <w:spacing w:after="40"/>
      </w:pPr>
      <w:r>
        <w:t>teszt módban legyen beállítható fix created_at;</w:t>
      </w:r>
    </w:p>
    <w:p>
      <w:pPr>
        <w:pStyle w:val="ListBullet"/>
        <w:spacing w:after="40"/>
      </w:pPr>
      <w:r>
        <w:t>a régi output generálás előtt --clean módban törlődjön.</w:t>
      </w:r>
    </w:p>
    <w:p>
      <w:r>
        <w:t>Ez azért fontos, mert így a Git diff, a Codex által készített módosítás és a későbbi validáció sokkal könnyebben ellenőrizhető.</w:t>
      </w:r>
    </w:p>
    <w:p>
      <w:pPr>
        <w:pStyle w:val="Heading1"/>
      </w:pPr>
      <w:r>
        <w:t>12. Sample adatkészlet javasolt mérete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shd w:fill="D9EAF7"/>
          </w:tcPr>
          <w:p>
            <w:r>
              <w:rPr>
                <w:b/>
              </w:rPr>
              <w:t>Adattípus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Javasolt v0.1 méret</w:t>
            </w:r>
          </w:p>
        </w:tc>
        <w:tc>
          <w:tcPr>
            <w:tcW w:type="dxa" w:w="4896"/>
            <w:shd w:fill="D9EAF7"/>
          </w:tcPr>
          <w:p>
            <w:r>
              <w:rPr>
                <w:b/>
              </w:rPr>
              <w:t>Cél</w:t>
            </w:r>
          </w:p>
        </w:tc>
      </w:tr>
      <w:tr>
        <w:tc>
          <w:tcPr>
            <w:tcW w:type="dxa" w:w="2880"/>
          </w:tcPr>
          <w:p>
            <w:r>
              <w:t>Kártyák</w:t>
            </w:r>
          </w:p>
        </w:tc>
        <w:tc>
          <w:tcPr>
            <w:tcW w:type="dxa" w:w="2592"/>
          </w:tcPr>
          <w:p>
            <w:r>
              <w:t>8–12 lap</w:t>
            </w:r>
          </w:p>
        </w:tc>
        <w:tc>
          <w:tcPr>
            <w:tcW w:type="dxa" w:w="4896"/>
          </w:tcPr>
          <w:p>
            <w:r>
              <w:t>Legyen benne több laptípus, de ne legyen nagy adatcsomag.</w:t>
            </w:r>
          </w:p>
        </w:tc>
      </w:tr>
      <w:tr>
        <w:tc>
          <w:tcPr>
            <w:tcW w:type="dxa" w:w="2880"/>
          </w:tcPr>
          <w:p>
            <w:r>
              <w:t>Paklik</w:t>
            </w:r>
          </w:p>
        </w:tc>
        <w:tc>
          <w:tcPr>
            <w:tcW w:type="dxa" w:w="2592"/>
          </w:tcPr>
          <w:p>
            <w:r>
              <w:t>1–2 pakli</w:t>
            </w:r>
          </w:p>
        </w:tc>
        <w:tc>
          <w:tcPr>
            <w:tcW w:type="dxa" w:w="4896"/>
          </w:tcPr>
          <w:p>
            <w:r>
              <w:t>Deck registry és card reference ellenőrzés.</w:t>
            </w:r>
          </w:p>
        </w:tc>
      </w:tr>
      <w:tr>
        <w:tc>
          <w:tcPr>
            <w:tcW w:type="dxa" w:w="2880"/>
          </w:tcPr>
          <w:p>
            <w:r>
              <w:t>Lookup csoportok</w:t>
            </w:r>
          </w:p>
        </w:tc>
        <w:tc>
          <w:tcPr>
            <w:tcW w:type="dxa" w:w="2592"/>
          </w:tcPr>
          <w:p>
            <w:r>
              <w:t>4–6 csoport</w:t>
            </w:r>
          </w:p>
        </w:tc>
        <w:tc>
          <w:tcPr>
            <w:tcW w:type="dxa" w:w="4896"/>
          </w:tcPr>
          <w:p>
            <w:r>
              <w:t>card_type, realm, clan, support_status, severity, action_type alapok.</w:t>
            </w:r>
          </w:p>
        </w:tc>
      </w:tr>
      <w:tr>
        <w:tc>
          <w:tcPr>
            <w:tcW w:type="dxa" w:w="2880"/>
          </w:tcPr>
          <w:p>
            <w:r>
              <w:t>Ability modulok</w:t>
            </w:r>
          </w:p>
        </w:tc>
        <w:tc>
          <w:tcPr>
            <w:tcW w:type="dxa" w:w="2592"/>
          </w:tcPr>
          <w:p>
            <w:r>
              <w:t>4–8 modul</w:t>
            </w:r>
          </w:p>
        </w:tc>
        <w:tc>
          <w:tcPr>
            <w:tcW w:type="dxa" w:w="4896"/>
          </w:tcPr>
          <w:p>
            <w:r>
              <w:t>known/supported/unsupported státusz kipróbálása.</w:t>
            </w:r>
          </w:p>
        </w:tc>
      </w:tr>
      <w:tr>
        <w:tc>
          <w:tcPr>
            <w:tcW w:type="dxa" w:w="2880"/>
          </w:tcPr>
          <w:p>
            <w:r>
              <w:t>Diagnostics bejegyzések</w:t>
            </w:r>
          </w:p>
        </w:tc>
        <w:tc>
          <w:tcPr>
            <w:tcW w:type="dxa" w:w="2592"/>
          </w:tcPr>
          <w:p>
            <w:r>
              <w:t>3–6 bejegyzés</w:t>
            </w:r>
          </w:p>
        </w:tc>
        <w:tc>
          <w:tcPr>
            <w:tcW w:type="dxa" w:w="4896"/>
          </w:tcPr>
          <w:p>
            <w:r>
              <w:t>blocking, warning és audit_note megkülönböztetés tesztelése.</w:t>
            </w:r>
          </w:p>
        </w:tc>
      </w:tr>
      <w:tr>
        <w:tc>
          <w:tcPr>
            <w:tcW w:type="dxa" w:w="2880"/>
          </w:tcPr>
          <w:p>
            <w:r>
              <w:t>Sample snapshot</w:t>
            </w:r>
          </w:p>
        </w:tc>
        <w:tc>
          <w:tcPr>
            <w:tcW w:type="dxa" w:w="2592"/>
          </w:tcPr>
          <w:p>
            <w:r>
              <w:t>1 db</w:t>
            </w:r>
          </w:p>
        </w:tc>
        <w:tc>
          <w:tcPr>
            <w:tcW w:type="dxa" w:w="4896"/>
          </w:tcPr>
          <w:p>
            <w:r>
              <w:t>Godot snapshot loader előkészítése.</w:t>
            </w:r>
          </w:p>
        </w:tc>
      </w:tr>
      <w:tr>
        <w:tc>
          <w:tcPr>
            <w:tcW w:type="dxa" w:w="2880"/>
          </w:tcPr>
          <w:p>
            <w:r>
              <w:t>Sample legal actions</w:t>
            </w:r>
          </w:p>
        </w:tc>
        <w:tc>
          <w:tcPr>
            <w:tcW w:type="dxa" w:w="2592"/>
          </w:tcPr>
          <w:p>
            <w:r>
              <w:t>3–5 action</w:t>
            </w:r>
          </w:p>
        </w:tc>
        <w:tc>
          <w:tcPr>
            <w:tcW w:type="dxa" w:w="4896"/>
          </w:tcPr>
          <w:p>
            <w:r>
              <w:t>legal action lista UI előkészítése.</w:t>
            </w:r>
          </w:p>
        </w:tc>
      </w:tr>
      <w:tr>
        <w:tc>
          <w:tcPr>
            <w:tcW w:type="dxa" w:w="2880"/>
          </w:tcPr>
          <w:p>
            <w:r>
              <w:t>Sample events</w:t>
            </w:r>
          </w:p>
        </w:tc>
        <w:tc>
          <w:tcPr>
            <w:tcW w:type="dxa" w:w="2592"/>
          </w:tcPr>
          <w:p>
            <w:r>
              <w:t>5–10 event</w:t>
            </w:r>
          </w:p>
        </w:tc>
        <w:tc>
          <w:tcPr>
            <w:tcW w:type="dxa" w:w="4896"/>
          </w:tcPr>
          <w:p>
            <w:r>
              <w:t>event log playback előkészítése.</w:t>
            </w:r>
          </w:p>
        </w:tc>
      </w:tr>
    </w:tbl>
    <w:p/>
    <w:p>
      <w:pPr>
        <w:pStyle w:val="Heading1"/>
      </w:pPr>
      <w:r>
        <w:t>13. Sample kártyaösszetétel</w:t>
      </w:r>
    </w:p>
    <w:p>
      <w:r>
        <w:t>A v0.1 sample csomagban ne az a cél, hogy balanszolt mini-játék legyen. A cél a loader- és registry-teszt.</w:t>
      </w:r>
    </w:p>
    <w:p>
      <w:pPr>
        <w:pStyle w:val="ListBullet"/>
        <w:spacing w:after="40"/>
      </w:pPr>
      <w:r>
        <w:t>legalább 1 Entitás;</w:t>
      </w:r>
    </w:p>
    <w:p>
      <w:pPr>
        <w:pStyle w:val="ListBullet"/>
        <w:spacing w:after="40"/>
      </w:pPr>
      <w:r>
        <w:t>legalább 1 Ige;</w:t>
      </w:r>
    </w:p>
    <w:p>
      <w:pPr>
        <w:pStyle w:val="ListBullet"/>
        <w:spacing w:after="40"/>
      </w:pPr>
      <w:r>
        <w:t>legalább 1 Rituálé;</w:t>
      </w:r>
    </w:p>
    <w:p>
      <w:pPr>
        <w:pStyle w:val="ListBullet"/>
        <w:spacing w:after="40"/>
      </w:pPr>
      <w:r>
        <w:t>legalább 1 Jel;</w:t>
      </w:r>
    </w:p>
    <w:p>
      <w:pPr>
        <w:pStyle w:val="ListBullet"/>
        <w:spacing w:after="40"/>
      </w:pPr>
      <w:r>
        <w:t>legalább 1 Sík;</w:t>
      </w:r>
    </w:p>
    <w:p>
      <w:pPr>
        <w:pStyle w:val="ListBullet"/>
        <w:spacing w:after="40"/>
      </w:pPr>
      <w:r>
        <w:t>legalább 1 kulcsszavas Entitás;</w:t>
      </w:r>
    </w:p>
    <w:p>
      <w:pPr>
        <w:pStyle w:val="ListBullet"/>
        <w:spacing w:after="40"/>
      </w:pPr>
      <w:r>
        <w:t>legalább 1 structured_ability nélküli egyszerű lap;</w:t>
      </w:r>
    </w:p>
    <w:p>
      <w:pPr>
        <w:pStyle w:val="ListBullet"/>
        <w:spacing w:after="40"/>
      </w:pPr>
      <w:r>
        <w:t>legalább 1 partial engine support státuszú lap;</w:t>
      </w:r>
    </w:p>
    <w:p>
      <w:pPr>
        <w:pStyle w:val="ListBullet"/>
        <w:spacing w:after="40"/>
      </w:pPr>
      <w:r>
        <w:t>legalább 1 audit_note-tal jelölt lap.</w:t>
      </w:r>
    </w:p>
    <w:p>
      <w:pPr>
        <w:pStyle w:val="Heading1"/>
      </w:pPr>
      <w:r>
        <w:t>14. Sample contracts generálása</w:t>
      </w:r>
    </w:p>
    <w:p>
      <w:r>
        <w:t>A Python generator opcionálisan készítsen sample_contracts fájlokat is. Ezek nem a runtime package részei, hanem a Godot-loader után következő megjelenítési és contract-fogyasztási prototípusok előkészítő adatai.</w:t>
      </w:r>
    </w:p>
    <w:p>
      <w:pPr>
        <w:pStyle w:val="Heading2"/>
      </w:pPr>
      <w:r>
        <w:t>14.1 sample_snapshot.json</w:t>
      </w:r>
    </w:p>
    <w:p>
      <w:pPr>
        <w:pStyle w:val="ListBullet"/>
        <w:spacing w:after="40"/>
      </w:pPr>
      <w:r>
        <w:t>snapshot_id;</w:t>
      </w:r>
    </w:p>
    <w:p>
      <w:pPr>
        <w:pStyle w:val="ListBullet"/>
        <w:spacing w:after="40"/>
      </w:pPr>
      <w:r>
        <w:t>snapshot_type;</w:t>
      </w:r>
    </w:p>
    <w:p>
      <w:pPr>
        <w:pStyle w:val="ListBullet"/>
        <w:spacing w:after="40"/>
      </w:pPr>
      <w:r>
        <w:t>runtime_package_id;</w:t>
      </w:r>
    </w:p>
    <w:p>
      <w:pPr>
        <w:pStyle w:val="ListBullet"/>
        <w:spacing w:after="40"/>
      </w:pPr>
      <w:r>
        <w:t>match_id;</w:t>
      </w:r>
    </w:p>
    <w:p>
      <w:pPr>
        <w:pStyle w:val="ListBullet"/>
        <w:spacing w:after="40"/>
      </w:pPr>
      <w:r>
        <w:t>turn;</w:t>
      </w:r>
    </w:p>
    <w:p>
      <w:pPr>
        <w:pStyle w:val="ListBullet"/>
        <w:spacing w:after="40"/>
      </w:pPr>
      <w:r>
        <w:t>phase;</w:t>
      </w:r>
    </w:p>
    <w:p>
      <w:pPr>
        <w:pStyle w:val="ListBullet"/>
        <w:spacing w:after="40"/>
      </w:pPr>
      <w:r>
        <w:t>active_player;</w:t>
      </w:r>
    </w:p>
    <w:p>
      <w:pPr>
        <w:pStyle w:val="ListBullet"/>
        <w:spacing w:after="40"/>
      </w:pPr>
      <w:r>
        <w:t>priority_player;</w:t>
      </w:r>
    </w:p>
    <w:p>
      <w:pPr>
        <w:pStyle w:val="ListBullet"/>
        <w:spacing w:after="40"/>
      </w:pPr>
      <w:r>
        <w:t>players;</w:t>
      </w:r>
    </w:p>
    <w:p>
      <w:pPr>
        <w:pStyle w:val="ListBullet"/>
        <w:spacing w:after="40"/>
      </w:pPr>
      <w:r>
        <w:t>board;</w:t>
      </w:r>
    </w:p>
    <w:p>
      <w:pPr>
        <w:pStyle w:val="ListBullet"/>
        <w:spacing w:after="40"/>
      </w:pPr>
      <w:r>
        <w:t>diagnostics_summary.</w:t>
      </w:r>
    </w:p>
    <w:p>
      <w:pPr>
        <w:pStyle w:val="Heading2"/>
      </w:pPr>
      <w:r>
        <w:t>14.2 sample_legal_actions.json</w:t>
      </w:r>
    </w:p>
    <w:p>
      <w:pPr>
        <w:pStyle w:val="ListBullet"/>
        <w:spacing w:after="40"/>
      </w:pPr>
      <w:r>
        <w:t>action_id;</w:t>
      </w:r>
    </w:p>
    <w:p>
      <w:pPr>
        <w:pStyle w:val="ListBullet"/>
        <w:spacing w:after="40"/>
      </w:pPr>
      <w:r>
        <w:t>action_type;</w:t>
      </w:r>
    </w:p>
    <w:p>
      <w:pPr>
        <w:pStyle w:val="ListBullet"/>
        <w:spacing w:after="40"/>
      </w:pPr>
      <w:r>
        <w:t>action_family;</w:t>
      </w:r>
    </w:p>
    <w:p>
      <w:pPr>
        <w:pStyle w:val="ListBullet"/>
        <w:spacing w:after="40"/>
      </w:pPr>
      <w:r>
        <w:t>player_id;</w:t>
      </w:r>
    </w:p>
    <w:p>
      <w:pPr>
        <w:pStyle w:val="ListBullet"/>
        <w:spacing w:after="40"/>
      </w:pPr>
      <w:r>
        <w:t>requirements;</w:t>
      </w:r>
    </w:p>
    <w:p>
      <w:pPr>
        <w:pStyle w:val="ListBullet"/>
        <w:spacing w:after="40"/>
      </w:pPr>
      <w:r>
        <w:t>targeting;</w:t>
      </w:r>
    </w:p>
    <w:p>
      <w:pPr>
        <w:pStyle w:val="ListBullet"/>
        <w:spacing w:after="40"/>
      </w:pPr>
      <w:r>
        <w:t>availability;</w:t>
      </w:r>
    </w:p>
    <w:p>
      <w:pPr>
        <w:pStyle w:val="ListBullet"/>
        <w:spacing w:after="40"/>
      </w:pPr>
      <w:r>
        <w:t>ui;</w:t>
      </w:r>
    </w:p>
    <w:p>
      <w:pPr>
        <w:pStyle w:val="ListBullet"/>
        <w:spacing w:after="40"/>
      </w:pPr>
      <w:r>
        <w:t>diagnostics.</w:t>
      </w:r>
    </w:p>
    <w:p>
      <w:pPr>
        <w:pStyle w:val="Heading2"/>
      </w:pPr>
      <w:r>
        <w:t>14.3 sample_events.json</w:t>
      </w:r>
    </w:p>
    <w:p>
      <w:pPr>
        <w:pStyle w:val="ListBullet"/>
        <w:spacing w:after="40"/>
      </w:pPr>
      <w:r>
        <w:t>event_id;</w:t>
      </w:r>
    </w:p>
    <w:p>
      <w:pPr>
        <w:pStyle w:val="ListBullet"/>
        <w:spacing w:after="40"/>
      </w:pPr>
      <w:r>
        <w:t>event_index;</w:t>
      </w:r>
    </w:p>
    <w:p>
      <w:pPr>
        <w:pStyle w:val="ListBullet"/>
        <w:spacing w:after="40"/>
      </w:pPr>
      <w:r>
        <w:t>event_type;</w:t>
      </w:r>
    </w:p>
    <w:p>
      <w:pPr>
        <w:pStyle w:val="ListBullet"/>
        <w:spacing w:after="40"/>
      </w:pPr>
      <w:r>
        <w:t>event_family;</w:t>
      </w:r>
    </w:p>
    <w:p>
      <w:pPr>
        <w:pStyle w:val="ListBullet"/>
        <w:spacing w:after="40"/>
      </w:pPr>
      <w:r>
        <w:t>visibility;</w:t>
      </w:r>
    </w:p>
    <w:p>
      <w:pPr>
        <w:pStyle w:val="ListBullet"/>
        <w:spacing w:after="40"/>
      </w:pPr>
      <w:r>
        <w:t>source;</w:t>
      </w:r>
    </w:p>
    <w:p>
      <w:pPr>
        <w:pStyle w:val="ListBullet"/>
        <w:spacing w:after="40"/>
      </w:pPr>
      <w:r>
        <w:t>targets;</w:t>
      </w:r>
    </w:p>
    <w:p>
      <w:pPr>
        <w:pStyle w:val="ListBullet"/>
        <w:spacing w:after="40"/>
      </w:pPr>
      <w:r>
        <w:t>message_hu;</w:t>
      </w:r>
    </w:p>
    <w:p>
      <w:pPr>
        <w:pStyle w:val="ListBullet"/>
        <w:spacing w:after="40"/>
      </w:pPr>
      <w:r>
        <w:t>metadata.</w:t>
      </w:r>
    </w:p>
    <w:p>
      <w:pPr>
        <w:pStyle w:val="Heading1"/>
      </w:pPr>
      <w:r>
        <w:t>15. Python pszeudokód</w:t>
      </w:r>
    </w:p>
    <w:p>
      <w:pPr>
        <w:pStyle w:val="AeternaCode"/>
      </w:pPr>
      <w:r>
        <w:t>def build_sample_runtime_package(source_dir, out_dir, contracts_out_dir=None, strict=True):</w:t>
      </w:r>
    </w:p>
    <w:p>
      <w:pPr>
        <w:pStyle w:val="AeternaCode"/>
      </w:pPr>
      <w:r>
        <w:t xml:space="preserve">    diagnostics = DiagnosticsBuilder()</w:t>
      </w:r>
    </w:p>
    <w:p>
      <w:pPr>
        <w:pStyle w:val="AeternaCode"/>
      </w:pPr>
      <w:r/>
    </w:p>
    <w:p>
      <w:pPr>
        <w:pStyle w:val="AeternaCode"/>
      </w:pPr>
      <w:r>
        <w:t xml:space="preserve">    source = load_sample_source(source_dir, diagnostics)</w:t>
      </w:r>
    </w:p>
    <w:p>
      <w:pPr>
        <w:pStyle w:val="AeternaCode"/>
      </w:pPr>
      <w:r>
        <w:t xml:space="preserve">    if diagnostics.has_blocking_errors():</w:t>
      </w:r>
    </w:p>
    <w:p>
      <w:pPr>
        <w:pStyle w:val="AeternaCode"/>
      </w:pPr>
      <w:r>
        <w:t xml:space="preserve">        return BuildResult(ok=False, diagnostics=diagnostics)</w:t>
      </w:r>
    </w:p>
    <w:p>
      <w:pPr>
        <w:pStyle w:val="AeternaCode"/>
      </w:pPr>
      <w:r/>
    </w:p>
    <w:p>
      <w:pPr>
        <w:pStyle w:val="AeternaCode"/>
      </w:pPr>
      <w:r>
        <w:t xml:space="preserve">    cards = build_cards(source.cards, diagnostics)</w:t>
      </w:r>
    </w:p>
    <w:p>
      <w:pPr>
        <w:pStyle w:val="AeternaCode"/>
      </w:pPr>
      <w:r>
        <w:t xml:space="preserve">    validate_unique_card_ids(cards, diagnostics)</w:t>
      </w:r>
    </w:p>
    <w:p>
      <w:pPr>
        <w:pStyle w:val="AeternaCode"/>
      </w:pPr>
      <w:r/>
    </w:p>
    <w:p>
      <w:pPr>
        <w:pStyle w:val="AeternaCode"/>
      </w:pPr>
      <w:r>
        <w:t xml:space="preserve">    lookups = build_lookups(source.lookups, diagnostics)</w:t>
      </w:r>
    </w:p>
    <w:p>
      <w:pPr>
        <w:pStyle w:val="AeternaCode"/>
      </w:pPr>
      <w:r>
        <w:t xml:space="preserve">    validate_card_lookup_values(cards, lookups, diagnostics, strict=strict)</w:t>
      </w:r>
    </w:p>
    <w:p>
      <w:pPr>
        <w:pStyle w:val="AeternaCode"/>
      </w:pPr>
      <w:r/>
    </w:p>
    <w:p>
      <w:pPr>
        <w:pStyle w:val="AeternaCode"/>
      </w:pPr>
      <w:r>
        <w:t xml:space="preserve">    decks = build_decks(source.decks, diagnostics)</w:t>
      </w:r>
    </w:p>
    <w:p>
      <w:pPr>
        <w:pStyle w:val="AeternaCode"/>
      </w:pPr>
      <w:r>
        <w:t xml:space="preserve">    validate_deck_card_refs(decks, cards, diagnostics)</w:t>
      </w:r>
    </w:p>
    <w:p>
      <w:pPr>
        <w:pStyle w:val="AeternaCode"/>
      </w:pPr>
      <w:r/>
    </w:p>
    <w:p>
      <w:pPr>
        <w:pStyle w:val="AeternaCode"/>
      </w:pPr>
      <w:r>
        <w:t xml:space="preserve">    abilities = build_ability_registry(source.ability_modules, diagnostics)</w:t>
      </w:r>
    </w:p>
    <w:p>
      <w:pPr>
        <w:pStyle w:val="AeternaCode"/>
      </w:pPr>
      <w:r>
        <w:t xml:space="preserve">    validate_ability_refs(cards, abilities, diagnostics)</w:t>
      </w:r>
    </w:p>
    <w:p>
      <w:pPr>
        <w:pStyle w:val="AeternaCode"/>
      </w:pPr>
      <w:r/>
    </w:p>
    <w:p>
      <w:pPr>
        <w:pStyle w:val="AeternaCode"/>
      </w:pPr>
      <w:r>
        <w:t xml:space="preserve">    if diagnostics.has_blocking_errors():</w:t>
      </w:r>
    </w:p>
    <w:p>
      <w:pPr>
        <w:pStyle w:val="AeternaCode"/>
      </w:pPr>
      <w:r>
        <w:t xml:space="preserve">        write_diagnostics_summary(out_dir, diagnostics)</w:t>
      </w:r>
    </w:p>
    <w:p>
      <w:pPr>
        <w:pStyle w:val="AeternaCode"/>
      </w:pPr>
      <w:r>
        <w:t xml:space="preserve">        return BuildResult(ok=False, diagnostics=diagnostics)</w:t>
      </w:r>
    </w:p>
    <w:p>
      <w:pPr>
        <w:pStyle w:val="AeternaCode"/>
      </w:pPr>
      <w:r/>
    </w:p>
    <w:p>
      <w:pPr>
        <w:pStyle w:val="AeternaCode"/>
      </w:pPr>
      <w:r>
        <w:t xml:space="preserve">    clean_output_dir(out_dir)</w:t>
      </w:r>
    </w:p>
    <w:p>
      <w:pPr>
        <w:pStyle w:val="AeternaCode"/>
      </w:pPr>
      <w:r>
        <w:t xml:space="preserve">    write_cards_jsonl(out_dir / "cards.jsonl", cards)</w:t>
      </w:r>
    </w:p>
    <w:p>
      <w:pPr>
        <w:pStyle w:val="AeternaCode"/>
      </w:pPr>
      <w:r>
        <w:t xml:space="preserve">    write_json(out_dir / "decks.json", decks)</w:t>
      </w:r>
    </w:p>
    <w:p>
      <w:pPr>
        <w:pStyle w:val="AeternaCode"/>
      </w:pPr>
      <w:r>
        <w:t xml:space="preserve">    write_json(out_dir / "lookups.json", lookups)</w:t>
      </w:r>
    </w:p>
    <w:p>
      <w:pPr>
        <w:pStyle w:val="AeternaCode"/>
      </w:pPr>
      <w:r>
        <w:t xml:space="preserve">    write_json(out_dir / "ability_registry.json", abilities)</w:t>
      </w:r>
    </w:p>
    <w:p>
      <w:pPr>
        <w:pStyle w:val="AeternaCode"/>
      </w:pPr>
      <w:r>
        <w:t xml:space="preserve">    write_diagnostics_summary(out_dir / "diagnostics_summary.json", diagnostics)</w:t>
      </w:r>
    </w:p>
    <w:p>
      <w:pPr>
        <w:pStyle w:val="AeternaCode"/>
      </w:pPr>
      <w:r/>
    </w:p>
    <w:p>
      <w:pPr>
        <w:pStyle w:val="AeternaCode"/>
      </w:pPr>
      <w:r>
        <w:t xml:space="preserve">    manifest = build_manifest(cards, decks, lookups, abilities, diagnostics)</w:t>
      </w:r>
    </w:p>
    <w:p>
      <w:pPr>
        <w:pStyle w:val="AeternaCode"/>
      </w:pPr>
      <w:r>
        <w:t xml:space="preserve">    write_json(out_dir / "manifest.json", manifest)</w:t>
      </w:r>
    </w:p>
    <w:p>
      <w:pPr>
        <w:pStyle w:val="AeternaCode"/>
      </w:pPr>
      <w:r/>
    </w:p>
    <w:p>
      <w:pPr>
        <w:pStyle w:val="AeternaCode"/>
      </w:pPr>
      <w:r>
        <w:t xml:space="preserve">    if contracts_out_dir is not None:</w:t>
      </w:r>
    </w:p>
    <w:p>
      <w:pPr>
        <w:pStyle w:val="AeternaCode"/>
      </w:pPr>
      <w:r>
        <w:t xml:space="preserve">        build_sample_contracts(source, contracts_out_dir, manifest, diagnostics)</w:t>
      </w:r>
    </w:p>
    <w:p>
      <w:pPr>
        <w:pStyle w:val="AeternaCode"/>
      </w:pPr>
      <w:r/>
    </w:p>
    <w:p>
      <w:pPr>
        <w:pStyle w:val="AeternaCode"/>
      </w:pPr>
      <w:r>
        <w:t xml:space="preserve">    return BuildResult(ok=True, diagnostics=diagnostics, manifest=manifest)</w:t>
      </w:r>
    </w:p>
    <w:p>
      <w:pPr>
        <w:pStyle w:val="Heading1"/>
      </w:pPr>
      <w:r>
        <w:t>16. Tesztelési terv</w:t>
      </w:r>
    </w:p>
    <w:p>
      <w:pPr>
        <w:pStyle w:val="Heading2"/>
      </w:pPr>
      <w:r>
        <w:t>16.1 Sikeres build smoke test</w:t>
      </w:r>
    </w:p>
    <w:p>
      <w:pPr>
        <w:pStyle w:val="AeternaCode"/>
      </w:pPr>
      <w:r>
        <w:t>Input: hibátlan sample_source</w:t>
      </w:r>
    </w:p>
    <w:p>
      <w:pPr>
        <w:pStyle w:val="AeternaCode"/>
      </w:pPr>
      <w:r>
        <w:t>Expected:</w:t>
      </w:r>
    </w:p>
    <w:p>
      <w:pPr>
        <w:pStyle w:val="AeternaCode"/>
      </w:pPr>
      <w:r>
        <w:t xml:space="preserve">  exit_code = 0</w:t>
      </w:r>
    </w:p>
    <w:p>
      <w:pPr>
        <w:pStyle w:val="AeternaCode"/>
      </w:pPr>
      <w:r>
        <w:t xml:space="preserve">  manifest.json exists</w:t>
      </w:r>
    </w:p>
    <w:p>
      <w:pPr>
        <w:pStyle w:val="AeternaCode"/>
      </w:pPr>
      <w:r>
        <w:t xml:space="preserve">  cards.jsonl exists</w:t>
      </w:r>
    </w:p>
    <w:p>
      <w:pPr>
        <w:pStyle w:val="AeternaCode"/>
      </w:pPr>
      <w:r>
        <w:t xml:space="preserve">  diagnostics_summary.summary.blocking_error_count = 0</w:t>
      </w:r>
    </w:p>
    <w:p>
      <w:pPr>
        <w:pStyle w:val="Heading2"/>
      </w:pPr>
      <w:r>
        <w:t>16.2 Hiányzó sample_cards.json</w:t>
      </w:r>
    </w:p>
    <w:p>
      <w:pPr>
        <w:pStyle w:val="AeternaCode"/>
      </w:pPr>
      <w:r>
        <w:t>Input: sample_cards.json hiányzik</w:t>
      </w:r>
    </w:p>
    <w:p>
      <w:pPr>
        <w:pStyle w:val="AeternaCode"/>
      </w:pPr>
      <w:r>
        <w:t>Expected:</w:t>
      </w:r>
    </w:p>
    <w:p>
      <w:pPr>
        <w:pStyle w:val="AeternaCode"/>
      </w:pPr>
      <w:r>
        <w:t xml:space="preserve">  exit_code != 0</w:t>
      </w:r>
    </w:p>
    <w:p>
      <w:pPr>
        <w:pStyle w:val="AeternaCode"/>
      </w:pPr>
      <w:r>
        <w:t xml:space="preserve">  blocking_error_count &gt; 0</w:t>
      </w:r>
    </w:p>
    <w:p>
      <w:pPr>
        <w:pStyle w:val="AeternaCode"/>
      </w:pPr>
      <w:r>
        <w:t xml:space="preserve">  error_code = sample_cards_missing</w:t>
      </w:r>
    </w:p>
    <w:p>
      <w:pPr>
        <w:pStyle w:val="AeternaCode"/>
      </w:pPr>
      <w:r>
        <w:t xml:space="preserve">  manifest.json nem készül sikeres package-ként</w:t>
      </w:r>
    </w:p>
    <w:p>
      <w:pPr>
        <w:pStyle w:val="Heading2"/>
      </w:pPr>
      <w:r>
        <w:t>16.3 Duplikált card_id</w:t>
      </w:r>
    </w:p>
    <w:p>
      <w:pPr>
        <w:pStyle w:val="AeternaCode"/>
      </w:pPr>
      <w:r>
        <w:t>Input: két kártya azonos card_id-val</w:t>
      </w:r>
    </w:p>
    <w:p>
      <w:pPr>
        <w:pStyle w:val="AeternaCode"/>
      </w:pPr>
      <w:r>
        <w:t>Expected:</w:t>
      </w:r>
    </w:p>
    <w:p>
      <w:pPr>
        <w:pStyle w:val="AeternaCode"/>
      </w:pPr>
      <w:r>
        <w:t xml:space="preserve">  exit_code != 0</w:t>
      </w:r>
    </w:p>
    <w:p>
      <w:pPr>
        <w:pStyle w:val="AeternaCode"/>
      </w:pPr>
      <w:r>
        <w:t xml:space="preserve">  error_code = duplicate_card_id</w:t>
      </w:r>
    </w:p>
    <w:p>
      <w:pPr>
        <w:pStyle w:val="AeternaCode"/>
      </w:pPr>
      <w:r>
        <w:t xml:space="preserve">  cards.jsonl nem minősül érvényes outputnak</w:t>
      </w:r>
    </w:p>
    <w:p>
      <w:pPr>
        <w:pStyle w:val="Heading2"/>
      </w:pPr>
      <w:r>
        <w:t>16.4 Deck nem létező kártyára hivatkozik</w:t>
      </w:r>
    </w:p>
    <w:p>
      <w:pPr>
        <w:pStyle w:val="AeternaCode"/>
      </w:pPr>
      <w:r>
        <w:t>Input: deck card_entries tartalmaz UNKNOWN-CARD-001 értéket</w:t>
      </w:r>
    </w:p>
    <w:p>
      <w:pPr>
        <w:pStyle w:val="AeternaCode"/>
      </w:pPr>
      <w:r>
        <w:t>Expected:</w:t>
      </w:r>
    </w:p>
    <w:p>
      <w:pPr>
        <w:pStyle w:val="AeternaCode"/>
      </w:pPr>
      <w:r>
        <w:t xml:space="preserve">  exit_code != 0 strict módban</w:t>
      </w:r>
    </w:p>
    <w:p>
      <w:pPr>
        <w:pStyle w:val="AeternaCode"/>
      </w:pPr>
      <w:r>
        <w:t xml:space="preserve">  error_code = deck_unknown_card_ref</w:t>
      </w:r>
    </w:p>
    <w:p>
      <w:pPr>
        <w:pStyle w:val="Heading2"/>
      </w:pPr>
      <w:r>
        <w:t>16.5 Warninggal sikeres build</w:t>
      </w:r>
    </w:p>
    <w:p>
      <w:pPr>
        <w:pStyle w:val="AeternaCode"/>
      </w:pPr>
      <w:r>
        <w:t>Input: egy ability module support_status = known_not_executed_in_loader</w:t>
      </w:r>
    </w:p>
    <w:p>
      <w:pPr>
        <w:pStyle w:val="AeternaCode"/>
      </w:pPr>
      <w:r>
        <w:t>Expected:</w:t>
      </w:r>
    </w:p>
    <w:p>
      <w:pPr>
        <w:pStyle w:val="AeternaCode"/>
      </w:pPr>
      <w:r>
        <w:t xml:space="preserve">  exit_code = 0</w:t>
      </w:r>
    </w:p>
    <w:p>
      <w:pPr>
        <w:pStyle w:val="AeternaCode"/>
      </w:pPr>
      <w:r>
        <w:t xml:space="preserve">  warning_count &gt; 0</w:t>
      </w:r>
    </w:p>
    <w:p>
      <w:pPr>
        <w:pStyle w:val="AeternaCode"/>
      </w:pPr>
      <w:r>
        <w:t xml:space="preserve">  manifest elkészül</w:t>
      </w:r>
    </w:p>
    <w:p>
      <w:pPr>
        <w:pStyle w:val="AeternaCode"/>
      </w:pPr>
      <w:r>
        <w:t xml:space="preserve">  Godot-loader warningot tud megjeleníteni</w:t>
      </w:r>
    </w:p>
    <w:p>
      <w:pPr>
        <w:pStyle w:val="Heading2"/>
      </w:pPr>
      <w:r>
        <w:t>16.6 Godot-loader kompatibilitási smoke test</w:t>
      </w:r>
    </w:p>
    <w:p>
      <w:pPr>
        <w:pStyle w:val="AeternaCode"/>
      </w:pPr>
      <w:r>
        <w:t>Input: frissen generált sample_runtime_package</w:t>
      </w:r>
    </w:p>
    <w:p>
      <w:pPr>
        <w:pStyle w:val="AeternaCode"/>
      </w:pPr>
      <w:r>
        <w:t>Expected Godot oldalon:</w:t>
      </w:r>
    </w:p>
    <w:p>
      <w:pPr>
        <w:pStyle w:val="AeternaCode"/>
      </w:pPr>
      <w:r>
        <w:t xml:space="preserve">  ok = true</w:t>
      </w:r>
    </w:p>
    <w:p>
      <w:pPr>
        <w:pStyle w:val="AeternaCode"/>
      </w:pPr>
      <w:r>
        <w:t xml:space="preserve">  package_loaded = true</w:t>
      </w:r>
    </w:p>
    <w:p>
      <w:pPr>
        <w:pStyle w:val="AeternaCode"/>
      </w:pPr>
      <w:r>
        <w:t xml:space="preserve">  card_registry.count &gt; 0</w:t>
      </w:r>
    </w:p>
    <w:p>
      <w:pPr>
        <w:pStyle w:val="AeternaCode"/>
      </w:pPr>
      <w:r>
        <w:t xml:space="preserve">  deck_registry.count &gt; 0</w:t>
      </w:r>
    </w:p>
    <w:p>
      <w:pPr>
        <w:pStyle w:val="AeternaCode"/>
      </w:pPr>
      <w:r>
        <w:t xml:space="preserve">  lookup_registry.count &gt; 0</w:t>
      </w:r>
    </w:p>
    <w:p>
      <w:pPr>
        <w:pStyle w:val="AeternaCode"/>
      </w:pPr>
      <w:r>
        <w:t xml:space="preserve">  ability_registry.count &gt; 0</w:t>
      </w:r>
    </w:p>
    <w:p>
      <w:pPr>
        <w:pStyle w:val="Heading1"/>
      </w:pPr>
      <w:r>
        <w:t>17. Exit code javaslat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16"/>
            <w:shd w:fill="D9EAF7"/>
          </w:tcPr>
          <w:p>
            <w:r>
              <w:rPr>
                <w:b/>
              </w:rPr>
              <w:t>Exit code</w:t>
            </w:r>
          </w:p>
        </w:tc>
        <w:tc>
          <w:tcPr>
            <w:tcW w:type="dxa" w:w="8352"/>
            <w:shd w:fill="D9EAF7"/>
          </w:tcPr>
          <w:p>
            <w:r>
              <w:rPr>
                <w:b/>
              </w:rPr>
              <w:t>Jelentés</w:t>
            </w:r>
          </w:p>
        </w:tc>
      </w:tr>
      <w:tr>
        <w:tc>
          <w:tcPr>
            <w:tcW w:type="dxa" w:w="2016"/>
          </w:tcPr>
          <w:p>
            <w:r>
              <w:t>0</w:t>
            </w:r>
          </w:p>
        </w:tc>
        <w:tc>
          <w:tcPr>
            <w:tcW w:type="dxa" w:w="8352"/>
          </w:tcPr>
          <w:p>
            <w:r>
              <w:t>Sikeres build, nincs blocking error.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8352"/>
          </w:tcPr>
          <w:p>
            <w:r>
              <w:t>Blocking validációs hiba.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8352"/>
          </w:tcPr>
          <w:p>
            <w:r>
              <w:t>Input fájl vagy mappa hiányzik.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8352"/>
          </w:tcPr>
          <w:p>
            <w:r>
              <w:t>JSON parse hiba.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8352"/>
          </w:tcPr>
          <w:p>
            <w:r>
              <w:t>Output írási hiba.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8352"/>
          </w:tcPr>
          <w:p>
            <w:r>
              <w:t>Váratlan generator exception.</w:t>
            </w:r>
          </w:p>
        </w:tc>
      </w:tr>
    </w:tbl>
    <w:p/>
    <w:p>
      <w:pPr>
        <w:pStyle w:val="Heading1"/>
      </w:pPr>
      <w:r>
        <w:t>18. README tartalom a generator mellé</w:t>
      </w:r>
    </w:p>
    <w:p>
      <w:pPr>
        <w:pStyle w:val="AeternaCode"/>
      </w:pPr>
      <w:r>
        <w:t># AETERNA Python sample runtime package generator</w:t>
      </w:r>
    </w:p>
    <w:p>
      <w:pPr>
        <w:pStyle w:val="AeternaCode"/>
      </w:pPr>
      <w:r/>
    </w:p>
    <w:p>
      <w:pPr>
        <w:pStyle w:val="AeternaCode"/>
      </w:pPr>
      <w:r>
        <w:t>Ez az eszköz egy kisméretű, determinisztikus sample_runtime_package csomagot generál</w:t>
      </w:r>
    </w:p>
    <w:p>
      <w:pPr>
        <w:pStyle w:val="AeternaCode"/>
      </w:pPr>
      <w:r>
        <w:t>Godot/GDScript contract-loader prototípus teszteléséhez.</w:t>
      </w:r>
    </w:p>
    <w:p>
      <w:pPr>
        <w:pStyle w:val="AeternaCode"/>
      </w:pPr>
      <w:r/>
    </w:p>
    <w:p>
      <w:pPr>
        <w:pStyle w:val="AeternaCode"/>
      </w:pPr>
      <w:r>
        <w:t>Nem teljes exportálóprogram.</w:t>
      </w:r>
    </w:p>
    <w:p>
      <w:pPr>
        <w:pStyle w:val="AeternaCode"/>
      </w:pPr>
      <w:r>
        <w:t>Nem végleges compiled runtime package builder.</w:t>
      </w:r>
    </w:p>
    <w:p>
      <w:pPr>
        <w:pStyle w:val="AeternaCode"/>
      </w:pPr>
      <w:r>
        <w:t>Nem futtat szabálymotort.</w:t>
      </w:r>
    </w:p>
    <w:p>
      <w:pPr>
        <w:pStyle w:val="AeternaCode"/>
      </w:pPr>
      <w:r/>
    </w:p>
    <w:p>
      <w:pPr>
        <w:pStyle w:val="AeternaCode"/>
      </w:pPr>
      <w:r>
        <w:t>Futtatás:</w:t>
      </w:r>
    </w:p>
    <w:p>
      <w:pPr>
        <w:pStyle w:val="AeternaCode"/>
      </w:pPr>
      <w:r>
        <w:t>python tools/runtime_package_generator/generate_sample_package.py --source sample_source --out sample_runtime_package --contracts-out sample_contracts --strict --pretty</w:t>
      </w:r>
    </w:p>
    <w:p>
      <w:pPr>
        <w:pStyle w:val="AeternaCode"/>
      </w:pPr>
      <w:r/>
    </w:p>
    <w:p>
      <w:pPr>
        <w:pStyle w:val="AeternaCode"/>
      </w:pPr>
      <w:r>
        <w:t>Sikeres futás után a Godot-loader a sample_runtime_package mappát töltheti be.</w:t>
      </w:r>
    </w:p>
    <w:p>
      <w:pPr>
        <w:pStyle w:val="Heading1"/>
      </w:pPr>
      <w:r>
        <w:t>19. Codexnek adható célzott prompt</w:t>
      </w:r>
    </w:p>
    <w:p>
      <w:pPr>
        <w:pStyle w:val="AeternaCode"/>
      </w:pPr>
      <w:r>
        <w:t>Készíts minimális Python prototípust az AETERNA sample runtime package generálásához.</w:t>
      </w:r>
    </w:p>
    <w:p>
      <w:pPr>
        <w:pStyle w:val="AeternaCode"/>
      </w:pPr>
      <w:r/>
    </w:p>
    <w:p>
      <w:pPr>
        <w:pStyle w:val="AeternaCode"/>
      </w:pPr>
      <w:r>
        <w:t>Cél:</w:t>
      </w:r>
    </w:p>
    <w:p>
      <w:pPr>
        <w:pStyle w:val="AeternaCode"/>
      </w:pPr>
      <w:r>
        <w:t>- sample_source mappából generáljon sample_runtime_package mappát;</w:t>
      </w:r>
    </w:p>
    <w:p>
      <w:pPr>
        <w:pStyle w:val="AeternaCode"/>
      </w:pPr>
      <w:r>
        <w:t>- írjon manifest.json fájlt;</w:t>
      </w:r>
    </w:p>
    <w:p>
      <w:pPr>
        <w:pStyle w:val="AeternaCode"/>
      </w:pPr>
      <w:r>
        <w:t>- írjon cards.jsonl fájlt;</w:t>
      </w:r>
    </w:p>
    <w:p>
      <w:pPr>
        <w:pStyle w:val="AeternaCode"/>
      </w:pPr>
      <w:r>
        <w:t>- írjon decks.json fájlt;</w:t>
      </w:r>
    </w:p>
    <w:p>
      <w:pPr>
        <w:pStyle w:val="AeternaCode"/>
      </w:pPr>
      <w:r>
        <w:t>- írjon lookups.json fájlt;</w:t>
      </w:r>
    </w:p>
    <w:p>
      <w:pPr>
        <w:pStyle w:val="AeternaCode"/>
      </w:pPr>
      <w:r>
        <w:t>- írjon ability_registry.json fájlt;</w:t>
      </w:r>
    </w:p>
    <w:p>
      <w:pPr>
        <w:pStyle w:val="AeternaCode"/>
      </w:pPr>
      <w:r>
        <w:t>- írjon diagnostics_summary.json fájlt;</w:t>
      </w:r>
    </w:p>
    <w:p>
      <w:pPr>
        <w:pStyle w:val="AeternaCode"/>
      </w:pPr>
      <w:r>
        <w:t>- opcionálisan írjon sample_contracts/sample_snapshot.json, sample_legal_actions.json és sample_events.json fájlokat.</w:t>
      </w:r>
    </w:p>
    <w:p>
      <w:pPr>
        <w:pStyle w:val="AeternaCode"/>
      </w:pPr>
      <w:r/>
    </w:p>
    <w:p>
      <w:pPr>
        <w:pStyle w:val="AeternaCode"/>
      </w:pPr>
      <w:r>
        <w:t>Fontos korlátok:</w:t>
      </w:r>
    </w:p>
    <w:p>
      <w:pPr>
        <w:pStyle w:val="AeternaCode"/>
      </w:pPr>
      <w:r>
        <w:t>- ne készíts teljes AETERNA exportálót;</w:t>
      </w:r>
    </w:p>
    <w:p>
      <w:pPr>
        <w:pStyle w:val="AeternaCode"/>
      </w:pPr>
      <w:r>
        <w:t>- ne olvass XLSX-et;</w:t>
      </w:r>
    </w:p>
    <w:p>
      <w:pPr>
        <w:pStyle w:val="AeternaCode"/>
      </w:pPr>
      <w:r>
        <w:t>- ne implementálj szabálymotort;</w:t>
      </w:r>
    </w:p>
    <w:p>
      <w:pPr>
        <w:pStyle w:val="AeternaCode"/>
      </w:pPr>
      <w:r>
        <w:t>- ne futtass kártyaképességeket;</w:t>
      </w:r>
    </w:p>
    <w:p>
      <w:pPr>
        <w:pStyle w:val="AeternaCode"/>
      </w:pPr>
      <w:r>
        <w:t>- a build legyen determinisztikus;</w:t>
      </w:r>
    </w:p>
    <w:p>
      <w:pPr>
        <w:pStyle w:val="AeternaCode"/>
      </w:pPr>
      <w:r>
        <w:t>- card_id duplikáció legyen blocking error;</w:t>
      </w:r>
    </w:p>
    <w:p>
      <w:pPr>
        <w:pStyle w:val="AeternaCode"/>
      </w:pPr>
      <w:r>
        <w:t>- deck ismeretlen card_id hivatkozása legyen blocking error strict módban;</w:t>
      </w:r>
    </w:p>
    <w:p>
      <w:pPr>
        <w:pStyle w:val="AeternaCode"/>
      </w:pPr>
      <w:r>
        <w:t>- warning és audit_note külön kezelendő.</w:t>
      </w:r>
    </w:p>
    <w:p>
      <w:pPr>
        <w:pStyle w:val="AeternaCode"/>
      </w:pPr>
      <w:r/>
    </w:p>
    <w:p>
      <w:pPr>
        <w:pStyle w:val="AeternaCode"/>
      </w:pPr>
      <w:r>
        <w:t>Javasolt modulok:</w:t>
      </w:r>
    </w:p>
    <w:p>
      <w:pPr>
        <w:pStyle w:val="AeternaCode"/>
      </w:pPr>
      <w:r>
        <w:t>- generate_sample_package.py</w:t>
      </w:r>
    </w:p>
    <w:p>
      <w:pPr>
        <w:pStyle w:val="AeternaCode"/>
      </w:pPr>
      <w:r>
        <w:t>- package_builder.py</w:t>
      </w:r>
    </w:p>
    <w:p>
      <w:pPr>
        <w:pStyle w:val="AeternaCode"/>
      </w:pPr>
      <w:r>
        <w:t>- manifest_builder.py</w:t>
      </w:r>
    </w:p>
    <w:p>
      <w:pPr>
        <w:pStyle w:val="AeternaCode"/>
      </w:pPr>
      <w:r>
        <w:t>- cards_builder.py</w:t>
      </w:r>
    </w:p>
    <w:p>
      <w:pPr>
        <w:pStyle w:val="AeternaCode"/>
      </w:pPr>
      <w:r>
        <w:t>- decks_builder.py</w:t>
      </w:r>
    </w:p>
    <w:p>
      <w:pPr>
        <w:pStyle w:val="AeternaCode"/>
      </w:pPr>
      <w:r>
        <w:t>- lookups_builder.py</w:t>
      </w:r>
    </w:p>
    <w:p>
      <w:pPr>
        <w:pStyle w:val="AeternaCode"/>
      </w:pPr>
      <w:r>
        <w:t>- ability_registry_builder.py</w:t>
      </w:r>
    </w:p>
    <w:p>
      <w:pPr>
        <w:pStyle w:val="AeternaCode"/>
      </w:pPr>
      <w:r>
        <w:t>- diagnostics_builder.py</w:t>
      </w:r>
    </w:p>
    <w:p>
      <w:pPr>
        <w:pStyle w:val="AeternaCode"/>
      </w:pPr>
      <w:r>
        <w:t>- sample_contracts_builder.py</w:t>
      </w:r>
    </w:p>
    <w:p>
      <w:pPr>
        <w:pStyle w:val="AeternaCode"/>
      </w:pPr>
      <w:r>
        <w:t>- validators.py</w:t>
      </w:r>
    </w:p>
    <w:p>
      <w:pPr>
        <w:pStyle w:val="AeternaCode"/>
      </w:pPr>
      <w:r>
        <w:t>- writer.py</w:t>
      </w:r>
    </w:p>
    <w:p>
      <w:pPr>
        <w:pStyle w:val="AeternaCode"/>
      </w:pPr>
      <w:r>
        <w:t>- constants.py</w:t>
      </w:r>
    </w:p>
    <w:p>
      <w:pPr>
        <w:pStyle w:val="AeternaCode"/>
      </w:pPr>
      <w:r/>
    </w:p>
    <w:p>
      <w:pPr>
        <w:pStyle w:val="AeternaCode"/>
      </w:pPr>
      <w:r>
        <w:t>Kimenet:</w:t>
      </w:r>
    </w:p>
    <w:p>
      <w:pPr>
        <w:pStyle w:val="AeternaCode"/>
      </w:pPr>
      <w:r>
        <w:t>1. fájlszerkezet;</w:t>
      </w:r>
    </w:p>
    <w:p>
      <w:pPr>
        <w:pStyle w:val="AeternaCode"/>
      </w:pPr>
      <w:r>
        <w:t>2. működő minimális Python kód;</w:t>
      </w:r>
    </w:p>
    <w:p>
      <w:pPr>
        <w:pStyle w:val="AeternaCode"/>
      </w:pPr>
      <w:r>
        <w:t>3. sample_source példaadatok;</w:t>
      </w:r>
    </w:p>
    <w:p>
      <w:pPr>
        <w:pStyle w:val="AeternaCode"/>
      </w:pPr>
      <w:r>
        <w:t>4. generált sample_runtime_package példa;</w:t>
      </w:r>
    </w:p>
    <w:p>
      <w:pPr>
        <w:pStyle w:val="AeternaCode"/>
      </w:pPr>
      <w:r>
        <w:t>5. unittest vagy egyszerű smoke testek;</w:t>
      </w:r>
    </w:p>
    <w:p>
      <w:pPr>
        <w:pStyle w:val="AeternaCode"/>
      </w:pPr>
      <w:r>
        <w:t>6. rövid README.</w:t>
      </w:r>
    </w:p>
    <w:p>
      <w:pPr>
        <w:pStyle w:val="Heading1"/>
      </w:pPr>
      <w:r>
        <w:t>20. Ismert korlátok</w:t>
      </w:r>
    </w:p>
    <w:p>
      <w:pPr>
        <w:pStyle w:val="ListBullet"/>
        <w:spacing w:after="40"/>
      </w:pPr>
      <w:r>
        <w:t>A v0.1 sample adatok nem képviselik a teljes AETERNA kártyaadatbázist.</w:t>
      </w:r>
    </w:p>
    <w:p>
      <w:pPr>
        <w:pStyle w:val="ListBullet"/>
        <w:spacing w:after="40"/>
      </w:pPr>
      <w:r>
        <w:t>A generator nem végzi el a teljes LOOKUPS canonical normalizálást.</w:t>
      </w:r>
    </w:p>
    <w:p>
      <w:pPr>
        <w:pStyle w:val="ListBullet"/>
        <w:spacing w:after="40"/>
      </w:pPr>
      <w:r>
        <w:t>A generator nem helyettesíti az éles exportálóprogramot.</w:t>
      </w:r>
    </w:p>
    <w:p>
      <w:pPr>
        <w:pStyle w:val="ListBullet"/>
        <w:spacing w:after="40"/>
      </w:pPr>
      <w:r>
        <w:t>A sample ability_registry nem jelent valódi futtatható engine-támogatást.</w:t>
      </w:r>
    </w:p>
    <w:p>
      <w:pPr>
        <w:pStyle w:val="ListBullet"/>
        <w:spacing w:after="40"/>
      </w:pPr>
      <w:r>
        <w:t>A sample snapshot / legal action / event fájlok szerkezeti tesztek, nem valódi meccsfuttatás eredményei.</w:t>
      </w:r>
    </w:p>
    <w:p>
      <w:pPr>
        <w:pStyle w:val="ListBullet"/>
        <w:spacing w:after="40"/>
      </w:pPr>
      <w:r>
        <w:t>A v0.1 sikeressége csak azt bizonyítja, hogy az adatút és a package-forma alkalmas első Godot-loader tesztre.</w:t>
      </w:r>
    </w:p>
    <w:p>
      <w:pPr>
        <w:pStyle w:val="Heading1"/>
      </w:pPr>
      <w:r>
        <w:t>21. Sikerfeltételek</w:t>
      </w:r>
    </w:p>
    <w:p>
      <w:pPr>
        <w:pStyle w:val="ListBullet"/>
        <w:spacing w:after="40"/>
      </w:pPr>
      <w:r>
        <w:t>A generator egy parancsból futtatható.</w:t>
      </w:r>
    </w:p>
    <w:p>
      <w:pPr>
        <w:pStyle w:val="ListBullet"/>
        <w:spacing w:after="40"/>
      </w:pPr>
      <w:r>
        <w:t>A kimeneti sample_runtime_package teljes és konzisztens.</w:t>
      </w:r>
    </w:p>
    <w:p>
      <w:pPr>
        <w:pStyle w:val="ListBullet"/>
        <w:spacing w:after="40"/>
      </w:pPr>
      <w:r>
        <w:t>A manifest validation_summary mezői egyeznek a diagnostics_summary tartalmával.</w:t>
      </w:r>
    </w:p>
    <w:p>
      <w:pPr>
        <w:pStyle w:val="ListBullet"/>
        <w:spacing w:after="40"/>
      </w:pPr>
      <w:r>
        <w:t>A cards.jsonl minden sora érvényes JSON objektum.</w:t>
      </w:r>
    </w:p>
    <w:p>
      <w:pPr>
        <w:pStyle w:val="ListBullet"/>
        <w:spacing w:after="40"/>
      </w:pPr>
      <w:r>
        <w:t>Nincs duplikált card_id.</w:t>
      </w:r>
    </w:p>
    <w:p>
      <w:pPr>
        <w:pStyle w:val="ListBullet"/>
        <w:spacing w:after="40"/>
      </w:pPr>
      <w:r>
        <w:t>Minden deck card_id hivatkozása létező kártyára mutat.</w:t>
      </w:r>
    </w:p>
    <w:p>
      <w:pPr>
        <w:pStyle w:val="ListBullet"/>
        <w:spacing w:after="40"/>
      </w:pPr>
      <w:r>
        <w:t>A lookup registryből legalább a card_type és realm címkék lekérdezhetők.</w:t>
      </w:r>
    </w:p>
    <w:p>
      <w:pPr>
        <w:pStyle w:val="ListBullet"/>
        <w:spacing w:after="40"/>
      </w:pPr>
      <w:r>
        <w:t>Az ability_registry támogatottsági státuszokat tartalmaz.</w:t>
      </w:r>
    </w:p>
    <w:p>
      <w:pPr>
        <w:pStyle w:val="ListBullet"/>
        <w:spacing w:after="40"/>
      </w:pPr>
      <w:r>
        <w:t>A Godot/GDScript contract-loader v0.1 be tudja tölteni a generált csomagot.</w:t>
      </w:r>
    </w:p>
    <w:p>
      <w:pPr>
        <w:pStyle w:val="ListBullet"/>
        <w:spacing w:after="40"/>
      </w:pPr>
      <w:r>
        <w:t>A warningok és audit note-ok nem vesznek el a betöltési láncban.</w:t>
      </w:r>
    </w:p>
    <w:p>
      <w:pPr>
        <w:pStyle w:val="Heading1"/>
      </w:pPr>
      <w:r>
        <w:t>22. Hol tartunk most?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08"/>
            <w:shd w:fill="D9EAF7"/>
          </w:tcPr>
          <w:p>
            <w:r>
              <w:rPr>
                <w:b/>
              </w:rPr>
              <w:t>Munkarész</w:t>
            </w:r>
          </w:p>
        </w:tc>
        <w:tc>
          <w:tcPr>
            <w:tcW w:type="dxa" w:w="5760"/>
            <w:shd w:fill="D9EAF7"/>
          </w:tcPr>
          <w:p>
            <w:r>
              <w:rPr>
                <w:b/>
              </w:rPr>
              <w:t>Állapot</w:t>
            </w:r>
          </w:p>
        </w:tc>
      </w:tr>
      <w:tr>
        <w:tc>
          <w:tcPr>
            <w:tcW w:type="dxa" w:w="4608"/>
          </w:tcPr>
          <w:p>
            <w:r>
              <w:t>Célarchitektúra és döntési térkép</w:t>
            </w:r>
          </w:p>
        </w:tc>
        <w:tc>
          <w:tcPr>
            <w:tcW w:type="dxa" w:w="5760"/>
          </w:tcPr>
          <w:p>
            <w:r>
              <w:t>v0.1/v0.2 szinten rekonstruált és használható tervezési alap.</w:t>
            </w:r>
          </w:p>
        </w:tc>
      </w:tr>
      <w:tr>
        <w:tc>
          <w:tcPr>
            <w:tcW w:type="dxa" w:w="4608"/>
          </w:tcPr>
          <w:p>
            <w:r>
              <w:t>Contract-first irány</w:t>
            </w:r>
          </w:p>
        </w:tc>
        <w:tc>
          <w:tcPr>
            <w:tcW w:type="dxa" w:w="5760"/>
          </w:tcPr>
          <w:p>
            <w:r>
              <w:t>Elfogadott munkairányként kezelhető, nem végleges implementáció.</w:t>
            </w:r>
          </w:p>
        </w:tc>
      </w:tr>
      <w:tr>
        <w:tc>
          <w:tcPr>
            <w:tcW w:type="dxa" w:w="4608"/>
          </w:tcPr>
          <w:p>
            <w:r>
              <w:t>Runtime package / compiled export irány</w:t>
            </w:r>
          </w:p>
        </w:tc>
        <w:tc>
          <w:tcPr>
            <w:tcW w:type="dxa" w:w="5760"/>
          </w:tcPr>
          <w:p>
            <w:r>
              <w:t>A központi adatút kijelölve.</w:t>
            </w:r>
          </w:p>
        </w:tc>
      </w:tr>
      <w:tr>
        <w:tc>
          <w:tcPr>
            <w:tcW w:type="dxa" w:w="4608"/>
          </w:tcPr>
          <w:p>
            <w:r>
              <w:t>Snapshot, legal action, action request, event log, diagnostics contract</w:t>
            </w:r>
          </w:p>
        </w:tc>
        <w:tc>
          <w:tcPr>
            <w:tcW w:type="dxa" w:w="5760"/>
          </w:tcPr>
          <w:p>
            <w:r>
              <w:t>Első contract-vázlatok elkészültek.</w:t>
            </w:r>
          </w:p>
        </w:tc>
      </w:tr>
      <w:tr>
        <w:tc>
          <w:tcPr>
            <w:tcW w:type="dxa" w:w="4608"/>
          </w:tcPr>
          <w:p>
            <w:r>
              <w:t>Ability / effect module irány</w:t>
            </w:r>
          </w:p>
        </w:tc>
        <w:tc>
          <w:tcPr>
            <w:tcW w:type="dxa" w:w="5760"/>
          </w:tcPr>
          <w:p>
            <w:r>
              <w:t>Moduláris, structured-alapú célirány rögzítve.</w:t>
            </w:r>
          </w:p>
        </w:tc>
      </w:tr>
      <w:tr>
        <w:tc>
          <w:tcPr>
            <w:tcW w:type="dxa" w:w="4608"/>
          </w:tcPr>
          <w:p>
            <w:r>
              <w:t>Godot/GDScript contract-loader terv</w:t>
            </w:r>
          </w:p>
        </w:tc>
        <w:tc>
          <w:tcPr>
            <w:tcW w:type="dxa" w:w="5760"/>
          </w:tcPr>
          <w:p>
            <w:r>
              <w:t>Elkészült v0.1 tervként.</w:t>
            </w:r>
          </w:p>
        </w:tc>
      </w:tr>
      <w:tr>
        <w:tc>
          <w:tcPr>
            <w:tcW w:type="dxa" w:w="4608"/>
          </w:tcPr>
          <w:p>
            <w:r>
              <w:t>Python sample runtime package generator terv</w:t>
            </w:r>
          </w:p>
        </w:tc>
        <w:tc>
          <w:tcPr>
            <w:tcW w:type="dxa" w:w="5760"/>
          </w:tcPr>
          <w:p>
            <w:r>
              <w:t>Ez a dokumentum jelenti a v0.1 tervet.</w:t>
            </w:r>
          </w:p>
        </w:tc>
      </w:tr>
    </w:tbl>
    <w:p/>
    <w:p>
      <w:pPr>
        <w:pStyle w:val="Heading1"/>
      </w:pPr>
      <w:r>
        <w:t>23. Mi következik?</w:t>
      </w:r>
    </w:p>
    <w:p>
      <w:r>
        <w:t>A közvetlen következő lépés nem újabb nagy elméleti architektúra-dokumentum, hanem az első minimális implementációs csomag előkészítése.</w:t>
      </w:r>
    </w:p>
    <w:p>
      <w:pPr>
        <w:spacing w:after="40"/>
        <w:ind w:left="360" w:hanging="360"/>
      </w:pPr>
      <w:r>
        <w:t>1. Eldönteni, hogy először Codex a Python generator prototípust készítse-e el, vagy előbb a Godot-loader minimális fájlszerkezetét.</w:t>
      </w:r>
    </w:p>
    <w:p>
      <w:pPr>
        <w:spacing w:after="40"/>
        <w:ind w:left="360" w:hanging="360"/>
      </w:pPr>
      <w:r>
        <w:t>2. Javasolt sorrend: előbb Python sample runtime package generator, mert ezzel lesz stabil bemenet a Godot-loaderhez.</w:t>
      </w:r>
    </w:p>
    <w:p>
      <w:pPr>
        <w:spacing w:after="40"/>
        <w:ind w:left="360" w:hanging="360"/>
      </w:pPr>
      <w:r>
        <w:t>3. Utána Godot/GDScript contract-loader minimális implementáció.</w:t>
      </w:r>
    </w:p>
    <w:p>
      <w:pPr>
        <w:spacing w:after="40"/>
        <w:ind w:left="360" w:hanging="360"/>
      </w:pPr>
      <w:r>
        <w:t>4. Ezután közös smoke test: Python generál package-et, Godot betölti.</w:t>
      </w:r>
    </w:p>
    <w:p>
      <w:pPr>
        <w:spacing w:after="40"/>
        <w:ind w:left="360" w:hanging="360"/>
      </w:pPr>
      <w:r>
        <w:t>5. Ha ez sikeres, jöhet a sample snapshot viewer / legal action list viewer / event log viewer prototípus.</w:t>
      </w:r>
    </w:p>
    <w:p>
      <w:r>
        <w:rPr>
          <w:b/>
        </w:rPr>
        <w:t xml:space="preserve">Javasolt következő konkrét dokumentum vagy Codex-feladat: </w:t>
      </w:r>
      <w:r>
        <w:t>A Python sample runtime package generator minimális implementációs promptja, vagy közvetlenül a prototípus fájlszerkezetének és első sample_source adatainak elkészítése.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Tervezési dokumentum — nem végleges implementációs specifikáció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05050"/>
        <w:sz w:val="16"/>
      </w:rPr>
      <w:t>AETERNA — Python sample runtime package generator terv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eternaCode">
    <w:name w:val="Aeterna Code"/>
    <w:pPr>
      <w:spacing w:before="60" w:after="60" w:line="240" w:lineRule="auto"/>
      <w:ind w:left="360" w:right="144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