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70143" w14:textId="35C9F0AF" w:rsidR="00302E38" w:rsidRDefault="00302E38">
      <w:r>
        <w:t xml:space="preserve">Caroline Altergott </w:t>
      </w:r>
    </w:p>
    <w:p w14:paraId="26D84B71" w14:textId="079FF57C" w:rsidR="00302E38" w:rsidRDefault="00302E38" w:rsidP="00302E38">
      <w:pPr>
        <w:jc w:val="center"/>
      </w:pPr>
      <w:r>
        <w:t>Housing Supply Elasticities</w:t>
      </w:r>
    </w:p>
    <w:p w14:paraId="7E7B2587" w14:textId="77777777" w:rsidR="00302E38" w:rsidRDefault="005B6DB1" w:rsidP="00302E38">
      <w:pPr>
        <w:ind w:firstLine="720"/>
      </w:pPr>
      <w:r>
        <w:t xml:space="preserve">This writing will seek to review the market consensus of supply and demand and its impact on </w:t>
      </w:r>
      <w:r w:rsidR="00B5595E">
        <w:t xml:space="preserve">rent </w:t>
      </w:r>
      <w:r>
        <w:t xml:space="preserve">prices in the US.  </w:t>
      </w:r>
      <w:r w:rsidR="00FC5C3F">
        <w:t xml:space="preserve">There </w:t>
      </w:r>
      <w:r>
        <w:t xml:space="preserve">are multiple determinants of supply elasticities and the effect of pricing </w:t>
      </w:r>
      <w:r w:rsidR="00FC5C3F">
        <w:t xml:space="preserve">during </w:t>
      </w:r>
      <w:r>
        <w:t>market bust and boom</w:t>
      </w:r>
      <w:r w:rsidR="008129DF">
        <w:t xml:space="preserve"> periods</w:t>
      </w:r>
      <w:r>
        <w:t xml:space="preserve">. </w:t>
      </w:r>
      <w:r w:rsidR="008129DF">
        <w:t>Research</w:t>
      </w:r>
      <w:r>
        <w:t xml:space="preserve"> suggests that change</w:t>
      </w:r>
      <w:r w:rsidR="008129DF">
        <w:t>s</w:t>
      </w:r>
      <w:r>
        <w:t xml:space="preserve"> in rents </w:t>
      </w:r>
      <w:r w:rsidR="008129DF">
        <w:t>correspond to the balance of supply and demand factors measured through vacancy rates in local submarkets</w:t>
      </w:r>
      <w:r>
        <w:t xml:space="preserve"> (Yun, 1999</w:t>
      </w:r>
      <w:r w:rsidR="008129DF">
        <w:t xml:space="preserve">).  </w:t>
      </w:r>
    </w:p>
    <w:p w14:paraId="2AFCEF45" w14:textId="77777777" w:rsidR="00302E38" w:rsidRDefault="005B6DB1" w:rsidP="00302E38">
      <w:pPr>
        <w:ind w:firstLine="720"/>
      </w:pPr>
      <w:r>
        <w:t>The interaction of supply and demand go</w:t>
      </w:r>
      <w:r w:rsidR="00B5595E">
        <w:t>es</w:t>
      </w:r>
      <w:r>
        <w:t xml:space="preserve"> through market cycles in two phases, first the “two up-cycle” (recovery and expansion) when demand exceeds supply; and the second phase the “two down-cycle” (hyper-supply and recession) when supply exceeds demand. </w:t>
      </w:r>
      <w:r w:rsidR="00821447">
        <w:t>As a result, rental growth rates follow the physical cycle of</w:t>
      </w:r>
      <w:r w:rsidR="00FC5C3F">
        <w:t xml:space="preserve"> market fluctuations.</w:t>
      </w:r>
      <w:r w:rsidR="00821447">
        <w:t xml:space="preserve"> (Mueller, 1999). There is also interaction between supply elasticity and regional housing booms that play a role in rental increases or declines. Housing supply elasticity corresponds to an increase in development and potential building space or increase in supply. Housing supply inelasticity corresponds to a decline in development and limited potential building space leading to </w:t>
      </w:r>
      <w:r w:rsidR="00FC5C3F">
        <w:t xml:space="preserve">a restricted </w:t>
      </w:r>
      <w:r w:rsidR="00821447">
        <w:t>supply</w:t>
      </w:r>
      <w:r w:rsidR="00FC5C3F">
        <w:t xml:space="preserve">. </w:t>
      </w:r>
      <w:r w:rsidR="00821447">
        <w:t xml:space="preserve"> </w:t>
      </w:r>
    </w:p>
    <w:p w14:paraId="00EF1470" w14:textId="713844BE" w:rsidR="00302E38" w:rsidRDefault="00FC5C3F" w:rsidP="00302E38">
      <w:pPr>
        <w:ind w:firstLine="720"/>
      </w:pPr>
      <w:r>
        <w:t>H</w:t>
      </w:r>
      <w:r w:rsidR="00375F0A">
        <w:t>ousing supply elasticity</w:t>
      </w:r>
      <w:r>
        <w:t xml:space="preserve"> in the US</w:t>
      </w:r>
      <w:r w:rsidR="00375F0A">
        <w:t xml:space="preserve"> has declined, but those declines vary across regional areas and change over time due to regulation, demographics, and expectations of demand and pricing </w:t>
      </w:r>
      <w:r w:rsidR="00375F0A" w:rsidRPr="00375F0A">
        <w:t>(</w:t>
      </w:r>
      <w:proofErr w:type="spellStart"/>
      <w:r w:rsidR="00375F0A" w:rsidRPr="00375F0A">
        <w:t>Aastvei</w:t>
      </w:r>
      <w:proofErr w:type="spellEnd"/>
      <w:r w:rsidR="00375F0A" w:rsidRPr="00375F0A">
        <w:t xml:space="preserve"> et al., 2020)</w:t>
      </w:r>
      <w:r w:rsidR="00375F0A">
        <w:t xml:space="preserve">. Research of supply elasticity over the course </w:t>
      </w:r>
      <w:r w:rsidR="00302E38">
        <w:t>of a</w:t>
      </w:r>
      <w:r w:rsidR="00375F0A">
        <w:t xml:space="preserve"> boom-bust cycle suggests that supply-inelastic regions experience higher price booms than areas that have an elastic housing supply. There is </w:t>
      </w:r>
      <w:r w:rsidR="007E4A35">
        <w:t>a consensus</w:t>
      </w:r>
      <w:r w:rsidR="00375F0A">
        <w:t xml:space="preserve"> </w:t>
      </w:r>
      <w:r w:rsidR="007E4A35">
        <w:t xml:space="preserve">of a nationwide decline in housing supply elasticities that indicate higher housing prices during demand shocks </w:t>
      </w:r>
      <w:r w:rsidR="007E4A35" w:rsidRPr="00375F0A">
        <w:t>(</w:t>
      </w:r>
      <w:proofErr w:type="spellStart"/>
      <w:r w:rsidR="007E4A35" w:rsidRPr="00375F0A">
        <w:t>Aastvei</w:t>
      </w:r>
      <w:proofErr w:type="spellEnd"/>
      <w:r w:rsidR="007E4A35" w:rsidRPr="00375F0A">
        <w:t xml:space="preserve"> et al., 2020</w:t>
      </w:r>
      <w:r w:rsidR="007E4A35">
        <w:t xml:space="preserve">). </w:t>
      </w:r>
      <w:r w:rsidR="00B95522">
        <w:t xml:space="preserve">Supply elasticities are declining due changes in land-use regulation, population density, construction wages, and unemployment rates </w:t>
      </w:r>
      <w:r w:rsidR="00B95522" w:rsidRPr="00B95522">
        <w:t>(</w:t>
      </w:r>
      <w:proofErr w:type="spellStart"/>
      <w:r w:rsidR="00B95522" w:rsidRPr="00B95522">
        <w:t>Aastvei</w:t>
      </w:r>
      <w:proofErr w:type="spellEnd"/>
      <w:r w:rsidR="00B95522" w:rsidRPr="00B95522">
        <w:t xml:space="preserve"> et al., 2020)</w:t>
      </w:r>
      <w:r w:rsidR="00B95522">
        <w:t>. Along with these determinants, geographic barriers of supply elasticity exist like land scarcity that has its own impacts on pricing.</w:t>
      </w:r>
      <w:r w:rsidR="00302E38">
        <w:t xml:space="preserve"> </w:t>
      </w:r>
      <w:r w:rsidR="007E4A35">
        <w:t xml:space="preserve">The impacts of supply elasticities are different within the </w:t>
      </w:r>
      <w:r w:rsidR="00302E38">
        <w:t>boom-and-bust</w:t>
      </w:r>
      <w:r w:rsidR="007E4A35">
        <w:t xml:space="preserve"> periods. </w:t>
      </w:r>
      <w:r w:rsidR="000629C7">
        <w:t xml:space="preserve">Areas with higher supply elasticity face greater construction rates and less appreciation during boom periods. During bust periods, high supply elastic areas have new construction, but the </w:t>
      </w:r>
      <w:r w:rsidR="008129DF">
        <w:t xml:space="preserve">rate of price changes remain unaffected by whether supply elasticity is high or low** </w:t>
      </w:r>
      <w:r w:rsidR="008129DF" w:rsidRPr="008129DF">
        <w:t>(</w:t>
      </w:r>
      <w:proofErr w:type="spellStart"/>
      <w:r w:rsidR="008129DF" w:rsidRPr="008129DF">
        <w:t>Ihlanfeldt</w:t>
      </w:r>
      <w:proofErr w:type="spellEnd"/>
      <w:r w:rsidR="008129DF" w:rsidRPr="008129DF">
        <w:t xml:space="preserve"> and Mayock, 2014)</w:t>
      </w:r>
      <w:r w:rsidR="008129DF">
        <w:t xml:space="preserve">. </w:t>
      </w:r>
    </w:p>
    <w:p w14:paraId="0934D238" w14:textId="6780567E" w:rsidR="008129DF" w:rsidRDefault="008129DF" w:rsidP="00302E38">
      <w:pPr>
        <w:ind w:firstLine="720"/>
      </w:pPr>
      <w:r>
        <w:t xml:space="preserve">In conclusion, the impacts of housing supply elasticities on pricing are similar throughout the US in times of boom or bust cycles. </w:t>
      </w:r>
      <w:r w:rsidR="004B7424">
        <w:t xml:space="preserve">Housing supply is increasingly becoming inelastic and causing higher pricing during times of large demand. </w:t>
      </w:r>
      <w:r>
        <w:t xml:space="preserve">This research is important to understand </w:t>
      </w:r>
      <w:r w:rsidR="00B95522">
        <w:t>sub-</w:t>
      </w:r>
      <w:r>
        <w:t xml:space="preserve">market </w:t>
      </w:r>
      <w:r w:rsidR="004B7424">
        <w:t xml:space="preserve">performance </w:t>
      </w:r>
      <w:r w:rsidR="00302E38">
        <w:t>based on housing supply elasticities</w:t>
      </w:r>
      <w:r w:rsidR="00B95522">
        <w:t xml:space="preserve">. </w:t>
      </w:r>
    </w:p>
    <w:sectPr w:rsidR="0081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B1"/>
    <w:rsid w:val="000629C7"/>
    <w:rsid w:val="001171E5"/>
    <w:rsid w:val="00302E38"/>
    <w:rsid w:val="00375F0A"/>
    <w:rsid w:val="004B7424"/>
    <w:rsid w:val="005753B0"/>
    <w:rsid w:val="005B6DB1"/>
    <w:rsid w:val="007E4A35"/>
    <w:rsid w:val="008129DF"/>
    <w:rsid w:val="00821447"/>
    <w:rsid w:val="00B5595E"/>
    <w:rsid w:val="00B95522"/>
    <w:rsid w:val="00BB0B11"/>
    <w:rsid w:val="00F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7F53"/>
  <w15:chartTrackingRefBased/>
  <w15:docId w15:val="{990952A1-06D0-4F16-A241-83A5DD7C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FCP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Altergott</dc:creator>
  <cp:keywords/>
  <dc:description/>
  <cp:lastModifiedBy>Caroline Altergott</cp:lastModifiedBy>
  <cp:revision>4</cp:revision>
  <dcterms:created xsi:type="dcterms:W3CDTF">2024-06-23T17:07:00Z</dcterms:created>
  <dcterms:modified xsi:type="dcterms:W3CDTF">2024-06-24T12:55:00Z</dcterms:modified>
</cp:coreProperties>
</file>