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62EA" w14:textId="70165A1B" w:rsidR="00B37074" w:rsidRDefault="00DF4479">
      <w:r>
        <w:t>Package util</w:t>
      </w:r>
    </w:p>
    <w:p w14:paraId="04F8AA16" w14:textId="154745BA" w:rsidR="00DF4479" w:rsidRDefault="00DF4479">
      <w:r>
        <w:t xml:space="preserve">The util package is primarily responsible for reading and validating </w:t>
      </w:r>
      <w:r w:rsidR="00964B30">
        <w:t>an</w:t>
      </w:r>
      <w:r>
        <w:t xml:space="preserve"> .env file </w:t>
      </w:r>
      <w:r w:rsidR="00964B30">
        <w:t>to set up t</w:t>
      </w:r>
      <w:r>
        <w:t>he server and database configuration. If future changes to the design require that stand-alone functions be written that are available to multiple parts of the back end, those functions will also be included in the util package.</w:t>
      </w:r>
    </w:p>
    <w:p w14:paraId="382281F2" w14:textId="60489358" w:rsidR="00105B91" w:rsidRPr="00105B91" w:rsidRDefault="00105B91">
      <w:r>
        <w:rPr>
          <w:i/>
          <w:iCs/>
        </w:rPr>
        <w:t>Note</w:t>
      </w:r>
      <w:r>
        <w:t xml:space="preserve">: The capitalization of classes is not arbitrary. Go exports members which are capitalized, while members which are not are only available in that scope. </w:t>
      </w:r>
    </w:p>
    <w:p w14:paraId="3067B9F7" w14:textId="6707E5D5" w:rsidR="00DF4479" w:rsidRPr="00DF4479" w:rsidRDefault="00DF4479" w:rsidP="00DF4479">
      <w:pPr>
        <w:spacing w:before="240"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351C75"/>
          <w:sz w:val="26"/>
          <w:szCs w:val="26"/>
        </w:rPr>
        <w:t>dbCredentials</w:t>
      </w:r>
      <w:proofErr w:type="spellEnd"/>
    </w:p>
    <w:p w14:paraId="16560DC7" w14:textId="67F383A6" w:rsidR="00DF4479" w:rsidRPr="00DF4479" w:rsidRDefault="00DF4479" w:rsidP="00DF4479">
      <w:pPr>
        <w:spacing w:before="240" w:after="0" w:line="480" w:lineRule="auto"/>
        <w:rPr>
          <w:rFonts w:ascii="Times New Roman" w:eastAsia="Times New Roman" w:hAnsi="Times New Roman" w:cs="Times New Roman"/>
          <w:sz w:val="24"/>
          <w:szCs w:val="24"/>
        </w:rPr>
      </w:pPr>
      <w:r w:rsidRPr="00DF4479">
        <w:rPr>
          <w:rFonts w:ascii="Times New Roman" w:eastAsia="Times New Roman" w:hAnsi="Times New Roman" w:cs="Times New Roman"/>
          <w:b/>
          <w:bCs/>
          <w:color w:val="000000"/>
        </w:rPr>
        <w:t>Description</w:t>
      </w:r>
      <w:r w:rsidRPr="00DF4479">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dbCredentials</w:t>
      </w:r>
      <w:proofErr w:type="spellEnd"/>
      <w:r>
        <w:rPr>
          <w:rFonts w:ascii="Times New Roman" w:eastAsia="Times New Roman" w:hAnsi="Times New Roman" w:cs="Times New Roman"/>
          <w:color w:val="000000"/>
        </w:rPr>
        <w:t xml:space="preserve"> holds information the Server needs to connect to the Database, such as the Port, Password, and Database name. </w:t>
      </w:r>
    </w:p>
    <w:p w14:paraId="7E5B44FC" w14:textId="5C3800E5" w:rsidR="00DF4479" w:rsidRPr="00DF4479" w:rsidRDefault="00DF4479" w:rsidP="00DF4479">
      <w:pPr>
        <w:spacing w:before="240" w:after="0" w:line="480" w:lineRule="auto"/>
        <w:rPr>
          <w:rFonts w:ascii="Times New Roman" w:eastAsia="Times New Roman" w:hAnsi="Times New Roman" w:cs="Times New Roman"/>
          <w:sz w:val="24"/>
          <w:szCs w:val="24"/>
        </w:rPr>
      </w:pPr>
      <w:r w:rsidRPr="00DF4479">
        <w:rPr>
          <w:rFonts w:ascii="Times New Roman" w:eastAsia="Times New Roman" w:hAnsi="Times New Roman" w:cs="Times New Roman"/>
          <w:b/>
          <w:bCs/>
          <w:color w:val="000000"/>
        </w:rPr>
        <w:t>Data Members</w:t>
      </w:r>
      <w:r w:rsidRPr="00DF447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string Host, string Port, string User, string Password, string </w:t>
      </w:r>
      <w:proofErr w:type="spellStart"/>
      <w:r>
        <w:rPr>
          <w:rFonts w:ascii="Times New Roman" w:eastAsia="Times New Roman" w:hAnsi="Times New Roman" w:cs="Times New Roman"/>
          <w:color w:val="000000"/>
        </w:rPr>
        <w:t>DBName</w:t>
      </w:r>
      <w:proofErr w:type="spellEnd"/>
      <w:r w:rsidRPr="00DF4479">
        <w:rPr>
          <w:rFonts w:ascii="Times New Roman" w:eastAsia="Times New Roman" w:hAnsi="Times New Roman" w:cs="Times New Roman"/>
          <w:color w:val="000000"/>
        </w:rPr>
        <w:t xml:space="preserve"> </w:t>
      </w:r>
    </w:p>
    <w:p w14:paraId="3D5C4EA1" w14:textId="7351294E" w:rsidR="00DF4479" w:rsidRDefault="00DF4479" w:rsidP="00DF4479">
      <w:pPr>
        <w:rPr>
          <w:rFonts w:ascii="Times New Roman" w:eastAsia="Times New Roman" w:hAnsi="Times New Roman" w:cs="Times New Roman"/>
          <w:color w:val="000000"/>
        </w:rPr>
      </w:pPr>
      <w:r w:rsidRPr="00DF4479">
        <w:rPr>
          <w:rFonts w:ascii="Times New Roman" w:eastAsia="Times New Roman" w:hAnsi="Times New Roman" w:cs="Times New Roman"/>
          <w:b/>
          <w:bCs/>
          <w:color w:val="000000"/>
        </w:rPr>
        <w:t>Class Methods</w:t>
      </w:r>
      <w:r w:rsidRPr="00DF4479">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ConnectString</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string</w:t>
      </w:r>
      <w:r w:rsidR="00FC5775">
        <w:rPr>
          <w:rFonts w:ascii="Times New Roman" w:eastAsia="Times New Roman" w:hAnsi="Times New Roman" w:cs="Times New Roman"/>
          <w:color w:val="000000"/>
        </w:rPr>
        <w:t xml:space="preserve">, </w:t>
      </w:r>
      <w:proofErr w:type="spellStart"/>
      <w:r w:rsidR="00FC5775">
        <w:rPr>
          <w:rFonts w:ascii="Times New Roman" w:eastAsia="Times New Roman" w:hAnsi="Times New Roman" w:cs="Times New Roman"/>
          <w:color w:val="000000"/>
        </w:rPr>
        <w:t>loadDBEnv</w:t>
      </w:r>
      <w:proofErr w:type="spellEnd"/>
      <w:r w:rsidR="00FC5775">
        <w:rPr>
          <w:rFonts w:ascii="Times New Roman" w:eastAsia="Times New Roman" w:hAnsi="Times New Roman" w:cs="Times New Roman"/>
          <w:color w:val="000000"/>
        </w:rPr>
        <w:t>()</w:t>
      </w:r>
    </w:p>
    <w:p w14:paraId="7A62B8ED" w14:textId="4172DD7B" w:rsidR="00DF4479" w:rsidRPr="00DF4479" w:rsidRDefault="00DF4479" w:rsidP="00DF4479">
      <w:pPr>
        <w:spacing w:before="240"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351C75"/>
          <w:sz w:val="26"/>
          <w:szCs w:val="26"/>
        </w:rPr>
        <w:t>serverConfig</w:t>
      </w:r>
      <w:proofErr w:type="spellEnd"/>
    </w:p>
    <w:p w14:paraId="385D5ACD" w14:textId="586ACDD1" w:rsidR="00DF4479" w:rsidRPr="00DF4479" w:rsidRDefault="00DF4479" w:rsidP="00DF4479">
      <w:pPr>
        <w:spacing w:before="240" w:after="0" w:line="480" w:lineRule="auto"/>
        <w:rPr>
          <w:rFonts w:ascii="Times New Roman" w:eastAsia="Times New Roman" w:hAnsi="Times New Roman" w:cs="Times New Roman"/>
          <w:sz w:val="24"/>
          <w:szCs w:val="24"/>
        </w:rPr>
      </w:pPr>
      <w:r w:rsidRPr="00DF4479">
        <w:rPr>
          <w:rFonts w:ascii="Times New Roman" w:eastAsia="Times New Roman" w:hAnsi="Times New Roman" w:cs="Times New Roman"/>
          <w:b/>
          <w:bCs/>
          <w:color w:val="000000"/>
        </w:rPr>
        <w:t>Description</w:t>
      </w:r>
      <w:r w:rsidRPr="00DF4479">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serverConfig</w:t>
      </w:r>
      <w:proofErr w:type="spellEnd"/>
      <w:r>
        <w:rPr>
          <w:rFonts w:ascii="Times New Roman" w:eastAsia="Times New Roman" w:hAnsi="Times New Roman" w:cs="Times New Roman"/>
          <w:color w:val="000000"/>
        </w:rPr>
        <w:t xml:space="preserve"> holds information the Server needs to run, such as the port it runs at and the cookie name that will be used.</w:t>
      </w:r>
    </w:p>
    <w:p w14:paraId="453C7863" w14:textId="5F15E58F" w:rsidR="00DF4479" w:rsidRDefault="00DF4479" w:rsidP="00575AE6">
      <w:pPr>
        <w:spacing w:before="240" w:after="0" w:line="480" w:lineRule="auto"/>
        <w:rPr>
          <w:rFonts w:ascii="Times New Roman" w:eastAsia="Times New Roman" w:hAnsi="Times New Roman" w:cs="Times New Roman"/>
          <w:color w:val="000000"/>
        </w:rPr>
      </w:pPr>
      <w:r w:rsidRPr="00DF4479">
        <w:rPr>
          <w:rFonts w:ascii="Times New Roman" w:eastAsia="Times New Roman" w:hAnsi="Times New Roman" w:cs="Times New Roman"/>
          <w:b/>
          <w:bCs/>
          <w:color w:val="000000"/>
        </w:rPr>
        <w:t>Data Members</w:t>
      </w:r>
      <w:r w:rsidRPr="00DF447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string Port, bool </w:t>
      </w:r>
      <w:proofErr w:type="spellStart"/>
      <w:r>
        <w:rPr>
          <w:rFonts w:ascii="Times New Roman" w:eastAsia="Times New Roman" w:hAnsi="Times New Roman" w:cs="Times New Roman"/>
          <w:color w:val="000000"/>
        </w:rPr>
        <w:t>DoesLogAll</w:t>
      </w:r>
      <w:proofErr w:type="spellEnd"/>
      <w:r>
        <w:rPr>
          <w:rFonts w:ascii="Times New Roman" w:eastAsia="Times New Roman" w:hAnsi="Times New Roman" w:cs="Times New Roman"/>
          <w:color w:val="000000"/>
        </w:rPr>
        <w:t xml:space="preserve">, string </w:t>
      </w:r>
      <w:proofErr w:type="spellStart"/>
      <w:r>
        <w:rPr>
          <w:rFonts w:ascii="Times New Roman" w:eastAsia="Times New Roman" w:hAnsi="Times New Roman" w:cs="Times New Roman"/>
          <w:color w:val="000000"/>
        </w:rPr>
        <w:t>JWTKey</w:t>
      </w:r>
      <w:proofErr w:type="spellEnd"/>
      <w:r>
        <w:rPr>
          <w:rFonts w:ascii="Times New Roman" w:eastAsia="Times New Roman" w:hAnsi="Times New Roman" w:cs="Times New Roman"/>
          <w:color w:val="000000"/>
        </w:rPr>
        <w:t xml:space="preserve">, string </w:t>
      </w:r>
      <w:proofErr w:type="spellStart"/>
      <w:r>
        <w:rPr>
          <w:rFonts w:ascii="Times New Roman" w:eastAsia="Times New Roman" w:hAnsi="Times New Roman" w:cs="Times New Roman"/>
          <w:color w:val="000000"/>
        </w:rPr>
        <w:t>JWTCookieName</w:t>
      </w:r>
      <w:proofErr w:type="spellEnd"/>
    </w:p>
    <w:p w14:paraId="66148945" w14:textId="13A9D085" w:rsidR="00FC5775" w:rsidRPr="00FC5775" w:rsidRDefault="00FC5775" w:rsidP="00575AE6">
      <w:pPr>
        <w:spacing w:before="240" w:after="0" w:line="48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Class Methods: </w:t>
      </w:r>
      <w:proofErr w:type="spellStart"/>
      <w:proofErr w:type="gramStart"/>
      <w:r>
        <w:rPr>
          <w:rFonts w:ascii="Times New Roman" w:eastAsia="Times New Roman" w:hAnsi="Times New Roman" w:cs="Times New Roman"/>
          <w:color w:val="000000"/>
        </w:rPr>
        <w:t>loadServerEnv</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14:paraId="3FD2D3CB" w14:textId="65F373A5" w:rsidR="00DF4479" w:rsidRPr="00DF4479" w:rsidRDefault="00DF4479" w:rsidP="00DF4479">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351C75"/>
          <w:sz w:val="26"/>
          <w:szCs w:val="26"/>
        </w:rPr>
        <w:t>config</w:t>
      </w:r>
    </w:p>
    <w:p w14:paraId="1613F461" w14:textId="2BCAADF7" w:rsidR="00DF4479" w:rsidRPr="00DF4479" w:rsidRDefault="00DF4479" w:rsidP="00DF4479">
      <w:pPr>
        <w:spacing w:before="240" w:after="0" w:line="480" w:lineRule="auto"/>
        <w:rPr>
          <w:rFonts w:ascii="Times New Roman" w:eastAsia="Times New Roman" w:hAnsi="Times New Roman" w:cs="Times New Roman"/>
          <w:sz w:val="24"/>
          <w:szCs w:val="24"/>
        </w:rPr>
      </w:pPr>
      <w:r w:rsidRPr="00DF4479">
        <w:rPr>
          <w:rFonts w:ascii="Times New Roman" w:eastAsia="Times New Roman" w:hAnsi="Times New Roman" w:cs="Times New Roman"/>
          <w:b/>
          <w:bCs/>
          <w:color w:val="000000"/>
        </w:rPr>
        <w:t>Description</w:t>
      </w:r>
      <w:r w:rsidRPr="00DF447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config holds both the Server and Database configurations and loads them from the .env file. It is exported as the singleton Config (with a capital C, for Go exports) and accessible around the program.</w:t>
      </w:r>
    </w:p>
    <w:p w14:paraId="38371324" w14:textId="77777777" w:rsidR="00DF4479" w:rsidRPr="00DF4479" w:rsidRDefault="00DF4479" w:rsidP="00DF4479">
      <w:pPr>
        <w:spacing w:before="240" w:after="0" w:line="480" w:lineRule="auto"/>
        <w:rPr>
          <w:rFonts w:ascii="Times New Roman" w:eastAsia="Times New Roman" w:hAnsi="Times New Roman" w:cs="Times New Roman"/>
          <w:sz w:val="24"/>
          <w:szCs w:val="24"/>
        </w:rPr>
      </w:pPr>
      <w:r w:rsidRPr="00DF4479">
        <w:rPr>
          <w:rFonts w:ascii="Times New Roman" w:eastAsia="Times New Roman" w:hAnsi="Times New Roman" w:cs="Times New Roman"/>
          <w:b/>
          <w:bCs/>
          <w:color w:val="000000"/>
        </w:rPr>
        <w:t>Data Members</w:t>
      </w:r>
      <w:r w:rsidRPr="00DF447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dbCredentials</w:t>
      </w:r>
      <w:proofErr w:type="spellEnd"/>
      <w:r>
        <w:rPr>
          <w:rFonts w:ascii="Times New Roman" w:eastAsia="Times New Roman" w:hAnsi="Times New Roman" w:cs="Times New Roman"/>
          <w:color w:val="000000"/>
        </w:rPr>
        <w:t xml:space="preserve"> DB, </w:t>
      </w:r>
      <w:proofErr w:type="spellStart"/>
      <w:r>
        <w:rPr>
          <w:rFonts w:ascii="Times New Roman" w:eastAsia="Times New Roman" w:hAnsi="Times New Roman" w:cs="Times New Roman"/>
          <w:color w:val="000000"/>
        </w:rPr>
        <w:t>serverConfig</w:t>
      </w:r>
      <w:proofErr w:type="spellEnd"/>
      <w:r>
        <w:rPr>
          <w:rFonts w:ascii="Times New Roman" w:eastAsia="Times New Roman" w:hAnsi="Times New Roman" w:cs="Times New Roman"/>
          <w:color w:val="000000"/>
        </w:rPr>
        <w:t xml:space="preserve"> Server</w:t>
      </w:r>
    </w:p>
    <w:p w14:paraId="33E62F22" w14:textId="5006256E" w:rsidR="00DF4479" w:rsidRDefault="00DF4479" w:rsidP="00DF4479">
      <w:pPr>
        <w:rPr>
          <w:rFonts w:ascii="Times New Roman" w:eastAsia="Times New Roman" w:hAnsi="Times New Roman" w:cs="Times New Roman"/>
          <w:color w:val="000000"/>
        </w:rPr>
      </w:pPr>
      <w:r w:rsidRPr="00DF4479">
        <w:rPr>
          <w:rFonts w:ascii="Times New Roman" w:eastAsia="Times New Roman" w:hAnsi="Times New Roman" w:cs="Times New Roman"/>
          <w:b/>
          <w:bCs/>
          <w:color w:val="000000"/>
        </w:rPr>
        <w:t>Class Methods</w:t>
      </w:r>
      <w:r w:rsidRPr="00DF447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Load(string)</w:t>
      </w:r>
    </w:p>
    <w:p w14:paraId="5690A2E7" w14:textId="05C64A45" w:rsidR="00C02496" w:rsidRDefault="00C02496" w:rsidP="00DF4479">
      <w:pPr>
        <w:rPr>
          <w:rFonts w:ascii="Times New Roman" w:eastAsia="Times New Roman" w:hAnsi="Times New Roman" w:cs="Times New Roman"/>
          <w:color w:val="000000"/>
        </w:rPr>
      </w:pPr>
    </w:p>
    <w:p w14:paraId="231BDE15" w14:textId="7F239B20" w:rsidR="00C02496" w:rsidRDefault="00C02496" w:rsidP="00DF4479">
      <w:pPr>
        <w:rPr>
          <w:rFonts w:ascii="Times New Roman" w:eastAsia="Times New Roman" w:hAnsi="Times New Roman" w:cs="Times New Roman"/>
          <w:color w:val="000000"/>
        </w:rPr>
      </w:pPr>
    </w:p>
    <w:p w14:paraId="1403101E" w14:textId="216EB1F3" w:rsidR="00C02496" w:rsidRDefault="00C02496" w:rsidP="00DF4479">
      <w:pPr>
        <w:rPr>
          <w:rFonts w:ascii="Times New Roman" w:eastAsia="Times New Roman" w:hAnsi="Times New Roman" w:cs="Times New Roman"/>
          <w:color w:val="000000"/>
        </w:rPr>
      </w:pPr>
      <w:r>
        <w:rPr>
          <w:rFonts w:ascii="Times New Roman" w:eastAsia="Times New Roman" w:hAnsi="Times New Roman" w:cs="Times New Roman"/>
          <w:color w:val="000000"/>
        </w:rPr>
        <w:t>Functional</w:t>
      </w:r>
    </w:p>
    <w:p w14:paraId="75B1CCC4" w14:textId="2EAD6895" w:rsidR="00C02496" w:rsidRDefault="00C02496" w:rsidP="00DF4479">
      <w:pPr>
        <w:rPr>
          <w:rFonts w:ascii="Times New Roman" w:eastAsia="Times New Roman" w:hAnsi="Times New Roman" w:cs="Times New Roman"/>
          <w:color w:val="000000"/>
        </w:rPr>
      </w:pPr>
    </w:p>
    <w:p w14:paraId="4D91E389" w14:textId="77777777" w:rsidR="00C02496" w:rsidRDefault="00C02496" w:rsidP="00DF4479">
      <w:pPr>
        <w:rPr>
          <w:rFonts w:ascii="Times New Roman" w:eastAsia="Times New Roman" w:hAnsi="Times New Roman" w:cs="Times New Roman"/>
          <w:color w:val="000000"/>
        </w:rPr>
      </w:pPr>
    </w:p>
    <w:p w14:paraId="2DA88329" w14:textId="34BC779D" w:rsidR="00C02496" w:rsidRDefault="00C02496" w:rsidP="00DF4479">
      <w:pPr>
        <w:rPr>
          <w:rFonts w:ascii="Times New Roman" w:eastAsia="Times New Roman" w:hAnsi="Times New Roman" w:cs="Times New Roman"/>
          <w:color w:val="000000"/>
        </w:rPr>
      </w:pPr>
    </w:p>
    <w:p w14:paraId="33211F62" w14:textId="34E6A6FB" w:rsidR="00C02496" w:rsidRPr="00C02496" w:rsidRDefault="00434AE8" w:rsidP="00C02496">
      <w:pPr>
        <w:spacing w:before="240"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351C75"/>
          <w:sz w:val="26"/>
          <w:szCs w:val="26"/>
        </w:rPr>
        <w:t>dbCredentials</w:t>
      </w:r>
      <w:proofErr w:type="spellEnd"/>
    </w:p>
    <w:p w14:paraId="426A72F8" w14:textId="28885E4C" w:rsidR="00C02496" w:rsidRPr="00C02496" w:rsidRDefault="00434AE8" w:rsidP="00434AE8">
      <w:pPr>
        <w:spacing w:before="240" w:after="0"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color w:val="000000"/>
        </w:rPr>
        <w:t>ConnectString</w:t>
      </w:r>
      <w:proofErr w:type="spellEnd"/>
      <w:r w:rsidR="00C02496" w:rsidRPr="00C02496">
        <w:rPr>
          <w:rFonts w:ascii="Times New Roman" w:eastAsia="Times New Roman" w:hAnsi="Times New Roman" w:cs="Times New Roman"/>
          <w:color w:val="000000"/>
        </w:rPr>
        <w:t>(</w:t>
      </w:r>
      <w:proofErr w:type="gramEnd"/>
      <w:r w:rsidR="00C02496" w:rsidRPr="00C0249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 string</w:t>
      </w:r>
    </w:p>
    <w:p w14:paraId="35CA782E" w14:textId="6FAD143B" w:rsidR="00FE332C" w:rsidRDefault="00C02496" w:rsidP="00C02496">
      <w:pPr>
        <w:spacing w:before="240" w:after="0" w:line="480" w:lineRule="auto"/>
        <w:rPr>
          <w:rFonts w:ascii="Times New Roman" w:eastAsia="Times New Roman" w:hAnsi="Times New Roman" w:cs="Times New Roman"/>
          <w:color w:val="000000"/>
        </w:rPr>
      </w:pPr>
      <w:r w:rsidRPr="00C02496">
        <w:rPr>
          <w:rFonts w:ascii="Times New Roman" w:eastAsia="Times New Roman" w:hAnsi="Times New Roman" w:cs="Times New Roman"/>
          <w:i/>
          <w:iCs/>
          <w:color w:val="000000"/>
        </w:rPr>
        <w:t>Output</w:t>
      </w:r>
      <w:r w:rsidRPr="00C02496">
        <w:rPr>
          <w:rFonts w:ascii="Times New Roman" w:eastAsia="Times New Roman" w:hAnsi="Times New Roman" w:cs="Times New Roman"/>
          <w:color w:val="000000"/>
        </w:rPr>
        <w:t xml:space="preserve">: </w:t>
      </w:r>
      <w:proofErr w:type="spellStart"/>
      <w:r w:rsidR="00434AE8">
        <w:rPr>
          <w:rFonts w:ascii="Times New Roman" w:eastAsia="Times New Roman" w:hAnsi="Times New Roman" w:cs="Times New Roman"/>
          <w:color w:val="000000"/>
        </w:rPr>
        <w:t>ConnectString</w:t>
      </w:r>
      <w:proofErr w:type="spellEnd"/>
      <w:r w:rsidR="00434AE8">
        <w:rPr>
          <w:rFonts w:ascii="Times New Roman" w:eastAsia="Times New Roman" w:hAnsi="Times New Roman" w:cs="Times New Roman"/>
          <w:color w:val="000000"/>
        </w:rPr>
        <w:t xml:space="preserve"> forms and returns a Postgres connection string from its members, in the form “host=%s, port=%s, user=%s, password=%s, </w:t>
      </w:r>
      <w:proofErr w:type="spellStart"/>
      <w:r w:rsidR="00434AE8">
        <w:rPr>
          <w:rFonts w:ascii="Times New Roman" w:eastAsia="Times New Roman" w:hAnsi="Times New Roman" w:cs="Times New Roman"/>
          <w:color w:val="000000"/>
        </w:rPr>
        <w:t>dbname</w:t>
      </w:r>
      <w:proofErr w:type="spellEnd"/>
      <w:r w:rsidR="00434AE8">
        <w:rPr>
          <w:rFonts w:ascii="Times New Roman" w:eastAsia="Times New Roman" w:hAnsi="Times New Roman" w:cs="Times New Roman"/>
          <w:color w:val="000000"/>
        </w:rPr>
        <w:t xml:space="preserve">=%s, </w:t>
      </w:r>
      <w:proofErr w:type="spellStart"/>
      <w:r w:rsidR="00434AE8">
        <w:rPr>
          <w:rFonts w:ascii="Times New Roman" w:eastAsia="Times New Roman" w:hAnsi="Times New Roman" w:cs="Times New Roman"/>
          <w:color w:val="000000"/>
        </w:rPr>
        <w:t>sslmode</w:t>
      </w:r>
      <w:proofErr w:type="spellEnd"/>
      <w:r w:rsidR="00434AE8">
        <w:rPr>
          <w:rFonts w:ascii="Times New Roman" w:eastAsia="Times New Roman" w:hAnsi="Times New Roman" w:cs="Times New Roman"/>
          <w:color w:val="000000"/>
        </w:rPr>
        <w:t>=disable”.</w:t>
      </w:r>
    </w:p>
    <w:p w14:paraId="477D5FAE" w14:textId="5DEE1929" w:rsidR="00434AE8" w:rsidRDefault="00434AE8" w:rsidP="00C02496">
      <w:pPr>
        <w:spacing w:before="240" w:after="0" w:line="480" w:lineRule="auto"/>
        <w:rPr>
          <w:rFonts w:ascii="Times New Roman" w:eastAsia="Times New Roman" w:hAnsi="Times New Roman" w:cs="Times New Roman"/>
          <w:color w:val="000000"/>
        </w:rPr>
      </w:pPr>
      <w:r>
        <w:rPr>
          <w:rFonts w:ascii="Times New Roman" w:eastAsia="Times New Roman" w:hAnsi="Times New Roman" w:cs="Times New Roman"/>
          <w:i/>
          <w:iCs/>
          <w:color w:val="000000"/>
        </w:rPr>
        <w:t>Returns</w:t>
      </w:r>
      <w:r>
        <w:rPr>
          <w:rFonts w:ascii="Times New Roman" w:eastAsia="Times New Roman" w:hAnsi="Times New Roman" w:cs="Times New Roman"/>
          <w:color w:val="000000"/>
        </w:rPr>
        <w:t>: A string which can be used by the SQL package to connect to a Postgres instance.</w:t>
      </w:r>
    </w:p>
    <w:p w14:paraId="76BEB033" w14:textId="77777777" w:rsidR="00FE332C" w:rsidRPr="00C02496" w:rsidRDefault="00FE332C" w:rsidP="00FE332C">
      <w:pPr>
        <w:spacing w:before="240" w:after="0"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color w:val="000000"/>
        </w:rPr>
        <w:t>loadDBEnv</w:t>
      </w:r>
      <w:proofErr w:type="spellEnd"/>
      <w:r w:rsidRPr="00C02496">
        <w:rPr>
          <w:rFonts w:ascii="Times New Roman" w:eastAsia="Times New Roman" w:hAnsi="Times New Roman" w:cs="Times New Roman"/>
          <w:color w:val="000000"/>
        </w:rPr>
        <w:t>(</w:t>
      </w:r>
      <w:proofErr w:type="gramEnd"/>
      <w:r w:rsidRPr="00C02496">
        <w:rPr>
          <w:rFonts w:ascii="Times New Roman" w:eastAsia="Times New Roman" w:hAnsi="Times New Roman" w:cs="Times New Roman"/>
          <w:color w:val="000000"/>
        </w:rPr>
        <w:t>),</w:t>
      </w:r>
    </w:p>
    <w:p w14:paraId="0C7A9AE1" w14:textId="4F0916D4" w:rsidR="00FE332C" w:rsidRDefault="00FE332C" w:rsidP="00FE332C">
      <w:pPr>
        <w:rPr>
          <w:rFonts w:ascii="Times New Roman" w:eastAsia="Times New Roman" w:hAnsi="Times New Roman" w:cs="Times New Roman"/>
          <w:color w:val="000000"/>
        </w:rPr>
      </w:pPr>
      <w:r w:rsidRPr="00C02496">
        <w:rPr>
          <w:rFonts w:ascii="Times New Roman" w:eastAsia="Times New Roman" w:hAnsi="Times New Roman" w:cs="Times New Roman"/>
          <w:i/>
          <w:iCs/>
          <w:color w:val="000000"/>
        </w:rPr>
        <w:t>Output</w:t>
      </w:r>
      <w:r w:rsidRPr="00C02496">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loadDbEnv</w:t>
      </w:r>
      <w:proofErr w:type="spellEnd"/>
      <w:r>
        <w:rPr>
          <w:rFonts w:ascii="Times New Roman" w:eastAsia="Times New Roman" w:hAnsi="Times New Roman" w:cs="Times New Roman"/>
          <w:color w:val="000000"/>
        </w:rPr>
        <w:t xml:space="preserve"> makes calls to </w:t>
      </w:r>
      <w:proofErr w:type="spellStart"/>
      <w:proofErr w:type="gramStart"/>
      <w:r>
        <w:rPr>
          <w:rFonts w:ascii="Times New Roman" w:eastAsia="Times New Roman" w:hAnsi="Times New Roman" w:cs="Times New Roman"/>
          <w:color w:val="000000"/>
        </w:rPr>
        <w:t>os.GetEnv</w:t>
      </w:r>
      <w:proofErr w:type="spellEnd"/>
      <w:proofErr w:type="gramEnd"/>
      <w:r>
        <w:rPr>
          <w:rFonts w:ascii="Times New Roman" w:eastAsia="Times New Roman" w:hAnsi="Times New Roman" w:cs="Times New Roman"/>
          <w:color w:val="000000"/>
        </w:rPr>
        <w:t xml:space="preserve"> for each .env variable needed to populate </w:t>
      </w:r>
      <w:proofErr w:type="spellStart"/>
      <w:r>
        <w:rPr>
          <w:rFonts w:ascii="Times New Roman" w:eastAsia="Times New Roman" w:hAnsi="Times New Roman" w:cs="Times New Roman"/>
          <w:color w:val="000000"/>
        </w:rPr>
        <w:t>dbCredential’s</w:t>
      </w:r>
      <w:proofErr w:type="spellEnd"/>
      <w:r>
        <w:rPr>
          <w:rFonts w:ascii="Times New Roman" w:eastAsia="Times New Roman" w:hAnsi="Times New Roman" w:cs="Times New Roman"/>
          <w:color w:val="000000"/>
        </w:rPr>
        <w:t xml:space="preserve"> members. </w:t>
      </w:r>
      <w:r>
        <w:rPr>
          <w:rFonts w:ascii="Times New Roman" w:eastAsia="Times New Roman" w:hAnsi="Times New Roman" w:cs="Times New Roman"/>
          <w:color w:val="000000"/>
        </w:rPr>
        <w:t>It validates that each exists</w:t>
      </w:r>
      <w:r w:rsidR="005C08F2">
        <w:rPr>
          <w:rFonts w:ascii="Times New Roman" w:eastAsia="Times New Roman" w:hAnsi="Times New Roman" w:cs="Times New Roman"/>
          <w:color w:val="000000"/>
        </w:rPr>
        <w:t xml:space="preserve"> and loads their values into </w:t>
      </w:r>
      <w:proofErr w:type="spellStart"/>
      <w:r w:rsidR="005C08F2">
        <w:rPr>
          <w:rFonts w:ascii="Times New Roman" w:eastAsia="Times New Roman" w:hAnsi="Times New Roman" w:cs="Times New Roman"/>
          <w:color w:val="000000"/>
        </w:rPr>
        <w:t>dbCredential’s</w:t>
      </w:r>
      <w:proofErr w:type="spellEnd"/>
      <w:r w:rsidR="005C08F2">
        <w:rPr>
          <w:rFonts w:ascii="Times New Roman" w:eastAsia="Times New Roman" w:hAnsi="Times New Roman" w:cs="Times New Roman"/>
          <w:color w:val="000000"/>
        </w:rPr>
        <w:t xml:space="preserve"> members.</w:t>
      </w:r>
    </w:p>
    <w:p w14:paraId="3DCF7EC1" w14:textId="47CF7DF4" w:rsidR="00FE332C" w:rsidRDefault="00DF5148" w:rsidP="00FE332C">
      <w:pPr>
        <w:rPr>
          <w:rFonts w:ascii="Times New Roman" w:eastAsia="Times New Roman" w:hAnsi="Times New Roman" w:cs="Times New Roman"/>
          <w:color w:val="000000"/>
        </w:rPr>
      </w:pPr>
      <w:r>
        <w:rPr>
          <w:rFonts w:ascii="Times New Roman" w:eastAsia="Times New Roman" w:hAnsi="Times New Roman" w:cs="Times New Roman"/>
          <w:i/>
          <w:iCs/>
          <w:color w:val="000000"/>
        </w:rPr>
        <w:t>Error</w:t>
      </w:r>
      <w:r w:rsidR="00FE332C">
        <w:rPr>
          <w:rFonts w:ascii="Times New Roman" w:eastAsia="Times New Roman" w:hAnsi="Times New Roman" w:cs="Times New Roman"/>
          <w:color w:val="000000"/>
        </w:rPr>
        <w:t xml:space="preserve">: If </w:t>
      </w:r>
      <w:proofErr w:type="spellStart"/>
      <w:r w:rsidR="00FE332C">
        <w:rPr>
          <w:rFonts w:ascii="Times New Roman" w:eastAsia="Times New Roman" w:hAnsi="Times New Roman" w:cs="Times New Roman"/>
          <w:color w:val="000000"/>
        </w:rPr>
        <w:t>loadDBEnv</w:t>
      </w:r>
      <w:proofErr w:type="spellEnd"/>
      <w:r w:rsidR="00FE332C">
        <w:rPr>
          <w:rFonts w:ascii="Times New Roman" w:eastAsia="Times New Roman" w:hAnsi="Times New Roman" w:cs="Times New Roman"/>
          <w:color w:val="000000"/>
        </w:rPr>
        <w:t xml:space="preserve"> fails to find any env variables it needs, an error message is printed to the console and the process shuts down. The server cannot connect to the database, and therefore cannot run, without being able to connect to the Database.</w:t>
      </w:r>
    </w:p>
    <w:p w14:paraId="1248324F" w14:textId="77777777" w:rsidR="00FE332C" w:rsidRDefault="00FE332C" w:rsidP="00C02496">
      <w:pPr>
        <w:spacing w:before="240" w:after="0" w:line="480" w:lineRule="auto"/>
        <w:rPr>
          <w:rFonts w:ascii="Times New Roman" w:eastAsia="Times New Roman" w:hAnsi="Times New Roman" w:cs="Times New Roman"/>
          <w:color w:val="000000"/>
        </w:rPr>
      </w:pPr>
    </w:p>
    <w:p w14:paraId="45DF41DB" w14:textId="5758D5CF" w:rsidR="00434AE8" w:rsidRPr="00C02496" w:rsidRDefault="00434AE8" w:rsidP="00434AE8">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351C75"/>
          <w:sz w:val="26"/>
          <w:szCs w:val="26"/>
        </w:rPr>
        <w:t>config</w:t>
      </w:r>
    </w:p>
    <w:p w14:paraId="20EE48ED" w14:textId="3D3824D0" w:rsidR="00434AE8" w:rsidRDefault="00434AE8" w:rsidP="00434AE8">
      <w:pPr>
        <w:spacing w:before="240" w:after="0" w:line="48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Load</w:t>
      </w:r>
      <w:r w:rsidRPr="00C02496">
        <w:rPr>
          <w:rFonts w:ascii="Times New Roman" w:eastAsia="Times New Roman" w:hAnsi="Times New Roman" w:cs="Times New Roman"/>
          <w:color w:val="000000"/>
        </w:rPr>
        <w:t>(</w:t>
      </w:r>
      <w:r>
        <w:rPr>
          <w:rFonts w:ascii="Times New Roman" w:eastAsia="Times New Roman" w:hAnsi="Times New Roman" w:cs="Times New Roman"/>
          <w:color w:val="000000"/>
        </w:rPr>
        <w:t>string</w:t>
      </w:r>
      <w:r w:rsidRPr="00C02496">
        <w:rPr>
          <w:rFonts w:ascii="Times New Roman" w:eastAsia="Times New Roman" w:hAnsi="Times New Roman" w:cs="Times New Roman"/>
          <w:color w:val="000000"/>
        </w:rPr>
        <w:t>)</w:t>
      </w:r>
    </w:p>
    <w:p w14:paraId="2DE90AB8" w14:textId="053D80A3" w:rsidR="00434AE8" w:rsidRPr="00C02496" w:rsidRDefault="00434AE8" w:rsidP="00434AE8">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rPr>
        <w:t>Input</w:t>
      </w:r>
      <w:r>
        <w:rPr>
          <w:rFonts w:ascii="Times New Roman" w:eastAsia="Times New Roman" w:hAnsi="Times New Roman" w:cs="Times New Roman"/>
          <w:color w:val="000000"/>
        </w:rPr>
        <w:t xml:space="preserve">: A path to the .env file. </w:t>
      </w:r>
    </w:p>
    <w:p w14:paraId="22659832" w14:textId="39B9A7AF" w:rsidR="00434AE8" w:rsidRDefault="00434AE8" w:rsidP="00434AE8">
      <w:pPr>
        <w:spacing w:before="240" w:after="0" w:line="480" w:lineRule="auto"/>
        <w:rPr>
          <w:rFonts w:ascii="Times New Roman" w:eastAsia="Times New Roman" w:hAnsi="Times New Roman" w:cs="Times New Roman"/>
          <w:color w:val="000000"/>
        </w:rPr>
      </w:pPr>
      <w:r w:rsidRPr="00C02496">
        <w:rPr>
          <w:rFonts w:ascii="Times New Roman" w:eastAsia="Times New Roman" w:hAnsi="Times New Roman" w:cs="Times New Roman"/>
          <w:i/>
          <w:iCs/>
          <w:color w:val="000000"/>
        </w:rPr>
        <w:t>Output</w:t>
      </w:r>
      <w:r w:rsidRPr="00C0249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imported </w:t>
      </w:r>
      <w:proofErr w:type="spellStart"/>
      <w:r>
        <w:rPr>
          <w:rFonts w:ascii="Times New Roman" w:eastAsia="Times New Roman" w:hAnsi="Times New Roman" w:cs="Times New Roman"/>
          <w:color w:val="000000"/>
        </w:rPr>
        <w:t>godotenv</w:t>
      </w:r>
      <w:proofErr w:type="spellEnd"/>
      <w:r>
        <w:rPr>
          <w:rFonts w:ascii="Times New Roman" w:eastAsia="Times New Roman" w:hAnsi="Times New Roman" w:cs="Times New Roman"/>
          <w:color w:val="000000"/>
        </w:rPr>
        <w:t xml:space="preserve"> package function </w:t>
      </w:r>
      <w:proofErr w:type="gramStart"/>
      <w:r>
        <w:rPr>
          <w:rFonts w:ascii="Times New Roman" w:eastAsia="Times New Roman" w:hAnsi="Times New Roman" w:cs="Times New Roman"/>
          <w:color w:val="000000"/>
        </w:rPr>
        <w:t>Load(</w:t>
      </w:r>
      <w:proofErr w:type="gramEnd"/>
      <w:r>
        <w:rPr>
          <w:rFonts w:ascii="Times New Roman" w:eastAsia="Times New Roman" w:hAnsi="Times New Roman" w:cs="Times New Roman"/>
          <w:color w:val="000000"/>
        </w:rPr>
        <w:t xml:space="preserve">) is called with the path as a parameter. This makes the environment variables available. Then </w:t>
      </w:r>
      <w:proofErr w:type="spellStart"/>
      <w:r w:rsidR="00FE332C">
        <w:rPr>
          <w:rFonts w:ascii="Times New Roman" w:eastAsia="Times New Roman" w:hAnsi="Times New Roman" w:cs="Times New Roman"/>
          <w:color w:val="000000"/>
        </w:rPr>
        <w:t>dbConfig.</w:t>
      </w:r>
      <w:r>
        <w:rPr>
          <w:rFonts w:ascii="Times New Roman" w:eastAsia="Times New Roman" w:hAnsi="Times New Roman" w:cs="Times New Roman"/>
          <w:color w:val="000000"/>
        </w:rPr>
        <w:t>loadDBEnv</w:t>
      </w:r>
      <w:proofErr w:type="spellEnd"/>
      <w:r>
        <w:rPr>
          <w:rFonts w:ascii="Times New Roman" w:eastAsia="Times New Roman" w:hAnsi="Times New Roman" w:cs="Times New Roman"/>
          <w:color w:val="000000"/>
        </w:rPr>
        <w:t xml:space="preserve">() and </w:t>
      </w:r>
      <w:proofErr w:type="spellStart"/>
      <w:r w:rsidR="00FE332C">
        <w:rPr>
          <w:rFonts w:ascii="Times New Roman" w:eastAsia="Times New Roman" w:hAnsi="Times New Roman" w:cs="Times New Roman"/>
          <w:color w:val="000000"/>
        </w:rPr>
        <w:t>serverConfig.</w:t>
      </w:r>
      <w:r>
        <w:rPr>
          <w:rFonts w:ascii="Times New Roman" w:eastAsia="Times New Roman" w:hAnsi="Times New Roman" w:cs="Times New Roman"/>
          <w:color w:val="000000"/>
        </w:rPr>
        <w:t>loadServerEnv</w:t>
      </w:r>
      <w:proofErr w:type="spellEnd"/>
      <w:r>
        <w:rPr>
          <w:rFonts w:ascii="Times New Roman" w:eastAsia="Times New Roman" w:hAnsi="Times New Roman" w:cs="Times New Roman"/>
          <w:color w:val="000000"/>
        </w:rPr>
        <w:t>() are called to validate the configuration.</w:t>
      </w:r>
    </w:p>
    <w:p w14:paraId="1A623D88" w14:textId="430D5076" w:rsidR="00434AE8" w:rsidRDefault="00DF5148" w:rsidP="00C02496">
      <w:pPr>
        <w:spacing w:before="240" w:after="0" w:line="480" w:lineRule="auto"/>
        <w:rPr>
          <w:rFonts w:ascii="Times New Roman" w:eastAsia="Times New Roman" w:hAnsi="Times New Roman" w:cs="Times New Roman"/>
          <w:color w:val="000000"/>
        </w:rPr>
      </w:pPr>
      <w:r>
        <w:rPr>
          <w:rFonts w:ascii="Times New Roman" w:eastAsia="Times New Roman" w:hAnsi="Times New Roman" w:cs="Times New Roman"/>
          <w:i/>
          <w:iCs/>
          <w:color w:val="000000"/>
        </w:rPr>
        <w:lastRenderedPageBreak/>
        <w:t>Error</w:t>
      </w:r>
      <w:r w:rsidR="00434AE8">
        <w:rPr>
          <w:rFonts w:ascii="Times New Roman" w:eastAsia="Times New Roman" w:hAnsi="Times New Roman" w:cs="Times New Roman"/>
          <w:color w:val="000000"/>
        </w:rPr>
        <w:t xml:space="preserve">: If </w:t>
      </w:r>
      <w:proofErr w:type="spellStart"/>
      <w:r w:rsidR="00434AE8">
        <w:rPr>
          <w:rFonts w:ascii="Times New Roman" w:eastAsia="Times New Roman" w:hAnsi="Times New Roman" w:cs="Times New Roman"/>
          <w:color w:val="000000"/>
        </w:rPr>
        <w:t>gotdotenv</w:t>
      </w:r>
      <w:proofErr w:type="spellEnd"/>
      <w:r w:rsidR="00434AE8">
        <w:rPr>
          <w:rFonts w:ascii="Times New Roman" w:eastAsia="Times New Roman" w:hAnsi="Times New Roman" w:cs="Times New Roman"/>
          <w:color w:val="000000"/>
        </w:rPr>
        <w:t xml:space="preserve"> fails to find an env file an error message is printed</w:t>
      </w:r>
      <w:r w:rsidR="00D3091C">
        <w:rPr>
          <w:rFonts w:ascii="Times New Roman" w:eastAsia="Times New Roman" w:hAnsi="Times New Roman" w:cs="Times New Roman"/>
          <w:color w:val="000000"/>
        </w:rPr>
        <w:t xml:space="preserve"> to the console</w:t>
      </w:r>
      <w:r w:rsidR="00434AE8">
        <w:rPr>
          <w:rFonts w:ascii="Times New Roman" w:eastAsia="Times New Roman" w:hAnsi="Times New Roman" w:cs="Times New Roman"/>
          <w:color w:val="000000"/>
        </w:rPr>
        <w:t xml:space="preserve"> and the process shuts down. The server </w:t>
      </w:r>
      <w:r w:rsidR="00D3091C">
        <w:rPr>
          <w:rFonts w:ascii="Times New Roman" w:eastAsia="Times New Roman" w:hAnsi="Times New Roman" w:cs="Times New Roman"/>
          <w:color w:val="000000"/>
        </w:rPr>
        <w:t xml:space="preserve">and database </w:t>
      </w:r>
      <w:r w:rsidR="00434AE8">
        <w:rPr>
          <w:rFonts w:ascii="Times New Roman" w:eastAsia="Times New Roman" w:hAnsi="Times New Roman" w:cs="Times New Roman"/>
          <w:color w:val="000000"/>
        </w:rPr>
        <w:t>cannot run without a configuration.</w:t>
      </w:r>
    </w:p>
    <w:p w14:paraId="0881779D" w14:textId="4BB64E48" w:rsidR="00DF5148" w:rsidRPr="00C02496" w:rsidRDefault="00E07F46" w:rsidP="00DF5148">
      <w:pPr>
        <w:spacing w:before="240"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351C75"/>
          <w:sz w:val="26"/>
          <w:szCs w:val="26"/>
        </w:rPr>
        <w:t>serverConfig</w:t>
      </w:r>
      <w:proofErr w:type="spellEnd"/>
    </w:p>
    <w:p w14:paraId="7B0E4869" w14:textId="168E6C9C" w:rsidR="00E07F46" w:rsidRPr="00C02496" w:rsidRDefault="00E07F46" w:rsidP="00E07F46">
      <w:pPr>
        <w:spacing w:before="240" w:after="0"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color w:val="000000"/>
        </w:rPr>
        <w:t>loadServerEnv</w:t>
      </w:r>
      <w:proofErr w:type="spellEnd"/>
      <w:r w:rsidR="00DF5148" w:rsidRPr="00C02496">
        <w:rPr>
          <w:rFonts w:ascii="Times New Roman" w:eastAsia="Times New Roman" w:hAnsi="Times New Roman" w:cs="Times New Roman"/>
          <w:color w:val="000000"/>
        </w:rPr>
        <w:t>(</w:t>
      </w:r>
      <w:proofErr w:type="gramEnd"/>
      <w:r w:rsidR="00DF5148" w:rsidRPr="00C02496">
        <w:rPr>
          <w:rFonts w:ascii="Times New Roman" w:eastAsia="Times New Roman" w:hAnsi="Times New Roman" w:cs="Times New Roman"/>
          <w:color w:val="000000"/>
        </w:rPr>
        <w:t>)</w:t>
      </w:r>
      <w:r w:rsidR="00DF5148">
        <w:rPr>
          <w:rFonts w:ascii="Times New Roman" w:eastAsia="Times New Roman" w:hAnsi="Times New Roman" w:cs="Times New Roman"/>
          <w:color w:val="000000"/>
        </w:rPr>
        <w:t xml:space="preserve"> </w:t>
      </w:r>
    </w:p>
    <w:p w14:paraId="6DFCCB2B" w14:textId="466E8BA0" w:rsidR="00E07F46" w:rsidRDefault="00E07F46" w:rsidP="00E07F46">
      <w:pPr>
        <w:rPr>
          <w:rFonts w:ascii="Times New Roman" w:eastAsia="Times New Roman" w:hAnsi="Times New Roman" w:cs="Times New Roman"/>
          <w:color w:val="000000"/>
        </w:rPr>
      </w:pPr>
      <w:r w:rsidRPr="00C02496">
        <w:rPr>
          <w:rFonts w:ascii="Times New Roman" w:eastAsia="Times New Roman" w:hAnsi="Times New Roman" w:cs="Times New Roman"/>
          <w:i/>
          <w:iCs/>
          <w:color w:val="000000"/>
        </w:rPr>
        <w:t>Output</w:t>
      </w:r>
      <w:r w:rsidRPr="00C02496">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loadServerEnv</w:t>
      </w:r>
      <w:proofErr w:type="spellEnd"/>
      <w:r>
        <w:rPr>
          <w:rFonts w:ascii="Times New Roman" w:eastAsia="Times New Roman" w:hAnsi="Times New Roman" w:cs="Times New Roman"/>
          <w:color w:val="000000"/>
        </w:rPr>
        <w:t xml:space="preserve"> makes calls to </w:t>
      </w:r>
      <w:proofErr w:type="spellStart"/>
      <w:proofErr w:type="gramStart"/>
      <w:r>
        <w:rPr>
          <w:rFonts w:ascii="Times New Roman" w:eastAsia="Times New Roman" w:hAnsi="Times New Roman" w:cs="Times New Roman"/>
          <w:color w:val="000000"/>
        </w:rPr>
        <w:t>os.GetEnv</w:t>
      </w:r>
      <w:proofErr w:type="spellEnd"/>
      <w:proofErr w:type="gramEnd"/>
      <w:r>
        <w:rPr>
          <w:rFonts w:ascii="Times New Roman" w:eastAsia="Times New Roman" w:hAnsi="Times New Roman" w:cs="Times New Roman"/>
          <w:color w:val="000000"/>
        </w:rPr>
        <w:t xml:space="preserve"> for each .env variable needed to populate </w:t>
      </w:r>
      <w:proofErr w:type="spellStart"/>
      <w:r>
        <w:rPr>
          <w:rFonts w:ascii="Times New Roman" w:eastAsia="Times New Roman" w:hAnsi="Times New Roman" w:cs="Times New Roman"/>
          <w:color w:val="000000"/>
        </w:rPr>
        <w:t>serverConfig’s</w:t>
      </w:r>
      <w:proofErr w:type="spellEnd"/>
      <w:r>
        <w:rPr>
          <w:rFonts w:ascii="Times New Roman" w:eastAsia="Times New Roman" w:hAnsi="Times New Roman" w:cs="Times New Roman"/>
          <w:color w:val="000000"/>
        </w:rPr>
        <w:t xml:space="preserve"> members. It validates that each exists</w:t>
      </w:r>
      <w:r>
        <w:rPr>
          <w:rFonts w:ascii="Times New Roman" w:eastAsia="Times New Roman" w:hAnsi="Times New Roman" w:cs="Times New Roman"/>
          <w:color w:val="000000"/>
        </w:rPr>
        <w:t xml:space="preserve"> and loads their values into </w:t>
      </w:r>
      <w:proofErr w:type="spellStart"/>
      <w:r>
        <w:rPr>
          <w:rFonts w:ascii="Times New Roman" w:eastAsia="Times New Roman" w:hAnsi="Times New Roman" w:cs="Times New Roman"/>
          <w:color w:val="000000"/>
        </w:rPr>
        <w:t>serverConfig’s</w:t>
      </w:r>
      <w:proofErr w:type="spellEnd"/>
      <w:r>
        <w:rPr>
          <w:rFonts w:ascii="Times New Roman" w:eastAsia="Times New Roman" w:hAnsi="Times New Roman" w:cs="Times New Roman"/>
          <w:color w:val="000000"/>
        </w:rPr>
        <w:t xml:space="preserve"> members.</w:t>
      </w:r>
    </w:p>
    <w:p w14:paraId="665F46D3" w14:textId="2DF0FB15" w:rsidR="00DF5148" w:rsidRDefault="0009006A" w:rsidP="00DF5148">
      <w:pPr>
        <w:spacing w:before="240" w:after="0" w:line="480" w:lineRule="auto"/>
        <w:rPr>
          <w:rFonts w:ascii="Times New Roman" w:eastAsia="Times New Roman" w:hAnsi="Times New Roman" w:cs="Times New Roman"/>
          <w:color w:val="000000"/>
        </w:rPr>
      </w:pPr>
      <w:r>
        <w:rPr>
          <w:rFonts w:ascii="Times New Roman" w:eastAsia="Times New Roman" w:hAnsi="Times New Roman" w:cs="Times New Roman"/>
          <w:i/>
          <w:iCs/>
          <w:color w:val="000000"/>
        </w:rPr>
        <w:t>Error</w:t>
      </w:r>
      <w:r w:rsidR="00DF5148">
        <w:rPr>
          <w:rFonts w:ascii="Times New Roman" w:eastAsia="Times New Roman" w:hAnsi="Times New Roman" w:cs="Times New Roman"/>
          <w:color w:val="000000"/>
        </w:rPr>
        <w:t xml:space="preserve">: If </w:t>
      </w:r>
      <w:proofErr w:type="spellStart"/>
      <w:r w:rsidR="00E07F46">
        <w:rPr>
          <w:rFonts w:ascii="Times New Roman" w:eastAsia="Times New Roman" w:hAnsi="Times New Roman" w:cs="Times New Roman"/>
          <w:color w:val="000000"/>
        </w:rPr>
        <w:t>loadServerEnv</w:t>
      </w:r>
      <w:proofErr w:type="spellEnd"/>
      <w:r w:rsidR="00DF5148">
        <w:rPr>
          <w:rFonts w:ascii="Times New Roman" w:eastAsia="Times New Roman" w:hAnsi="Times New Roman" w:cs="Times New Roman"/>
          <w:color w:val="000000"/>
        </w:rPr>
        <w:t xml:space="preserve"> fails to find an env </w:t>
      </w:r>
      <w:r w:rsidR="00E07F46">
        <w:rPr>
          <w:rFonts w:ascii="Times New Roman" w:eastAsia="Times New Roman" w:hAnsi="Times New Roman" w:cs="Times New Roman"/>
          <w:color w:val="000000"/>
        </w:rPr>
        <w:t xml:space="preserve">variable, </w:t>
      </w:r>
      <w:r w:rsidR="00DF5148">
        <w:rPr>
          <w:rFonts w:ascii="Times New Roman" w:eastAsia="Times New Roman" w:hAnsi="Times New Roman" w:cs="Times New Roman"/>
          <w:color w:val="000000"/>
        </w:rPr>
        <w:t xml:space="preserve">an error message is printed to the console and the process shuts down. The </w:t>
      </w:r>
      <w:r w:rsidR="00E07F46">
        <w:rPr>
          <w:rFonts w:ascii="Times New Roman" w:eastAsia="Times New Roman" w:hAnsi="Times New Roman" w:cs="Times New Roman"/>
          <w:color w:val="000000"/>
        </w:rPr>
        <w:t xml:space="preserve">server cannot run without </w:t>
      </w:r>
      <w:r w:rsidR="00227F1C">
        <w:rPr>
          <w:rFonts w:ascii="Times New Roman" w:eastAsia="Times New Roman" w:hAnsi="Times New Roman" w:cs="Times New Roman"/>
          <w:color w:val="000000"/>
        </w:rPr>
        <w:t>a proper configuration.</w:t>
      </w:r>
    </w:p>
    <w:p w14:paraId="1692FAB8" w14:textId="20AB0A23" w:rsidR="00DF4479" w:rsidRDefault="00DF4479" w:rsidP="00DF4479">
      <w:pPr>
        <w:spacing w:before="240" w:after="0" w:line="480" w:lineRule="auto"/>
        <w:rPr>
          <w:rFonts w:ascii="Times New Roman" w:eastAsia="Times New Roman" w:hAnsi="Times New Roman" w:cs="Times New Roman"/>
          <w:color w:val="000000"/>
        </w:rPr>
      </w:pPr>
    </w:p>
    <w:p w14:paraId="593B348C" w14:textId="77777777" w:rsidR="00DF4479" w:rsidRPr="00DF4479" w:rsidRDefault="00DF4479" w:rsidP="00DF4479">
      <w:pPr>
        <w:spacing w:before="240" w:after="0" w:line="480" w:lineRule="auto"/>
        <w:rPr>
          <w:rFonts w:ascii="Times New Roman" w:eastAsia="Times New Roman" w:hAnsi="Times New Roman" w:cs="Times New Roman"/>
          <w:sz w:val="24"/>
          <w:szCs w:val="24"/>
        </w:rPr>
      </w:pPr>
    </w:p>
    <w:p w14:paraId="2799515B" w14:textId="77777777" w:rsidR="00DF4479" w:rsidRDefault="00DF4479" w:rsidP="00DF4479">
      <w:pPr>
        <w:rPr>
          <w:rFonts w:ascii="Times New Roman" w:eastAsia="Times New Roman" w:hAnsi="Times New Roman" w:cs="Times New Roman"/>
          <w:color w:val="000000"/>
        </w:rPr>
      </w:pPr>
    </w:p>
    <w:p w14:paraId="7752139A" w14:textId="22C6F202" w:rsidR="00DF4479" w:rsidRDefault="00DF4479" w:rsidP="00DF4479">
      <w:pPr>
        <w:rPr>
          <w:rFonts w:ascii="Times New Roman" w:eastAsia="Times New Roman" w:hAnsi="Times New Roman" w:cs="Times New Roman"/>
          <w:color w:val="000000"/>
        </w:rPr>
      </w:pPr>
    </w:p>
    <w:p w14:paraId="453F0254" w14:textId="77777777" w:rsidR="00DF4479" w:rsidRDefault="00DF4479" w:rsidP="00DF4479"/>
    <w:sectPr w:rsidR="00DF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79"/>
    <w:rsid w:val="0009006A"/>
    <w:rsid w:val="00105B91"/>
    <w:rsid w:val="00227F1C"/>
    <w:rsid w:val="00434AE8"/>
    <w:rsid w:val="00575AE6"/>
    <w:rsid w:val="005C08F2"/>
    <w:rsid w:val="008A2FA1"/>
    <w:rsid w:val="008B5EC1"/>
    <w:rsid w:val="00964B30"/>
    <w:rsid w:val="00A61084"/>
    <w:rsid w:val="00B37074"/>
    <w:rsid w:val="00C02496"/>
    <w:rsid w:val="00C64A33"/>
    <w:rsid w:val="00D3091C"/>
    <w:rsid w:val="00DF4479"/>
    <w:rsid w:val="00DF5148"/>
    <w:rsid w:val="00E07F46"/>
    <w:rsid w:val="00E65963"/>
    <w:rsid w:val="00FC5775"/>
    <w:rsid w:val="00FC7609"/>
    <w:rsid w:val="00FE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F782"/>
  <w15:chartTrackingRefBased/>
  <w15:docId w15:val="{46F3CC20-0C27-4133-9241-FA01D6DF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4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13231">
      <w:bodyDiv w:val="1"/>
      <w:marLeft w:val="0"/>
      <w:marRight w:val="0"/>
      <w:marTop w:val="0"/>
      <w:marBottom w:val="0"/>
      <w:divBdr>
        <w:top w:val="none" w:sz="0" w:space="0" w:color="auto"/>
        <w:left w:val="none" w:sz="0" w:space="0" w:color="auto"/>
        <w:bottom w:val="none" w:sz="0" w:space="0" w:color="auto"/>
        <w:right w:val="none" w:sz="0" w:space="0" w:color="auto"/>
      </w:divBdr>
    </w:div>
    <w:div w:id="15344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15</cp:revision>
  <dcterms:created xsi:type="dcterms:W3CDTF">2022-11-27T23:13:00Z</dcterms:created>
  <dcterms:modified xsi:type="dcterms:W3CDTF">2022-11-27T23:36:00Z</dcterms:modified>
</cp:coreProperties>
</file>