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502D" w:rsidRDefault="00DC502D" w:rsidP="009F2D05">
                            <w:pPr>
                              <w:pStyle w:val="Cover-PublDate"/>
                              <w:ind w:right="-72"/>
                            </w:pPr>
                            <w:r>
                              <w:rPr>
                                <w:highlight w:val="yellow"/>
                              </w:rPr>
                              <w:t>Month 201</w:t>
                            </w:r>
                            <w:r>
                              <w:t>7</w:t>
                            </w:r>
                          </w:p>
                          <w:p w:rsidR="00DC502D" w:rsidRDefault="00DC502D"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DC502D" w:rsidRDefault="00DC502D" w:rsidP="009F2D05">
                      <w:pPr>
                        <w:pStyle w:val="Cover-PublDate"/>
                        <w:ind w:right="-72"/>
                      </w:pPr>
                      <w:r>
                        <w:rPr>
                          <w:highlight w:val="yellow"/>
                        </w:rPr>
                        <w:t>Month 201</w:t>
                      </w:r>
                      <w:r>
                        <w:t>7</w:t>
                      </w:r>
                    </w:p>
                    <w:p w:rsidR="00DC502D" w:rsidRDefault="00DC502D"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502D" w:rsidRDefault="00DC502D"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C502D" w:rsidRDefault="00DC502D" w:rsidP="007B4B8F">
                            <w:pPr>
                              <w:jc w:val="center"/>
                              <w:rPr>
                                <w:sz w:val="20"/>
                                <w:szCs w:val="20"/>
                              </w:rPr>
                            </w:pPr>
                            <w:r>
                              <w:rPr>
                                <w:sz w:val="20"/>
                                <w:szCs w:val="20"/>
                                <w:highlight w:val="yellow"/>
                              </w:rPr>
                              <w:t>Month 201</w:t>
                            </w:r>
                            <w:r>
                              <w:rPr>
                                <w:sz w:val="20"/>
                                <w:szCs w:val="20"/>
                              </w:rPr>
                              <w:t>7</w:t>
                            </w:r>
                          </w:p>
                          <w:p w:rsidR="00DC502D" w:rsidRPr="007B4B8F" w:rsidRDefault="00DC502D"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DC502D" w:rsidRDefault="00DC502D"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C502D" w:rsidRDefault="00DC502D" w:rsidP="007B4B8F">
                      <w:pPr>
                        <w:jc w:val="center"/>
                        <w:rPr>
                          <w:sz w:val="20"/>
                          <w:szCs w:val="20"/>
                        </w:rPr>
                      </w:pPr>
                      <w:r>
                        <w:rPr>
                          <w:sz w:val="20"/>
                          <w:szCs w:val="20"/>
                          <w:highlight w:val="yellow"/>
                        </w:rPr>
                        <w:t>Month 201</w:t>
                      </w:r>
                      <w:r>
                        <w:rPr>
                          <w:sz w:val="20"/>
                          <w:szCs w:val="20"/>
                        </w:rPr>
                        <w:t>7</w:t>
                      </w:r>
                    </w:p>
                    <w:p w:rsidR="00DC502D" w:rsidRPr="007B4B8F" w:rsidRDefault="00DC502D"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502D" w:rsidRPr="009F7706" w:rsidRDefault="00DC502D"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C502D" w:rsidRPr="000F2443" w:rsidRDefault="00DC502D" w:rsidP="00D3121E">
                            <w:pPr>
                              <w:pStyle w:val="OEOPg-OEO"/>
                              <w:spacing w:before="60"/>
                              <w:jc w:val="center"/>
                              <w:rPr>
                                <w:b/>
                              </w:rPr>
                            </w:pPr>
                            <w:r w:rsidRPr="000F2443">
                              <w:rPr>
                                <w:b/>
                              </w:rPr>
                              <w:t>If you believe you have been discriminated against in any program, activity, or facility please write:</w:t>
                            </w:r>
                          </w:p>
                          <w:p w:rsidR="00DC502D" w:rsidRPr="009F7706" w:rsidRDefault="00DC502D" w:rsidP="001151DA">
                            <w:pPr>
                              <w:pStyle w:val="OEOPg-OEO"/>
                              <w:jc w:val="center"/>
                            </w:pPr>
                            <w:r w:rsidRPr="009F7706">
                              <w:t>ADF&amp;G ADA Coordinator, P.O. Box 115526, Juneau, AK 99811-5526</w:t>
                            </w:r>
                          </w:p>
                          <w:p w:rsidR="00DC502D" w:rsidRPr="009F7706" w:rsidRDefault="00DC502D" w:rsidP="001151DA">
                            <w:pPr>
                              <w:pStyle w:val="OEOPg-OEO"/>
                              <w:jc w:val="center"/>
                            </w:pPr>
                            <w:r w:rsidRPr="009F7706">
                              <w:t>U.S. Fish and Wildlife Service, 4401 N. Fairfax Drive, MS 2042, Arlington, VA 22203</w:t>
                            </w:r>
                          </w:p>
                          <w:p w:rsidR="00DC502D" w:rsidRPr="009F7706" w:rsidRDefault="00DC502D" w:rsidP="000F2443">
                            <w:pPr>
                              <w:pStyle w:val="OEOPg-OEO"/>
                              <w:jc w:val="center"/>
                            </w:pPr>
                            <w:r w:rsidRPr="009F7706">
                              <w:t>Office of Equal Opportunity, U.S. Department of the Interior, 1849 C Street NW MS 5230, Washington DC 20240</w:t>
                            </w:r>
                          </w:p>
                          <w:p w:rsidR="00DC502D" w:rsidRPr="000F2443" w:rsidRDefault="00DC502D" w:rsidP="00D3121E">
                            <w:pPr>
                              <w:pStyle w:val="OEOPg-OEO"/>
                              <w:spacing w:before="60"/>
                              <w:jc w:val="center"/>
                              <w:rPr>
                                <w:b/>
                              </w:rPr>
                            </w:pPr>
                            <w:r w:rsidRPr="000F2443">
                              <w:rPr>
                                <w:b/>
                              </w:rPr>
                              <w:t>The department’s ADA Coordinator can be reached via phone at the following numbers:</w:t>
                            </w:r>
                          </w:p>
                          <w:p w:rsidR="00DC502D" w:rsidRDefault="00DC502D" w:rsidP="001151DA">
                            <w:pPr>
                              <w:pStyle w:val="OEOPg-OEO"/>
                              <w:jc w:val="center"/>
                            </w:pPr>
                            <w:r w:rsidRPr="009F7706">
                              <w:t>(VOICE) 907-465-6077, (Statewide Telecommunication Devic</w:t>
                            </w:r>
                            <w:r>
                              <w:t>e for the Deaf) 1-800-478-3648,</w:t>
                            </w:r>
                          </w:p>
                          <w:p w:rsidR="00DC502D" w:rsidRPr="009F7706" w:rsidRDefault="00DC502D" w:rsidP="000F2443">
                            <w:pPr>
                              <w:pStyle w:val="OEOPg-OEO"/>
                              <w:jc w:val="center"/>
                            </w:pPr>
                            <w:r w:rsidRPr="009F7706">
                              <w:t>(Juneau TDD) 907-465-3646, or (FAX) 907-465-6078</w:t>
                            </w:r>
                          </w:p>
                          <w:p w:rsidR="00DC502D" w:rsidRPr="000F2443" w:rsidRDefault="00DC502D" w:rsidP="00D3121E">
                            <w:pPr>
                              <w:pStyle w:val="OEOPg-OEO"/>
                              <w:spacing w:before="60"/>
                              <w:jc w:val="center"/>
                              <w:rPr>
                                <w:b/>
                              </w:rPr>
                            </w:pPr>
                            <w:r w:rsidRPr="000F2443">
                              <w:rPr>
                                <w:b/>
                              </w:rPr>
                              <w:t>For information on alternative formats and questions on this publication, please contact:</w:t>
                            </w:r>
                          </w:p>
                          <w:p w:rsidR="00DC502D" w:rsidRPr="0035240B" w:rsidRDefault="00DC502D"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DC502D" w:rsidRPr="007F72F4" w:rsidRDefault="00DC502D"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DC502D" w:rsidRPr="009F7706" w:rsidRDefault="00DC502D"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C502D" w:rsidRPr="000F2443" w:rsidRDefault="00DC502D" w:rsidP="00D3121E">
                      <w:pPr>
                        <w:pStyle w:val="OEOPg-OEO"/>
                        <w:spacing w:before="60"/>
                        <w:jc w:val="center"/>
                        <w:rPr>
                          <w:b/>
                        </w:rPr>
                      </w:pPr>
                      <w:r w:rsidRPr="000F2443">
                        <w:rPr>
                          <w:b/>
                        </w:rPr>
                        <w:t>If you believe you have been discriminated against in any program, activity, or facility please write:</w:t>
                      </w:r>
                    </w:p>
                    <w:p w:rsidR="00DC502D" w:rsidRPr="009F7706" w:rsidRDefault="00DC502D" w:rsidP="001151DA">
                      <w:pPr>
                        <w:pStyle w:val="OEOPg-OEO"/>
                        <w:jc w:val="center"/>
                      </w:pPr>
                      <w:r w:rsidRPr="009F7706">
                        <w:t>ADF&amp;G ADA Coordinator, P.O. Box 115526, Juneau, AK 99811-5526</w:t>
                      </w:r>
                    </w:p>
                    <w:p w:rsidR="00DC502D" w:rsidRPr="009F7706" w:rsidRDefault="00DC502D" w:rsidP="001151DA">
                      <w:pPr>
                        <w:pStyle w:val="OEOPg-OEO"/>
                        <w:jc w:val="center"/>
                      </w:pPr>
                      <w:r w:rsidRPr="009F7706">
                        <w:t>U.S. Fish and Wildlife Service, 4401 N. Fairfax Drive, MS 2042, Arlington, VA 22203</w:t>
                      </w:r>
                    </w:p>
                    <w:p w:rsidR="00DC502D" w:rsidRPr="009F7706" w:rsidRDefault="00DC502D" w:rsidP="000F2443">
                      <w:pPr>
                        <w:pStyle w:val="OEOPg-OEO"/>
                        <w:jc w:val="center"/>
                      </w:pPr>
                      <w:r w:rsidRPr="009F7706">
                        <w:t>Office of Equal Opportunity, U.S. Department of the Interior, 1849 C Street NW MS 5230, Washington DC 20240</w:t>
                      </w:r>
                    </w:p>
                    <w:p w:rsidR="00DC502D" w:rsidRPr="000F2443" w:rsidRDefault="00DC502D" w:rsidP="00D3121E">
                      <w:pPr>
                        <w:pStyle w:val="OEOPg-OEO"/>
                        <w:spacing w:before="60"/>
                        <w:jc w:val="center"/>
                        <w:rPr>
                          <w:b/>
                        </w:rPr>
                      </w:pPr>
                      <w:r w:rsidRPr="000F2443">
                        <w:rPr>
                          <w:b/>
                        </w:rPr>
                        <w:t>The department’s ADA Coordinator can be reached via phone at the following numbers:</w:t>
                      </w:r>
                    </w:p>
                    <w:p w:rsidR="00DC502D" w:rsidRDefault="00DC502D" w:rsidP="001151DA">
                      <w:pPr>
                        <w:pStyle w:val="OEOPg-OEO"/>
                        <w:jc w:val="center"/>
                      </w:pPr>
                      <w:r w:rsidRPr="009F7706">
                        <w:t>(VOICE) 907-465-6077, (Statewide Telecommunication Devic</w:t>
                      </w:r>
                      <w:r>
                        <w:t>e for the Deaf) 1-800-478-3648,</w:t>
                      </w:r>
                    </w:p>
                    <w:p w:rsidR="00DC502D" w:rsidRPr="009F7706" w:rsidRDefault="00DC502D" w:rsidP="000F2443">
                      <w:pPr>
                        <w:pStyle w:val="OEOPg-OEO"/>
                        <w:jc w:val="center"/>
                      </w:pPr>
                      <w:r w:rsidRPr="009F7706">
                        <w:t>(Juneau TDD) 907-465-3646, or (FAX) 907-465-6078</w:t>
                      </w:r>
                    </w:p>
                    <w:p w:rsidR="00DC502D" w:rsidRPr="000F2443" w:rsidRDefault="00DC502D" w:rsidP="00D3121E">
                      <w:pPr>
                        <w:pStyle w:val="OEOPg-OEO"/>
                        <w:spacing w:before="60"/>
                        <w:jc w:val="center"/>
                        <w:rPr>
                          <w:b/>
                        </w:rPr>
                      </w:pPr>
                      <w:r w:rsidRPr="000F2443">
                        <w:rPr>
                          <w:b/>
                        </w:rPr>
                        <w:t>For information on alternative formats and questions on this publication, please contact:</w:t>
                      </w:r>
                    </w:p>
                    <w:p w:rsidR="00DC502D" w:rsidRPr="0035240B" w:rsidRDefault="00DC502D"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DC502D" w:rsidRPr="007F72F4" w:rsidRDefault="00DC502D"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w:t>
        </w:r>
        <w:r w:rsidR="00521B28" w:rsidRPr="00D92AE1">
          <w:rPr>
            <w:rStyle w:val="Hyperlink"/>
            <w:noProof/>
            <w:color w:val="FF0000"/>
          </w:rPr>
          <w:t>o</w:t>
        </w:r>
        <w:r w:rsidR="00521B28" w:rsidRPr="00D92AE1">
          <w:rPr>
            <w:rStyle w:val="Hyperlink"/>
            <w:noProof/>
            <w:color w:val="FF0000"/>
          </w:rPr>
          <w:t>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DC502D">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DC502D">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DC502D">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DC502D">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DC502D">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w:t>
        </w:r>
        <w:r w:rsidR="00521B28" w:rsidRPr="00D92AE1">
          <w:rPr>
            <w:rStyle w:val="Hyperlink"/>
            <w:noProof/>
            <w:color w:val="FF0000"/>
          </w:rPr>
          <w:t>r</w:t>
        </w:r>
        <w:r w:rsidR="00521B28" w:rsidRPr="00D92AE1">
          <w:rPr>
            <w:rStyle w:val="Hyperlink"/>
            <w:noProof/>
            <w:color w:val="FF0000"/>
          </w:rPr>
          <w:t>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DC502D">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DC502D">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DC502D">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w:t>
      </w:r>
      <w:proofErr w:type="spellStart"/>
      <w:r w:rsidR="00DC502D">
        <w:t>spawners</w:t>
      </w:r>
      <w:proofErr w:type="spellEnd"/>
      <w:r>
        <w:t xml:space="preserve">.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w:t>
      </w:r>
      <w:r w:rsidR="00830E58">
        <w:t xml:space="preserve"> and stock of origin from the District 15 commercial harvest is determined using scale pattern analysis</w:t>
      </w:r>
      <w:r w:rsidR="00EC1883">
        <w:t xml:space="preserve">.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1980</w:t>
      </w:r>
      <w:r w:rsidR="00F312AF">
        <w:t>–</w:t>
      </w:r>
      <w:r w:rsidR="00EC1883" w:rsidRPr="00EC1883">
        <w:t>2009</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 of approximately 52,500 sockeye salmon </w:t>
      </w:r>
      <w:r w:rsidR="001B711A">
        <w:t>(</w:t>
      </w:r>
      <w:r w:rsidR="009372AD">
        <w:t>median</w:t>
      </w:r>
      <w:r w:rsidR="009D593D">
        <w:t xml:space="preserve"> of</w:t>
      </w:r>
      <w:r w:rsidR="009372AD">
        <w:t xml:space="preserve"> </w:t>
      </w:r>
      <w:proofErr w:type="spellStart"/>
      <w:r w:rsidR="00830E58">
        <w:t>Smsy</w:t>
      </w:r>
      <w:proofErr w:type="spellEnd"/>
      <w:r w:rsidR="00830E58">
        <w:t>) and</w:t>
      </w:r>
      <w:r w:rsidR="001B711A">
        <w:t xml:space="preserve"> </w:t>
      </w:r>
      <w:r w:rsidR="00EC1883">
        <w:t>range of 40,000</w:t>
      </w:r>
      <w:r w:rsidR="00D45E4D">
        <w:t>–</w:t>
      </w:r>
      <w:r w:rsidR="00EC1883">
        <w:t xml:space="preserve">62,000 </w:t>
      </w:r>
      <w:proofErr w:type="spellStart"/>
      <w:r w:rsidR="001B711A">
        <w:t>spawners</w:t>
      </w:r>
      <w:proofErr w:type="spellEnd"/>
      <w:r w:rsidR="001B711A">
        <w:t xml:space="preserve"> would result</w:t>
      </w:r>
      <w:r w:rsidR="00EC1883">
        <w:t xml:space="preserve"> in a</w:t>
      </w:r>
      <w:r w:rsidR="00D53541">
        <w:t xml:space="preserve"> </w:t>
      </w:r>
      <w:r w:rsidR="00EC1883">
        <w:t xml:space="preserve">higher than </w:t>
      </w:r>
      <w:r w:rsidR="00D53541">
        <w:t xml:space="preserve">70% probability of achieving </w:t>
      </w:r>
      <w:r w:rsidR="00EC1883">
        <w:t xml:space="preserve">at least </w:t>
      </w:r>
      <w:r w:rsidR="00972740">
        <w:t>90% of maximum sustainable yield</w:t>
      </w:r>
      <w:r w:rsidR="00EC1883">
        <w:t xml:space="preserve">. </w:t>
      </w:r>
      <w:r w:rsidR="009D593D">
        <w:t>Since</w:t>
      </w:r>
      <w:r w:rsidR="00EC1883">
        <w:t xml:space="preserve"> </w:t>
      </w:r>
      <w:r w:rsidR="009D593D">
        <w:t xml:space="preserve">this range of </w:t>
      </w:r>
      <w:proofErr w:type="spellStart"/>
      <w:r w:rsidR="009D593D">
        <w:t>Smsy</w:t>
      </w:r>
      <w:proofErr w:type="spellEnd"/>
      <w:r w:rsidR="009D593D">
        <w:t xml:space="preserve"> fits</w:t>
      </w:r>
      <w:r w:rsidR="00EC1883">
        <w:t xml:space="preserve"> within t</w:t>
      </w:r>
      <w:r w:rsidR="009D593D">
        <w:t>he current escapement goal range</w:t>
      </w:r>
      <w:r w:rsidR="00EC1883">
        <w:t>, w</w:t>
      </w:r>
      <w:r w:rsidR="00972740">
        <w:t>e do not recommend changes to the goal at this</w:t>
      </w:r>
      <w:r w:rsidR="00EC1883">
        <w:t xml:space="preserve"> time.</w:t>
      </w:r>
      <w:r w:rsidR="00B766AE">
        <w:t xml:space="preserve"> </w:t>
      </w:r>
      <w:r w:rsidR="00F47B6F">
        <w:t>In addition</w:t>
      </w:r>
      <w:r w:rsidR="00B766AE">
        <w:t>, high escapements since 2012</w:t>
      </w:r>
      <w:r w:rsidR="00EC1883">
        <w:t xml:space="preserve"> will </w:t>
      </w:r>
      <w:r w:rsidR="001B711A">
        <w:t xml:space="preserve">provide some contrast </w:t>
      </w:r>
      <w:r w:rsidR="00EC1883">
        <w:t>for this stock when the resulting recru</w:t>
      </w:r>
      <w:r w:rsidR="001B711A">
        <w:t>its can be enumerated</w:t>
      </w:r>
      <w:r w:rsidR="00EC1883">
        <w:t xml:space="preserve"> and 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7" w:name="_Toc203202426"/>
    </w:p>
    <w:p w:rsidR="0037059E" w:rsidRPr="00830E58" w:rsidRDefault="0037059E" w:rsidP="0037059E">
      <w:pPr>
        <w:pStyle w:val="Heading1"/>
      </w:pPr>
      <w:bookmarkStart w:id="8" w:name="_Toc480210321"/>
      <w:r w:rsidRPr="00830E58">
        <w:t>introduction</w:t>
      </w:r>
      <w:bookmarkEnd w:id="7"/>
      <w:bookmarkEnd w:id="8"/>
    </w:p>
    <w:p w:rsidR="00160CBF" w:rsidRPr="00830E58" w:rsidRDefault="00830E58" w:rsidP="00387711">
      <w:pPr>
        <w:rPr>
          <w:color w:val="FF0000"/>
        </w:rPr>
      </w:pPr>
      <w:r w:rsidRPr="00830E58">
        <w:t xml:space="preserve">The </w:t>
      </w:r>
      <w:proofErr w:type="spellStart"/>
      <w:r w:rsidRPr="00830E58">
        <w:t>Chilkoot</w:t>
      </w:r>
      <w:proofErr w:type="spellEnd"/>
      <w:r w:rsidRPr="00830E58">
        <w:t xml:space="preserve"> and </w:t>
      </w:r>
      <w:proofErr w:type="spellStart"/>
      <w:r w:rsidRPr="00830E58">
        <w:t>Chilkat</w:t>
      </w:r>
      <w:proofErr w:type="spellEnd"/>
      <w:r w:rsidRPr="00830E58">
        <w:t xml:space="preserve"> river watersheds, located in northern Southeast Alaska near the town of Haines, support two of the largest sockeye salmon (</w:t>
      </w:r>
      <w:proofErr w:type="spellStart"/>
      <w:r w:rsidRPr="00830E58">
        <w:rPr>
          <w:i/>
          <w:iCs/>
        </w:rPr>
        <w:t>Oncorhynchus</w:t>
      </w:r>
      <w:proofErr w:type="spellEnd"/>
      <w:r w:rsidRPr="00830E58">
        <w:rPr>
          <w:i/>
          <w:iCs/>
        </w:rPr>
        <w:t xml:space="preserve"> </w:t>
      </w:r>
      <w:proofErr w:type="spellStart"/>
      <w:r w:rsidRPr="00830E58">
        <w:rPr>
          <w:i/>
          <w:iCs/>
        </w:rPr>
        <w:t>nerka</w:t>
      </w:r>
      <w:proofErr w:type="spellEnd"/>
      <w:r w:rsidRPr="00830E58">
        <w:t xml:space="preserve">) runs in Southeast Alaska (Figure 1). Between 1900 and 1920, the annual commercial harvest of sockeye salmon in northern Southeast Alaska averaged 1.5 million fish, the majority of which were believed to originate from </w:t>
      </w:r>
      <w:proofErr w:type="spellStart"/>
      <w:r w:rsidRPr="00830E58">
        <w:t>Chilkat</w:t>
      </w:r>
      <w:proofErr w:type="spellEnd"/>
      <w:r w:rsidRPr="00830E58">
        <w:t xml:space="preserve"> and </w:t>
      </w:r>
      <w:proofErr w:type="spellStart"/>
      <w:r w:rsidRPr="00830E58">
        <w:t>Chilkoot</w:t>
      </w:r>
      <w:proofErr w:type="spellEnd"/>
      <w:r w:rsidRPr="00830E58">
        <w:t xml:space="preserve"> river watersheds (Rich and Ball 1933). Over the past 2 decades, the average sockeye salmon harvest in northern Southeast Alaska was 0.5 million fish, of which an average 96,000 fish originated from </w:t>
      </w:r>
      <w:proofErr w:type="spellStart"/>
      <w:r w:rsidRPr="00830E58">
        <w:t>Chilkat</w:t>
      </w:r>
      <w:proofErr w:type="spellEnd"/>
      <w:r w:rsidRPr="00830E58">
        <w:t xml:space="preserve"> Lake and 65,000 fish originated from </w:t>
      </w:r>
      <w:proofErr w:type="spellStart"/>
      <w:r w:rsidRPr="00830E58">
        <w:t>Chilkoot</w:t>
      </w:r>
      <w:proofErr w:type="spellEnd"/>
      <w:r w:rsidRPr="00830E58">
        <w:t xml:space="preserve"> Lake (Eggers et al. 2010). Historically, </w:t>
      </w:r>
      <w:proofErr w:type="spellStart"/>
      <w:r w:rsidRPr="00830E58">
        <w:t>Chilkoot</w:t>
      </w:r>
      <w:proofErr w:type="spellEnd"/>
      <w:r w:rsidRPr="00830E58">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Pr="00830E58">
        <w:t>Chilkoot</w:t>
      </w:r>
      <w:proofErr w:type="spellEnd"/>
      <w:r w:rsidRPr="00830E58">
        <w:t xml:space="preserve"> Lake sockeye salmon takes place (Figure 1). A smaller portion of the </w:t>
      </w:r>
      <w:proofErr w:type="spellStart"/>
      <w:r w:rsidRPr="00830E58">
        <w:t>Chilkoot</w:t>
      </w:r>
      <w:proofErr w:type="spellEnd"/>
      <w:r w:rsidRPr="00830E58">
        <w:t xml:space="preserve"> Lake run is harvested in the commercial purse seine fisheries that target pink salmon (</w:t>
      </w:r>
      <w:r w:rsidRPr="00830E58">
        <w:rPr>
          <w:i/>
          <w:iCs/>
        </w:rPr>
        <w:t xml:space="preserve">O. </w:t>
      </w:r>
      <w:proofErr w:type="spellStart"/>
      <w:r w:rsidRPr="00830E58">
        <w:rPr>
          <w:i/>
          <w:iCs/>
        </w:rPr>
        <w:t>gorbuscha</w:t>
      </w:r>
      <w:proofErr w:type="spellEnd"/>
      <w:r w:rsidRPr="00830E58">
        <w:t xml:space="preserve">) in Icy and northern Chatham straits. Annual contributions to those fisheries are not known and likely vary annually depending on fishing effort and the strength of pink salmon runs. </w:t>
      </w:r>
      <w:proofErr w:type="spellStart"/>
      <w:r w:rsidRPr="00830E58">
        <w:t>Chilkoot</w:t>
      </w:r>
      <w:proofErr w:type="spellEnd"/>
      <w:r w:rsidRPr="00830E58">
        <w:t xml:space="preserve"> Lake sockeye salmon are also harvested annually in subsistence fisheries in </w:t>
      </w:r>
      <w:proofErr w:type="spellStart"/>
      <w:r w:rsidRPr="00830E58">
        <w:t>Chilkoot</w:t>
      </w:r>
      <w:proofErr w:type="spellEnd"/>
      <w:r w:rsidRPr="00830E58">
        <w:t xml:space="preserve"> Inlet and </w:t>
      </w:r>
      <w:proofErr w:type="spellStart"/>
      <w:r w:rsidRPr="00830E58">
        <w:t>Lutak</w:t>
      </w:r>
      <w:proofErr w:type="spellEnd"/>
      <w:r w:rsidRPr="00830E58">
        <w:t xml:space="preserve">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387711" w:rsidP="00387711">
      <w:pPr>
        <w:rPr>
          <w:color w:val="FF0000"/>
        </w:rPr>
      </w:pPr>
      <w:r w:rsidRPr="00D92AE1">
        <w:rPr>
          <w:noProof/>
          <w:color w:val="FF0000"/>
        </w:rPr>
        <w:lastRenderedPageBreak/>
        <w:drawing>
          <wp:inline distT="0" distB="0" distL="0" distR="0" wp14:anchorId="36034E70" wp14:editId="37E4F920">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Pr="00720110" w:rsidRDefault="00847A49" w:rsidP="00FB156C">
      <w:pPr>
        <w:ind w:firstLine="288"/>
        <w:rPr>
          <w:rStyle w:val="CaptionChar"/>
        </w:rPr>
      </w:pPr>
      <w:bookmarkStart w:id="9" w:name="_Toc480210301"/>
      <w:r w:rsidRPr="00720110">
        <w:rPr>
          <w:rStyle w:val="CaptionChar"/>
        </w:rPr>
        <w:t xml:space="preserve">Figure </w:t>
      </w:r>
      <w:r w:rsidR="00091B70" w:rsidRPr="00720110">
        <w:rPr>
          <w:rStyle w:val="CaptionChar"/>
        </w:rPr>
        <w:fldChar w:fldCharType="begin"/>
      </w:r>
      <w:r w:rsidRPr="00720110">
        <w:rPr>
          <w:rStyle w:val="CaptionChar"/>
        </w:rPr>
        <w:instrText xml:space="preserve"> SEQ Figure \* ARABIC </w:instrText>
      </w:r>
      <w:r w:rsidR="00091B70" w:rsidRPr="00720110">
        <w:rPr>
          <w:rStyle w:val="CaptionChar"/>
        </w:rPr>
        <w:fldChar w:fldCharType="separate"/>
      </w:r>
      <w:r w:rsidR="00EA65E1" w:rsidRPr="00720110">
        <w:rPr>
          <w:rStyle w:val="CaptionChar"/>
          <w:noProof/>
        </w:rPr>
        <w:t>1</w:t>
      </w:r>
      <w:r w:rsidR="00091B70" w:rsidRPr="00720110">
        <w:rPr>
          <w:rStyle w:val="CaptionChar"/>
        </w:rPr>
        <w:fldChar w:fldCharType="end"/>
      </w:r>
      <w:r w:rsidRPr="00720110">
        <w:rPr>
          <w:rStyle w:val="CaptionChar"/>
        </w:rPr>
        <w:t>.–</w:t>
      </w:r>
      <w:r w:rsidR="00581396" w:rsidRPr="00720110">
        <w:rPr>
          <w:rStyle w:val="CaptionChar"/>
        </w:rPr>
        <w:t xml:space="preserve">Commercial fishing </w:t>
      </w:r>
      <w:proofErr w:type="spellStart"/>
      <w:r w:rsidR="00581396" w:rsidRPr="00720110">
        <w:rPr>
          <w:rStyle w:val="CaptionChar"/>
        </w:rPr>
        <w:t>subdistrict</w:t>
      </w:r>
      <w:proofErr w:type="spellEnd"/>
      <w:r w:rsidR="00581396" w:rsidRPr="00720110">
        <w:rPr>
          <w:rStyle w:val="CaptionChar"/>
        </w:rPr>
        <w:t xml:space="preserve"> and management boundary lines within District 15 in the Haines area, Southeast Alaska.</w:t>
      </w:r>
      <w:bookmarkEnd w:id="9"/>
    </w:p>
    <w:p w:rsidR="00387711" w:rsidRPr="00D92AE1" w:rsidRDefault="00FE5587" w:rsidP="00387711">
      <w:pPr>
        <w:rPr>
          <w:color w:val="FF0000"/>
        </w:rPr>
      </w:pPr>
      <w:r w:rsidRPr="00FE5587">
        <w:t xml:space="preserve">The Alaska Department of Fish and Game (ADF&amp;G) initiated a scale pattern analysis program in 1980 to estimate contributions of sockeye salmon stocks to the District 15 commercial drift gillnet fishery. </w:t>
      </w:r>
      <w:proofErr w:type="spellStart"/>
      <w:r w:rsidRPr="00FE5587">
        <w:t>Bergander</w:t>
      </w:r>
      <w:proofErr w:type="spellEnd"/>
      <w:r w:rsidRPr="00FE5587">
        <w:t xml:space="preserve"> (1974) first developed a dichotomous key to classify sockeye salmon scale samples from the fishery as </w:t>
      </w:r>
      <w:proofErr w:type="spellStart"/>
      <w:r w:rsidRPr="00FE5587">
        <w:t>Chilkoot</w:t>
      </w:r>
      <w:proofErr w:type="spellEnd"/>
      <w:r w:rsidRPr="00FE5587">
        <w:t xml:space="preserve"> Lake or </w:t>
      </w:r>
      <w:proofErr w:type="spellStart"/>
      <w:r w:rsidRPr="00FE5587">
        <w:t>Chilkat</w:t>
      </w:r>
      <w:proofErr w:type="spellEnd"/>
      <w:r w:rsidRPr="00FE5587">
        <w:t xml:space="preserve"> Lake fish, based on distinct differences in their freshwater scale patterns (</w:t>
      </w:r>
      <w:proofErr w:type="spellStart"/>
      <w:r w:rsidRPr="00FE5587">
        <w:t>Stockley</w:t>
      </w:r>
      <w:proofErr w:type="spellEnd"/>
      <w:r w:rsidRPr="00FE5587">
        <w:t xml:space="preserve">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expanded to include a group of “other” stocks—a combination of </w:t>
      </w:r>
      <w:proofErr w:type="spellStart"/>
      <w:r w:rsidRPr="00FE5587">
        <w:t>Chilkat</w:t>
      </w:r>
      <w:proofErr w:type="spellEnd"/>
      <w:r w:rsidRPr="00FE5587">
        <w:t xml:space="preserve"> River </w:t>
      </w:r>
      <w:proofErr w:type="spellStart"/>
      <w:r w:rsidRPr="00FE5587">
        <w:t>mainstem</w:t>
      </w:r>
      <w:proofErr w:type="spellEnd"/>
      <w:r w:rsidRPr="00FE5587">
        <w:t xml:space="preserve">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lastRenderedPageBreak/>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proofErr w:type="spellStart"/>
      <w:r w:rsidRPr="00FE5587">
        <w:t>Chilkoot</w:t>
      </w:r>
      <w:proofErr w:type="spellEnd"/>
      <w:r w:rsidRPr="00FE5587">
        <w:t xml:space="preserve"> Lake sockeye salmon escapements have been counted annually through an adult counting weir on the </w:t>
      </w:r>
      <w:proofErr w:type="spellStart"/>
      <w:r w:rsidRPr="00FE5587">
        <w:t>Chilkoot</w:t>
      </w:r>
      <w:proofErr w:type="spellEnd"/>
      <w:r w:rsidRPr="00FE5587">
        <w:t xml:space="preserve">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w:t>
      </w:r>
      <w:proofErr w:type="spellStart"/>
      <w:r w:rsidRPr="00FE5587">
        <w:t>limnological</w:t>
      </w:r>
      <w:proofErr w:type="spellEnd"/>
      <w:r w:rsidRPr="00FE5587">
        <w:t xml:space="preserve"> and </w:t>
      </w:r>
      <w:proofErr w:type="spellStart"/>
      <w:r w:rsidRPr="00FE5587">
        <w:t>hydroacoustic</w:t>
      </w:r>
      <w:proofErr w:type="spellEnd"/>
      <w:r w:rsidRPr="00FE5587">
        <w:t xml:space="preserve"> sampling conducted most years since 1987 (</w:t>
      </w:r>
      <w:proofErr w:type="spellStart"/>
      <w:r w:rsidRPr="00FE5587">
        <w:t>Barto</w:t>
      </w:r>
      <w:proofErr w:type="spellEnd"/>
      <w:r w:rsidRPr="00FE5587">
        <w:t xml:space="preserve"> 1996; </w:t>
      </w:r>
      <w:proofErr w:type="spellStart"/>
      <w:r w:rsidRPr="00FE5587">
        <w:t>Riffe</w:t>
      </w:r>
      <w:proofErr w:type="spellEnd"/>
      <w:r w:rsidRPr="00FE5587">
        <w:t xml:space="preserve"> 2006; Bachman et al. 2014). Those studies have been used to assess potential sockeye salmon production from the lake (</w:t>
      </w:r>
      <w:proofErr w:type="spellStart"/>
      <w:r w:rsidRPr="00FE5587">
        <w:t>Barto</w:t>
      </w:r>
      <w:proofErr w:type="spellEnd"/>
      <w:r w:rsidRPr="00FE5587">
        <w:t xml:space="preserve"> 1996). </w:t>
      </w:r>
    </w:p>
    <w:p w:rsidR="00FE5587" w:rsidRDefault="00FE5587" w:rsidP="007D049E">
      <w:r w:rsidRPr="00FE5587">
        <w:t xml:space="preserve">The </w:t>
      </w:r>
      <w:proofErr w:type="spellStart"/>
      <w:r w:rsidRPr="00FE5587">
        <w:t>Chilkoot</w:t>
      </w:r>
      <w:proofErr w:type="spellEnd"/>
      <w:r w:rsidRPr="00FE5587">
        <w:t xml:space="preserve"> Lake run has been managed for at least 5 different escapement goals since 1976. Informal goals of 80,000–100,000 fish (1976–1980) and 60,000–80,000 fish (1981–1989; </w:t>
      </w:r>
      <w:proofErr w:type="spellStart"/>
      <w:r w:rsidRPr="00FE5587">
        <w:t>Bergander</w:t>
      </w:r>
      <w:proofErr w:type="spellEnd"/>
      <w:r w:rsidRPr="00FE5587">
        <w:t xml:space="preserve">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updated </w:t>
      </w:r>
      <w:r w:rsidR="00D84CD0">
        <w:t xml:space="preserve">Ricker </w:t>
      </w:r>
      <w:r w:rsidRPr="00FE5587">
        <w:t>stock-recruit an</w:t>
      </w:r>
      <w:r w:rsidR="001270DC">
        <w:t>alysis by Eggers et al. (2009).</w:t>
      </w:r>
    </w:p>
    <w:p w:rsidR="001270DC" w:rsidRDefault="001270DC" w:rsidP="00FE5587">
      <w:r>
        <w:t xml:space="preserve">Herein, we </w:t>
      </w:r>
    </w:p>
    <w:p w:rsidR="00FE5587" w:rsidRPr="00FE5587" w:rsidRDefault="00FE5587" w:rsidP="00FE5587">
      <w:r w:rsidRPr="00FE5587">
        <w:t xml:space="preserve">The primary purpose of the sockeye salmon stock assessment program was to estimate the escapement and commercial harvest of </w:t>
      </w:r>
      <w:proofErr w:type="spellStart"/>
      <w:r w:rsidRPr="00FE5587">
        <w:t>Chilkoot</w:t>
      </w:r>
      <w:proofErr w:type="spellEnd"/>
      <w:r w:rsidRPr="00FE5587">
        <w:t xml:space="preserve"> Lake sockeye salmon. In conjunction with stock assessment projects on the adjacent </w:t>
      </w:r>
      <w:proofErr w:type="spellStart"/>
      <w:r w:rsidRPr="00FE5587">
        <w:t>Chilkat</w:t>
      </w:r>
      <w:proofErr w:type="spellEnd"/>
      <w:r w:rsidRPr="00FE5587">
        <w:t xml:space="preserve"> River (Sogge and Bachman 2014), information provided by this project was used </w:t>
      </w:r>
      <w:proofErr w:type="spellStart"/>
      <w:r w:rsidRPr="00FE5587">
        <w:t>inseason</w:t>
      </w:r>
      <w:proofErr w:type="spellEnd"/>
      <w:r w:rsidRPr="00FE5587">
        <w:t xml:space="preserve"> to manage the District 15 commercial drift gillnet fishery to ensure escapement goals were met while maximizing and sustaining the harvest of sockeye salmon from the 2 watersheds. Information on age at return is used in reconstruction of brood-year returns and escapement goal evaluations. In addition, </w:t>
      </w:r>
      <w:proofErr w:type="spellStart"/>
      <w:r w:rsidRPr="00FE5587">
        <w:t>hydroacoustic</w:t>
      </w:r>
      <w:proofErr w:type="spellEnd"/>
      <w:r w:rsidRPr="00FE5587">
        <w:t xml:space="preserve"> and </w:t>
      </w:r>
      <w:proofErr w:type="spellStart"/>
      <w:r w:rsidRPr="00FE5587">
        <w:t>limnological</w:t>
      </w:r>
      <w:proofErr w:type="spellEnd"/>
      <w:r w:rsidRPr="00FE5587">
        <w:t xml:space="preserve"> surveys of </w:t>
      </w:r>
      <w:proofErr w:type="spellStart"/>
      <w:r w:rsidRPr="00FE5587">
        <w:t>Chilkoot</w:t>
      </w:r>
      <w:proofErr w:type="spellEnd"/>
      <w:r w:rsidRPr="00FE5587">
        <w:t xml:space="preserve"> Lake were conducted to estimate populations of rearing sockeye salmon fry and to collect information on zooplankton abundance, light penetration, and water temperature profiles.</w:t>
      </w:r>
      <w:bookmarkStart w:id="10" w:name="_Toc480210322"/>
    </w:p>
    <w:p w:rsidR="00387711" w:rsidRPr="00B576DE" w:rsidRDefault="00387711" w:rsidP="00387711">
      <w:pPr>
        <w:pStyle w:val="Heading1"/>
      </w:pPr>
      <w:r w:rsidRPr="00B576DE">
        <w:t>STUDY SITE</w:t>
      </w:r>
      <w:bookmarkEnd w:id="10"/>
    </w:p>
    <w:p w:rsidR="00387711" w:rsidRPr="00D92AE1" w:rsidRDefault="00B576DE" w:rsidP="00387711">
      <w:pPr>
        <w:rPr>
          <w:color w:val="FF0000"/>
        </w:rPr>
      </w:pPr>
      <w:proofErr w:type="spellStart"/>
      <w:r w:rsidRPr="00B576DE">
        <w:t>Chilkoot</w:t>
      </w:r>
      <w:proofErr w:type="spellEnd"/>
      <w:r w:rsidRPr="00B576DE">
        <w:t xml:space="preserve"> Lake (ADF&amp;G Anadromous Waters Catalogue No. 115-33-10200-0010; 59°21′16” N, 135°35′42” W) is located at the head of </w:t>
      </w:r>
      <w:proofErr w:type="spellStart"/>
      <w:r w:rsidRPr="00B576DE">
        <w:t>Lutak</w:t>
      </w:r>
      <w:proofErr w:type="spellEnd"/>
      <w:r w:rsidRPr="00B576DE">
        <w:t xml:space="preserve"> Inlet, approximately 16 km northeast of the city of Haines, Alaska (Figures 1 and 2). It is glacially turbid, has a surface area of 7.2 km</w:t>
      </w:r>
      <w:r w:rsidRPr="008D0E57">
        <w:rPr>
          <w:vertAlign w:val="superscript"/>
        </w:rPr>
        <w:t>2</w:t>
      </w:r>
      <w:r w:rsidRPr="00B576DE">
        <w:t xml:space="preserve"> (1,734 </w:t>
      </w:r>
      <w:r w:rsidRPr="00B576DE">
        <w:lastRenderedPageBreak/>
        <w:t>acres), a mean depth of 55 m, a maximum depth of 89 m, and a total volume of 382.4 × 106 m</w:t>
      </w:r>
      <w:r w:rsidRPr="00B576DE">
        <w:rPr>
          <w:vertAlign w:val="superscript"/>
        </w:rPr>
        <w:t>3</w:t>
      </w:r>
      <w:r w:rsidRPr="00B576DE">
        <w:t xml:space="preserve">. The </w:t>
      </w:r>
      <w:proofErr w:type="spellStart"/>
      <w:r w:rsidRPr="00B576DE">
        <w:t>Chilkoot</w:t>
      </w:r>
      <w:proofErr w:type="spellEnd"/>
      <w:r w:rsidRPr="00B576DE">
        <w:t xml:space="preserve"> River begins at glacier terminuses east of the </w:t>
      </w:r>
      <w:proofErr w:type="spellStart"/>
      <w:r w:rsidRPr="00B576DE">
        <w:t>Takshunak</w:t>
      </w:r>
      <w:proofErr w:type="spellEnd"/>
      <w:r w:rsidRPr="00B576DE">
        <w:t xml:space="preserve"> Mountains and west of</w:t>
      </w:r>
      <w:r>
        <w:rPr>
          <w:sz w:val="23"/>
          <w:szCs w:val="23"/>
        </w:rPr>
        <w:t xml:space="preserve"> the </w:t>
      </w:r>
      <w:proofErr w:type="spellStart"/>
      <w:r w:rsidRPr="00B576DE">
        <w:t>Ferebee</w:t>
      </w:r>
      <w:proofErr w:type="spellEnd"/>
      <w:r w:rsidRPr="00B576DE">
        <w:t xml:space="preserve"> Glacier. The glacial river flows approximately 26 km southeast into </w:t>
      </w:r>
      <w:proofErr w:type="spellStart"/>
      <w:r w:rsidRPr="00B576DE">
        <w:t>Chilkoot</w:t>
      </w:r>
      <w:proofErr w:type="spellEnd"/>
      <w:r w:rsidRPr="00B576DE">
        <w:t xml:space="preserve"> Lake, then flows approximately 2 km into </w:t>
      </w:r>
      <w:proofErr w:type="spellStart"/>
      <w:r w:rsidRPr="00B576DE">
        <w:t>Lutak</w:t>
      </w:r>
      <w:proofErr w:type="spellEnd"/>
      <w:r w:rsidRPr="00B576DE">
        <w:t xml:space="preserve"> Inlet. Early-run sockeye salmon spawn in small lake and river tributaries and late-run fish spawn in the main channel of the </w:t>
      </w:r>
      <w:proofErr w:type="spellStart"/>
      <w:r w:rsidRPr="00B576DE">
        <w:t>Chilkoot</w:t>
      </w:r>
      <w:proofErr w:type="spellEnd"/>
      <w:r w:rsidRPr="00B576DE">
        <w:t xml:space="preserve"> River and along lake beaches where upwelling water occurs (McPherson 1990). </w:t>
      </w:r>
      <w:proofErr w:type="spellStart"/>
      <w:r w:rsidRPr="00B576DE">
        <w:t>Chilkoot</w:t>
      </w:r>
      <w:proofErr w:type="spellEnd"/>
      <w:r w:rsidRPr="00B576DE">
        <w:t xml:space="preserve"> Lake is located within the 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w:t>
      </w:r>
      <w:proofErr w:type="spellStart"/>
      <w:r w:rsidRPr="00B576DE">
        <w:t>Bieniek</w:t>
      </w:r>
      <w:proofErr w:type="spellEnd"/>
      <w:r w:rsidRPr="00B576DE">
        <w:t xml:space="preserve"> et al. 2012). Average precipitation in the study area is approximately 165 cm/year (</w:t>
      </w:r>
      <w:proofErr w:type="spellStart"/>
      <w:r w:rsidRPr="00B576DE">
        <w:t>Bugliosi</w:t>
      </w:r>
      <w:proofErr w:type="spellEnd"/>
      <w:r w:rsidRPr="00B576DE">
        <w:t xml:space="preserve"> 1988). Sitka spruce (</w:t>
      </w:r>
      <w:proofErr w:type="spellStart"/>
      <w:r w:rsidRPr="00B576DE">
        <w:rPr>
          <w:i/>
          <w:iCs/>
        </w:rPr>
        <w:t>Picea</w:t>
      </w:r>
      <w:proofErr w:type="spellEnd"/>
      <w:r w:rsidRPr="00B576DE">
        <w:rPr>
          <w:i/>
          <w:iCs/>
        </w:rPr>
        <w:t xml:space="preserve"> </w:t>
      </w:r>
      <w:proofErr w:type="spellStart"/>
      <w:r w:rsidRPr="00B576DE">
        <w:rPr>
          <w:i/>
          <w:iCs/>
        </w:rPr>
        <w:t>sitchensis</w:t>
      </w:r>
      <w:proofErr w:type="spellEnd"/>
      <w:r w:rsidRPr="00B576DE">
        <w:t>), western hemlock (</w:t>
      </w:r>
      <w:proofErr w:type="spellStart"/>
      <w:r w:rsidRPr="00B576DE">
        <w:rPr>
          <w:i/>
          <w:iCs/>
        </w:rPr>
        <w:t>Tsuga</w:t>
      </w:r>
      <w:proofErr w:type="spellEnd"/>
      <w:r w:rsidRPr="00B576DE">
        <w:rPr>
          <w:i/>
          <w:iCs/>
        </w:rPr>
        <w:t xml:space="preserve"> </w:t>
      </w:r>
      <w:proofErr w:type="spellStart"/>
      <w:r w:rsidRPr="00B576DE">
        <w:rPr>
          <w:i/>
          <w:iCs/>
        </w:rPr>
        <w:t>heterophylla</w:t>
      </w:r>
      <w:proofErr w:type="spellEnd"/>
      <w:r w:rsidRPr="00B576DE">
        <w:t>), and Sitka alder (</w:t>
      </w:r>
      <w:proofErr w:type="spellStart"/>
      <w:r w:rsidRPr="00B576DE">
        <w:rPr>
          <w:i/>
          <w:iCs/>
        </w:rPr>
        <w:t>Alnus</w:t>
      </w:r>
      <w:proofErr w:type="spellEnd"/>
      <w:r w:rsidRPr="00B576DE">
        <w:rPr>
          <w:i/>
          <w:iCs/>
        </w:rPr>
        <w:t xml:space="preserve"> </w:t>
      </w:r>
      <w:proofErr w:type="spellStart"/>
      <w:r w:rsidRPr="00B576DE">
        <w:rPr>
          <w:i/>
          <w:iCs/>
        </w:rPr>
        <w:t>viridis</w:t>
      </w:r>
      <w:proofErr w:type="spellEnd"/>
      <w:r w:rsidRPr="00B576DE">
        <w:t>) dominate the forested watershed.</w:t>
      </w: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1" w:name="_Toc386183394"/>
      <w:bookmarkStart w:id="12" w:name="_Toc471397531"/>
      <w:bookmarkStart w:id="13" w:name="_Toc480210302"/>
      <w:proofErr w:type="gramStart"/>
      <w:r w:rsidRPr="00750092">
        <w:t xml:space="preserve">Figure </w:t>
      </w:r>
      <w:fldSimple w:instr=" SEQ Figure \* ARABIC ">
        <w:r w:rsidRPr="00750092">
          <w:rPr>
            <w:noProof/>
          </w:rPr>
          <w:t>2</w:t>
        </w:r>
      </w:fldSimple>
      <w:r w:rsidRPr="00750092">
        <w:t>.–</w:t>
      </w:r>
      <w:bookmarkEnd w:id="11"/>
      <w:bookmarkEnd w:id="12"/>
      <w:bookmarkEnd w:id="13"/>
      <w:r w:rsidR="00746D9A">
        <w:t xml:space="preserve">Map showing </w:t>
      </w:r>
      <w:proofErr w:type="spellStart"/>
      <w:r w:rsidR="00746D9A">
        <w:t>Lutak</w:t>
      </w:r>
      <w:proofErr w:type="spellEnd"/>
      <w:r w:rsidR="00746D9A">
        <w:t xml:space="preserve"> Inlet, </w:t>
      </w:r>
      <w:proofErr w:type="spellStart"/>
      <w:r w:rsidR="00746D9A">
        <w:t>Chilkoot</w:t>
      </w:r>
      <w:proofErr w:type="spellEnd"/>
      <w:r w:rsidR="00746D9A">
        <w:t xml:space="preserve"> Lake, and the location of the limnology stations and salmon counting weir.</w:t>
      </w:r>
      <w:proofErr w:type="gramEnd"/>
    </w:p>
    <w:p w:rsidR="00FC1A3A" w:rsidRPr="002E6AE5" w:rsidRDefault="00FC1A3A" w:rsidP="00FC1A3A">
      <w:pPr>
        <w:pStyle w:val="Heading1"/>
      </w:pPr>
      <w:bookmarkStart w:id="14" w:name="_Toc480210323"/>
      <w:r w:rsidRPr="002E6AE5">
        <w:t>Methods</w:t>
      </w:r>
      <w:bookmarkEnd w:id="14"/>
    </w:p>
    <w:p w:rsidR="00DF2598" w:rsidRPr="00C452F6" w:rsidRDefault="00856FFC" w:rsidP="00DF2598">
      <w:pPr>
        <w:tabs>
          <w:tab w:val="left" w:pos="900"/>
        </w:tabs>
      </w:pPr>
      <w:r w:rsidRPr="00C452F6">
        <w:t>State-space models (Harvey 1989) are time series models that feature both observed variables and unobserved states. Th</w:t>
      </w:r>
      <w:r w:rsidR="00171AAF" w:rsidRPr="00C452F6">
        <w:t>e Bayesian age structured state–</w:t>
      </w:r>
      <w:r w:rsidRPr="00C452F6">
        <w:t xml:space="preserve">space model considers process variation (natural fluctuations) in stock productivity, recruitment, and age-at-maturation </w:t>
      </w:r>
      <w:r w:rsidRPr="00C452F6">
        <w:lastRenderedPageBreak/>
        <w:t xml:space="preserve">independently from observation error (uncertainty in measurements of observed data) in run size, harvest, and age composition. </w:t>
      </w:r>
      <w:proofErr w:type="spellStart"/>
      <w:r w:rsidR="00563CE6" w:rsidRPr="00C452F6">
        <w:t>Chilkoot</w:t>
      </w:r>
      <w:proofErr w:type="spellEnd"/>
      <w:r w:rsidR="00DF2598" w:rsidRPr="00C452F6">
        <w:t xml:space="preserve"> Lake sockeye salmon </w:t>
      </w:r>
      <w:proofErr w:type="spellStart"/>
      <w:r w:rsidR="00DF2598" w:rsidRPr="00C452F6">
        <w:t>spawner</w:t>
      </w:r>
      <w:proofErr w:type="spellEnd"/>
      <w:r w:rsidR="00DF2598" w:rsidRPr="00C452F6">
        <w:t xml:space="preserve">-recruit data were analyzed using a Bayesian age-structured state-space model. The models assumed a Ricker </w:t>
      </w:r>
      <w:proofErr w:type="spellStart"/>
      <w:r w:rsidR="00DF2598" w:rsidRPr="00C452F6">
        <w:t>spawner</w:t>
      </w:r>
      <w:proofErr w:type="spellEnd"/>
      <w:r w:rsidR="00DF2598" w:rsidRPr="00C452F6">
        <w:t xml:space="preserve">-recruit relationship and time-varying productivity and were fit to multiple sources of information on historical abundance as well as data on age composition and harvest. This permitted simultaneous reconstruction of historical abundance and estimation of stock productivity and yield. </w:t>
      </w:r>
    </w:p>
    <w:p w:rsidR="00A93351" w:rsidRPr="00000CF7" w:rsidRDefault="00A93351" w:rsidP="00A93351">
      <w:pPr>
        <w:pStyle w:val="Heading2"/>
      </w:pPr>
      <w:bookmarkStart w:id="15" w:name="_Toc480210324"/>
      <w:r w:rsidRPr="00000CF7">
        <w:t>Data</w:t>
      </w:r>
      <w:bookmarkEnd w:id="15"/>
    </w:p>
    <w:p w:rsidR="00337FE8" w:rsidRPr="00D92AE1" w:rsidRDefault="00CC1C60" w:rsidP="00337FE8">
      <w:pPr>
        <w:rPr>
          <w:color w:val="FF0000"/>
        </w:rPr>
      </w:pPr>
      <w:r w:rsidRPr="00D92AE1">
        <w:rPr>
          <w:color w:val="FF0000"/>
        </w:rPr>
        <w:t xml:space="preserve">The state-space model requires the following input data: 1) estimates and </w:t>
      </w:r>
      <w:r w:rsidR="00414377" w:rsidRPr="00D92AE1">
        <w:rPr>
          <w:color w:val="FF0000"/>
        </w:rPr>
        <w:t>associated coefficient of variation</w:t>
      </w:r>
      <w:r w:rsidR="001320B8" w:rsidRPr="00D92AE1">
        <w:rPr>
          <w:color w:val="FF0000"/>
        </w:rPr>
        <w:t>s</w:t>
      </w:r>
      <w:r w:rsidR="00414377" w:rsidRPr="00D92AE1">
        <w:rPr>
          <w:color w:val="FF0000"/>
        </w:rPr>
        <w:t xml:space="preserve"> (CV</w:t>
      </w:r>
      <w:r w:rsidR="001320B8" w:rsidRPr="00D92AE1">
        <w:rPr>
          <w:color w:val="FF0000"/>
        </w:rPr>
        <w:t>s</w:t>
      </w:r>
      <w:r w:rsidR="00414377" w:rsidRPr="00D92AE1">
        <w:rPr>
          <w:color w:val="FF0000"/>
        </w:rPr>
        <w:t>) of harvest; 2) estimates</w:t>
      </w:r>
      <w:r w:rsidR="007F710E" w:rsidRPr="00D92AE1">
        <w:rPr>
          <w:color w:val="FF0000"/>
        </w:rPr>
        <w:t xml:space="preserve"> and </w:t>
      </w:r>
      <w:r w:rsidR="00414377" w:rsidRPr="00D92AE1">
        <w:rPr>
          <w:color w:val="FF0000"/>
        </w:rPr>
        <w:t>associated CV</w:t>
      </w:r>
      <w:r w:rsidR="007D0135" w:rsidRPr="00D92AE1">
        <w:rPr>
          <w:color w:val="FF0000"/>
        </w:rPr>
        <w:t>s</w:t>
      </w:r>
      <w:r w:rsidR="00737F1C" w:rsidRPr="00D92AE1">
        <w:rPr>
          <w:color w:val="FF0000"/>
        </w:rPr>
        <w:t xml:space="preserve"> of escapement counts</w:t>
      </w:r>
      <w:r w:rsidR="00102070" w:rsidRPr="00D92AE1">
        <w:rPr>
          <w:color w:val="FF0000"/>
        </w:rPr>
        <w:t xml:space="preserve"> and escapement indices</w:t>
      </w:r>
      <w:r w:rsidR="00414377" w:rsidRPr="00D92AE1">
        <w:rPr>
          <w:color w:val="FF0000"/>
        </w:rPr>
        <w:t>; and 3) age composition of the total run (harvest and escapement</w:t>
      </w:r>
      <w:r w:rsidR="00737F1C" w:rsidRPr="00D92AE1">
        <w:rPr>
          <w:color w:val="FF0000"/>
        </w:rPr>
        <w:t xml:space="preserve"> </w:t>
      </w:r>
      <w:r w:rsidR="00414377" w:rsidRPr="00D92AE1">
        <w:rPr>
          <w:color w:val="FF0000"/>
        </w:rPr>
        <w:t>data combined). Sources of these data components are described in the following sections.</w:t>
      </w:r>
    </w:p>
    <w:p w:rsidR="00617A3E" w:rsidRPr="00C452F6" w:rsidRDefault="00617A3E" w:rsidP="00A93351">
      <w:pPr>
        <w:pStyle w:val="Heading3"/>
      </w:pPr>
      <w:bookmarkStart w:id="16" w:name="_Toc480210325"/>
      <w:commentRangeStart w:id="17"/>
      <w:r w:rsidRPr="00C452F6">
        <w:t>Harvest Estimates</w:t>
      </w:r>
      <w:bookmarkEnd w:id="16"/>
      <w:commentRangeEnd w:id="17"/>
      <w:r w:rsidR="002C2361" w:rsidRPr="00C452F6">
        <w:rPr>
          <w:rStyle w:val="CommentReference"/>
          <w:b w:val="0"/>
        </w:rPr>
        <w:commentReference w:id="17"/>
      </w:r>
    </w:p>
    <w:p w:rsidR="00DE6215" w:rsidRPr="00D92AE1" w:rsidRDefault="00DE6215" w:rsidP="00DE6215">
      <w:pPr>
        <w:rPr>
          <w:color w:val="FF0000"/>
        </w:rPr>
      </w:pPr>
      <w:r w:rsidRPr="00D92AE1">
        <w:rPr>
          <w:color w:val="FF0000"/>
        </w:rPr>
        <w:t xml:space="preserve">Commercial harvest data for the District 15 commercial drift gillnet fishery were obtained from the ADF&amp;G Southeast Alaska Integrated Fisheries Database. Known-origin scale samples were processed </w:t>
      </w:r>
      <w:proofErr w:type="spellStart"/>
      <w:r w:rsidRPr="00D92AE1">
        <w:rPr>
          <w:color w:val="FF0000"/>
        </w:rPr>
        <w:t>inseason</w:t>
      </w:r>
      <w:proofErr w:type="spellEnd"/>
      <w:r w:rsidRPr="00D92AE1">
        <w:rPr>
          <w:color w:val="FF0000"/>
        </w:rPr>
        <w:t xml:space="preserve"> on a weekly basis, after which commercial fishery samples were analyzed and assigned to one of three stocks, </w:t>
      </w:r>
      <w:proofErr w:type="spellStart"/>
      <w:r w:rsidRPr="00D92AE1">
        <w:rPr>
          <w:color w:val="FF0000"/>
        </w:rPr>
        <w:t>Chilkoot</w:t>
      </w:r>
      <w:proofErr w:type="spellEnd"/>
      <w:r w:rsidRPr="00D92AE1">
        <w:rPr>
          <w:color w:val="FF0000"/>
        </w:rPr>
        <w:t xml:space="preserve"> Lake, </w:t>
      </w:r>
      <w:proofErr w:type="spellStart"/>
      <w:r w:rsidR="00563CE6" w:rsidRPr="00D92AE1">
        <w:rPr>
          <w:color w:val="FF0000"/>
        </w:rPr>
        <w:t>Chilkoot</w:t>
      </w:r>
      <w:proofErr w:type="spellEnd"/>
      <w:r w:rsidRPr="00D92AE1">
        <w:rPr>
          <w:color w:val="FF0000"/>
        </w:rPr>
        <w:t xml:space="preserve"> Lake, and “other,” based on scale characteristics. The weekly proportions of classified scale samples were applied to the District 15 commercial drift gillnet harvest to provide weekly estimates of stock contribution for </w:t>
      </w:r>
      <w:proofErr w:type="spellStart"/>
      <w:r w:rsidRPr="00D92AE1">
        <w:rPr>
          <w:color w:val="FF0000"/>
        </w:rPr>
        <w:t>inseason</w:t>
      </w:r>
      <w:proofErr w:type="spellEnd"/>
      <w:r w:rsidRPr="00D92AE1">
        <w:rPr>
          <w:color w:val="FF0000"/>
        </w:rPr>
        <w:t xml:space="preserve"> management and postseason estimates of total harvest by stock, weighted by statistical week. Since total District 15 commercial drift gillnet harvest was not apportioned to </w:t>
      </w:r>
      <w:proofErr w:type="spellStart"/>
      <w:r w:rsidRPr="00D92AE1">
        <w:rPr>
          <w:color w:val="FF0000"/>
        </w:rPr>
        <w:t>Chilkoot</w:t>
      </w:r>
      <w:proofErr w:type="spellEnd"/>
      <w:r w:rsidRPr="00D92AE1">
        <w:rPr>
          <w:color w:val="FF0000"/>
        </w:rPr>
        <w:t xml:space="preserve"> Lake, </w:t>
      </w:r>
      <w:proofErr w:type="spellStart"/>
      <w:r w:rsidR="00563CE6" w:rsidRPr="00D92AE1">
        <w:rPr>
          <w:color w:val="FF0000"/>
        </w:rPr>
        <w:t>Chilkoot</w:t>
      </w:r>
      <w:proofErr w:type="spellEnd"/>
      <w:r w:rsidRPr="00D92AE1">
        <w:rPr>
          <w:color w:val="FF0000"/>
        </w:rPr>
        <w:t xml:space="preserve"> Lake, and “other” in the ADF&amp;G database in years 1976 through 1983, the apportionment percentages from McPherson (1990) were reapplied to updated h</w:t>
      </w:r>
      <w:r w:rsidR="00B37566" w:rsidRPr="00D92AE1">
        <w:rPr>
          <w:color w:val="FF0000"/>
        </w:rPr>
        <w:t>arvest from those years (Bednar</w:t>
      </w:r>
      <w:r w:rsidRPr="00D92AE1">
        <w:rPr>
          <w:color w:val="FF0000"/>
        </w:rPr>
        <w:t>s</w:t>
      </w:r>
      <w:r w:rsidR="00B37566" w:rsidRPr="00D92AE1">
        <w:rPr>
          <w:color w:val="FF0000"/>
        </w:rPr>
        <w:t>k</w:t>
      </w:r>
      <w:r w:rsidRPr="00D92AE1">
        <w:rPr>
          <w:color w:val="FF0000"/>
        </w:rPr>
        <w:t>i et al. 2017).</w:t>
      </w:r>
    </w:p>
    <w:p w:rsidR="001B53D3" w:rsidRPr="00D92AE1" w:rsidRDefault="001B53D3" w:rsidP="001B53D3">
      <w:pPr>
        <w:pStyle w:val="Caption"/>
        <w:rPr>
          <w:color w:val="FF0000"/>
        </w:rPr>
      </w:pPr>
      <w:bookmarkStart w:id="18" w:name="_Toc480210309"/>
      <w:r w:rsidRPr="00D92AE1">
        <w:rPr>
          <w:color w:val="FF0000"/>
        </w:rPr>
        <w:t xml:space="preserve">Table </w:t>
      </w:r>
      <w:r w:rsidR="00091B70" w:rsidRPr="00D92AE1">
        <w:rPr>
          <w:color w:val="FF0000"/>
        </w:rPr>
        <w:fldChar w:fldCharType="begin"/>
      </w:r>
      <w:r w:rsidR="00967919" w:rsidRPr="00D92AE1">
        <w:rPr>
          <w:color w:val="FF0000"/>
        </w:rPr>
        <w:instrText xml:space="preserve"> SEQ Table \* ARABIC </w:instrText>
      </w:r>
      <w:r w:rsidR="00091B70" w:rsidRPr="00D92AE1">
        <w:rPr>
          <w:color w:val="FF0000"/>
        </w:rPr>
        <w:fldChar w:fldCharType="separate"/>
      </w:r>
      <w:r w:rsidR="00EA65E1" w:rsidRPr="00D92AE1">
        <w:rPr>
          <w:noProof/>
          <w:color w:val="FF0000"/>
        </w:rPr>
        <w:t>1</w:t>
      </w:r>
      <w:r w:rsidR="00091B70" w:rsidRPr="00D92AE1">
        <w:rPr>
          <w:noProof/>
          <w:color w:val="FF0000"/>
        </w:rPr>
        <w:fldChar w:fldCharType="end"/>
      </w:r>
      <w:r w:rsidRPr="00D92AE1">
        <w:rPr>
          <w:color w:val="FF0000"/>
        </w:rPr>
        <w:t xml:space="preserve">.–Estimated total harvest of </w:t>
      </w:r>
      <w:proofErr w:type="spellStart"/>
      <w:r w:rsidR="00563CE6" w:rsidRPr="00D92AE1">
        <w:rPr>
          <w:color w:val="FF0000"/>
        </w:rPr>
        <w:t>Chilkoot</w:t>
      </w:r>
      <w:proofErr w:type="spellEnd"/>
      <w:r w:rsidRPr="00D92AE1">
        <w:rPr>
          <w:color w:val="FF0000"/>
        </w:rPr>
        <w:t xml:space="preserve"> Lake sockeye salmon </w:t>
      </w:r>
      <w:r w:rsidR="00661E75" w:rsidRPr="00D92AE1">
        <w:rPr>
          <w:color w:val="FF0000"/>
        </w:rPr>
        <w:t xml:space="preserve">and harvest proportions </w:t>
      </w:r>
      <w:r w:rsidRPr="00D92AE1">
        <w:rPr>
          <w:color w:val="FF0000"/>
        </w:rPr>
        <w:t>by age, 19</w:t>
      </w:r>
      <w:r w:rsidR="00B8531C" w:rsidRPr="00D92AE1">
        <w:rPr>
          <w:color w:val="FF0000"/>
        </w:rPr>
        <w:t>76</w:t>
      </w:r>
      <w:r w:rsidRPr="00D92AE1">
        <w:rPr>
          <w:color w:val="FF0000"/>
        </w:rPr>
        <w:t>–201</w:t>
      </w:r>
      <w:r w:rsidR="00E64B5E" w:rsidRPr="00D92AE1">
        <w:rPr>
          <w:color w:val="FF0000"/>
        </w:rPr>
        <w:t>6</w:t>
      </w:r>
      <w:r w:rsidRPr="00D92AE1">
        <w:rPr>
          <w:color w:val="FF0000"/>
        </w:rPr>
        <w:t>.</w:t>
      </w:r>
      <w:bookmarkEnd w:id="18"/>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D92AE1" w:rsidRPr="00D92AE1" w:rsidTr="00E64B5E">
        <w:trPr>
          <w:trHeight w:val="247"/>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E64B5E" w:rsidRPr="00D92AE1" w:rsidRDefault="00FA6576">
            <w:pPr>
              <w:autoSpaceDE w:val="0"/>
              <w:autoSpaceDN w:val="0"/>
              <w:adjustRightInd w:val="0"/>
              <w:spacing w:after="0"/>
              <w:jc w:val="left"/>
              <w:rPr>
                <w:b/>
                <w:color w:val="FF0000"/>
                <w:sz w:val="18"/>
                <w:szCs w:val="18"/>
              </w:rPr>
            </w:pPr>
            <w:r w:rsidRPr="00D92AE1">
              <w:rPr>
                <w:b/>
                <w:color w:val="FF0000"/>
                <w:sz w:val="18"/>
                <w:szCs w:val="18"/>
              </w:rPr>
              <w:t>Harvest</w:t>
            </w:r>
            <w:r w:rsidR="00E64B5E" w:rsidRPr="00D92AE1">
              <w:rPr>
                <w:b/>
                <w:color w:val="FF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E64B5E">
        <w:trPr>
          <w:trHeight w:val="269"/>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lastRenderedPageBreak/>
              <w:t>1993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bl>
    <w:p w:rsidR="00E64B5E" w:rsidRPr="00D92AE1" w:rsidRDefault="00E64B5E" w:rsidP="00E64B5E">
      <w:pPr>
        <w:spacing w:after="0"/>
        <w:rPr>
          <w:color w:val="FF0000"/>
          <w:sz w:val="20"/>
          <w:szCs w:val="20"/>
        </w:rPr>
      </w:pPr>
      <w:r w:rsidRPr="00D92AE1">
        <w:rPr>
          <w:color w:val="FF0000"/>
          <w:sz w:val="20"/>
          <w:szCs w:val="20"/>
          <w:vertAlign w:val="superscript"/>
        </w:rPr>
        <w:t>a.</w:t>
      </w:r>
      <w:r w:rsidR="00102070" w:rsidRPr="00D92AE1">
        <w:rPr>
          <w:color w:val="FF0000"/>
          <w:sz w:val="20"/>
          <w:szCs w:val="20"/>
        </w:rPr>
        <w:t xml:space="preserve"> McPherson 1990</w:t>
      </w:r>
      <w:r w:rsidR="007D049E" w:rsidRPr="00D92AE1">
        <w:rPr>
          <w:color w:val="FF0000"/>
          <w:sz w:val="20"/>
          <w:szCs w:val="20"/>
        </w:rPr>
        <w:t>.</w:t>
      </w:r>
      <w:r w:rsidRPr="00D92AE1">
        <w:rPr>
          <w:color w:val="FF0000"/>
          <w:sz w:val="20"/>
          <w:szCs w:val="20"/>
        </w:rPr>
        <w:t xml:space="preserve"> </w:t>
      </w:r>
    </w:p>
    <w:p w:rsidR="00102070" w:rsidRPr="00D92AE1" w:rsidRDefault="00102070" w:rsidP="00A93351">
      <w:pPr>
        <w:pStyle w:val="Heading3"/>
        <w:rPr>
          <w:color w:val="FF0000"/>
        </w:rPr>
      </w:pPr>
    </w:p>
    <w:p w:rsidR="0099124C" w:rsidRPr="00D92AE1" w:rsidRDefault="000E1C60" w:rsidP="00A93351">
      <w:pPr>
        <w:pStyle w:val="Heading3"/>
        <w:rPr>
          <w:color w:val="FF0000"/>
        </w:rPr>
      </w:pPr>
      <w:bookmarkStart w:id="19" w:name="_Toc480210326"/>
      <w:r w:rsidRPr="00D92AE1">
        <w:rPr>
          <w:color w:val="FF0000"/>
        </w:rPr>
        <w:t>Escapement Estimates</w:t>
      </w:r>
      <w:bookmarkEnd w:id="19"/>
    </w:p>
    <w:p w:rsidR="007D049E" w:rsidRPr="00D92AE1" w:rsidRDefault="00563CE6" w:rsidP="007D049E">
      <w:pPr>
        <w:rPr>
          <w:color w:val="FF0000"/>
        </w:rPr>
      </w:pPr>
      <w:bookmarkStart w:id="20" w:name="_Toc471397501"/>
      <w:proofErr w:type="spellStart"/>
      <w:r w:rsidRPr="00D92AE1">
        <w:rPr>
          <w:color w:val="FF0000"/>
        </w:rPr>
        <w:t>Chilkoot</w:t>
      </w:r>
      <w:proofErr w:type="spellEnd"/>
      <w:r w:rsidR="007D049E" w:rsidRPr="00D92AE1">
        <w:rPr>
          <w:color w:val="FF0000"/>
        </w:rPr>
        <w:t xml:space="preserve"> Lake sockeye salmon escapements have been estimated through weir counts (1967–1993), weir counts with mark–recapture estimates (1994,  1995, and 1999–2007), mark–recapture estimates only (1996–1998), and DIDSON counts with mark–recapture</w:t>
      </w:r>
      <w:r w:rsidR="00171AAF" w:rsidRPr="00D92AE1">
        <w:rPr>
          <w:color w:val="FF0000"/>
        </w:rPr>
        <w:t xml:space="preserve"> estimates</w:t>
      </w:r>
      <w:r w:rsidR="007D049E" w:rsidRPr="00D92AE1">
        <w:rPr>
          <w:color w:val="FF0000"/>
        </w:rPr>
        <w:t xml:space="preserve"> (2008–2016) (Eggers et al. 2010; Sogge and Bachman 2014; Bednarski et al. 2017).</w:t>
      </w:r>
    </w:p>
    <w:p w:rsidR="00880D11" w:rsidRPr="00D92AE1" w:rsidRDefault="00880D11" w:rsidP="00A93351">
      <w:pPr>
        <w:pStyle w:val="Heading4"/>
        <w:rPr>
          <w:color w:val="FF0000"/>
        </w:rPr>
      </w:pPr>
      <w:bookmarkStart w:id="21" w:name="_Toc480210327"/>
      <w:r w:rsidRPr="00D92AE1">
        <w:rPr>
          <w:color w:val="FF0000"/>
        </w:rPr>
        <w:t>Mark–recapture Estimates</w:t>
      </w:r>
      <w:bookmarkEnd w:id="20"/>
      <w:bookmarkEnd w:id="21"/>
    </w:p>
    <w:p w:rsidR="007D049E" w:rsidRPr="00D92AE1" w:rsidRDefault="007D049E" w:rsidP="007D049E">
      <w:pPr>
        <w:rPr>
          <w:color w:val="FF0000"/>
        </w:rPr>
      </w:pPr>
      <w:r w:rsidRPr="00D92AE1">
        <w:rPr>
          <w:color w:val="FF0000"/>
        </w:rPr>
        <w:t xml:space="preserve">Sockeye salmon mark–recapture studies were conducted annually from 1994 to 2016. Fish were marked at the fish wheels with a primary mark (adipose clip) to identify it as a marked fish. Marking was then stratified through time by applying secondary fin clips in different combinations. Fish were then recovered at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spawning areas. This information was used to generate mark–recapture estimates of sockeye salmon abundance in the entire drainage.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populations were then estimated by simply multiplying the </w:t>
      </w:r>
      <w:proofErr w:type="spellStart"/>
      <w:r w:rsidRPr="00D92AE1">
        <w:rPr>
          <w:color w:val="FF0000"/>
        </w:rPr>
        <w:t>drainagewide</w:t>
      </w:r>
      <w:proofErr w:type="spellEnd"/>
      <w:r w:rsidRPr="00D92AE1">
        <w:rPr>
          <w:color w:val="FF0000"/>
        </w:rPr>
        <w:t xml:space="preserve"> estimate by the ratio of the two stocks at the fish wheels, which was determined from scale pattern analysis of sockeye salmon scale samples collected at the fish wheels (Kelley and Bachman 2000; Bachman and McGregor 2001; Bachman 2005; Bachman 2010; Bednarski et al. 2017). </w:t>
      </w:r>
    </w:p>
    <w:p w:rsidR="00880D11" w:rsidRPr="00D92AE1" w:rsidRDefault="00880D11" w:rsidP="00A93351">
      <w:pPr>
        <w:pStyle w:val="Heading4"/>
        <w:rPr>
          <w:color w:val="FF0000"/>
        </w:rPr>
      </w:pPr>
      <w:bookmarkStart w:id="22" w:name="_Toc480210328"/>
      <w:r w:rsidRPr="00D92AE1">
        <w:rPr>
          <w:color w:val="FF0000"/>
        </w:rPr>
        <w:t xml:space="preserve">Weir </w:t>
      </w:r>
      <w:r w:rsidR="00EC345A" w:rsidRPr="00D92AE1">
        <w:rPr>
          <w:color w:val="FF0000"/>
        </w:rPr>
        <w:t xml:space="preserve">and DIDSON </w:t>
      </w:r>
      <w:r w:rsidRPr="00D92AE1">
        <w:rPr>
          <w:color w:val="FF0000"/>
        </w:rPr>
        <w:t>Estimates</w:t>
      </w:r>
      <w:bookmarkEnd w:id="22"/>
    </w:p>
    <w:p w:rsidR="00880D11" w:rsidRPr="00D92AE1" w:rsidRDefault="00EC345A" w:rsidP="00880D11">
      <w:pPr>
        <w:rPr>
          <w:color w:val="FF0000"/>
        </w:rPr>
      </w:pPr>
      <w:r w:rsidRPr="00D92AE1">
        <w:rPr>
          <w:color w:val="FF0000"/>
        </w:rPr>
        <w:t xml:space="preserve">Using linear regression methods, weir and DIDSON counts were expanded in years with shortened seasons to allow for comparison across all years, because weir and DIDSON operations did not always encompass the entire run. In some </w:t>
      </w:r>
      <w:proofErr w:type="gramStart"/>
      <w:r w:rsidRPr="00D92AE1">
        <w:rPr>
          <w:color w:val="FF0000"/>
        </w:rPr>
        <w:t>years</w:t>
      </w:r>
      <w:proofErr w:type="gramEnd"/>
      <w:r w:rsidRPr="00D92AE1">
        <w:rPr>
          <w:color w:val="FF0000"/>
        </w:rPr>
        <w:t xml:space="preserve"> weir and DIDSON operations </w:t>
      </w:r>
      <w:r w:rsidRPr="00D92AE1">
        <w:rPr>
          <w:color w:val="FF0000"/>
        </w:rPr>
        <w:lastRenderedPageBreak/>
        <w:t xml:space="preserve">were started later and/or ended earlier than average due to budget constraints, flooding, or other problems (Bednarski et al. 2017). </w:t>
      </w:r>
    </w:p>
    <w:p w:rsidR="00C6667E" w:rsidRPr="00D92AE1" w:rsidRDefault="00C6667E" w:rsidP="00C6667E">
      <w:pPr>
        <w:pStyle w:val="Heading3"/>
        <w:rPr>
          <w:color w:val="FF0000"/>
        </w:rPr>
      </w:pPr>
      <w:bookmarkStart w:id="23" w:name="_Toc480210329"/>
      <w:r w:rsidRPr="00D92AE1">
        <w:rPr>
          <w:color w:val="FF0000"/>
        </w:rPr>
        <w:t>Fry Plants</w:t>
      </w:r>
      <w:bookmarkEnd w:id="23"/>
    </w:p>
    <w:p w:rsidR="00C6667E" w:rsidRPr="00D92AE1" w:rsidRDefault="00C6667E" w:rsidP="00C6667E">
      <w:pPr>
        <w:rPr>
          <w:color w:val="FF0000"/>
        </w:rPr>
      </w:pPr>
      <w:r w:rsidRPr="00D92AE1">
        <w:rPr>
          <w:color w:val="FF0000"/>
        </w:rPr>
        <w:t xml:space="preserve">Based on results of </w:t>
      </w:r>
      <w:proofErr w:type="spellStart"/>
      <w:r w:rsidRPr="00D92AE1">
        <w:rPr>
          <w:color w:val="FF0000"/>
        </w:rPr>
        <w:t>Koenings</w:t>
      </w:r>
      <w:proofErr w:type="spellEnd"/>
      <w:r w:rsidRPr="00D92AE1">
        <w:rPr>
          <w:color w:val="FF0000"/>
        </w:rPr>
        <w:t>’ Euphotic Volume model (</w:t>
      </w:r>
      <w:proofErr w:type="spellStart"/>
      <w:r w:rsidRPr="00D92AE1">
        <w:rPr>
          <w:color w:val="FF0000"/>
        </w:rPr>
        <w:t>Koenings</w:t>
      </w:r>
      <w:proofErr w:type="spellEnd"/>
      <w:r w:rsidRPr="00D92AE1">
        <w:rPr>
          <w:color w:val="FF0000"/>
        </w:rPr>
        <w:t xml:space="preserve"> and Burkett 1987), it was determined, in the 1980s,</w:t>
      </w:r>
      <w:r w:rsidR="00171AAF" w:rsidRPr="00D92AE1">
        <w:rPr>
          <w:color w:val="FF0000"/>
        </w:rPr>
        <w:t xml:space="preserve"> that </w:t>
      </w:r>
      <w:proofErr w:type="spellStart"/>
      <w:r w:rsidR="00563CE6" w:rsidRPr="00D92AE1">
        <w:rPr>
          <w:color w:val="FF0000"/>
        </w:rPr>
        <w:t>Chilkoot</w:t>
      </w:r>
      <w:proofErr w:type="spellEnd"/>
      <w:r w:rsidR="00171AAF" w:rsidRPr="00D92AE1">
        <w:rPr>
          <w:color w:val="FF0000"/>
        </w:rPr>
        <w:t xml:space="preserve"> Lake was spawning-</w:t>
      </w:r>
      <w:r w:rsidRPr="00D92AE1">
        <w:rPr>
          <w:color w:val="FF0000"/>
        </w:rPr>
        <w:t>area limited and zooplankton biomass</w:t>
      </w:r>
    </w:p>
    <w:p w:rsidR="00C6667E" w:rsidRPr="00D92AE1" w:rsidRDefault="00C6667E" w:rsidP="00880D11">
      <w:pPr>
        <w:rPr>
          <w:color w:val="FF0000"/>
        </w:rPr>
      </w:pPr>
    </w:p>
    <w:p w:rsidR="007D049E" w:rsidRPr="00D92AE1" w:rsidRDefault="007D049E" w:rsidP="007D049E">
      <w:pPr>
        <w:pStyle w:val="Caption"/>
        <w:rPr>
          <w:color w:val="FF0000"/>
        </w:rPr>
      </w:pPr>
      <w:bookmarkStart w:id="24" w:name="_Toc479169583"/>
      <w:bookmarkStart w:id="25" w:name="_Toc480210310"/>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color w:val="FF0000"/>
        </w:rPr>
        <w:t>2</w:t>
      </w:r>
      <w:r w:rsidR="00D92AE1" w:rsidRPr="00D92AE1">
        <w:rPr>
          <w:color w:val="FF0000"/>
        </w:rPr>
        <w:fldChar w:fldCharType="end"/>
      </w:r>
      <w:r w:rsidRPr="00D92AE1">
        <w:rPr>
          <w:color w:val="FF0000"/>
        </w:rPr>
        <w:t>.–</w:t>
      </w:r>
      <w:r w:rsidR="00171AAF" w:rsidRPr="00D92AE1">
        <w:rPr>
          <w:color w:val="FF0000"/>
        </w:rPr>
        <w:t xml:space="preserve">Expanded </w:t>
      </w:r>
      <w:proofErr w:type="spellStart"/>
      <w:r w:rsidR="00563CE6" w:rsidRPr="00D92AE1">
        <w:rPr>
          <w:color w:val="FF0000"/>
        </w:rPr>
        <w:t>Chilkoot</w:t>
      </w:r>
      <w:proofErr w:type="spellEnd"/>
      <w:r w:rsidRPr="00D92AE1">
        <w:rPr>
          <w:color w:val="FF0000"/>
        </w:rPr>
        <w:t xml:space="preserve"> Lake </w:t>
      </w:r>
      <w:r w:rsidR="00171AAF" w:rsidRPr="00D92AE1">
        <w:rPr>
          <w:color w:val="FF0000"/>
        </w:rPr>
        <w:t xml:space="preserve">sockeye salmon </w:t>
      </w:r>
      <w:r w:rsidRPr="00D92AE1">
        <w:rPr>
          <w:color w:val="FF0000"/>
        </w:rPr>
        <w:t xml:space="preserve">escapement estimates (1976-2016); </w:t>
      </w:r>
      <w:r w:rsidR="000B59A9" w:rsidRPr="00D92AE1">
        <w:rPr>
          <w:color w:val="FF0000"/>
        </w:rPr>
        <w:t>mark–recapture</w:t>
      </w:r>
      <w:r w:rsidRPr="00D92AE1">
        <w:rPr>
          <w:color w:val="FF0000"/>
        </w:rPr>
        <w:t xml:space="preserve"> (MR)</w:t>
      </w:r>
      <w:bookmarkEnd w:id="24"/>
      <w:bookmarkEnd w:id="25"/>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D92AE1" w:rsidRPr="00D92AE1" w:rsidTr="00606D32">
        <w:trPr>
          <w:trHeight w:val="165"/>
        </w:trPr>
        <w:tc>
          <w:tcPr>
            <w:tcW w:w="785"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E64B5E" w:rsidRPr="00D92AE1" w:rsidRDefault="00E64B5E" w:rsidP="00957639">
            <w:pPr>
              <w:autoSpaceDE w:val="0"/>
              <w:autoSpaceDN w:val="0"/>
              <w:adjustRightInd w:val="0"/>
              <w:spacing w:after="0"/>
              <w:ind w:right="-108"/>
              <w:jc w:val="center"/>
              <w:rPr>
                <w:b/>
                <w:color w:val="FF0000"/>
                <w:sz w:val="18"/>
                <w:szCs w:val="18"/>
              </w:rPr>
            </w:pPr>
            <w:r w:rsidRPr="00D92AE1">
              <w:rPr>
                <w:b/>
                <w:color w:val="FF0000"/>
                <w:sz w:val="18"/>
                <w:szCs w:val="18"/>
              </w:rPr>
              <w:t>Escapement proportion by</w:t>
            </w:r>
            <w:r w:rsidR="00957639" w:rsidRPr="00D92AE1">
              <w:rPr>
                <w:b/>
                <w:color w:val="FF0000"/>
                <w:sz w:val="18"/>
                <w:szCs w:val="18"/>
              </w:rPr>
              <w:t xml:space="preserve"> </w:t>
            </w:r>
            <w:r w:rsidRPr="00D92AE1">
              <w:rPr>
                <w:b/>
                <w:color w:val="FF0000"/>
                <w:sz w:val="18"/>
                <w:szCs w:val="18"/>
              </w:rPr>
              <w:t>age</w:t>
            </w:r>
          </w:p>
        </w:tc>
        <w:tc>
          <w:tcPr>
            <w:tcW w:w="27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r>
      <w:tr w:rsidR="00D92AE1" w:rsidRPr="00D92AE1" w:rsidTr="00606D32">
        <w:trPr>
          <w:trHeight w:val="247"/>
        </w:trPr>
        <w:tc>
          <w:tcPr>
            <w:tcW w:w="785"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606D32">
        <w:trPr>
          <w:gridAfter w:val="1"/>
          <w:wAfter w:w="335" w:type="dxa"/>
          <w:trHeight w:val="269"/>
        </w:trPr>
        <w:tc>
          <w:tcPr>
            <w:tcW w:w="785"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lastRenderedPageBreak/>
              <w:t>2012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bl>
    <w:p w:rsidR="00FE3C61" w:rsidRPr="00D92AE1" w:rsidRDefault="00102070" w:rsidP="00102070">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w:t>
      </w:r>
      <w:r w:rsidR="00E64B5E" w:rsidRPr="00D92AE1">
        <w:rPr>
          <w:color w:val="FF0000"/>
          <w:sz w:val="20"/>
          <w:szCs w:val="20"/>
        </w:rPr>
        <w:t xml:space="preserve"> </w:t>
      </w:r>
      <w:r w:rsidR="007D049E" w:rsidRPr="00D92AE1">
        <w:rPr>
          <w:color w:val="FF0000"/>
          <w:sz w:val="20"/>
          <w:szCs w:val="20"/>
        </w:rPr>
        <w:t>in 1996, 1997, or 1998.</w:t>
      </w:r>
    </w:p>
    <w:p w:rsidR="00171AAF" w:rsidRPr="00D92AE1" w:rsidRDefault="00171AAF" w:rsidP="007D049E">
      <w:pPr>
        <w:rPr>
          <w:b/>
          <w:color w:val="FF0000"/>
          <w:sz w:val="26"/>
          <w:szCs w:val="20"/>
        </w:rPr>
      </w:pPr>
    </w:p>
    <w:p w:rsidR="007D049E" w:rsidRPr="00D92AE1" w:rsidRDefault="007D1516" w:rsidP="007D049E">
      <w:pPr>
        <w:rPr>
          <w:color w:val="FF0000"/>
        </w:rPr>
      </w:pPr>
      <w:proofErr w:type="gramStart"/>
      <w:r w:rsidRPr="00D92AE1">
        <w:rPr>
          <w:color w:val="FF0000"/>
        </w:rPr>
        <w:t>was</w:t>
      </w:r>
      <w:proofErr w:type="gramEnd"/>
      <w:r w:rsidRPr="00D92AE1">
        <w:rPr>
          <w:color w:val="FF0000"/>
        </w:rPr>
        <w:t xml:space="preserve"> sufficient to feed an additional 10 to 12 million fry</w:t>
      </w:r>
      <w:r w:rsidR="00416D31" w:rsidRPr="00D92AE1">
        <w:rPr>
          <w:color w:val="FF0000"/>
        </w:rPr>
        <w:t xml:space="preserve">. </w:t>
      </w:r>
      <w:r w:rsidR="007D049E" w:rsidRPr="00D92AE1">
        <w:rPr>
          <w:color w:val="FF0000"/>
        </w:rPr>
        <w:t xml:space="preserve">Enhancement programs included harvesting </w:t>
      </w:r>
      <w:r w:rsidR="007D049E" w:rsidRPr="00D92AE1">
        <w:rPr>
          <w:color w:val="FF0000"/>
          <w:sz w:val="23"/>
          <w:szCs w:val="23"/>
        </w:rPr>
        <w:t xml:space="preserve">eggs and </w:t>
      </w:r>
      <w:proofErr w:type="spellStart"/>
      <w:r w:rsidR="007D049E" w:rsidRPr="00D92AE1">
        <w:rPr>
          <w:color w:val="FF0000"/>
          <w:sz w:val="23"/>
          <w:szCs w:val="23"/>
        </w:rPr>
        <w:t>milt</w:t>
      </w:r>
      <w:proofErr w:type="spellEnd"/>
      <w:r w:rsidR="007D049E" w:rsidRPr="00D92AE1">
        <w:rPr>
          <w:color w:val="FF0000"/>
          <w:sz w:val="23"/>
          <w:szCs w:val="23"/>
        </w:rPr>
        <w:t xml:space="preserve"> from sockeye salmon returning to the lake, then stocking fry in the lake in the summer after hatching (1994–1997; 2001) along with</w:t>
      </w:r>
      <w:r w:rsidR="007D049E" w:rsidRPr="00D92AE1">
        <w:rPr>
          <w:color w:val="FF0000"/>
        </w:rPr>
        <w:t xml:space="preserve"> seeding incubation boxes, located along </w:t>
      </w:r>
      <w:proofErr w:type="spellStart"/>
      <w:r w:rsidR="00563CE6" w:rsidRPr="00D92AE1">
        <w:rPr>
          <w:color w:val="FF0000"/>
        </w:rPr>
        <w:t>Chilkoot</w:t>
      </w:r>
      <w:proofErr w:type="spellEnd"/>
      <w:r w:rsidR="007D049E" w:rsidRPr="00D92AE1">
        <w:rPr>
          <w:color w:val="FF0000"/>
        </w:rPr>
        <w:t xml:space="preserve"> Lake, with sockeye eggs that would emerge the following spring (1989–1998 and 2003) (Table 3). </w:t>
      </w:r>
    </w:p>
    <w:p w:rsidR="001C202E" w:rsidRPr="00D92AE1" w:rsidRDefault="006918AD" w:rsidP="007D1516">
      <w:pPr>
        <w:rPr>
          <w:color w:val="FF0000"/>
        </w:rPr>
      </w:pPr>
      <w:r w:rsidRPr="00D92AE1">
        <w:rPr>
          <w:color w:val="FF0000"/>
        </w:rPr>
        <w:t xml:space="preserve">The result of the fry stocking was a decline in </w:t>
      </w:r>
      <w:proofErr w:type="spellStart"/>
      <w:r w:rsidRPr="00D92AE1">
        <w:rPr>
          <w:color w:val="FF0000"/>
        </w:rPr>
        <w:t>smolt</w:t>
      </w:r>
      <w:proofErr w:type="spellEnd"/>
      <w:r w:rsidRPr="00D92AE1">
        <w:rPr>
          <w:color w:val="FF0000"/>
        </w:rPr>
        <w:t xml:space="preserve"> abundance, a decrease in mean length and weight of age-1. </w:t>
      </w:r>
      <w:proofErr w:type="gramStart"/>
      <w:r w:rsidRPr="00D92AE1">
        <w:rPr>
          <w:color w:val="FF0000"/>
        </w:rPr>
        <w:t>and</w:t>
      </w:r>
      <w:proofErr w:type="gramEnd"/>
      <w:r w:rsidRPr="00D92AE1">
        <w:rPr>
          <w:color w:val="FF0000"/>
        </w:rPr>
        <w:t xml:space="preserve"> age-2. </w:t>
      </w:r>
      <w:proofErr w:type="spellStart"/>
      <w:proofErr w:type="gramStart"/>
      <w:r w:rsidRPr="00D92AE1">
        <w:rPr>
          <w:color w:val="FF0000"/>
        </w:rPr>
        <w:t>smolts</w:t>
      </w:r>
      <w:proofErr w:type="spellEnd"/>
      <w:proofErr w:type="gramEnd"/>
      <w:r w:rsidRPr="00D92AE1">
        <w:rPr>
          <w:color w:val="FF0000"/>
        </w:rPr>
        <w:t xml:space="preserve">, </w:t>
      </w:r>
      <w:r w:rsidR="00175B08" w:rsidRPr="00D92AE1">
        <w:rPr>
          <w:color w:val="FF0000"/>
        </w:rPr>
        <w:t xml:space="preserve">and </w:t>
      </w:r>
      <w:r w:rsidRPr="00D92AE1">
        <w:rPr>
          <w:color w:val="FF0000"/>
        </w:rPr>
        <w:t xml:space="preserve">a change in the </w:t>
      </w:r>
      <w:proofErr w:type="spellStart"/>
      <w:r w:rsidRPr="00D92AE1">
        <w:rPr>
          <w:color w:val="FF0000"/>
        </w:rPr>
        <w:t>smolt</w:t>
      </w:r>
      <w:proofErr w:type="spellEnd"/>
      <w:r w:rsidRPr="00D92AE1">
        <w:rPr>
          <w:color w:val="FF0000"/>
        </w:rPr>
        <w:t xml:space="preserve"> age composition that was possibly linked to </w:t>
      </w:r>
      <w:r w:rsidR="00175B08" w:rsidRPr="00D92AE1">
        <w:rPr>
          <w:color w:val="FF0000"/>
        </w:rPr>
        <w:t xml:space="preserve">zooplankton </w:t>
      </w:r>
      <w:r w:rsidRPr="00D92AE1">
        <w:rPr>
          <w:color w:val="FF0000"/>
        </w:rPr>
        <w:t xml:space="preserve">food limitation. The density of the zooplankton prey </w:t>
      </w:r>
      <w:r w:rsidRPr="00D92AE1">
        <w:rPr>
          <w:i/>
          <w:color w:val="FF0000"/>
        </w:rPr>
        <w:t>Daphnia</w:t>
      </w:r>
      <w:r w:rsidRPr="00D92AE1">
        <w:rPr>
          <w:color w:val="FF0000"/>
        </w:rPr>
        <w:t xml:space="preserve"> dec</w:t>
      </w:r>
      <w:r w:rsidR="00175B08" w:rsidRPr="00D92AE1">
        <w:rPr>
          <w:color w:val="FF0000"/>
        </w:rPr>
        <w:t>lined</w:t>
      </w:r>
      <w:r w:rsidRPr="00D92AE1">
        <w:rPr>
          <w:color w:val="FF0000"/>
        </w:rPr>
        <w:t xml:space="preserve"> after 1995 and again in 2001</w:t>
      </w:r>
      <w:r w:rsidR="00175B08" w:rsidRPr="00D92AE1">
        <w:rPr>
          <w:color w:val="FF0000"/>
        </w:rPr>
        <w:t>, corresponding</w:t>
      </w:r>
      <w:r w:rsidRPr="00D92AE1">
        <w:rPr>
          <w:color w:val="FF0000"/>
        </w:rPr>
        <w:t xml:space="preserve"> to </w:t>
      </w:r>
      <w:r w:rsidR="00175B08" w:rsidRPr="00D92AE1">
        <w:rPr>
          <w:color w:val="FF0000"/>
        </w:rPr>
        <w:t xml:space="preserve">increased </w:t>
      </w:r>
      <w:r w:rsidRPr="00D92AE1">
        <w:rPr>
          <w:color w:val="FF0000"/>
        </w:rPr>
        <w:t>lake stocking</w:t>
      </w:r>
      <w:r w:rsidR="00175B08" w:rsidRPr="00D92AE1">
        <w:rPr>
          <w:color w:val="FF0000"/>
        </w:rPr>
        <w:t xml:space="preserve"> efforts</w:t>
      </w:r>
      <w:r w:rsidRPr="00D92AE1">
        <w:rPr>
          <w:color w:val="FF0000"/>
        </w:rPr>
        <w:t>.</w:t>
      </w:r>
      <w:r w:rsidR="00175B08" w:rsidRPr="00D92AE1">
        <w:rPr>
          <w:color w:val="FF0000"/>
        </w:rPr>
        <w:t xml:space="preserve"> Analysis of the product</w:t>
      </w:r>
      <w:r w:rsidR="00171AAF" w:rsidRPr="00D92AE1">
        <w:rPr>
          <w:color w:val="FF0000"/>
        </w:rPr>
        <w:t xml:space="preserve">ion of wild and enhanced </w:t>
      </w:r>
      <w:proofErr w:type="spellStart"/>
      <w:r w:rsidR="00171AAF" w:rsidRPr="00D92AE1">
        <w:rPr>
          <w:color w:val="FF0000"/>
        </w:rPr>
        <w:t>smolts</w:t>
      </w:r>
      <w:proofErr w:type="spellEnd"/>
      <w:r w:rsidR="00175B08" w:rsidRPr="00D92AE1">
        <w:rPr>
          <w:color w:val="FF0000"/>
        </w:rPr>
        <w:t xml:space="preserve"> demonstrated that the fry plants depressed the wild </w:t>
      </w:r>
      <w:proofErr w:type="spellStart"/>
      <w:r w:rsidR="00175B08" w:rsidRPr="00D92AE1">
        <w:rPr>
          <w:color w:val="FF0000"/>
        </w:rPr>
        <w:t>smolt</w:t>
      </w:r>
      <w:proofErr w:type="spellEnd"/>
      <w:r w:rsidR="00175B08" w:rsidRPr="00D92AE1">
        <w:rPr>
          <w:color w:val="FF0000"/>
        </w:rPr>
        <w:t xml:space="preserve"> production, and further, the fry plants generally occurred in the face of relatively high wild stock escapements. This sugg</w:t>
      </w:r>
      <w:r w:rsidR="00171AAF" w:rsidRPr="00D92AE1">
        <w:rPr>
          <w:color w:val="FF0000"/>
        </w:rPr>
        <w:t>ests that production is rearing-</w:t>
      </w:r>
      <w:r w:rsidR="00175B08" w:rsidRPr="00D92AE1">
        <w:rPr>
          <w:color w:val="FF0000"/>
        </w:rPr>
        <w:t xml:space="preserve">limited, and that fry plants in the face of moderate to high wild stock escapement resulted in decreased wild </w:t>
      </w:r>
      <w:proofErr w:type="spellStart"/>
      <w:r w:rsidR="00175B08" w:rsidRPr="00D92AE1">
        <w:rPr>
          <w:color w:val="FF0000"/>
        </w:rPr>
        <w:t>smolt</w:t>
      </w:r>
      <w:proofErr w:type="spellEnd"/>
      <w:r w:rsidR="00175B08" w:rsidRPr="00D92AE1">
        <w:rPr>
          <w:color w:val="FF0000"/>
        </w:rPr>
        <w:t xml:space="preserve"> production (Eggers et al. 2008).</w:t>
      </w:r>
    </w:p>
    <w:p w:rsidR="007D049E" w:rsidRPr="00D92AE1" w:rsidRDefault="007D049E" w:rsidP="007D049E">
      <w:pPr>
        <w:pStyle w:val="Caption"/>
        <w:rPr>
          <w:color w:val="FF0000"/>
          <w:szCs w:val="22"/>
        </w:rPr>
      </w:pPr>
      <w:bookmarkStart w:id="26" w:name="_Toc400090051"/>
      <w:bookmarkStart w:id="27" w:name="_Toc479169584"/>
      <w:bookmarkStart w:id="28" w:name="_Toc480210311"/>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00563CE6" w:rsidRPr="00D92AE1">
        <w:rPr>
          <w:color w:val="FF0000"/>
          <w:szCs w:val="22"/>
        </w:rPr>
        <w:t>Chilkoot</w:t>
      </w:r>
      <w:proofErr w:type="spellEnd"/>
      <w:r w:rsidRPr="00D92AE1">
        <w:rPr>
          <w:color w:val="FF0000"/>
          <w:szCs w:val="22"/>
        </w:rPr>
        <w:t xml:space="preserve"> Lake for release years 1989 to 2003 (Eggers et al. 2010). </w:t>
      </w:r>
      <w:bookmarkEnd w:id="26"/>
      <w:r w:rsidRPr="00D92AE1">
        <w:rPr>
          <w:color w:val="FF0000"/>
          <w:szCs w:val="22"/>
        </w:rPr>
        <w:t xml:space="preserve">The stocked fry were incubated as eggs in the hatchery and released as fry into </w:t>
      </w:r>
      <w:proofErr w:type="spellStart"/>
      <w:r w:rsidR="00563CE6"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27"/>
      <w:bookmarkEnd w:id="28"/>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D92AE1" w:rsidRPr="00D92AE1" w:rsidTr="007D049E">
        <w:trPr>
          <w:trHeight w:val="257"/>
        </w:trPr>
        <w:tc>
          <w:tcPr>
            <w:tcW w:w="102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D92AE1" w:rsidRPr="00D92AE1" w:rsidTr="007D049E">
        <w:trPr>
          <w:trHeight w:val="269"/>
        </w:trPr>
        <w:tc>
          <w:tcPr>
            <w:tcW w:w="102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5,368,629</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2,623,764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3,269,799</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3,134,671</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r>
    </w:tbl>
    <w:p w:rsidR="007D049E" w:rsidRPr="00D92AE1" w:rsidRDefault="007D049E" w:rsidP="007D049E">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5F72A8" w:rsidRPr="00D92AE1" w:rsidRDefault="007D049E" w:rsidP="007D049E">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9E509D" w:rsidRPr="00D92AE1" w:rsidRDefault="009E509D" w:rsidP="00A93351">
      <w:pPr>
        <w:pStyle w:val="Heading2"/>
        <w:rPr>
          <w:color w:val="FF0000"/>
        </w:rPr>
      </w:pPr>
      <w:bookmarkStart w:id="29" w:name="_Toc480210330"/>
      <w:r w:rsidRPr="00D92AE1">
        <w:rPr>
          <w:color w:val="FF0000"/>
        </w:rPr>
        <w:lastRenderedPageBreak/>
        <w:t>State Space Model</w:t>
      </w:r>
      <w:bookmarkEnd w:id="29"/>
    </w:p>
    <w:p w:rsidR="007D049E" w:rsidRPr="00D92AE1" w:rsidRDefault="00563CE6" w:rsidP="007D049E">
      <w:pPr>
        <w:rPr>
          <w:color w:val="FF0000"/>
        </w:rPr>
      </w:pPr>
      <w:proofErr w:type="spellStart"/>
      <w:r w:rsidRPr="00D92AE1">
        <w:rPr>
          <w:color w:val="FF0000"/>
        </w:rPr>
        <w:t>Chilkoot</w:t>
      </w:r>
      <w:proofErr w:type="spellEnd"/>
      <w:r w:rsidR="007D049E" w:rsidRPr="00D92AE1">
        <w:rPr>
          <w:color w:val="FF0000"/>
        </w:rPr>
        <w:t xml:space="preserve"> Lake sockeye salmon </w:t>
      </w:r>
      <w:proofErr w:type="spellStart"/>
      <w:r w:rsidR="007D049E" w:rsidRPr="00D92AE1">
        <w:rPr>
          <w:color w:val="FF0000"/>
        </w:rPr>
        <w:t>spawner</w:t>
      </w:r>
      <w:proofErr w:type="spellEnd"/>
      <w:r w:rsidR="007D049E" w:rsidRPr="00D92AE1">
        <w:rPr>
          <w:color w:val="FF0000"/>
        </w:rPr>
        <w:t>-recruit data were analyzed using a Bayesian age-structured state-space model to assess the uncertainty introduced into the estimate of spawning size that produces maximum sustained yield (MSY) due to the following factors.</w:t>
      </w:r>
    </w:p>
    <w:p w:rsidR="0082588B" w:rsidRPr="00D92AE1" w:rsidRDefault="0082588B" w:rsidP="0082588B">
      <w:pPr>
        <w:pStyle w:val="ListParagraph"/>
        <w:numPr>
          <w:ilvl w:val="0"/>
          <w:numId w:val="7"/>
        </w:numPr>
        <w:rPr>
          <w:color w:val="FF0000"/>
        </w:rPr>
      </w:pPr>
      <w:r w:rsidRPr="00D92AE1">
        <w:rPr>
          <w:color w:val="FF0000"/>
        </w:rPr>
        <w:t xml:space="preserve">Late installation of the weir (between 18 June and 13 July) in years 1982, 1983, 1985, 1987, 1988, 1999, and 2001–2007, and early removal of the weir (between 28 September and 14 October) in years 1977, 1980, 1982, 1984, 1994, 1995, 2001, and 2003–2006. In years 1982, 2001, and 2003–2006 the weir was installed late </w:t>
      </w:r>
      <w:r w:rsidRPr="00D92AE1">
        <w:rPr>
          <w:i/>
          <w:color w:val="FF0000"/>
        </w:rPr>
        <w:t xml:space="preserve">and </w:t>
      </w:r>
      <w:r w:rsidRPr="00D92AE1">
        <w:rPr>
          <w:color w:val="FF0000"/>
        </w:rPr>
        <w:t>removed early. Therefore, the spawning escapement counts had to be expanded in years 1977, 1980, 1982, 1983, 1984, 1985, 1987, 1</w:t>
      </w:r>
      <w:r w:rsidR="00CA091C" w:rsidRPr="00D92AE1">
        <w:rPr>
          <w:color w:val="FF0000"/>
        </w:rPr>
        <w:t>988, 1994, 1995, 1999, and 2001–</w:t>
      </w:r>
      <w:r w:rsidRPr="00D92AE1">
        <w:rPr>
          <w:color w:val="FF0000"/>
        </w:rPr>
        <w:t>2007.</w:t>
      </w:r>
    </w:p>
    <w:p w:rsidR="0082588B" w:rsidRPr="00D92AE1" w:rsidRDefault="0082588B" w:rsidP="0082588B">
      <w:pPr>
        <w:pStyle w:val="ListParagraph"/>
        <w:numPr>
          <w:ilvl w:val="0"/>
          <w:numId w:val="7"/>
        </w:numPr>
        <w:tabs>
          <w:tab w:val="left" w:pos="900"/>
        </w:tabs>
        <w:rPr>
          <w:color w:val="FF0000"/>
        </w:rPr>
      </w:pPr>
      <w:r w:rsidRPr="00D92AE1">
        <w:rPr>
          <w:color w:val="FF0000"/>
        </w:rPr>
        <w:t>Late installation of the DIDSON (27 June in 2008, 26 June in 2015, 24 June 2016) in years 2008, 2015, and 2016, and early removal (between 30 September and 7 October) in years 2012, 2013, and 2015. Therefore, the spawning escapement counts had to be expanded in years 2008, 2012, 2013, 2015, and 2016.</w:t>
      </w:r>
    </w:p>
    <w:p w:rsidR="0082588B" w:rsidRPr="00D92AE1" w:rsidRDefault="0082588B" w:rsidP="0082588B">
      <w:pPr>
        <w:pStyle w:val="ListParagraph"/>
        <w:numPr>
          <w:ilvl w:val="0"/>
          <w:numId w:val="7"/>
        </w:numPr>
        <w:tabs>
          <w:tab w:val="left" w:pos="900"/>
        </w:tabs>
        <w:rPr>
          <w:color w:val="FF0000"/>
        </w:rPr>
      </w:pPr>
      <w:r w:rsidRPr="00D92AE1">
        <w:rPr>
          <w:color w:val="FF0000"/>
        </w:rPr>
        <w:t>Multiple, overlapping methods of escapement enumeration; Weir counts (1976–2007) are reliable, but provide minimum estimates of escapement due to flow reversals, turbid water, and increased lowering of the boat gate allowing undetected fish passage. Therefore, weir counts are an index of escapement. Compared to the weir, the DIDSON (2008–2016) has the potential to provide highly accurate counts of fish; however, the DIDSON co</w:t>
      </w:r>
      <w:r w:rsidR="00CA091C" w:rsidRPr="00D92AE1">
        <w:rPr>
          <w:color w:val="FF0000"/>
        </w:rPr>
        <w:t>unt is also considered a minimum</w:t>
      </w:r>
      <w:r w:rsidRPr="00D92AE1">
        <w:rPr>
          <w:color w:val="FF0000"/>
        </w:rPr>
        <w:t xml:space="preserve"> estimate due to undetected fish passage at night, misidentification of species, and miscounts of fish. </w:t>
      </w:r>
      <w:r w:rsidR="000B59A9" w:rsidRPr="00D92AE1">
        <w:rPr>
          <w:color w:val="FF0000"/>
        </w:rPr>
        <w:t>Mark–recapture</w:t>
      </w:r>
      <w:r w:rsidRPr="00D92AE1">
        <w:rPr>
          <w:color w:val="FF0000"/>
        </w:rPr>
        <w:t xml:space="preserve"> estimates (1994–2016) may be greatly inflated, but may provide an index of escapement. Since the </w:t>
      </w:r>
      <w:r w:rsidR="000B59A9" w:rsidRPr="00D92AE1">
        <w:rPr>
          <w:color w:val="FF0000"/>
        </w:rPr>
        <w:t>mark–recapture</w:t>
      </w:r>
      <w:r w:rsidRPr="00D92AE1">
        <w:rPr>
          <w:color w:val="FF0000"/>
        </w:rPr>
        <w:t xml:space="preserve"> estimates are highly inflated and the weir counts are highly underestimated, the DIDSON escapement counts were treated as the ‘true’ counts and not as an index of escapement.</w:t>
      </w:r>
    </w:p>
    <w:p w:rsidR="0082588B" w:rsidRPr="00D92AE1" w:rsidRDefault="0082588B" w:rsidP="0082588B">
      <w:pPr>
        <w:pStyle w:val="ListParagraph"/>
        <w:numPr>
          <w:ilvl w:val="0"/>
          <w:numId w:val="7"/>
        </w:numPr>
        <w:tabs>
          <w:tab w:val="left" w:pos="900"/>
        </w:tabs>
        <w:rPr>
          <w:color w:val="FF0000"/>
        </w:rPr>
      </w:pPr>
      <w:r w:rsidRPr="00D92AE1">
        <w:rPr>
          <w:rFonts w:eastAsia="Calibri"/>
          <w:color w:val="FF0000"/>
        </w:rPr>
        <w:t>The weir was not operated from 1996 to 1998. Therefore, proportions of ages 2–8 were only available for the commercial harvest and weighted annual proportions by age (escapement and harvest combined) were considered unknown.</w:t>
      </w:r>
    </w:p>
    <w:p w:rsidR="009E509D" w:rsidRPr="00D92AE1" w:rsidRDefault="009E509D" w:rsidP="00C6667E">
      <w:pPr>
        <w:pStyle w:val="Heading3"/>
        <w:jc w:val="both"/>
        <w:rPr>
          <w:color w:val="FF0000"/>
          <w:sz w:val="24"/>
          <w:szCs w:val="24"/>
        </w:rPr>
      </w:pPr>
      <w:bookmarkStart w:id="30" w:name="_Toc480210331"/>
      <w:r w:rsidRPr="00D92AE1">
        <w:rPr>
          <w:color w:val="FF0000"/>
          <w:sz w:val="24"/>
          <w:szCs w:val="24"/>
        </w:rPr>
        <w:t>Process Model</w:t>
      </w:r>
      <w:bookmarkEnd w:id="30"/>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w:t>
      </w:r>
      <w:proofErr w:type="gramStart"/>
      <w:r w:rsidRPr="00D92AE1">
        <w:rPr>
          <w:color w:val="FF0000"/>
        </w:rPr>
        <w:t>AR(</w:t>
      </w:r>
      <w:proofErr w:type="gramEnd"/>
      <w:r w:rsidRPr="00D92AE1">
        <w:rPr>
          <w:color w:val="FF0000"/>
        </w:rPr>
        <w:t xml:space="preserve">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24" o:title=""/>
          </v:shape>
          <o:OLEObject Type="Embed" ProgID="Equation.3" ShapeID="_x0000_i1025" DrawAspect="Content" ObjectID="_1560951058" r:id="rId25"/>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proofErr w:type="gramStart"/>
      <w:r w:rsidRPr="00D92AE1">
        <w:rPr>
          <w:color w:val="FF0000"/>
        </w:rPr>
        <w:t>AR(</w:t>
      </w:r>
      <w:proofErr w:type="gramEnd"/>
      <w:r w:rsidRPr="00D92AE1">
        <w:rPr>
          <w:color w:val="FF0000"/>
        </w:rPr>
        <w:t>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C57394" w:rsidP="00C6667E">
      <w:pPr>
        <w:ind w:left="2160"/>
        <w:rPr>
          <w:color w:val="FF0000"/>
        </w:rPr>
      </w:pPr>
      <w:r w:rsidRPr="00D92AE1">
        <w:rPr>
          <w:rFonts w:eastAsia="Calibri"/>
          <w:color w:val="FF0000"/>
          <w:position w:val="-14"/>
        </w:rPr>
        <w:object w:dxaOrig="4819" w:dyaOrig="380">
          <v:shape id="_x0000_i1026" type="#_x0000_t75" style="width:241.2pt;height:19.2pt" o:ole="">
            <v:imagedata r:id="rId26" o:title=""/>
          </v:shape>
          <o:OLEObject Type="Embed" ProgID="Equation.3" ShapeID="_x0000_i1026" DrawAspect="Content" ObjectID="_1560951059" r:id="rId27"/>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lastRenderedPageBreak/>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w:t>
      </w:r>
      <w:proofErr w:type="gramStart"/>
      <w:r w:rsidRPr="00D92AE1">
        <w:rPr>
          <w:color w:val="FF0000"/>
        </w:rPr>
        <w:t>F</w:t>
      </w:r>
      <w:r w:rsidRPr="00D92AE1">
        <w:rPr>
          <w:color w:val="FF0000"/>
          <w:vertAlign w:val="subscript"/>
        </w:rPr>
        <w:t>y+</w:t>
      </w:r>
      <w:proofErr w:type="gramEnd"/>
      <w:r w:rsidRPr="00D92AE1">
        <w:rPr>
          <w:color w:val="FF0000"/>
          <w:vertAlign w:val="subscript"/>
        </w:rPr>
        <w:t>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7" type="#_x0000_t75" style="width:16.2pt;height:19.2pt" o:ole="">
            <v:imagedata r:id="rId28" o:title=""/>
          </v:shape>
          <o:OLEObject Type="Embed" ProgID="Equation.3" ShapeID="_x0000_i1027" DrawAspect="Content" ObjectID="_1560951060" r:id="rId29"/>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8" type="#_x0000_t75" style="width:170.4pt;height:19.2pt" o:ole="">
            <v:imagedata r:id="rId30" o:title=""/>
          </v:shape>
          <o:OLEObject Type="Embed" ProgID="Equation.3" ShapeID="_x0000_i1028" DrawAspect="Content" ObjectID="_1560951061" r:id="rId31"/>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29" type="#_x0000_t75" style="width:14.4pt;height:19.2pt" o:ole="">
            <v:imagedata r:id="rId32" o:title=""/>
          </v:shape>
          <o:OLEObject Type="Embed" ProgID="Equation.3" ShapeID="_x0000_i1029" DrawAspect="Content" ObjectID="_1560951062" r:id="rId33"/>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0" type="#_x0000_t75" style="width:19.2pt;height:17.4pt" o:ole="">
            <v:imagedata r:id="rId34" o:title=""/>
          </v:shape>
          <o:OLEObject Type="Embed" ProgID="Equation.3" ShapeID="_x0000_i1030" DrawAspect="Content" ObjectID="_1560951063" r:id="rId35"/>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1" type="#_x0000_t75" style="width:22.2pt;height:17.4pt" o:ole="">
            <v:imagedata r:id="rId36" o:title=""/>
          </v:shape>
          <o:OLEObject Type="Embed" ProgID="Equation.3" ShapeID="_x0000_i1031" DrawAspect="Content" ObjectID="_1560951064" r:id="rId37"/>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2" type="#_x0000_t75" style="width:76.8pt;height:19.2pt" o:ole="">
            <v:imagedata r:id="rId38" o:title=""/>
          </v:shape>
          <o:OLEObject Type="Embed" ProgID="Equation.3" ShapeID="_x0000_i1032" DrawAspect="Content" ObjectID="_1560951065" r:id="rId39"/>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3" type="#_x0000_t75" style="width:76.8pt;height:19.2pt" o:ole="">
            <v:imagedata r:id="rId40" o:title=""/>
          </v:shape>
          <o:OLEObject Type="Embed" ProgID="Equation.3" ShapeID="_x0000_i1033" DrawAspect="Content" ObjectID="_1560951066" r:id="rId41"/>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4" type="#_x0000_t75" style="width:108.6pt;height:19.2pt" o:ole="">
            <v:imagedata r:id="rId42" o:title=""/>
          </v:shape>
          <o:OLEObject Type="Embed" ProgID="Equation.3" ShapeID="_x0000_i1034" DrawAspect="Content" ObjectID="_1560951067" r:id="rId43"/>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5" type="#_x0000_t75" style="width:70.2pt;height:43.8pt" o:ole="">
            <v:imagedata r:id="rId44" o:title=""/>
          </v:shape>
          <o:OLEObject Type="Embed" ProgID="Equation.3" ShapeID="_x0000_i1035" DrawAspect="Content" ObjectID="_1560951068" r:id="rId45"/>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36" type="#_x0000_t75" style="width:15pt;height:17.4pt" o:ole="">
            <v:imagedata r:id="rId46" o:title=""/>
          </v:shape>
          <o:OLEObject Type="Embed" ProgID="Equation.3" ShapeID="_x0000_i1036" DrawAspect="Content" ObjectID="_1560951069" r:id="rId47"/>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7" type="#_x0000_t75" style="width:42pt;height:31.2pt" o:ole="">
            <v:imagedata r:id="rId48" o:title=""/>
          </v:shape>
          <o:OLEObject Type="Embed" ProgID="Equation.3" ShapeID="_x0000_i1037" DrawAspect="Content" ObjectID="_1560951070" r:id="rId49"/>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proofErr w:type="gramStart"/>
      <w:r w:rsidRPr="00D92AE1">
        <w:rPr>
          <w:color w:val="FF0000"/>
        </w:rPr>
        <w:t>and</w:t>
      </w:r>
      <w:proofErr w:type="gramEnd"/>
      <w:r w:rsidRPr="00D92AE1">
        <w:rPr>
          <w:color w:val="FF0000"/>
        </w:rPr>
        <w:t xml:space="preserve">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38" type="#_x0000_t75" style="width:52.8pt;height:29.4pt" o:ole="">
            <v:imagedata r:id="rId50" o:title=""/>
          </v:shape>
          <o:OLEObject Type="Embed" ProgID="Equation.3" ShapeID="_x0000_i1038" DrawAspect="Content" ObjectID="_1560951071" r:id="rId51"/>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39" type="#_x0000_t75" style="width:81.6pt;height:19.2pt" o:ole="">
            <v:imagedata r:id="rId52" o:title=""/>
          </v:shape>
          <o:OLEObject Type="Embed" ProgID="Equation.3" ShapeID="_x0000_i1039" DrawAspect="Content" ObjectID="_1560951072" r:id="rId53"/>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0" type="#_x0000_t75" style="width:64.2pt;height:35.4pt" o:ole="">
            <v:imagedata r:id="rId54" o:title=""/>
          </v:shape>
          <o:OLEObject Type="Embed" ProgID="Equation.3" ShapeID="_x0000_i1040" DrawAspect="Content" ObjectID="_1560951073" r:id="rId55"/>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1" type="#_x0000_t75" style="width:100.2pt;height:19.2pt" o:ole="">
            <v:imagedata r:id="rId56" o:title=""/>
          </v:shape>
          <o:OLEObject Type="Embed" ProgID="Equation.3" ShapeID="_x0000_i1041" DrawAspect="Content" ObjectID="_1560951074" r:id="rId57"/>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lastRenderedPageBreak/>
        <w:tab/>
      </w:r>
      <w:r w:rsidR="00DB3D19" w:rsidRPr="00D92AE1">
        <w:rPr>
          <w:rFonts w:eastAsia="Calibri"/>
          <w:color w:val="FF0000"/>
          <w:position w:val="-14"/>
        </w:rPr>
        <w:object w:dxaOrig="1820" w:dyaOrig="380">
          <v:shape id="_x0000_i1042" type="#_x0000_t75" style="width:91.2pt;height:19.2pt" o:ole="">
            <v:imagedata r:id="rId58" o:title=""/>
          </v:shape>
          <o:OLEObject Type="Embed" ProgID="Equation.3" ShapeID="_x0000_i1042" DrawAspect="Content" ObjectID="_1560951075" r:id="rId59"/>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proofErr w:type="gramStart"/>
      <w:r w:rsidRPr="00D92AE1">
        <w:rPr>
          <w:color w:val="FF0000"/>
        </w:rPr>
        <w:t>drawn</w:t>
      </w:r>
      <w:proofErr w:type="gramEnd"/>
      <w:r w:rsidRPr="00D92AE1">
        <w:rPr>
          <w:color w:val="FF0000"/>
        </w:rPr>
        <w:t xml:space="preserve">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D73775" w:rsidRPr="00D92AE1" w:rsidRDefault="0006084D" w:rsidP="00C6667E">
      <w:pPr>
        <w:pStyle w:val="Heading3"/>
        <w:jc w:val="both"/>
        <w:rPr>
          <w:color w:val="FF0000"/>
          <w:sz w:val="24"/>
          <w:szCs w:val="24"/>
        </w:rPr>
      </w:pPr>
      <w:bookmarkStart w:id="31" w:name="_Toc480210332"/>
      <w:r w:rsidRPr="00D92AE1">
        <w:rPr>
          <w:color w:val="FF0000"/>
          <w:sz w:val="24"/>
          <w:szCs w:val="24"/>
        </w:rPr>
        <w:t>Observation Model</w:t>
      </w:r>
      <w:bookmarkEnd w:id="31"/>
    </w:p>
    <w:p w:rsidR="00527725" w:rsidRPr="00D92AE1" w:rsidRDefault="00DD723A" w:rsidP="00C6667E">
      <w:pPr>
        <w:tabs>
          <w:tab w:val="center" w:pos="4680"/>
          <w:tab w:val="right" w:pos="9360"/>
        </w:tabs>
        <w:rPr>
          <w:color w:val="FF0000"/>
        </w:rPr>
      </w:pPr>
      <w:r w:rsidRPr="00D92AE1">
        <w:rPr>
          <w:color w:val="FF0000"/>
        </w:rPr>
        <w:t xml:space="preserve">Observed data </w:t>
      </w:r>
      <w:r w:rsidR="00B44A79" w:rsidRPr="00D92AE1">
        <w:rPr>
          <w:color w:val="FF0000"/>
        </w:rPr>
        <w:t xml:space="preserve">(Appendix A.2) </w:t>
      </w:r>
      <w:r w:rsidRPr="00D92AE1">
        <w:rPr>
          <w:color w:val="FF0000"/>
        </w:rPr>
        <w:t xml:space="preserve">included </w:t>
      </w:r>
      <w:r w:rsidR="00713E20" w:rsidRPr="00D92AE1">
        <w:rPr>
          <w:color w:val="FF0000"/>
        </w:rPr>
        <w:t>spawning escapement counts</w:t>
      </w:r>
      <w:r w:rsidR="00831A38" w:rsidRPr="00D92AE1">
        <w:rPr>
          <w:color w:val="FF0000"/>
        </w:rPr>
        <w:t xml:space="preserve"> (DIDSON</w:t>
      </w:r>
      <w:r w:rsidR="00527725" w:rsidRPr="00D92AE1">
        <w:rPr>
          <w:color w:val="FF0000"/>
        </w:rPr>
        <w:t>)</w:t>
      </w:r>
      <w:r w:rsidR="00831A38" w:rsidRPr="00D92AE1">
        <w:rPr>
          <w:color w:val="FF0000"/>
        </w:rPr>
        <w:t>,</w:t>
      </w:r>
      <w:r w:rsidR="00527725" w:rsidRPr="00D92AE1">
        <w:rPr>
          <w:color w:val="FF0000"/>
        </w:rPr>
        <w:t xml:space="preserve"> in</w:t>
      </w:r>
      <w:r w:rsidR="00A06B9A" w:rsidRPr="00D92AE1">
        <w:rPr>
          <w:color w:val="FF0000"/>
        </w:rPr>
        <w:t xml:space="preserve">dices of escapement (weir, </w:t>
      </w:r>
      <w:r w:rsidR="000B59A9" w:rsidRPr="00D92AE1">
        <w:rPr>
          <w:color w:val="FF0000"/>
        </w:rPr>
        <w:t>mark–recapture</w:t>
      </w:r>
      <w:r w:rsidR="00527725" w:rsidRPr="00D92AE1">
        <w:rPr>
          <w:color w:val="FF0000"/>
        </w:rPr>
        <w:t>),</w:t>
      </w:r>
      <w:r w:rsidR="00831A38" w:rsidRPr="00D92AE1">
        <w:rPr>
          <w:color w:val="FF0000"/>
        </w:rPr>
        <w:t xml:space="preserve"> </w:t>
      </w:r>
      <w:r w:rsidR="00137BBE" w:rsidRPr="00D92AE1">
        <w:rPr>
          <w:color w:val="FF0000"/>
        </w:rPr>
        <w:t>annual commercial harvest,</w:t>
      </w:r>
      <w:r w:rsidR="00527725" w:rsidRPr="00D92AE1">
        <w:rPr>
          <w:color w:val="FF0000"/>
        </w:rPr>
        <w:t xml:space="preserve"> and age compositions. For this analysis, we assume no unreported harvest of </w:t>
      </w:r>
      <w:proofErr w:type="spellStart"/>
      <w:r w:rsidR="00563CE6" w:rsidRPr="00D92AE1">
        <w:rPr>
          <w:color w:val="FF0000"/>
        </w:rPr>
        <w:t>Chilkoot</w:t>
      </w:r>
      <w:proofErr w:type="spellEnd"/>
      <w:r w:rsidR="00527725" w:rsidRPr="00D92AE1">
        <w:rPr>
          <w:color w:val="FF0000"/>
        </w:rPr>
        <w:t xml:space="preserve"> Lake sockeye salmon. </w:t>
      </w:r>
    </w:p>
    <w:p w:rsidR="00646A1F" w:rsidRPr="00D92AE1" w:rsidRDefault="00646A1F" w:rsidP="00C6667E">
      <w:pPr>
        <w:tabs>
          <w:tab w:val="center" w:pos="4680"/>
          <w:tab w:val="right" w:pos="9360"/>
        </w:tabs>
        <w:rPr>
          <w:color w:val="FF0000"/>
        </w:rPr>
      </w:pPr>
      <w:r w:rsidRPr="00D92AE1">
        <w:rPr>
          <w:color w:val="FF0000"/>
        </w:rPr>
        <w:t xml:space="preserve">Estimated escapement counts from the DIDSON were </w:t>
      </w:r>
    </w:p>
    <w:p w:rsidR="00646A1F" w:rsidRPr="00D92AE1" w:rsidRDefault="00646A1F" w:rsidP="00646A1F">
      <w:pPr>
        <w:tabs>
          <w:tab w:val="center" w:pos="4680"/>
          <w:tab w:val="right" w:pos="9360"/>
        </w:tabs>
        <w:jc w:val="left"/>
        <w:rPr>
          <w:color w:val="FF0000"/>
        </w:rPr>
      </w:pPr>
      <w:r w:rsidRPr="00D92AE1">
        <w:rPr>
          <w:rFonts w:eastAsia="Calibri"/>
          <w:color w:val="FF0000"/>
        </w:rPr>
        <w:tab/>
      </w:r>
      <w:r w:rsidR="00697957" w:rsidRPr="00D92AE1">
        <w:rPr>
          <w:rFonts w:eastAsia="Calibri"/>
          <w:color w:val="FF0000"/>
          <w:position w:val="-14"/>
        </w:rPr>
        <w:object w:dxaOrig="1540" w:dyaOrig="420">
          <v:shape id="_x0000_i1043" type="#_x0000_t75" style="width:76.8pt;height:21.6pt" o:ole="">
            <v:imagedata r:id="rId60" o:title=""/>
          </v:shape>
          <o:OLEObject Type="Embed" ProgID="Equation.3" ShapeID="_x0000_i1043" DrawAspect="Content" ObjectID="_1560951076" r:id="rId61"/>
        </w:object>
      </w:r>
      <w:r w:rsidR="00C57394" w:rsidRPr="00D92AE1">
        <w:rPr>
          <w:rFonts w:eastAsia="Calibri"/>
          <w:color w:val="FF0000"/>
        </w:rPr>
        <w:t>,</w:t>
      </w:r>
      <w:r w:rsidR="005419FD" w:rsidRPr="00D92AE1">
        <w:rPr>
          <w:rFonts w:eastAsia="Calibri"/>
          <w:color w:val="FF0000"/>
        </w:rPr>
        <w:tab/>
        <w:t>(12</w:t>
      </w:r>
      <w:r w:rsidRPr="00D92AE1">
        <w:rPr>
          <w:rFonts w:eastAsia="Calibri"/>
          <w:color w:val="FF0000"/>
        </w:rPr>
        <w:t>)</w:t>
      </w:r>
    </w:p>
    <w:p w:rsidR="00646A1F" w:rsidRPr="00D92AE1" w:rsidRDefault="00646A1F" w:rsidP="00C6667E">
      <w:pPr>
        <w:rPr>
          <w:color w:val="FF0000"/>
        </w:rPr>
      </w:pPr>
      <w:proofErr w:type="gramStart"/>
      <w:r w:rsidRPr="00D92AE1">
        <w:rPr>
          <w:color w:val="FF0000"/>
        </w:rPr>
        <w:t>where</w:t>
      </w:r>
      <w:proofErr w:type="gramEnd"/>
      <w:r w:rsidRPr="00D92AE1">
        <w:rPr>
          <w:color w:val="FF0000"/>
        </w:rPr>
        <w:t xml:space="preserve"> </w:t>
      </w:r>
      <w:proofErr w:type="spellStart"/>
      <w:r w:rsidRPr="00D92AE1">
        <w:rPr>
          <w:color w:val="FF0000"/>
        </w:rPr>
        <w:t>the</w:t>
      </w:r>
      <w:proofErr w:type="spellEnd"/>
      <w:r w:rsidRPr="00D92AE1">
        <w:rPr>
          <w:color w:val="FF0000"/>
        </w:rPr>
        <w:t xml:space="preserve"> </w:t>
      </w:r>
      <w:r w:rsidR="00414AE7" w:rsidRPr="00D92AE1">
        <w:rPr>
          <w:color w:val="FF0000"/>
          <w:position w:val="-14"/>
        </w:rPr>
        <w:object w:dxaOrig="639" w:dyaOrig="380">
          <v:shape id="_x0000_i1044" type="#_x0000_t75" style="width:31.8pt;height:19.2pt" o:ole="">
            <v:imagedata r:id="rId62" o:title=""/>
          </v:shape>
          <o:OLEObject Type="Embed" ProgID="Equation.3" ShapeID="_x0000_i1044" DrawAspect="Content" ObjectID="_1560951077" r:id="rId63"/>
        </w:object>
      </w:r>
      <w:r w:rsidR="00414AE7" w:rsidRPr="00D92AE1">
        <w:rPr>
          <w:color w:val="FF0000"/>
        </w:rPr>
        <w:t xml:space="preserve"> </w:t>
      </w:r>
      <w:r w:rsidRPr="00D92AE1">
        <w:rPr>
          <w:color w:val="FF0000"/>
        </w:rPr>
        <w:t xml:space="preserve">were normal (0, </w:t>
      </w:r>
      <w:r w:rsidR="00697957" w:rsidRPr="00D92AE1">
        <w:rPr>
          <w:color w:val="FF0000"/>
          <w:position w:val="-14"/>
        </w:rPr>
        <w:object w:dxaOrig="480" w:dyaOrig="400">
          <v:shape id="_x0000_i1045" type="#_x0000_t75" style="width:24pt;height:19.8pt" o:ole="">
            <v:imagedata r:id="rId64" o:title=""/>
          </v:shape>
          <o:OLEObject Type="Embed" ProgID="Equation.3" ShapeID="_x0000_i1045" DrawAspect="Content" ObjectID="_1560951078" r:id="rId65"/>
        </w:object>
      </w:r>
      <w:r w:rsidRPr="00D92AE1">
        <w:rPr>
          <w:color w:val="FF0000"/>
        </w:rPr>
        <w:t xml:space="preserve">) and </w:t>
      </w:r>
    </w:p>
    <w:p w:rsidR="00646A1F" w:rsidRPr="00D92AE1" w:rsidRDefault="00646A1F" w:rsidP="00C6667E">
      <w:pPr>
        <w:tabs>
          <w:tab w:val="center" w:pos="4680"/>
          <w:tab w:val="right" w:pos="9360"/>
        </w:tabs>
        <w:rPr>
          <w:color w:val="FF0000"/>
        </w:rPr>
      </w:pPr>
      <w:r w:rsidRPr="00D92AE1">
        <w:rPr>
          <w:rFonts w:eastAsia="Calibri"/>
          <w:color w:val="FF0000"/>
        </w:rPr>
        <w:tab/>
      </w:r>
      <w:r w:rsidR="00697957" w:rsidRPr="00D92AE1">
        <w:rPr>
          <w:rFonts w:eastAsia="Calibri"/>
          <w:color w:val="FF0000"/>
          <w:position w:val="-14"/>
        </w:rPr>
        <w:object w:dxaOrig="2540" w:dyaOrig="420">
          <v:shape id="_x0000_i1046" type="#_x0000_t75" style="width:127.8pt;height:21.6pt" o:ole="">
            <v:imagedata r:id="rId66" o:title=""/>
          </v:shape>
          <o:OLEObject Type="Embed" ProgID="Equation.3" ShapeID="_x0000_i1046" DrawAspect="Content" ObjectID="_1560951079" r:id="rId67"/>
        </w:object>
      </w:r>
      <w:r w:rsidR="0066691F" w:rsidRPr="00D92AE1">
        <w:rPr>
          <w:rFonts w:eastAsia="Calibri"/>
          <w:color w:val="FF0000"/>
        </w:rPr>
        <w:t xml:space="preserve"> </w:t>
      </w:r>
      <w:r w:rsidR="0066691F" w:rsidRPr="00D92AE1">
        <w:rPr>
          <w:rFonts w:eastAsia="Calibri"/>
          <w:color w:val="FF0000"/>
        </w:rPr>
        <w:tab/>
        <w:t>(13</w:t>
      </w:r>
      <w:r w:rsidRPr="00D92AE1">
        <w:rPr>
          <w:rFonts w:eastAsia="Calibri"/>
          <w:color w:val="FF0000"/>
        </w:rPr>
        <w:t>)</w:t>
      </w:r>
    </w:p>
    <w:p w:rsidR="00527725" w:rsidRPr="00D92AE1" w:rsidRDefault="00527725" w:rsidP="00C6667E">
      <w:pPr>
        <w:tabs>
          <w:tab w:val="center" w:pos="4680"/>
          <w:tab w:val="right" w:pos="9360"/>
        </w:tabs>
        <w:rPr>
          <w:color w:val="FF0000"/>
        </w:rPr>
      </w:pPr>
      <w:r w:rsidRPr="00D92AE1">
        <w:rPr>
          <w:color w:val="FF0000"/>
        </w:rPr>
        <w:t xml:space="preserve">Estimated annual commercial harvest was </w:t>
      </w:r>
    </w:p>
    <w:p w:rsidR="00527725" w:rsidRPr="00D92AE1" w:rsidRDefault="00527725" w:rsidP="00C6667E">
      <w:pPr>
        <w:tabs>
          <w:tab w:val="center" w:pos="4680"/>
          <w:tab w:val="right" w:pos="9360"/>
        </w:tabs>
        <w:rPr>
          <w:color w:val="FF0000"/>
        </w:rPr>
      </w:pPr>
      <w:r w:rsidRPr="00D92AE1">
        <w:rPr>
          <w:rFonts w:eastAsia="Calibri"/>
          <w:color w:val="FF0000"/>
        </w:rPr>
        <w:tab/>
      </w:r>
      <w:r w:rsidR="00646A1F" w:rsidRPr="00D92AE1">
        <w:rPr>
          <w:rFonts w:eastAsia="Calibri"/>
          <w:color w:val="FF0000"/>
          <w:position w:val="-14"/>
        </w:rPr>
        <w:object w:dxaOrig="2439" w:dyaOrig="420">
          <v:shape id="_x0000_i1047" type="#_x0000_t75" style="width:121.2pt;height:21.6pt" o:ole="">
            <v:imagedata r:id="rId68" o:title=""/>
          </v:shape>
          <o:OLEObject Type="Embed" ProgID="Equation.3" ShapeID="_x0000_i1047" DrawAspect="Content" ObjectID="_1560951080" r:id="rId69"/>
        </w:object>
      </w:r>
      <w:r w:rsidR="00C57394" w:rsidRPr="00D92AE1">
        <w:rPr>
          <w:rFonts w:eastAsia="Calibri"/>
          <w:color w:val="FF0000"/>
        </w:rPr>
        <w:t>,</w:t>
      </w:r>
      <w:r w:rsidR="0066691F" w:rsidRPr="00D92AE1">
        <w:rPr>
          <w:rFonts w:eastAsia="Calibri"/>
          <w:color w:val="FF0000"/>
        </w:rPr>
        <w:tab/>
        <w:t>(14</w:t>
      </w:r>
      <w:r w:rsidR="00646A1F" w:rsidRPr="00D92AE1">
        <w:rPr>
          <w:rFonts w:eastAsia="Calibri"/>
          <w:color w:val="FF0000"/>
        </w:rPr>
        <w:t>)</w:t>
      </w:r>
    </w:p>
    <w:p w:rsidR="00B32E22" w:rsidRPr="00D92AE1" w:rsidRDefault="00646A1F" w:rsidP="00C6667E">
      <w:pPr>
        <w:rPr>
          <w:color w:val="FF0000"/>
        </w:rPr>
      </w:pPr>
      <w:proofErr w:type="gramStart"/>
      <w:r w:rsidRPr="00D92AE1">
        <w:rPr>
          <w:color w:val="FF0000"/>
        </w:rPr>
        <w:t>where</w:t>
      </w:r>
      <w:proofErr w:type="gramEnd"/>
      <w:r w:rsidRPr="00D92AE1">
        <w:rPr>
          <w:color w:val="FF0000"/>
        </w:rPr>
        <w:t xml:space="preserve"> the {</w:t>
      </w:r>
      <w:r w:rsidRPr="00D92AE1">
        <w:rPr>
          <w:color w:val="FF0000"/>
          <w:position w:val="-14"/>
        </w:rPr>
        <w:object w:dxaOrig="460" w:dyaOrig="380">
          <v:shape id="_x0000_i1048" type="#_x0000_t75" style="width:22.2pt;height:19.2pt" o:ole="">
            <v:imagedata r:id="rId70" o:title=""/>
          </v:shape>
          <o:OLEObject Type="Embed" ProgID="Equation.3" ShapeID="_x0000_i1048" DrawAspect="Content" ObjectID="_1560951081" r:id="rId71"/>
        </w:object>
      </w:r>
      <w:r w:rsidRPr="00D92AE1">
        <w:rPr>
          <w:color w:val="FF0000"/>
        </w:rPr>
        <w:t xml:space="preserve">} were normal (0, </w:t>
      </w:r>
      <w:r w:rsidRPr="00D92AE1">
        <w:rPr>
          <w:color w:val="FF0000"/>
          <w:position w:val="-14"/>
        </w:rPr>
        <w:object w:dxaOrig="499" w:dyaOrig="400">
          <v:shape id="_x0000_i1049" type="#_x0000_t75" style="width:25.2pt;height:19.8pt" o:ole="">
            <v:imagedata r:id="rId72" o:title=""/>
          </v:shape>
          <o:OLEObject Type="Embed" ProgID="Equation.3" ShapeID="_x0000_i1049" DrawAspect="Content" ObjectID="_1560951082" r:id="rId73"/>
        </w:object>
      </w:r>
      <w:r w:rsidRPr="00D92AE1">
        <w:rPr>
          <w:color w:val="FF0000"/>
        </w:rPr>
        <w:t>) and th</w:t>
      </w:r>
      <w:r w:rsidR="0066691F" w:rsidRPr="00D92AE1">
        <w:rPr>
          <w:color w:val="FF0000"/>
        </w:rPr>
        <w:t>e variances followed Equation 13</w:t>
      </w:r>
      <w:r w:rsidRPr="00D92AE1">
        <w:rPr>
          <w:color w:val="FF0000"/>
        </w:rPr>
        <w:t>.</w:t>
      </w:r>
      <w:r w:rsidR="00697957" w:rsidRPr="00D92AE1">
        <w:rPr>
          <w:color w:val="FF0000"/>
        </w:rPr>
        <w:t xml:space="preserve"> </w:t>
      </w:r>
      <w:r w:rsidR="00B32E22" w:rsidRPr="00D92AE1">
        <w:rPr>
          <w:color w:val="FF0000"/>
        </w:rPr>
        <w:t xml:space="preserve">Two indices of escapement were available. Each comprised an independent measure of relative </w:t>
      </w:r>
      <w:r w:rsidR="00697957" w:rsidRPr="00D92AE1">
        <w:rPr>
          <w:color w:val="FF0000"/>
        </w:rPr>
        <w:t>escapement</w:t>
      </w:r>
      <w:r w:rsidR="00B32E22" w:rsidRPr="00D92AE1">
        <w:rPr>
          <w:color w:val="FF0000"/>
        </w:rPr>
        <w:t>,</w:t>
      </w:r>
    </w:p>
    <w:p w:rsidR="00B32E22" w:rsidRPr="00D92AE1" w:rsidRDefault="00B32E22" w:rsidP="00C6667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00414AE7" w:rsidRPr="00D92AE1">
        <w:rPr>
          <w:color w:val="FF0000"/>
        </w:rPr>
        <w:tab/>
      </w:r>
      <w:r w:rsidR="00414AE7" w:rsidRPr="00D92AE1">
        <w:rPr>
          <w:rFonts w:eastAsia="Calibri"/>
          <w:color w:val="FF0000"/>
          <w:position w:val="-14"/>
        </w:rPr>
        <w:object w:dxaOrig="1200" w:dyaOrig="380">
          <v:shape id="_x0000_i1050" type="#_x0000_t75" style="width:60pt;height:19.2pt" o:ole="">
            <v:imagedata r:id="rId74" o:title=""/>
          </v:shape>
          <o:OLEObject Type="Embed" ProgID="Equation.3" ShapeID="_x0000_i1050" DrawAspect="Content" ObjectID="_1560951083" r:id="rId75"/>
        </w:object>
      </w:r>
      <w:r w:rsidR="002A21CB" w:rsidRPr="00D92AE1">
        <w:rPr>
          <w:rFonts w:eastAsia="Calibri"/>
          <w:color w:val="FF0000"/>
        </w:rPr>
        <w:t>,</w:t>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t xml:space="preserve">     (15</w:t>
      </w:r>
      <w:r w:rsidR="00414AE7" w:rsidRPr="00D92AE1">
        <w:rPr>
          <w:rFonts w:eastAsia="Calibri"/>
          <w:color w:val="FF0000"/>
        </w:rPr>
        <w:t>)</w:t>
      </w:r>
    </w:p>
    <w:p w:rsidR="00527725" w:rsidRPr="00D92AE1" w:rsidRDefault="00DD723A" w:rsidP="00C6667E">
      <w:pPr>
        <w:tabs>
          <w:tab w:val="center" w:pos="4680"/>
          <w:tab w:val="right" w:pos="9360"/>
        </w:tabs>
        <w:rPr>
          <w:rFonts w:eastAsia="Calibri"/>
          <w:color w:val="FF0000"/>
        </w:rPr>
      </w:pPr>
      <w:r w:rsidRPr="00D92AE1">
        <w:rPr>
          <w:rFonts w:eastAsia="Calibri"/>
          <w:color w:val="FF0000"/>
        </w:rPr>
        <w:tab/>
      </w:r>
      <w:proofErr w:type="gramStart"/>
      <w:r w:rsidR="00414AE7" w:rsidRPr="00D92AE1">
        <w:rPr>
          <w:color w:val="FF0000"/>
        </w:rPr>
        <w:t>where</w:t>
      </w:r>
      <w:proofErr w:type="gramEnd"/>
      <w:r w:rsidR="00414AE7" w:rsidRPr="00D92AE1">
        <w:rPr>
          <w:color w:val="FF0000"/>
        </w:rPr>
        <w:t xml:space="preserve"> </w:t>
      </w:r>
      <w:r w:rsidR="00697957" w:rsidRPr="00D92AE1">
        <w:rPr>
          <w:color w:val="FF0000"/>
        </w:rPr>
        <w:t xml:space="preserve">subscript </w:t>
      </w:r>
      <w:r w:rsidR="00414AE7" w:rsidRPr="00D92AE1">
        <w:rPr>
          <w:i/>
          <w:color w:val="FF0000"/>
        </w:rPr>
        <w:t>i</w:t>
      </w:r>
      <w:r w:rsidR="00414AE7" w:rsidRPr="00D92AE1">
        <w:rPr>
          <w:color w:val="FF0000"/>
        </w:rPr>
        <w:t xml:space="preserve"> indicates 1 of the 2 indices of es</w:t>
      </w:r>
      <w:r w:rsidR="00A06B9A" w:rsidRPr="00D92AE1">
        <w:rPr>
          <w:color w:val="FF0000"/>
        </w:rPr>
        <w:t>capement (weir or mark–</w:t>
      </w:r>
      <w:r w:rsidR="00414AE7" w:rsidRPr="00D92AE1">
        <w:rPr>
          <w:color w:val="FF0000"/>
        </w:rPr>
        <w:t xml:space="preserve">recapture), </w:t>
      </w:r>
      <w:r w:rsidR="00414AE7" w:rsidRPr="00D92AE1">
        <w:rPr>
          <w:i/>
          <w:color w:val="FF0000"/>
        </w:rPr>
        <w:t>q</w:t>
      </w:r>
      <w:r w:rsidR="00414AE7" w:rsidRPr="00D92AE1">
        <w:rPr>
          <w:i/>
          <w:color w:val="FF0000"/>
          <w:vertAlign w:val="subscript"/>
        </w:rPr>
        <w:t>i</w:t>
      </w:r>
      <w:r w:rsidR="00414AE7" w:rsidRPr="00D92AE1">
        <w:rPr>
          <w:i/>
          <w:color w:val="FF0000"/>
        </w:rPr>
        <w:t xml:space="preserve"> </w:t>
      </w:r>
      <w:r w:rsidR="00414AE7" w:rsidRPr="00D92AE1">
        <w:rPr>
          <w:color w:val="FF0000"/>
        </w:rPr>
        <w:t xml:space="preserve">is a factor of proportionality relating true escapement to index </w:t>
      </w:r>
      <w:r w:rsidR="00414AE7" w:rsidRPr="00D92AE1">
        <w:rPr>
          <w:i/>
          <w:color w:val="FF0000"/>
        </w:rPr>
        <w:t>I</w:t>
      </w:r>
      <w:r w:rsidR="00414AE7" w:rsidRPr="00D92AE1">
        <w:rPr>
          <w:i/>
          <w:color w:val="FF0000"/>
          <w:vertAlign w:val="subscript"/>
        </w:rPr>
        <w:t xml:space="preserve">i </w:t>
      </w:r>
      <w:r w:rsidR="00414AE7" w:rsidRPr="00D92AE1">
        <w:rPr>
          <w:color w:val="FF0000"/>
        </w:rPr>
        <w:t>,</w:t>
      </w:r>
      <w:r w:rsidR="00414AE7" w:rsidRPr="00D92AE1">
        <w:rPr>
          <w:i/>
          <w:color w:val="FF0000"/>
          <w:vertAlign w:val="subscript"/>
        </w:rPr>
        <w:t xml:space="preserve"> </w:t>
      </w:r>
      <w:r w:rsidR="00414AE7" w:rsidRPr="00D92AE1">
        <w:rPr>
          <w:color w:val="FF0000"/>
        </w:rPr>
        <w:t xml:space="preserve">and </w:t>
      </w:r>
      <w:proofErr w:type="spellStart"/>
      <w:r w:rsidR="00414AE7" w:rsidRPr="00D92AE1">
        <w:rPr>
          <w:color w:val="FF0000"/>
        </w:rPr>
        <w:t>the</w:t>
      </w:r>
      <w:proofErr w:type="spellEnd"/>
      <w:r w:rsidR="00414AE7" w:rsidRPr="00D92AE1">
        <w:rPr>
          <w:color w:val="FF0000"/>
        </w:rPr>
        <w:t xml:space="preserve"> </w:t>
      </w:r>
      <w:r w:rsidR="00414AE7" w:rsidRPr="00D92AE1">
        <w:rPr>
          <w:color w:val="FF0000"/>
          <w:position w:val="-14"/>
        </w:rPr>
        <w:object w:dxaOrig="499" w:dyaOrig="380">
          <v:shape id="_x0000_i1051" type="#_x0000_t75" style="width:25.2pt;height:19.2pt" o:ole="">
            <v:imagedata r:id="rId76" o:title=""/>
          </v:shape>
          <o:OLEObject Type="Embed" ProgID="Equation.3" ShapeID="_x0000_i1051" DrawAspect="Content" ObjectID="_1560951084" r:id="rId77"/>
        </w:object>
      </w:r>
      <w:r w:rsidR="00414AE7" w:rsidRPr="00D92AE1">
        <w:rPr>
          <w:color w:val="FF0000"/>
        </w:rPr>
        <w:t xml:space="preserve">are independently and normally distributed process errors with variance </w:t>
      </w:r>
      <w:r w:rsidR="00414AE7" w:rsidRPr="00D92AE1">
        <w:rPr>
          <w:color w:val="FF0000"/>
          <w:position w:val="-12"/>
        </w:rPr>
        <w:object w:dxaOrig="340" w:dyaOrig="380">
          <v:shape id="_x0000_i1052" type="#_x0000_t75" style="width:16.8pt;height:19.2pt" o:ole="">
            <v:imagedata r:id="rId78" o:title=""/>
          </v:shape>
          <o:OLEObject Type="Embed" ProgID="Equation.3" ShapeID="_x0000_i1052" DrawAspect="Content" ObjectID="_1560951085" r:id="rId79"/>
        </w:object>
      </w:r>
      <w:r w:rsidR="00414AE7" w:rsidRPr="00D92AE1">
        <w:rPr>
          <w:color w:val="FF0000"/>
        </w:rPr>
        <w:t xml:space="preserve">. Parameters </w:t>
      </w:r>
      <w:r w:rsidR="00414AE7" w:rsidRPr="00D92AE1">
        <w:rPr>
          <w:i/>
          <w:color w:val="FF0000"/>
        </w:rPr>
        <w:t>q</w:t>
      </w:r>
      <w:r w:rsidR="00414AE7" w:rsidRPr="00D92AE1">
        <w:rPr>
          <w:i/>
          <w:color w:val="FF0000"/>
          <w:vertAlign w:val="subscript"/>
        </w:rPr>
        <w:t>i</w:t>
      </w:r>
      <w:r w:rsidR="00414AE7" w:rsidRPr="00D92AE1">
        <w:rPr>
          <w:color w:val="FF0000"/>
        </w:rPr>
        <w:t xml:space="preserve"> and </w:t>
      </w:r>
      <w:r w:rsidR="00414AE7" w:rsidRPr="00D92AE1">
        <w:rPr>
          <w:color w:val="FF0000"/>
          <w:position w:val="-12"/>
        </w:rPr>
        <w:object w:dxaOrig="340" w:dyaOrig="380">
          <v:shape id="_x0000_i1053" type="#_x0000_t75" style="width:16.8pt;height:19.2pt" o:ole="">
            <v:imagedata r:id="rId80" o:title=""/>
          </v:shape>
          <o:OLEObject Type="Embed" ProgID="Equation.3" ShapeID="_x0000_i1053" DrawAspect="Content" ObjectID="_1560951086" r:id="rId81"/>
        </w:object>
      </w:r>
      <w:r w:rsidR="00414AE7" w:rsidRPr="00D92AE1">
        <w:rPr>
          <w:color w:val="FF0000"/>
        </w:rPr>
        <w:t xml:space="preserve"> were estimated from the data. </w:t>
      </w:r>
    </w:p>
    <w:p w:rsidR="00022322" w:rsidRPr="00D92AE1" w:rsidRDefault="005A209E" w:rsidP="00C6667E">
      <w:pPr>
        <w:tabs>
          <w:tab w:val="center" w:pos="4680"/>
          <w:tab w:val="right" w:pos="9360"/>
        </w:tabs>
        <w:rPr>
          <w:color w:val="FF0000"/>
        </w:rPr>
      </w:pPr>
      <w:r w:rsidRPr="00D92AE1">
        <w:rPr>
          <w:color w:val="FF0000"/>
        </w:rPr>
        <w:t>H</w:t>
      </w:r>
      <w:r w:rsidR="005C0C65" w:rsidRPr="00D92AE1">
        <w:rPr>
          <w:color w:val="FF0000"/>
        </w:rPr>
        <w:t xml:space="preserve">arvest coefficients of variation </w:t>
      </w:r>
      <w:r w:rsidR="00102070" w:rsidRPr="00D92AE1">
        <w:rPr>
          <w:rFonts w:eastAsia="Calibri"/>
          <w:color w:val="FF0000"/>
          <w:position w:val="-16"/>
        </w:rPr>
        <w:object w:dxaOrig="900" w:dyaOrig="420">
          <v:shape id="_x0000_i1054" type="#_x0000_t75" style="width:45pt;height:21.6pt" o:ole="">
            <v:imagedata r:id="rId82" o:title=""/>
          </v:shape>
          <o:OLEObject Type="Embed" ProgID="Equation.3" ShapeID="_x0000_i1054" DrawAspect="Content" ObjectID="_1560951087" r:id="rId83"/>
        </w:object>
      </w:r>
      <w:r w:rsidR="005C0C65" w:rsidRPr="00D92AE1">
        <w:rPr>
          <w:color w:val="FF0000"/>
        </w:rPr>
        <w:t xml:space="preserve">were </w:t>
      </w:r>
      <w:r w:rsidR="00DC678D" w:rsidRPr="00D92AE1">
        <w:rPr>
          <w:color w:val="FF0000"/>
        </w:rPr>
        <w:t xml:space="preserve">unavailable. Therefore, they were </w:t>
      </w:r>
      <w:r w:rsidR="005C0C65" w:rsidRPr="00D92AE1">
        <w:rPr>
          <w:color w:val="FF0000"/>
        </w:rPr>
        <w:t>uniformly set to an arbitrarily high value of 0.2</w:t>
      </w:r>
      <w:r w:rsidR="006C54FC" w:rsidRPr="00D92AE1">
        <w:rPr>
          <w:color w:val="FF0000"/>
        </w:rPr>
        <w:t>0</w:t>
      </w:r>
      <w:r w:rsidR="005C0C65" w:rsidRPr="00D92AE1">
        <w:rPr>
          <w:color w:val="FF0000"/>
        </w:rPr>
        <w:t xml:space="preserve"> so as not to overstate confidence in the harvest estimates. For the years when no temporal expansion of </w:t>
      </w:r>
      <w:r w:rsidR="00022322" w:rsidRPr="00D92AE1">
        <w:rPr>
          <w:color w:val="FF0000"/>
        </w:rPr>
        <w:t xml:space="preserve">DIDSON or </w:t>
      </w:r>
      <w:r w:rsidR="005C0C65" w:rsidRPr="00D92AE1">
        <w:rPr>
          <w:color w:val="FF0000"/>
        </w:rPr>
        <w:t xml:space="preserve">weir counts was necessary, the </w:t>
      </w:r>
      <w:r w:rsidR="00022322" w:rsidRPr="00D92AE1">
        <w:rPr>
          <w:rFonts w:eastAsia="Calibri"/>
          <w:color w:val="FF0000"/>
        </w:rPr>
        <w:t>CV</w:t>
      </w:r>
      <w:r w:rsidR="005C0C65" w:rsidRPr="00D92AE1">
        <w:rPr>
          <w:color w:val="FF0000"/>
        </w:rPr>
        <w:t xml:space="preserve"> of the spawning escapement was set to an arbitrarily small value of 0.05. Fleischman et al</w:t>
      </w:r>
      <w:r w:rsidR="00A924D9" w:rsidRPr="00D92AE1">
        <w:rPr>
          <w:color w:val="FF0000"/>
        </w:rPr>
        <w:t>.</w:t>
      </w:r>
      <w:r w:rsidR="005C0C65" w:rsidRPr="00D92AE1">
        <w:rPr>
          <w:color w:val="FF0000"/>
        </w:rPr>
        <w:t xml:space="preserve"> (2013) found that results from a similar analysis were not sensitive to arbitr</w:t>
      </w:r>
      <w:r w:rsidR="009724FB" w:rsidRPr="00D92AE1">
        <w:rPr>
          <w:color w:val="FF0000"/>
        </w:rPr>
        <w:t xml:space="preserve">ary choices of weir count CVs. </w:t>
      </w:r>
      <w:r w:rsidR="006B6E11" w:rsidRPr="00D92AE1">
        <w:rPr>
          <w:color w:val="FF0000"/>
        </w:rPr>
        <w:t xml:space="preserve">For years when </w:t>
      </w:r>
      <w:r w:rsidR="00022322" w:rsidRPr="00D92AE1">
        <w:rPr>
          <w:color w:val="FF0000"/>
        </w:rPr>
        <w:t>DIDSON or weir escapement</w:t>
      </w:r>
      <w:r w:rsidR="006B6E11" w:rsidRPr="00D92AE1">
        <w:rPr>
          <w:color w:val="FF0000"/>
        </w:rPr>
        <w:t xml:space="preserve"> counts were ex</w:t>
      </w:r>
      <w:r w:rsidR="00022322" w:rsidRPr="00D92AE1">
        <w:rPr>
          <w:color w:val="FF0000"/>
        </w:rPr>
        <w:t xml:space="preserve">panded for </w:t>
      </w:r>
      <w:r w:rsidR="00C9219B" w:rsidRPr="00D92AE1">
        <w:rPr>
          <w:color w:val="FF0000"/>
        </w:rPr>
        <w:t xml:space="preserve">either late installation </w:t>
      </w:r>
      <w:r w:rsidR="00C9219B" w:rsidRPr="00D92AE1">
        <w:rPr>
          <w:i/>
          <w:color w:val="FF0000"/>
        </w:rPr>
        <w:t>or</w:t>
      </w:r>
      <w:r w:rsidR="00C9219B" w:rsidRPr="00D92AE1">
        <w:rPr>
          <w:color w:val="FF0000"/>
        </w:rPr>
        <w:t xml:space="preserve"> early removal</w:t>
      </w:r>
      <w:r w:rsidR="00022322" w:rsidRPr="00D92AE1">
        <w:rPr>
          <w:color w:val="FF0000"/>
        </w:rPr>
        <w:t xml:space="preserve">, </w:t>
      </w:r>
      <w:r w:rsidR="006B6E11" w:rsidRPr="00D92AE1">
        <w:rPr>
          <w:color w:val="FF0000"/>
        </w:rPr>
        <w:t xml:space="preserve">the </w:t>
      </w:r>
      <w:r w:rsidR="006B6E11" w:rsidRPr="00D92AE1">
        <w:rPr>
          <w:rFonts w:eastAsia="Calibri"/>
          <w:color w:val="FF0000"/>
        </w:rPr>
        <w:t>CV</w:t>
      </w:r>
      <w:r w:rsidR="00C9219B" w:rsidRPr="00D92AE1">
        <w:rPr>
          <w:rFonts w:eastAsia="Calibri"/>
          <w:color w:val="FF0000"/>
        </w:rPr>
        <w:t>s were</w:t>
      </w:r>
      <w:r w:rsidR="006B6E11" w:rsidRPr="00D92AE1">
        <w:rPr>
          <w:rFonts w:eastAsia="Calibri"/>
          <w:color w:val="FF0000"/>
        </w:rPr>
        <w:t xml:space="preserve"> </w:t>
      </w:r>
      <w:r w:rsidR="00C9219B" w:rsidRPr="00D92AE1">
        <w:rPr>
          <w:rFonts w:eastAsia="Calibri"/>
          <w:color w:val="FF0000"/>
        </w:rPr>
        <w:t xml:space="preserve">set at 0.10 </w:t>
      </w:r>
      <w:r w:rsidR="00022322" w:rsidRPr="00D92AE1">
        <w:rPr>
          <w:color w:val="FF0000"/>
        </w:rPr>
        <w:t>(Bednarski et al. 2017)</w:t>
      </w:r>
      <w:r w:rsidR="006B6E11" w:rsidRPr="00D92AE1">
        <w:rPr>
          <w:color w:val="FF0000"/>
        </w:rPr>
        <w:t>.</w:t>
      </w:r>
      <w:r w:rsidR="00C9219B" w:rsidRPr="00D92AE1">
        <w:rPr>
          <w:color w:val="FF0000"/>
        </w:rPr>
        <w:t xml:space="preserve"> For years when DIDSON or weir escapement counts were expanded for both late installation </w:t>
      </w:r>
      <w:r w:rsidR="00C9219B" w:rsidRPr="00D92AE1">
        <w:rPr>
          <w:i/>
          <w:color w:val="FF0000"/>
        </w:rPr>
        <w:t>and</w:t>
      </w:r>
      <w:r w:rsidR="00C9219B" w:rsidRPr="00D92AE1">
        <w:rPr>
          <w:color w:val="FF0000"/>
        </w:rPr>
        <w:t xml:space="preserve"> early removal, the </w:t>
      </w:r>
      <w:r w:rsidR="00C9219B" w:rsidRPr="00D92AE1">
        <w:rPr>
          <w:rFonts w:eastAsia="Calibri"/>
          <w:color w:val="FF0000"/>
        </w:rPr>
        <w:t xml:space="preserve">CVs were set at 0.20. </w:t>
      </w:r>
      <w:r w:rsidR="004562DE" w:rsidRPr="00D92AE1">
        <w:rPr>
          <w:color w:val="FF0000"/>
        </w:rPr>
        <w:t xml:space="preserve">The CVs for </w:t>
      </w:r>
      <w:r w:rsidR="000B59A9" w:rsidRPr="00D92AE1">
        <w:rPr>
          <w:color w:val="FF0000"/>
        </w:rPr>
        <w:t>mark–recapture</w:t>
      </w:r>
      <w:r w:rsidR="004562DE" w:rsidRPr="00D92AE1">
        <w:rPr>
          <w:color w:val="FF0000"/>
        </w:rPr>
        <w:t xml:space="preserve"> escapement counts were </w:t>
      </w:r>
      <w:r w:rsidR="004562DE" w:rsidRPr="00D92AE1">
        <w:rPr>
          <w:rFonts w:eastAsia="Calibri"/>
          <w:color w:val="FF0000"/>
        </w:rPr>
        <w:t xml:space="preserve">estimated as </w:t>
      </w:r>
      <w:r w:rsidR="004562DE" w:rsidRPr="00D92AE1">
        <w:rPr>
          <w:color w:val="FF0000"/>
        </w:rPr>
        <w:t xml:space="preserve">the standard error of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point estimate</w:t>
      </w:r>
      <w:r w:rsidR="00606D32" w:rsidRPr="00D92AE1">
        <w:rPr>
          <w:color w:val="FF0000"/>
        </w:rPr>
        <w:t xml:space="preserve"> </w:t>
      </w:r>
      <w:r w:rsidR="004562DE" w:rsidRPr="00D92AE1">
        <w:rPr>
          <w:color w:val="FF0000"/>
        </w:rPr>
        <w:t xml:space="preserve">divided by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 xml:space="preserve">point estimate. These are standard output from </w:t>
      </w:r>
      <w:r w:rsidR="004562DE" w:rsidRPr="00D92AE1">
        <w:rPr>
          <w:rFonts w:eastAsiaTheme="minorHAnsi"/>
          <w:color w:val="FF0000"/>
        </w:rPr>
        <w:t xml:space="preserve">the software program </w:t>
      </w:r>
      <w:r w:rsidR="00635472" w:rsidRPr="00D92AE1">
        <w:rPr>
          <w:rFonts w:eastAsiaTheme="minorHAnsi"/>
          <w:color w:val="FF0000"/>
        </w:rPr>
        <w:t xml:space="preserve">Stratified Population Analysis System (SPAS) that was </w:t>
      </w:r>
      <w:r w:rsidR="0066691F" w:rsidRPr="00D92AE1">
        <w:rPr>
          <w:rFonts w:eastAsiaTheme="minorHAnsi"/>
          <w:color w:val="FF0000"/>
        </w:rPr>
        <w:t xml:space="preserve">used to analyze the </w:t>
      </w:r>
      <w:r w:rsidR="000B59A9" w:rsidRPr="00D92AE1">
        <w:rPr>
          <w:rFonts w:eastAsiaTheme="minorHAnsi"/>
          <w:color w:val="FF0000"/>
        </w:rPr>
        <w:t>mark–recapture</w:t>
      </w:r>
      <w:r w:rsidR="004562DE" w:rsidRPr="00D92AE1">
        <w:rPr>
          <w:rFonts w:eastAsiaTheme="minorHAnsi"/>
          <w:color w:val="FF0000"/>
        </w:rPr>
        <w:t xml:space="preserve"> data (</w:t>
      </w:r>
      <w:proofErr w:type="spellStart"/>
      <w:r w:rsidR="004562DE" w:rsidRPr="00D92AE1">
        <w:rPr>
          <w:rFonts w:eastAsiaTheme="minorHAnsi"/>
          <w:color w:val="FF0000"/>
        </w:rPr>
        <w:t>Arnason</w:t>
      </w:r>
      <w:proofErr w:type="spellEnd"/>
      <w:r w:rsidR="004562DE" w:rsidRPr="00D92AE1">
        <w:rPr>
          <w:rFonts w:eastAsiaTheme="minorHAnsi"/>
          <w:color w:val="FF0000"/>
        </w:rPr>
        <w:t xml:space="preserve"> et al. 1996).</w:t>
      </w:r>
      <w:r w:rsidR="00703FD9" w:rsidRPr="00D92AE1">
        <w:rPr>
          <w:rFonts w:eastAsiaTheme="minorHAnsi"/>
          <w:color w:val="FF0000"/>
        </w:rPr>
        <w:t xml:space="preserve"> The CVs for 1994–1997 were unavailable. Therefore, they were uniformly set at 0.10.</w:t>
      </w:r>
      <w:r w:rsidR="004562DE" w:rsidRPr="00D92AE1">
        <w:rPr>
          <w:rFonts w:eastAsiaTheme="minorHAnsi"/>
          <w:color w:val="FF0000"/>
        </w:rPr>
        <w:t xml:space="preserve"> </w:t>
      </w:r>
    </w:p>
    <w:p w:rsidR="005C0C65" w:rsidRPr="00D92AE1" w:rsidRDefault="005C0C65" w:rsidP="00C6667E">
      <w:pPr>
        <w:tabs>
          <w:tab w:val="center" w:pos="4680"/>
          <w:tab w:val="right" w:pos="9360"/>
        </w:tabs>
        <w:rPr>
          <w:color w:val="FF0000"/>
        </w:rPr>
      </w:pPr>
      <w:r w:rsidRPr="00D92AE1">
        <w:rPr>
          <w:color w:val="FF0000"/>
        </w:rPr>
        <w:t xml:space="preserve">For both </w:t>
      </w:r>
      <w:r w:rsidR="00635472" w:rsidRPr="00D92AE1">
        <w:rPr>
          <w:color w:val="FF0000"/>
        </w:rPr>
        <w:t xml:space="preserve">annual commercial </w:t>
      </w:r>
      <w:r w:rsidRPr="00D92AE1">
        <w:rPr>
          <w:color w:val="FF0000"/>
        </w:rPr>
        <w:t xml:space="preserve">harvest and escapement samples </w:t>
      </w:r>
      <w:r w:rsidR="00635472" w:rsidRPr="00D92AE1">
        <w:rPr>
          <w:color w:val="FF0000"/>
        </w:rPr>
        <w:t>separately, proportions of age 2–8</w:t>
      </w:r>
      <w:r w:rsidRPr="00D92AE1">
        <w:rPr>
          <w:color w:val="FF0000"/>
        </w:rPr>
        <w:t xml:space="preserve"> fish by return year were first converted to numbers by age based on the annual escapement and </w:t>
      </w:r>
      <w:r w:rsidRPr="00D92AE1">
        <w:rPr>
          <w:color w:val="FF0000"/>
        </w:rPr>
        <w:lastRenderedPageBreak/>
        <w:t>harvest numbers. Then, the numbers by age for annual escapement and annual harvest were com</w:t>
      </w:r>
      <w:r w:rsidR="00635472" w:rsidRPr="00D92AE1">
        <w:rPr>
          <w:color w:val="FF0000"/>
        </w:rPr>
        <w:t>bined for each age group (ages 2–8</w:t>
      </w:r>
      <w:r w:rsidRPr="00D92AE1">
        <w:rPr>
          <w:color w:val="FF0000"/>
        </w:rPr>
        <w:t xml:space="preserve">). Next, these combined numbers by age were converted to annual proportions by age, </w:t>
      </w:r>
      <w:proofErr w:type="gramStart"/>
      <w:r w:rsidRPr="00D92AE1">
        <w:rPr>
          <w:i/>
          <w:color w:val="FF0000"/>
        </w:rPr>
        <w:t>q</w:t>
      </w:r>
      <w:r w:rsidR="00997673" w:rsidRPr="00D92AE1">
        <w:rPr>
          <w:color w:val="FF0000"/>
          <w:vertAlign w:val="subscript"/>
        </w:rPr>
        <w:t>(</w:t>
      </w:r>
      <w:proofErr w:type="spellStart"/>
      <w:proofErr w:type="gramEnd"/>
      <w:r w:rsidR="00997673" w:rsidRPr="00D92AE1">
        <w:rPr>
          <w:color w:val="FF0000"/>
          <w:vertAlign w:val="subscript"/>
        </w:rPr>
        <w:t>ob</w:t>
      </w:r>
      <w:proofErr w:type="spellEnd"/>
      <w:r w:rsidR="00997673" w:rsidRPr="00D92AE1">
        <w:rPr>
          <w:color w:val="FF0000"/>
          <w:vertAlign w:val="subscript"/>
        </w:rPr>
        <w:t>)</w:t>
      </w:r>
      <w:proofErr w:type="spellStart"/>
      <w:r w:rsidR="00997673" w:rsidRPr="00D92AE1">
        <w:rPr>
          <w:i/>
          <w:color w:val="FF0000"/>
          <w:vertAlign w:val="subscript"/>
        </w:rPr>
        <w:t>y,a</w:t>
      </w:r>
      <w:proofErr w:type="spellEnd"/>
      <w:r w:rsidRPr="00D92AE1">
        <w:rPr>
          <w:color w:val="FF0000"/>
        </w:rP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proofErr w:type="spellStart"/>
      <w:r w:rsidRPr="00D92AE1">
        <w:rPr>
          <w:i/>
          <w:color w:val="FF0000"/>
        </w:rPr>
        <w:t>n</w:t>
      </w:r>
      <w:r w:rsidRPr="00D92AE1">
        <w:rPr>
          <w:i/>
          <w:color w:val="FF0000"/>
          <w:vertAlign w:val="subscript"/>
        </w:rPr>
        <w:t>Ey</w:t>
      </w:r>
      <w:proofErr w:type="spellEnd"/>
      <w:r w:rsidRPr="00D92AE1">
        <w:rPr>
          <w:color w:val="FF0000"/>
        </w:rPr>
        <w:t xml:space="preserve"> (Fleischman and McKinley 2013), a</w:t>
      </w:r>
      <w:r w:rsidR="00253327" w:rsidRPr="00D92AE1">
        <w:rPr>
          <w:color w:val="FF0000"/>
        </w:rPr>
        <w:t>n</w:t>
      </w:r>
      <w:r w:rsidRPr="00D92AE1">
        <w:rPr>
          <w:color w:val="FF0000"/>
        </w:rPr>
        <w:t xml:space="preserve"> arbitrarily small annual effective sample size of </w:t>
      </w:r>
      <w:proofErr w:type="spellStart"/>
      <w:r w:rsidRPr="00D92AE1">
        <w:rPr>
          <w:i/>
          <w:color w:val="FF0000"/>
        </w:rPr>
        <w:t>n</w:t>
      </w:r>
      <w:r w:rsidRPr="00D92AE1">
        <w:rPr>
          <w:i/>
          <w:color w:val="FF0000"/>
          <w:vertAlign w:val="subscript"/>
        </w:rPr>
        <w:t>Ey</w:t>
      </w:r>
      <w:proofErr w:type="spellEnd"/>
      <w:r w:rsidRPr="00D92AE1">
        <w:rPr>
          <w:color w:val="FF0000"/>
        </w:rPr>
        <w:t xml:space="preserve"> =100 was used. After</w:t>
      </w:r>
      <w:r w:rsidR="00C301B7" w:rsidRPr="00D92AE1">
        <w:rPr>
          <w:color w:val="FF0000"/>
        </w:rPr>
        <w:t xml:space="preserve"> combining proportions of ages two through four and </w:t>
      </w:r>
      <w:r w:rsidR="00C57394" w:rsidRPr="00D92AE1">
        <w:rPr>
          <w:color w:val="FF0000"/>
        </w:rPr>
        <w:t xml:space="preserve">also </w:t>
      </w:r>
      <w:r w:rsidR="00C301B7" w:rsidRPr="00D92AE1">
        <w:rPr>
          <w:color w:val="FF0000"/>
        </w:rPr>
        <w:t>combining ages six through eight,</w:t>
      </w:r>
      <w:r w:rsidRPr="00D92AE1">
        <w:rPr>
          <w:color w:val="FF0000"/>
        </w:rPr>
        <w:t xml:space="preserve"> the weighted annual proportions by age were multiplied by 100,</w:t>
      </w:r>
    </w:p>
    <w:p w:rsidR="00D052FB" w:rsidRPr="00D92AE1" w:rsidRDefault="00D052FB" w:rsidP="005C0C65">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14"/>
        </w:rPr>
        <w:object w:dxaOrig="1560" w:dyaOrig="380">
          <v:shape id="_x0000_i1055" type="#_x0000_t75" style="width:79.2pt;height:19.2pt" o:ole="">
            <v:imagedata r:id="rId84" o:title=""/>
          </v:shape>
          <o:OLEObject Type="Embed" ProgID="Equation.3" ShapeID="_x0000_i1055" DrawAspect="Content" ObjectID="_1560951088" r:id="rId85"/>
        </w:object>
      </w:r>
      <w:r w:rsidRPr="00D92AE1">
        <w:rPr>
          <w:rFonts w:eastAsia="Calibri"/>
          <w:color w:val="FF0000"/>
        </w:rPr>
        <w:t xml:space="preserve"> </w:t>
      </w: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14"/>
        </w:rPr>
        <w:object w:dxaOrig="1240" w:dyaOrig="400">
          <v:shape id="_x0000_i1056" type="#_x0000_t75" style="width:62.4pt;height:21.6pt" o:ole="">
            <v:imagedata r:id="rId86" o:title=""/>
          </v:shape>
          <o:OLEObject Type="Embed" ProgID="Equation.3" ShapeID="_x0000_i1056" DrawAspect="Content" ObjectID="_1560951089" r:id="rId87"/>
        </w:object>
      </w:r>
      <w:r w:rsidRPr="00D92AE1">
        <w:rPr>
          <w:rFonts w:eastAsia="Calibri"/>
          <w:color w:val="FF0000"/>
        </w:rPr>
        <w:t xml:space="preserve"> ac</w:t>
      </w:r>
      <w:r w:rsidR="002A21CB" w:rsidRPr="00D92AE1">
        <w:rPr>
          <w:rFonts w:eastAsia="Calibri"/>
          <w:color w:val="FF0000"/>
        </w:rPr>
        <w:t>ross all ages for each year,</w:t>
      </w:r>
      <w:r w:rsidR="002A21CB" w:rsidRPr="00D92AE1">
        <w:rPr>
          <w:rFonts w:eastAsia="Calibri"/>
          <w:color w:val="FF0000"/>
        </w:rPr>
        <w:tab/>
        <w:t>(16</w:t>
      </w:r>
      <w:r w:rsidRPr="00D92AE1">
        <w:rPr>
          <w:rFonts w:eastAsia="Calibri"/>
          <w:color w:val="FF0000"/>
        </w:rPr>
        <w:t>)</w:t>
      </w:r>
    </w:p>
    <w:p w:rsidR="00DD723A" w:rsidRPr="00D92AE1" w:rsidRDefault="00566DAA" w:rsidP="00C6667E">
      <w:pPr>
        <w:rPr>
          <w:color w:val="FF0000"/>
        </w:rPr>
      </w:pPr>
      <w:proofErr w:type="gramStart"/>
      <w:r w:rsidRPr="00D92AE1">
        <w:rPr>
          <w:color w:val="FF0000"/>
        </w:rPr>
        <w:t>to</w:t>
      </w:r>
      <w:proofErr w:type="gramEnd"/>
      <w:r w:rsidRPr="00D92AE1">
        <w:rPr>
          <w:color w:val="FF0000"/>
        </w:rPr>
        <w:t xml:space="preserve"> </w:t>
      </w:r>
      <w:r w:rsidR="0059669D" w:rsidRPr="00D92AE1">
        <w:rPr>
          <w:color w:val="FF0000"/>
        </w:rPr>
        <w:t>calculate the a</w:t>
      </w:r>
      <w:r w:rsidR="00DD723A" w:rsidRPr="00D92AE1">
        <w:rPr>
          <w:color w:val="FF0000"/>
        </w:rPr>
        <w:t xml:space="preserve">ge </w:t>
      </w:r>
      <w:r w:rsidRPr="00D92AE1">
        <w:rPr>
          <w:color w:val="FF0000"/>
        </w:rPr>
        <w:t>counts</w:t>
      </w:r>
      <w:r w:rsidR="00DD723A" w:rsidRPr="00D92AE1">
        <w:rPr>
          <w:color w:val="FF0000"/>
        </w:rPr>
        <w:t xml:space="preserve">, </w:t>
      </w:r>
      <w:proofErr w:type="spellStart"/>
      <w:r w:rsidR="00DD723A" w:rsidRPr="00D92AE1">
        <w:rPr>
          <w:i/>
          <w:color w:val="FF0000"/>
        </w:rPr>
        <w:t>x</w:t>
      </w:r>
      <w:r w:rsidR="00DD723A" w:rsidRPr="00D92AE1">
        <w:rPr>
          <w:i/>
          <w:color w:val="FF0000"/>
          <w:vertAlign w:val="subscript"/>
        </w:rPr>
        <w:t>y</w:t>
      </w:r>
      <w:r w:rsidRPr="00D92AE1">
        <w:rPr>
          <w:i/>
          <w:color w:val="FF0000"/>
          <w:vertAlign w:val="subscript"/>
        </w:rPr>
        <w:t>,</w:t>
      </w:r>
      <w:r w:rsidR="00DD723A" w:rsidRPr="00D92AE1">
        <w:rPr>
          <w:i/>
          <w:color w:val="FF0000"/>
          <w:vertAlign w:val="subscript"/>
        </w:rPr>
        <w:t>a</w:t>
      </w:r>
      <w:proofErr w:type="spellEnd"/>
      <w:r w:rsidR="0059669D" w:rsidRPr="00D92AE1">
        <w:rPr>
          <w:color w:val="FF0000"/>
        </w:rPr>
        <w:t>.</w:t>
      </w:r>
      <w:r w:rsidR="00DD723A" w:rsidRPr="00D92AE1">
        <w:rPr>
          <w:color w:val="FF0000"/>
        </w:rPr>
        <w:t xml:space="preserve"> </w:t>
      </w:r>
      <w:r w:rsidR="0059669D" w:rsidRPr="00D92AE1">
        <w:rPr>
          <w:color w:val="FF0000"/>
        </w:rPr>
        <w:t xml:space="preserve">The age </w:t>
      </w:r>
      <w:r w:rsidRPr="00D92AE1">
        <w:rPr>
          <w:color w:val="FF0000"/>
        </w:rPr>
        <w:t>counts</w:t>
      </w:r>
      <w:r w:rsidR="0059669D" w:rsidRPr="00D92AE1">
        <w:rPr>
          <w:color w:val="FF0000"/>
        </w:rPr>
        <w:t xml:space="preserve"> </w:t>
      </w:r>
      <w:r w:rsidR="00DD723A" w:rsidRPr="00D92AE1">
        <w:rPr>
          <w:color w:val="FF0000"/>
        </w:rPr>
        <w:t xml:space="preserve">were </w:t>
      </w:r>
      <w:r w:rsidRPr="00D92AE1">
        <w:rPr>
          <w:color w:val="FF0000"/>
        </w:rPr>
        <w:t xml:space="preserve">assumed to have a multinomial distribution with order parameter </w:t>
      </w:r>
      <w:proofErr w:type="spellStart"/>
      <w:proofErr w:type="gramStart"/>
      <w:r w:rsidRPr="00D92AE1">
        <w:rPr>
          <w:i/>
          <w:color w:val="FF0000"/>
        </w:rPr>
        <w:t>n</w:t>
      </w:r>
      <w:r w:rsidRPr="00D92AE1">
        <w:rPr>
          <w:i/>
          <w:color w:val="FF0000"/>
          <w:vertAlign w:val="subscript"/>
        </w:rPr>
        <w:t>Ey</w:t>
      </w:r>
      <w:proofErr w:type="spellEnd"/>
      <w:proofErr w:type="gramEnd"/>
      <w:r w:rsidRPr="00D92AE1">
        <w:rPr>
          <w:color w:val="FF0000"/>
          <w:vertAlign w:val="subscript"/>
        </w:rPr>
        <w:t xml:space="preserve"> </w:t>
      </w:r>
      <w:r w:rsidRPr="00D92AE1">
        <w:rPr>
          <w:color w:val="FF0000"/>
        </w:rPr>
        <w:t>and proportion parameters</w:t>
      </w:r>
      <w:r w:rsidR="00C115D4" w:rsidRPr="00D92AE1">
        <w:rPr>
          <w:color w:val="FF0000"/>
        </w:rPr>
        <w:t>,</w:t>
      </w:r>
    </w:p>
    <w:p w:rsidR="00D052FB" w:rsidRPr="00D92AE1" w:rsidRDefault="00256C98" w:rsidP="00C6667E">
      <w:pPr>
        <w:tabs>
          <w:tab w:val="center" w:pos="4680"/>
          <w:tab w:val="right" w:pos="9360"/>
        </w:tabs>
        <w:rPr>
          <w:rFonts w:eastAsia="Calibri"/>
          <w:color w:val="FF0000"/>
        </w:rPr>
      </w:pPr>
      <w:r w:rsidRPr="00D92AE1">
        <w:rPr>
          <w:rFonts w:eastAsia="Calibri"/>
          <w:color w:val="FF0000"/>
        </w:rPr>
        <w:tab/>
      </w:r>
      <w:r w:rsidR="00635472" w:rsidRPr="00D92AE1">
        <w:rPr>
          <w:rFonts w:eastAsia="Calibri"/>
          <w:color w:val="FF0000"/>
          <w:position w:val="-32"/>
        </w:rPr>
        <w:object w:dxaOrig="1140" w:dyaOrig="740">
          <v:shape id="_x0000_i1057" type="#_x0000_t75" style="width:57.6pt;height:37.8pt" o:ole="">
            <v:imagedata r:id="rId88" o:title=""/>
          </v:shape>
          <o:OLEObject Type="Embed" ProgID="Equation.3" ShapeID="_x0000_i1057" DrawAspect="Content" ObjectID="_1560951090" r:id="rId89"/>
        </w:object>
      </w:r>
      <w:r w:rsidR="002A21CB" w:rsidRPr="00D92AE1">
        <w:rPr>
          <w:rFonts w:eastAsia="Calibri"/>
          <w:color w:val="FF0000"/>
        </w:rPr>
        <w:t>,</w:t>
      </w:r>
      <w:r w:rsidR="002A21CB" w:rsidRPr="00D92AE1">
        <w:rPr>
          <w:rFonts w:eastAsia="Calibri"/>
          <w:color w:val="FF0000"/>
        </w:rPr>
        <w:tab/>
        <w:t>(17</w:t>
      </w:r>
      <w:r w:rsidRPr="00D92AE1">
        <w:rPr>
          <w:rFonts w:eastAsia="Calibri"/>
          <w:color w:val="FF0000"/>
        </w:rPr>
        <w:t>)</w:t>
      </w:r>
    </w:p>
    <w:p w:rsidR="00DD723A" w:rsidRPr="00D92AE1" w:rsidRDefault="00566DAA" w:rsidP="00C6667E">
      <w:pPr>
        <w:tabs>
          <w:tab w:val="left" w:pos="9360"/>
        </w:tabs>
        <w:rPr>
          <w:color w:val="FF0000"/>
        </w:rPr>
      </w:pP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32"/>
        </w:rPr>
        <w:object w:dxaOrig="1040" w:dyaOrig="720">
          <v:shape id="_x0000_i1058" type="#_x0000_t75" style="width:52.8pt;height:37.8pt" o:ole="">
            <v:imagedata r:id="rId90" o:title=""/>
          </v:shape>
          <o:OLEObject Type="Embed" ProgID="Equation.3" ShapeID="_x0000_i1058" DrawAspect="Content" ObjectID="_1560951091" r:id="rId91"/>
        </w:object>
      </w:r>
      <w:r w:rsidR="00454B39" w:rsidRPr="00D92AE1">
        <w:rPr>
          <w:rFonts w:eastAsia="Calibri"/>
          <w:color w:val="FF0000"/>
        </w:rPr>
        <w:t xml:space="preserve"> across all ages for each </w:t>
      </w:r>
      <w:r w:rsidR="005C0C65" w:rsidRPr="00D92AE1">
        <w:rPr>
          <w:rFonts w:eastAsia="Calibri"/>
          <w:color w:val="FF0000"/>
        </w:rPr>
        <w:t xml:space="preserve">calendar </w:t>
      </w:r>
      <w:r w:rsidR="00454B39" w:rsidRPr="00D92AE1">
        <w:rPr>
          <w:rFonts w:eastAsia="Calibri"/>
          <w:color w:val="FF0000"/>
        </w:rPr>
        <w:t>year.</w:t>
      </w:r>
      <w:r w:rsidR="00635472" w:rsidRPr="00D92AE1">
        <w:rPr>
          <w:rFonts w:eastAsia="Calibri"/>
          <w:color w:val="FF0000"/>
        </w:rPr>
        <w:t xml:space="preserve"> The weir was not operated from 1996–1998. Therefore, proportions of ages 2–8 were only available for the commercial</w:t>
      </w:r>
      <w:r w:rsidR="007B120B" w:rsidRPr="00D92AE1">
        <w:rPr>
          <w:rFonts w:eastAsia="Calibri"/>
          <w:color w:val="FF0000"/>
        </w:rPr>
        <w:t xml:space="preserve"> harvest and weighted annual proportions by age </w:t>
      </w:r>
      <w:r w:rsidR="00A572F4" w:rsidRPr="00D92AE1">
        <w:rPr>
          <w:rFonts w:eastAsia="Calibri"/>
          <w:color w:val="FF0000"/>
        </w:rPr>
        <w:t xml:space="preserve">for the combined escapement and harvest data </w:t>
      </w:r>
      <w:r w:rsidR="007B120B" w:rsidRPr="00D92AE1">
        <w:rPr>
          <w:rFonts w:eastAsia="Calibri"/>
          <w:color w:val="FF0000"/>
        </w:rPr>
        <w:t>were considered unknown</w:t>
      </w:r>
      <w:r w:rsidR="00635472" w:rsidRPr="00D92AE1">
        <w:rPr>
          <w:rFonts w:eastAsia="Calibri"/>
          <w:color w:val="FF0000"/>
        </w:rPr>
        <w:t>.</w:t>
      </w:r>
    </w:p>
    <w:p w:rsidR="00A93351" w:rsidRPr="00C452F6" w:rsidRDefault="00A93351" w:rsidP="00C6667E">
      <w:pPr>
        <w:pStyle w:val="Heading2"/>
        <w:jc w:val="both"/>
      </w:pPr>
      <w:bookmarkStart w:id="32" w:name="_Toc480210333"/>
      <w:r w:rsidRPr="00C452F6">
        <w:t>Model Fitting</w:t>
      </w:r>
      <w:bookmarkEnd w:id="32"/>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w:t>
      </w:r>
      <w:proofErr w:type="gramStart"/>
      <w:r w:rsidR="003D28DA" w:rsidRPr="00D92AE1">
        <w:rPr>
          <w:color w:val="FF0000"/>
        </w:rPr>
        <w:t>AR(</w:t>
      </w:r>
      <w:proofErr w:type="gramEnd"/>
      <w:r w:rsidR="003D28DA" w:rsidRPr="00D92AE1">
        <w:rPr>
          <w:color w:val="FF0000"/>
        </w:rPr>
        <w:t xml:space="preserve">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33" w:name="_Toc480210334"/>
      <w:r w:rsidRPr="00D92AE1">
        <w:rPr>
          <w:color w:val="FF0000"/>
        </w:rPr>
        <w:t>Prior Distributions</w:t>
      </w:r>
      <w:bookmarkEnd w:id="33"/>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59" type="#_x0000_t75" style="width:60pt;height:19.2pt" o:ole="">
            <v:imagedata r:id="rId92" o:title=""/>
          </v:shape>
          <o:OLEObject Type="Embed" ProgID="Equation.3" ShapeID="_x0000_i1059" DrawAspect="Content" ObjectID="_1560951092" r:id="rId93"/>
        </w:object>
      </w:r>
      <w:r w:rsidR="006263CE" w:rsidRPr="00D92AE1">
        <w:rPr>
          <w:color w:val="FF0000"/>
        </w:rPr>
        <w:t xml:space="preserve">. </w:t>
      </w:r>
      <w:r w:rsidRPr="00D92AE1">
        <w:rPr>
          <w:color w:val="FF0000"/>
        </w:rPr>
        <w:t xml:space="preserve">A flat prior on the standard deviation of log initial brood year </w:t>
      </w:r>
      <w:r w:rsidRPr="00D92AE1">
        <w:rPr>
          <w:color w:val="FF0000"/>
        </w:rPr>
        <w:lastRenderedPageBreak/>
        <w:t>returns</w:t>
      </w:r>
      <w:proofErr w:type="gramStart"/>
      <w:r w:rsidRPr="00D92AE1">
        <w:rPr>
          <w:color w:val="FF0000"/>
        </w:rPr>
        <w:t xml:space="preserve">, </w:t>
      </w:r>
      <w:proofErr w:type="gramEnd"/>
      <w:r w:rsidRPr="00D92AE1">
        <w:rPr>
          <w:rFonts w:eastAsia="Calibri"/>
          <w:color w:val="FF0000"/>
          <w:position w:val="-12"/>
        </w:rPr>
        <w:object w:dxaOrig="400" w:dyaOrig="360">
          <v:shape id="_x0000_i1060" type="#_x0000_t75" style="width:21.6pt;height:17.4pt" o:ole="">
            <v:imagedata r:id="rId94" o:title=""/>
          </v:shape>
          <o:OLEObject Type="Embed" ProgID="Equation.3" ShapeID="_x0000_i1060" DrawAspect="Content" ObjectID="_1560951093" r:id="rId95"/>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61" type="#_x0000_t75" style="width:21.6pt;height:19.2pt" o:ole="">
            <v:imagedata r:id="rId96" o:title=""/>
          </v:shape>
          <o:OLEObject Type="Embed" ProgID="Equation.3" ShapeID="_x0000_i1061" DrawAspect="Content" ObjectID="_1560951094" r:id="rId97"/>
        </w:object>
      </w:r>
      <w:r w:rsidRPr="00D92AE1">
        <w:rPr>
          <w:color w:val="FF0000"/>
        </w:rPr>
        <w:t xml:space="preserve"> may have a large effect on the posterior of </w:t>
      </w:r>
      <w:r w:rsidRPr="00D92AE1">
        <w:rPr>
          <w:rFonts w:eastAsia="Calibri"/>
          <w:color w:val="FF0000"/>
          <w:position w:val="-12"/>
        </w:rPr>
        <w:object w:dxaOrig="400" w:dyaOrig="360">
          <v:shape id="_x0000_i1062" type="#_x0000_t75" style="width:21.6pt;height:17.4pt" o:ole="">
            <v:imagedata r:id="rId94" o:title=""/>
          </v:shape>
          <o:OLEObject Type="Embed" ProgID="Equation.3" ShapeID="_x0000_i1062" DrawAspect="Content" ObjectID="_1560951095" r:id="rId98"/>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3174BA" w:rsidRPr="00D92AE1" w:rsidRDefault="0006084D" w:rsidP="00C6667E">
      <w:pPr>
        <w:ind w:firstLine="270"/>
        <w:rPr>
          <w:color w:val="FF0000"/>
        </w:rPr>
      </w:pPr>
      <w:bookmarkStart w:id="34" w:name="_Toc480210312"/>
      <w:proofErr w:type="gramStart"/>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Prior distributions for model parameters.</w:t>
      </w:r>
      <w:proofErr w:type="gramEnd"/>
      <w:r w:rsidR="003174BA" w:rsidRPr="00D92AE1">
        <w:rPr>
          <w:color w:val="FF0000"/>
        </w:rPr>
        <w:t xml:space="preserve">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34"/>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 xml:space="preserve">Parameter   </w:t>
            </w:r>
          </w:p>
        </w:tc>
        <w:tc>
          <w:tcPr>
            <w:tcW w:w="3686" w:type="dxa"/>
            <w:tcBorders>
              <w:left w:val="nil"/>
              <w:bottom w:val="single" w:sz="4" w:space="0" w:color="auto"/>
              <w:right w:val="nil"/>
            </w:tcBorders>
          </w:tcPr>
          <w:p w:rsidR="001F38DD" w:rsidRPr="00D92AE1" w:rsidRDefault="001F38DD" w:rsidP="00C6667E">
            <w:pPr>
              <w:keepNext/>
              <w:keepLines/>
              <w:spacing w:after="0"/>
              <w:rPr>
                <w:b/>
                <w:color w:val="FF0000"/>
                <w:sz w:val="20"/>
                <w:szCs w:val="20"/>
              </w:rPr>
            </w:pPr>
            <w:r w:rsidRPr="00D92AE1">
              <w:rPr>
                <w:b/>
                <w:color w:val="FF0000"/>
                <w:sz w:val="20"/>
                <w:szCs w:val="20"/>
              </w:rPr>
              <w:t>RJAGS</w:t>
            </w:r>
            <w:r w:rsidR="00F23942" w:rsidRPr="00D92AE1">
              <w:rPr>
                <w:b/>
                <w:color w:val="FF0000"/>
                <w:sz w:val="20"/>
                <w:szCs w:val="20"/>
              </w:rPr>
              <w:t xml:space="preserve"> coding</w:t>
            </w:r>
          </w:p>
        </w:tc>
        <w:tc>
          <w:tcPr>
            <w:tcW w:w="3686"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63" type="#_x0000_t75" style="width:53.4pt;height:18pt" o:ole="">
                  <v:imagedata r:id="rId99" o:title=""/>
                </v:shape>
                <o:OLEObject Type="Embed" ProgID="Equation.3" ShapeID="_x0000_i1063" DrawAspect="Content" ObjectID="_1560951096" r:id="rId100"/>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rFonts w:ascii="Symbol" w:hAnsi="Symbol"/>
                <w:color w:val="FF0000"/>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64" type="#_x0000_t75" style="width:142.8pt;height:19.2pt" o:ole="">
                  <v:imagedata r:id="rId101" o:title=""/>
                </v:shape>
                <o:OLEObject Type="Embed" ProgID="Equation.3" ShapeID="_x0000_i1064" DrawAspect="Content" ObjectID="_1560951097" r:id="rId102"/>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65" type="#_x0000_t75" style="width:110.4pt;height:18pt" o:ole="">
                  <v:imagedata r:id="rId103" o:title=""/>
                </v:shape>
                <o:OLEObject Type="Embed" ProgID="Equation.3" ShapeID="_x0000_i1065" DrawAspect="Content" ObjectID="_1560951098" r:id="rId104"/>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66" type="#_x0000_t75" style="width:60pt;height:19.2pt" o:ole="">
                  <v:imagedata r:id="rId92" o:title=""/>
                </v:shape>
                <o:OLEObject Type="Embed" ProgID="Equation.3" ShapeID="_x0000_i1066" DrawAspect="Content" ObjectID="_1560951099" r:id="rId105"/>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D92AE1" w:rsidRDefault="00A4740F" w:rsidP="007942B1">
            <w:pPr>
              <w:keepNext/>
              <w:keepLines/>
              <w:spacing w:after="0"/>
              <w:jc w:val="center"/>
              <w:rPr>
                <w:i/>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1</w:t>
            </w:r>
            <w:r w:rsidRPr="00D92AE1">
              <w:rPr>
                <w:color w:val="FF0000"/>
                <w:sz w:val="20"/>
                <w:szCs w:val="20"/>
              </w:rPr>
              <w:t>):ln(</w:t>
            </w:r>
            <w:r w:rsidRPr="00D92AE1">
              <w:rPr>
                <w:i/>
                <w:color w:val="FF0000"/>
                <w:sz w:val="20"/>
                <w:szCs w:val="20"/>
              </w:rPr>
              <w:t>R</w:t>
            </w:r>
            <w:r w:rsidRPr="00D92AE1">
              <w:rPr>
                <w:color w:val="FF0000"/>
                <w:sz w:val="20"/>
                <w:szCs w:val="20"/>
                <w:vertAlign w:val="subscript"/>
              </w:rPr>
              <w:t>7</w:t>
            </w:r>
            <w:r w:rsidRPr="00D92AE1">
              <w:rPr>
                <w:color w:val="FF0000"/>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67" type="#_x0000_t75" style="width:18pt;height:18pt" o:ole="">
                  <v:imagedata r:id="rId106" o:title=""/>
                </v:shape>
                <o:OLEObject Type="Embed" ProgID="Equation.3" ShapeID="_x0000_i1067" DrawAspect="Content" ObjectID="_1560951100" r:id="rId107"/>
              </w:object>
            </w:r>
            <w:r w:rsidR="00A4740F" w:rsidRPr="00D92AE1">
              <w:rPr>
                <w:color w:val="FF0000"/>
                <w:sz w:val="20"/>
                <w:szCs w:val="20"/>
              </w:rPr>
              <w:t>)</w:t>
            </w:r>
          </w:p>
        </w:tc>
      </w:tr>
    </w:tbl>
    <w:p w:rsidR="003174BA" w:rsidRPr="00D92AE1" w:rsidRDefault="003174BA" w:rsidP="00C6667E">
      <w:pPr>
        <w:rPr>
          <w:color w:val="FF0000"/>
        </w:rPr>
      </w:pPr>
    </w:p>
    <w:p w:rsidR="00DD723A" w:rsidRPr="00D92AE1" w:rsidRDefault="00A93351" w:rsidP="00C6667E">
      <w:pPr>
        <w:pStyle w:val="Heading3"/>
        <w:jc w:val="both"/>
        <w:rPr>
          <w:color w:val="FF0000"/>
        </w:rPr>
      </w:pPr>
      <w:bookmarkStart w:id="35" w:name="_Toc480210335"/>
      <w:r w:rsidRPr="00D92AE1">
        <w:rPr>
          <w:color w:val="FF0000"/>
        </w:rPr>
        <w:t>Sampling from the Posterior Distribution</w:t>
      </w:r>
      <w:bookmarkEnd w:id="35"/>
    </w:p>
    <w:p w:rsidR="00C6667E" w:rsidRPr="00D92AE1" w:rsidRDefault="00DB3B66" w:rsidP="00C6667E">
      <w:pPr>
        <w:rPr>
          <w:color w:val="FF0000"/>
        </w:rPr>
      </w:pPr>
      <w:r w:rsidRPr="00D92AE1">
        <w:rPr>
          <w:color w:val="FF0000"/>
        </w:rPr>
        <w:t>MCMC</w:t>
      </w:r>
      <w:r w:rsidR="00DD723A" w:rsidRPr="00D92AE1">
        <w:rPr>
          <w:color w:val="FF0000"/>
        </w:rPr>
        <w:t xml:space="preserve"> methods </w:t>
      </w:r>
      <w:r w:rsidR="00553F77" w:rsidRPr="00D92AE1">
        <w:rPr>
          <w:color w:val="FF0000"/>
        </w:rPr>
        <w:t xml:space="preserve">were used </w:t>
      </w:r>
      <w:r w:rsidR="00DD723A" w:rsidRPr="00D92AE1">
        <w:rPr>
          <w:color w:val="FF0000"/>
        </w:rPr>
        <w:t xml:space="preserve">to generate the joint posterior probabilities of the unknown quantities using the </w:t>
      </w:r>
      <w:r w:rsidR="00227617" w:rsidRPr="00D92AE1">
        <w:rPr>
          <w:color w:val="FF0000"/>
        </w:rPr>
        <w:t>p</w:t>
      </w:r>
      <w:r w:rsidR="004A4E7B" w:rsidRPr="00D92AE1">
        <w:rPr>
          <w:color w:val="FF0000"/>
        </w:rPr>
        <w:t>ackage</w:t>
      </w:r>
      <w:r w:rsidR="00DD723A" w:rsidRPr="00D92AE1">
        <w:rPr>
          <w:color w:val="FF0000"/>
        </w:rPr>
        <w:t xml:space="preserve"> </w:t>
      </w:r>
      <w:r w:rsidR="006263CE" w:rsidRPr="00D92AE1">
        <w:rPr>
          <w:color w:val="FF0000"/>
        </w:rPr>
        <w:t>RJAGS</w:t>
      </w:r>
      <w:r w:rsidR="00B44A79" w:rsidRPr="00D92AE1">
        <w:rPr>
          <w:color w:val="FF0000"/>
        </w:rPr>
        <w:t xml:space="preserve"> (</w:t>
      </w:r>
      <w:r w:rsidR="00227617" w:rsidRPr="00D92AE1">
        <w:rPr>
          <w:color w:val="FF0000"/>
        </w:rPr>
        <w:t>Plummer 2016</w:t>
      </w:r>
      <w:r w:rsidR="00B44A79" w:rsidRPr="00D92AE1">
        <w:rPr>
          <w:color w:val="FF0000"/>
        </w:rPr>
        <w:t>)</w:t>
      </w:r>
      <w:r w:rsidR="004A4E7B" w:rsidRPr="00D92AE1">
        <w:rPr>
          <w:color w:val="FF0000"/>
        </w:rPr>
        <w:t xml:space="preserve"> with R</w:t>
      </w:r>
      <w:r w:rsidR="00DD723A" w:rsidRPr="00D92AE1">
        <w:rPr>
          <w:color w:val="FF0000"/>
        </w:rPr>
        <w:t>. Three Markov c</w:t>
      </w:r>
      <w:r w:rsidR="003A5DD8" w:rsidRPr="00D92AE1">
        <w:rPr>
          <w:color w:val="FF0000"/>
        </w:rPr>
        <w:t>hains were in</w:t>
      </w:r>
      <w:r w:rsidR="006263CE" w:rsidRPr="00D92AE1">
        <w:rPr>
          <w:color w:val="FF0000"/>
        </w:rPr>
        <w:t>itiated. After a 1</w:t>
      </w:r>
      <w:r w:rsidR="003A5DD8" w:rsidRPr="00D92AE1">
        <w:rPr>
          <w:color w:val="FF0000"/>
        </w:rPr>
        <w:t>0</w:t>
      </w:r>
      <w:r w:rsidR="00DD723A" w:rsidRPr="00D92AE1">
        <w:rPr>
          <w:color w:val="FF0000"/>
        </w:rPr>
        <w:t xml:space="preserve">,000 sample burn-in period was discarded,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MCMC updates were retained for analysis to estimate posterior medians, standard deviations, and percentiles.</w:t>
      </w:r>
      <w:r w:rsidR="00EB7930" w:rsidRPr="00D92AE1">
        <w:rPr>
          <w:color w:val="FF0000"/>
        </w:rPr>
        <w:t xml:space="preserve"> The diagnos</w:t>
      </w:r>
      <w:r w:rsidR="00227617" w:rsidRPr="00D92AE1">
        <w:rPr>
          <w:color w:val="FF0000"/>
        </w:rPr>
        <w:t xml:space="preserve">tic tools of </w:t>
      </w:r>
      <w:r w:rsidR="004A4E7B" w:rsidRPr="00D92AE1">
        <w:rPr>
          <w:color w:val="FF0000"/>
        </w:rPr>
        <w:t xml:space="preserve">the package </w:t>
      </w:r>
      <w:r w:rsidR="00227617" w:rsidRPr="00D92AE1">
        <w:rPr>
          <w:color w:val="FF0000"/>
        </w:rPr>
        <w:t>RJAGS (Plummer 2016</w:t>
      </w:r>
      <w:r w:rsidR="00EB7930" w:rsidRPr="00D92AE1">
        <w:rPr>
          <w:color w:val="FF0000"/>
        </w:rPr>
        <w:t xml:space="preserve">) </w:t>
      </w:r>
      <w:r w:rsidR="00AB6D44" w:rsidRPr="00D92AE1">
        <w:rPr>
          <w:color w:val="FF0000"/>
        </w:rPr>
        <w:t xml:space="preserve">such as time series and density plots, the </w:t>
      </w:r>
      <w:proofErr w:type="spellStart"/>
      <w:r w:rsidR="00AB6D44" w:rsidRPr="00D92AE1">
        <w:rPr>
          <w:color w:val="FF0000"/>
        </w:rPr>
        <w:t>Gelman</w:t>
      </w:r>
      <w:proofErr w:type="spellEnd"/>
      <w:r w:rsidR="00AB6D44" w:rsidRPr="00D92AE1">
        <w:rPr>
          <w:color w:val="FF0000"/>
        </w:rPr>
        <w:t xml:space="preserve"> Rubin convergence diagnostics (Brooks and </w:t>
      </w:r>
      <w:proofErr w:type="spellStart"/>
      <w:r w:rsidR="00AB6D44" w:rsidRPr="00D92AE1">
        <w:rPr>
          <w:color w:val="FF0000"/>
        </w:rPr>
        <w:t>Gelman</w:t>
      </w:r>
      <w:proofErr w:type="spellEnd"/>
      <w:r w:rsidR="00AB6D44" w:rsidRPr="00D92AE1">
        <w:rPr>
          <w:color w:val="FF0000"/>
        </w:rPr>
        <w:t xml:space="preserve"> 1998), autocorrelation plots</w:t>
      </w:r>
      <w:r w:rsidR="005E0B81" w:rsidRPr="00D92AE1">
        <w:rPr>
          <w:color w:val="FF0000"/>
        </w:rPr>
        <w:t>,</w:t>
      </w:r>
      <w:r w:rsidR="00AB6D44" w:rsidRPr="00D92AE1">
        <w:rPr>
          <w:color w:val="FF0000"/>
        </w:rPr>
        <w:t xml:space="preserve"> and Monte Carlo standard errors (e.g. MC error should be less than 5% of the sample standar</w:t>
      </w:r>
      <w:r w:rsidR="00227617" w:rsidRPr="00D92AE1">
        <w:rPr>
          <w:color w:val="FF0000"/>
        </w:rPr>
        <w:t>d deviation) (</w:t>
      </w:r>
      <w:proofErr w:type="spellStart"/>
      <w:r w:rsidR="00227617" w:rsidRPr="00D92AE1">
        <w:rPr>
          <w:color w:val="FF0000"/>
        </w:rPr>
        <w:t>Toft</w:t>
      </w:r>
      <w:proofErr w:type="spellEnd"/>
      <w:r w:rsidR="00227617" w:rsidRPr="00D92AE1">
        <w:rPr>
          <w:color w:val="FF0000"/>
        </w:rPr>
        <w:t xml:space="preserve"> et al. 2007) were used to assess mixing and convergence. No major problems were encountered.</w:t>
      </w:r>
      <w:r w:rsidR="002A21CB" w:rsidRPr="00D92AE1">
        <w:rPr>
          <w:color w:val="FF0000"/>
        </w:rPr>
        <w:t xml:space="preserve"> Interval estimates were constructed from the percentiles of the posterior distribution.</w:t>
      </w:r>
    </w:p>
    <w:p w:rsidR="0098026C" w:rsidRPr="00D92AE1" w:rsidRDefault="0098026C" w:rsidP="00F04353">
      <w:pPr>
        <w:pStyle w:val="Heading3"/>
        <w:jc w:val="both"/>
        <w:rPr>
          <w:color w:val="FF0000"/>
        </w:rPr>
      </w:pPr>
      <w:bookmarkStart w:id="36" w:name="_Toc480210336"/>
      <w:r w:rsidRPr="00D92AE1">
        <w:rPr>
          <w:color w:val="FF0000"/>
        </w:rPr>
        <w:t xml:space="preserve">Reference </w:t>
      </w:r>
      <w:r w:rsidR="00F410CC" w:rsidRPr="00D92AE1">
        <w:rPr>
          <w:color w:val="FF0000"/>
        </w:rPr>
        <w:t xml:space="preserve">Points, Optimal Yield Profiles, </w:t>
      </w:r>
      <w:r w:rsidRPr="00D92AE1">
        <w:rPr>
          <w:color w:val="FF0000"/>
        </w:rPr>
        <w:t>Overfishing Profiles</w:t>
      </w:r>
      <w:r w:rsidR="00F410CC" w:rsidRPr="00D92AE1">
        <w:rPr>
          <w:color w:val="FF0000"/>
        </w:rPr>
        <w:t>, Optimal Recruitment Profiles</w:t>
      </w:r>
      <w:r w:rsidR="00A64D7C" w:rsidRPr="00D92AE1">
        <w:rPr>
          <w:color w:val="FF0000"/>
        </w:rPr>
        <w:t>, and Sustained Yield</w:t>
      </w:r>
      <w:bookmarkEnd w:id="36"/>
    </w:p>
    <w:p w:rsidR="0098026C" w:rsidRPr="00D92AE1" w:rsidRDefault="00E53C75" w:rsidP="00F04353">
      <w:pPr>
        <w:rPr>
          <w:color w:val="FF0000"/>
        </w:rPr>
      </w:pPr>
      <w:r w:rsidRPr="00D92AE1">
        <w:rPr>
          <w:color w:val="FF0000"/>
        </w:rPr>
        <w:t xml:space="preserve">Reference points were calculated for each </w:t>
      </w:r>
      <w:r w:rsidR="002A21CB" w:rsidRPr="00D92AE1">
        <w:rPr>
          <w:color w:val="FF0000"/>
        </w:rPr>
        <w:t xml:space="preserve">individual </w:t>
      </w:r>
      <w:r w:rsidRPr="00D92AE1">
        <w:rPr>
          <w:color w:val="FF0000"/>
        </w:rPr>
        <w:t xml:space="preserve">MCMC sample. </w:t>
      </w:r>
      <w:r w:rsidR="002E1166" w:rsidRPr="00D92AE1">
        <w:rPr>
          <w:color w:val="FF0000"/>
        </w:rPr>
        <w:t xml:space="preserve">Spawning </w:t>
      </w:r>
      <w:r w:rsidR="0098026C" w:rsidRPr="00D92AE1">
        <w:rPr>
          <w:color w:val="FF0000"/>
        </w:rPr>
        <w:t xml:space="preserve">abundance at </w:t>
      </w:r>
      <w:r w:rsidR="00F33AA3" w:rsidRPr="00D92AE1">
        <w:rPr>
          <w:color w:val="FF0000"/>
        </w:rPr>
        <w:t>maximum sustained yield (</w:t>
      </w:r>
      <w:r w:rsidR="000A547E" w:rsidRPr="00D92AE1">
        <w:rPr>
          <w:color w:val="FF0000"/>
        </w:rPr>
        <w:t>MSY</w:t>
      </w:r>
      <w:r w:rsidR="00F33AA3" w:rsidRPr="00D92AE1">
        <w:rPr>
          <w:color w:val="FF0000"/>
        </w:rPr>
        <w:t>)</w:t>
      </w:r>
      <w:r w:rsidR="0098026C" w:rsidRPr="00D92AE1">
        <w:rPr>
          <w:color w:val="FF0000"/>
        </w:rPr>
        <w:t xml:space="preserve">, </w:t>
      </w:r>
      <w:r w:rsidR="0098026C" w:rsidRPr="00D92AE1">
        <w:rPr>
          <w:i/>
          <w:color w:val="FF0000"/>
        </w:rPr>
        <w:t>S</w:t>
      </w:r>
      <w:r w:rsidR="0098026C" w:rsidRPr="00D92AE1">
        <w:rPr>
          <w:color w:val="FF0000"/>
          <w:vertAlign w:val="subscript"/>
        </w:rPr>
        <w:t>MSY</w:t>
      </w:r>
      <w:r w:rsidR="0098026C" w:rsidRPr="00D92AE1">
        <w:rPr>
          <w:color w:val="FF0000"/>
        </w:rPr>
        <w:t xml:space="preserve">, was approximated </w:t>
      </w:r>
      <w:r w:rsidR="00D971AE" w:rsidRPr="00D92AE1">
        <w:rPr>
          <w:color w:val="FF0000"/>
        </w:rPr>
        <w:t>by (</w:t>
      </w:r>
      <w:proofErr w:type="spellStart"/>
      <w:r w:rsidR="00D971AE" w:rsidRPr="00D92AE1">
        <w:rPr>
          <w:color w:val="FF0000"/>
        </w:rPr>
        <w:t>Hilborn</w:t>
      </w:r>
      <w:proofErr w:type="spellEnd"/>
      <w:r w:rsidR="00D971AE" w:rsidRPr="00D92AE1">
        <w:rPr>
          <w:color w:val="FF0000"/>
        </w:rPr>
        <w:t xml:space="preserve"> 1985)</w:t>
      </w:r>
      <w:r w:rsidR="0098026C" w:rsidRPr="00D92AE1">
        <w:rPr>
          <w:color w:val="FF0000"/>
        </w:rPr>
        <w:t>,</w:t>
      </w:r>
    </w:p>
    <w:p w:rsidR="0098026C" w:rsidRPr="00D92AE1" w:rsidRDefault="0098026C" w:rsidP="00F04353">
      <w:pPr>
        <w:tabs>
          <w:tab w:val="center" w:pos="4680"/>
          <w:tab w:val="right" w:pos="9360"/>
        </w:tabs>
        <w:rPr>
          <w:color w:val="FF0000"/>
        </w:rPr>
      </w:pPr>
      <w:r w:rsidRPr="00D92AE1">
        <w:rPr>
          <w:rFonts w:eastAsia="Calibri"/>
          <w:color w:val="FF0000"/>
        </w:rPr>
        <w:tab/>
      </w:r>
      <w:r w:rsidR="00D971AE" w:rsidRPr="00D92AE1">
        <w:rPr>
          <w:rFonts w:eastAsia="Calibri"/>
          <w:color w:val="FF0000"/>
          <w:position w:val="-28"/>
        </w:rPr>
        <w:object w:dxaOrig="3240" w:dyaOrig="660">
          <v:shape id="_x0000_i1068" type="#_x0000_t75" style="width:162.6pt;height:34.2pt" o:ole="">
            <v:imagedata r:id="rId108" o:title=""/>
          </v:shape>
          <o:OLEObject Type="Embed" ProgID="Equation.3" ShapeID="_x0000_i1068" DrawAspect="Content" ObjectID="_1560951101" r:id="rId109"/>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D92AE1" w:rsidRDefault="008B47A1">
      <w:pPr>
        <w:rPr>
          <w:color w:val="FF0000"/>
        </w:rPr>
      </w:pPr>
      <w:proofErr w:type="gramStart"/>
      <w:r w:rsidRPr="00D92AE1">
        <w:rPr>
          <w:color w:val="FF0000"/>
        </w:rPr>
        <w:lastRenderedPageBreak/>
        <w:t>and</w:t>
      </w:r>
      <w:proofErr w:type="gramEnd"/>
      <w:r w:rsidRPr="00D92AE1">
        <w:rPr>
          <w:color w:val="FF0000"/>
        </w:rPr>
        <w:t xml:space="preserve">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69" type="#_x0000_t75" style="width:213pt;height:36.6pt" o:ole="">
            <v:imagedata r:id="rId110" o:title=""/>
          </v:shape>
          <o:OLEObject Type="Embed" ProgID="Equation.3" ShapeID="_x0000_i1069" DrawAspect="Content" ObjectID="_1560951102" r:id="rId111"/>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D92AE1" w:rsidRDefault="0098026C">
      <w:pPr>
        <w:rPr>
          <w:color w:val="FF0000"/>
        </w:rPr>
      </w:pPr>
      <w:proofErr w:type="gramStart"/>
      <w:r w:rsidRPr="00D92AE1">
        <w:rPr>
          <w:color w:val="FF0000"/>
        </w:rPr>
        <w:t>where</w:t>
      </w:r>
      <w:proofErr w:type="gramEnd"/>
      <w:r w:rsidRPr="00D92AE1">
        <w:rPr>
          <w:color w:val="FF0000"/>
        </w:rPr>
        <w:t xml:space="preserve"> </w:t>
      </w:r>
      <w:r w:rsidRPr="00D92AE1">
        <w:rPr>
          <w:rFonts w:eastAsia="Calibri"/>
          <w:color w:val="FF0000"/>
          <w:position w:val="-28"/>
        </w:rPr>
        <w:object w:dxaOrig="2560" w:dyaOrig="700">
          <v:shape id="_x0000_i1070" type="#_x0000_t75" style="width:125.4pt;height:36.6pt" o:ole="">
            <v:imagedata r:id="rId112" o:title=""/>
          </v:shape>
          <o:OLEObject Type="Embed" ProgID="Equation.3" ShapeID="_x0000_i1070" DrawAspect="Content" ObjectID="_1560951103" r:id="rId113"/>
        </w:object>
      </w:r>
      <w:r w:rsidRPr="00D92AE1">
        <w:rPr>
          <w:rFonts w:eastAsia="Calibri"/>
          <w:color w:val="FF0000"/>
        </w:rPr>
        <w:t xml:space="preserve">to correct for </w:t>
      </w:r>
      <w:r w:rsidR="002A21CB" w:rsidRPr="00D92AE1">
        <w:rPr>
          <w:rFonts w:eastAsia="Calibri"/>
          <w:color w:val="FF0000"/>
        </w:rPr>
        <w:t xml:space="preserve">the difference between the median and the mean of a lognormal error distribution from an AR(1) process </w:t>
      </w:r>
      <w:r w:rsidRPr="00D92AE1">
        <w:rPr>
          <w:rFonts w:eastAsia="Calibri"/>
          <w:color w:val="FF0000"/>
        </w:rPr>
        <w:t>(</w:t>
      </w:r>
      <w:proofErr w:type="spellStart"/>
      <w:r w:rsidRPr="00D92AE1">
        <w:rPr>
          <w:rFonts w:eastAsia="Calibri"/>
          <w:color w:val="FF0000"/>
        </w:rPr>
        <w:t>Parken</w:t>
      </w:r>
      <w:proofErr w:type="spellEnd"/>
      <w:r w:rsidRPr="00D92AE1">
        <w:rPr>
          <w:rFonts w:eastAsia="Calibri"/>
          <w:color w:val="FF0000"/>
        </w:rPr>
        <w:t xml:space="preserve"> et al. 2006).</w:t>
      </w:r>
      <w:r w:rsidRPr="00D92AE1">
        <w:rPr>
          <w:color w:val="FF0000"/>
        </w:rPr>
        <w:t xml:space="preserve"> </w:t>
      </w:r>
      <w:r w:rsidR="004738AB" w:rsidRPr="00D92AE1">
        <w:rPr>
          <w:color w:val="FF0000"/>
        </w:rPr>
        <w:t xml:space="preserve"> </w:t>
      </w:r>
      <w:r w:rsidR="00F33AA3" w:rsidRPr="00D92AE1">
        <w:rPr>
          <w:color w:val="FF0000"/>
        </w:rPr>
        <w:t xml:space="preserve">Sustained yield at a specified level of </w:t>
      </w:r>
      <w:r w:rsidR="00F33AA3" w:rsidRPr="00D92AE1">
        <w:rPr>
          <w:i/>
          <w:color w:val="FF0000"/>
        </w:rPr>
        <w:t>S</w:t>
      </w:r>
      <w:r w:rsidR="00F33AA3" w:rsidRPr="00D92AE1">
        <w:rPr>
          <w:color w:val="FF0000"/>
        </w:rPr>
        <w:t xml:space="preserve"> was obtained by subtracting spawning escapement from recruitment</w:t>
      </w:r>
      <w:r w:rsidR="004738AB" w:rsidRPr="00D92AE1">
        <w:rPr>
          <w:color w:val="FF0000"/>
        </w:rPr>
        <w:t>,</w:t>
      </w:r>
    </w:p>
    <w:p w:rsidR="00E2721B" w:rsidRPr="00D92AE1" w:rsidRDefault="00AF5E36" w:rsidP="00AF5E36">
      <w:pPr>
        <w:tabs>
          <w:tab w:val="center" w:pos="4680"/>
          <w:tab w:val="right" w:pos="9360"/>
        </w:tabs>
        <w:rPr>
          <w:color w:val="FF0000"/>
        </w:rPr>
      </w:pPr>
      <w:r w:rsidRPr="00D92AE1">
        <w:rPr>
          <w:rFonts w:eastAsia="Calibri"/>
          <w:color w:val="FF0000"/>
        </w:rPr>
        <w:tab/>
      </w:r>
      <w:r w:rsidR="00F33AA3" w:rsidRPr="00D92AE1">
        <w:rPr>
          <w:rFonts w:eastAsia="Calibri"/>
          <w:color w:val="FF0000"/>
          <w:position w:val="-12"/>
        </w:rPr>
        <w:object w:dxaOrig="2980" w:dyaOrig="380">
          <v:shape id="_x0000_i1071" type="#_x0000_t75" style="width:148.8pt;height:20.4pt" o:ole="">
            <v:imagedata r:id="rId114" o:title=""/>
          </v:shape>
          <o:OLEObject Type="Embed" ProgID="Equation.3" ShapeID="_x0000_i1071" DrawAspect="Content" ObjectID="_1560951104" r:id="rId115"/>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D92AE1" w:rsidRDefault="0098026C" w:rsidP="00F04353">
      <w:pPr>
        <w:rPr>
          <w:color w:val="FF0000"/>
        </w:rPr>
      </w:pPr>
      <w:r w:rsidRPr="00D92AE1">
        <w:rPr>
          <w:color w:val="FF0000"/>
        </w:rPr>
        <w:t xml:space="preserve">Spawning </w:t>
      </w:r>
      <w:r w:rsidR="002A21CB" w:rsidRPr="00D92AE1">
        <w:rPr>
          <w:color w:val="FF0000"/>
        </w:rPr>
        <w:t>escapement</w:t>
      </w:r>
      <w:r w:rsidRPr="00D92AE1">
        <w:rPr>
          <w:color w:val="FF0000"/>
        </w:rPr>
        <w:t xml:space="preserve"> at peak return, </w:t>
      </w:r>
      <w:r w:rsidRPr="00D92AE1">
        <w:rPr>
          <w:i/>
          <w:color w:val="FF0000"/>
        </w:rPr>
        <w:t>S</w:t>
      </w:r>
      <w:r w:rsidRPr="00D92AE1">
        <w:rPr>
          <w:color w:val="FF0000"/>
          <w:vertAlign w:val="subscript"/>
        </w:rPr>
        <w:t>M</w:t>
      </w:r>
      <w:r w:rsidR="00167E3C" w:rsidRPr="00D92AE1">
        <w:rPr>
          <w:color w:val="FF0000"/>
          <w:vertAlign w:val="subscript"/>
        </w:rPr>
        <w:t>SR</w:t>
      </w:r>
      <w:r w:rsidRPr="00D92AE1">
        <w:rPr>
          <w:color w:val="FF0000"/>
        </w:rPr>
        <w:t xml:space="preserve">, </w:t>
      </w:r>
      <w:r w:rsidR="00553F77" w:rsidRPr="00D92AE1">
        <w:rPr>
          <w:color w:val="FF0000"/>
        </w:rPr>
        <w:t>was</w:t>
      </w:r>
      <w:r w:rsidRPr="00D92AE1">
        <w:rPr>
          <w:color w:val="FF0000"/>
        </w:rPr>
        <w:t xml:space="preserve"> calculated as 1/</w:t>
      </w:r>
      <w:r w:rsidRPr="00D92AE1">
        <w:rPr>
          <w:rFonts w:ascii="Symbol" w:hAnsi="Symbol"/>
          <w:color w:val="FF0000"/>
        </w:rPr>
        <w:t></w:t>
      </w:r>
      <w:r w:rsidRPr="00D92AE1">
        <w:rPr>
          <w:color w:val="FF0000"/>
        </w:rPr>
        <w:t xml:space="preserve"> and equilibrium spawning abundance </w:t>
      </w:r>
      <w:r w:rsidR="002A21CB" w:rsidRPr="00D92AE1">
        <w:rPr>
          <w:color w:val="FF0000"/>
        </w:rPr>
        <w:t xml:space="preserve">(recruitment exactly replaces </w:t>
      </w:r>
      <w:proofErr w:type="spellStart"/>
      <w:r w:rsidR="002A21CB" w:rsidRPr="00D92AE1">
        <w:rPr>
          <w:color w:val="FF0000"/>
        </w:rPr>
        <w:t>spawners</w:t>
      </w:r>
      <w:proofErr w:type="spellEnd"/>
      <w:r w:rsidR="002A21CB" w:rsidRPr="00D92AE1">
        <w:rPr>
          <w:color w:val="FF0000"/>
        </w:rPr>
        <w:t xml:space="preserve">) </w:t>
      </w:r>
      <w:r w:rsidRPr="00D92AE1">
        <w:rPr>
          <w:color w:val="FF0000"/>
        </w:rPr>
        <w:t>as,</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94239C" w:rsidRPr="00D92AE1">
        <w:rPr>
          <w:rFonts w:eastAsia="Calibri"/>
          <w:color w:val="FF0000"/>
          <w:position w:val="-28"/>
        </w:rPr>
        <w:object w:dxaOrig="1280" w:dyaOrig="660">
          <v:shape id="_x0000_i1072" type="#_x0000_t75" style="width:64.8pt;height:31.8pt" o:ole="">
            <v:imagedata r:id="rId116" o:title=""/>
          </v:shape>
          <o:OLEObject Type="Embed" ProgID="Equation.3" ShapeID="_x0000_i1072" DrawAspect="Content" ObjectID="_1560951105" r:id="rId117"/>
        </w:object>
      </w:r>
      <w:r w:rsidR="00A550E0" w:rsidRPr="00D92AE1">
        <w:rPr>
          <w:rFonts w:eastAsia="Calibri"/>
          <w:color w:val="FF0000"/>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D92AE1" w:rsidRDefault="0098026C" w:rsidP="00F04353">
      <w:pPr>
        <w:rPr>
          <w:color w:val="FF0000"/>
        </w:rPr>
      </w:pPr>
      <w:r w:rsidRPr="00D92AE1">
        <w:rPr>
          <w:color w:val="FF0000"/>
        </w:rPr>
        <w:t xml:space="preserve">Harvest rate leading to </w:t>
      </w:r>
      <w:r w:rsidR="0001238B" w:rsidRPr="00D92AE1">
        <w:rPr>
          <w:color w:val="FF0000"/>
        </w:rPr>
        <w:t>MSY</w:t>
      </w:r>
      <w:r w:rsidRPr="00D92AE1">
        <w:rPr>
          <w:color w:val="FF0000"/>
        </w:rPr>
        <w:t xml:space="preserve">, </w:t>
      </w:r>
      <w:r w:rsidR="00566BB4" w:rsidRPr="00D92AE1">
        <w:rPr>
          <w:i/>
          <w:color w:val="FF0000"/>
        </w:rPr>
        <w:t>U</w:t>
      </w:r>
      <w:r w:rsidRPr="00D92AE1">
        <w:rPr>
          <w:color w:val="FF0000"/>
          <w:vertAlign w:val="subscript"/>
        </w:rPr>
        <w:t>MSY</w:t>
      </w:r>
      <w:r w:rsidR="00553F77" w:rsidRPr="00D92AE1">
        <w:rPr>
          <w:color w:val="FF0000"/>
        </w:rPr>
        <w:t>, was</w:t>
      </w:r>
      <w:r w:rsidRPr="00D92AE1">
        <w:rPr>
          <w:color w:val="FF0000"/>
        </w:rPr>
        <w:t xml:space="preserve"> approximated by</w:t>
      </w:r>
      <w:r w:rsidR="00D971AE" w:rsidRPr="00D92AE1">
        <w:rPr>
          <w:color w:val="FF0000"/>
        </w:rPr>
        <w:t xml:space="preserve"> (</w:t>
      </w:r>
      <w:proofErr w:type="spellStart"/>
      <w:r w:rsidR="00D971AE" w:rsidRPr="00D92AE1">
        <w:rPr>
          <w:color w:val="FF0000"/>
        </w:rPr>
        <w:t>Hilborn</w:t>
      </w:r>
      <w:proofErr w:type="spellEnd"/>
      <w:r w:rsidR="00D971AE" w:rsidRPr="00D92AE1">
        <w:rPr>
          <w:color w:val="FF0000"/>
        </w:rPr>
        <w:t xml:space="preserve"> 1985)</w:t>
      </w:r>
      <w:r w:rsidRPr="00D92AE1">
        <w:rPr>
          <w:color w:val="FF0000"/>
        </w:rPr>
        <w:t>,</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F352AE" w:rsidRPr="00D92AE1">
        <w:rPr>
          <w:rFonts w:eastAsia="Calibri"/>
          <w:color w:val="FF0000"/>
          <w:position w:val="-12"/>
        </w:rPr>
        <w:object w:dxaOrig="3140" w:dyaOrig="360">
          <v:shape id="_x0000_i1073" type="#_x0000_t75" style="width:157.2pt;height:18.6pt" o:ole="">
            <v:imagedata r:id="rId118" o:title=""/>
          </v:shape>
          <o:OLEObject Type="Embed" ProgID="Equation.3" ShapeID="_x0000_i1073" DrawAspect="Content" ObjectID="_1560951106" r:id="rId119"/>
        </w:object>
      </w:r>
      <w:r w:rsidR="008B47A1" w:rsidRPr="00D92AE1">
        <w:rPr>
          <w:rFonts w:eastAsia="Calibri"/>
          <w:color w:val="FF0000"/>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D92AE1" w:rsidRDefault="00825182" w:rsidP="00825182">
      <w:pPr>
        <w:rPr>
          <w:color w:val="FF0000"/>
        </w:rPr>
      </w:pPr>
      <w:proofErr w:type="gramStart"/>
      <w:r w:rsidRPr="00D92AE1">
        <w:rPr>
          <w:color w:val="FF0000"/>
        </w:rPr>
        <w:t>and</w:t>
      </w:r>
      <w:proofErr w:type="gramEnd"/>
      <w:r w:rsidRPr="00D92AE1">
        <w:rPr>
          <w:color w:val="FF0000"/>
        </w:rPr>
        <w:t xml:space="preserve"> approximated based on Peterman et al. (2000),</w:t>
      </w:r>
      <w:r w:rsidR="008B47A1" w:rsidRPr="00D92AE1">
        <w:rPr>
          <w:rFonts w:eastAsia="Calibri"/>
          <w:color w:val="FF0000"/>
        </w:rPr>
        <w:tab/>
      </w:r>
    </w:p>
    <w:p w:rsidR="008B47A1" w:rsidRPr="00D92AE1" w:rsidRDefault="008B47A1" w:rsidP="00F04353">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28"/>
        </w:rPr>
        <w:object w:dxaOrig="4220" w:dyaOrig="700">
          <v:shape id="_x0000_i1074" type="#_x0000_t75" style="width:211.2pt;height:36.6pt" o:ole="">
            <v:imagedata r:id="rId120" o:title=""/>
          </v:shape>
          <o:OLEObject Type="Embed" ProgID="Equation.3" ShapeID="_x0000_i1074" DrawAspect="Content" ObjectID="_1560951107" r:id="rId121"/>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D92AE1" w:rsidRDefault="00DB1749" w:rsidP="00F33AA3">
      <w:pPr>
        <w:rPr>
          <w:color w:val="FF0000"/>
        </w:rPr>
      </w:pPr>
      <w:r w:rsidRPr="00D92AE1">
        <w:rPr>
          <w:color w:val="FF0000"/>
        </w:rPr>
        <w:t xml:space="preserve">Optimal yield probabilities are the probabilities that a given level of spawning </w:t>
      </w:r>
      <w:r w:rsidR="00F33AA3" w:rsidRPr="00D92AE1">
        <w:rPr>
          <w:color w:val="FF0000"/>
        </w:rPr>
        <w:t>escapement (</w:t>
      </w:r>
      <w:r w:rsidR="00F33AA3" w:rsidRPr="00D92AE1">
        <w:rPr>
          <w:i/>
          <w:color w:val="FF0000"/>
        </w:rPr>
        <w:t>S</w:t>
      </w:r>
      <w:r w:rsidR="00F33AA3" w:rsidRPr="00D92AE1">
        <w:rPr>
          <w:color w:val="FF0000"/>
        </w:rPr>
        <w:t>)</w:t>
      </w:r>
      <w:r w:rsidRPr="00D92AE1">
        <w:rPr>
          <w:color w:val="FF0000"/>
        </w:rPr>
        <w:t xml:space="preserve"> will produce average yields exceeding X% </w:t>
      </w:r>
      <w:r w:rsidR="005B3915" w:rsidRPr="00D92AE1">
        <w:rPr>
          <w:color w:val="FF0000"/>
        </w:rPr>
        <w:t xml:space="preserve">of </w:t>
      </w:r>
      <w:r w:rsidRPr="00D92AE1">
        <w:rPr>
          <w:color w:val="FF0000"/>
        </w:rPr>
        <w:t xml:space="preserve">MSY. These probabilities are created by calculating expected sustained yield, </w:t>
      </w:r>
      <w:r w:rsidRPr="00D92AE1">
        <w:rPr>
          <w:i/>
          <w:color w:val="FF0000"/>
        </w:rPr>
        <w:t>Y</w:t>
      </w:r>
      <w:r w:rsidR="005B3915" w:rsidRPr="00D92AE1">
        <w:rPr>
          <w:i/>
          <w:color w:val="FF0000"/>
          <w:vertAlign w:val="subscript"/>
        </w:rPr>
        <w:t>S</w:t>
      </w:r>
      <w:r w:rsidRPr="00D92AE1">
        <w:rPr>
          <w:color w:val="FF0000"/>
        </w:rPr>
        <w:t xml:space="preserve">, at incremental levels of </w:t>
      </w:r>
      <w:r w:rsidRPr="00D92AE1">
        <w:rPr>
          <w:i/>
          <w:color w:val="FF0000"/>
        </w:rPr>
        <w:t>S</w:t>
      </w:r>
      <w:r w:rsidRPr="00D92AE1">
        <w:rPr>
          <w:color w:val="FF0000"/>
        </w:rPr>
        <w:t xml:space="preserve"> </w:t>
      </w:r>
      <w:r w:rsidR="0098026C" w:rsidRPr="00D92AE1">
        <w:rPr>
          <w:color w:val="FF0000"/>
        </w:rPr>
        <w:t xml:space="preserve">(0 to </w:t>
      </w:r>
      <w:r w:rsidR="002A21CB" w:rsidRPr="00D92AE1">
        <w:rPr>
          <w:color w:val="FF0000"/>
        </w:rPr>
        <w:t>322</w:t>
      </w:r>
      <w:r w:rsidR="00F33AA3" w:rsidRPr="00D92AE1">
        <w:rPr>
          <w:color w:val="FF0000"/>
        </w:rPr>
        <w:t>,</w:t>
      </w:r>
      <w:r w:rsidR="002A21CB" w:rsidRPr="00D92AE1">
        <w:rPr>
          <w:color w:val="FF0000"/>
        </w:rPr>
        <w:t>460</w:t>
      </w:r>
      <w:r w:rsidR="0098026C" w:rsidRPr="00D92AE1">
        <w:rPr>
          <w:color w:val="FF0000"/>
        </w:rPr>
        <w:t xml:space="preserve"> by </w:t>
      </w:r>
      <w:r w:rsidR="00F33AA3" w:rsidRPr="00D92AE1">
        <w:rPr>
          <w:color w:val="FF0000"/>
        </w:rPr>
        <w:t>4,</w:t>
      </w:r>
      <w:r w:rsidR="002A21CB" w:rsidRPr="00D92AE1">
        <w:rPr>
          <w:color w:val="FF0000"/>
        </w:rPr>
        <w:t>6</w:t>
      </w:r>
      <w:r w:rsidR="00F33AA3" w:rsidRPr="00D92AE1">
        <w:rPr>
          <w:color w:val="FF0000"/>
        </w:rPr>
        <w:t xml:space="preserve">00) for each MCMC sample using equation </w:t>
      </w:r>
      <w:r w:rsidR="002A21CB" w:rsidRPr="00D92AE1">
        <w:rPr>
          <w:color w:val="FF0000"/>
        </w:rPr>
        <w:t>19</w:t>
      </w:r>
      <w:r w:rsidR="00F33AA3" w:rsidRPr="00D92AE1">
        <w:rPr>
          <w:color w:val="FF0000"/>
        </w:rPr>
        <w:t xml:space="preserve">, and then </w:t>
      </w:r>
      <w:r w:rsidRPr="00D92AE1">
        <w:rPr>
          <w:color w:val="FF0000"/>
        </w:rPr>
        <w:t xml:space="preserve">comparing </w:t>
      </w:r>
      <w:r w:rsidRPr="00D92AE1">
        <w:rPr>
          <w:i/>
          <w:color w:val="FF0000"/>
        </w:rPr>
        <w:t>Y</w:t>
      </w:r>
      <w:r w:rsidR="00F33AA3" w:rsidRPr="00D92AE1">
        <w:rPr>
          <w:i/>
          <w:color w:val="FF0000"/>
          <w:vertAlign w:val="subscript"/>
        </w:rPr>
        <w:t>S</w:t>
      </w:r>
      <w:r w:rsidRPr="00D92AE1">
        <w:rPr>
          <w:color w:val="FF0000"/>
        </w:rPr>
        <w:t xml:space="preserve"> with X% (80%, 90%) of t</w:t>
      </w:r>
      <w:r w:rsidR="005B3915" w:rsidRPr="00D92AE1">
        <w:rPr>
          <w:color w:val="FF0000"/>
        </w:rPr>
        <w:t>he value of MSY for the sample. The proportion (</w:t>
      </w:r>
      <w:r w:rsidRPr="00D92AE1">
        <w:rPr>
          <w:i/>
          <w:color w:val="FF0000"/>
        </w:rPr>
        <w:t>P</w:t>
      </w:r>
      <w:r w:rsidRPr="00D92AE1">
        <w:rPr>
          <w:color w:val="FF0000"/>
          <w:vertAlign w:val="subscript"/>
        </w:rPr>
        <w:t>OY</w:t>
      </w:r>
      <w:r w:rsidR="005B3915" w:rsidRPr="00D92AE1">
        <w:rPr>
          <w:color w:val="FF0000"/>
        </w:rPr>
        <w:t>)</w:t>
      </w:r>
      <w:r w:rsidRPr="00D92AE1">
        <w:rPr>
          <w:color w:val="FF0000"/>
        </w:rPr>
        <w:t xml:space="preserve"> </w:t>
      </w:r>
      <w:r w:rsidR="005B3915" w:rsidRPr="00D92AE1">
        <w:rPr>
          <w:color w:val="FF0000"/>
        </w:rPr>
        <w:t xml:space="preserve">of </w:t>
      </w:r>
      <w:r w:rsidRPr="00D92AE1">
        <w:rPr>
          <w:color w:val="FF0000"/>
        </w:rPr>
        <w:t xml:space="preserve">samples </w:t>
      </w:r>
      <w:r w:rsidR="005B3915" w:rsidRPr="00D92AE1">
        <w:rPr>
          <w:color w:val="FF0000"/>
        </w:rPr>
        <w:t xml:space="preserve">that </w:t>
      </w:r>
      <w:r w:rsidRPr="00D92AE1">
        <w:rPr>
          <w:color w:val="FF0000"/>
        </w:rPr>
        <w:t xml:space="preserve">fit the criteria: </w:t>
      </w:r>
      <w:r w:rsidR="0098026C" w:rsidRPr="00D92AE1">
        <w:rPr>
          <w:i/>
          <w:color w:val="FF0000"/>
        </w:rPr>
        <w:t>Y</w:t>
      </w:r>
      <w:r w:rsidR="005B3915" w:rsidRPr="00D92AE1">
        <w:rPr>
          <w:i/>
          <w:color w:val="FF0000"/>
          <w:vertAlign w:val="subscript"/>
        </w:rPr>
        <w:t>S</w:t>
      </w:r>
      <w:r w:rsidR="00856B05" w:rsidRPr="00D92AE1">
        <w:rPr>
          <w:i/>
          <w:color w:val="FF0000"/>
        </w:rPr>
        <w:t xml:space="preserve"> </w:t>
      </w:r>
      <w:r w:rsidR="0098026C" w:rsidRPr="00D92AE1">
        <w:rPr>
          <w:color w:val="FF0000"/>
        </w:rPr>
        <w:t>&gt;</w:t>
      </w:r>
      <w:r w:rsidR="00856B05" w:rsidRPr="00D92AE1">
        <w:rPr>
          <w:color w:val="FF0000"/>
        </w:rPr>
        <w:t xml:space="preserve"> </w:t>
      </w:r>
      <w:r w:rsidRPr="00D92AE1">
        <w:rPr>
          <w:color w:val="FF0000"/>
        </w:rPr>
        <w:t>X</w:t>
      </w:r>
      <w:r w:rsidR="0098026C" w:rsidRPr="00D92AE1">
        <w:rPr>
          <w:color w:val="FF0000"/>
        </w:rPr>
        <w:t>% of MSY</w:t>
      </w:r>
      <w:r w:rsidR="005B3915" w:rsidRPr="00D92AE1">
        <w:rPr>
          <w:color w:val="FF0000"/>
        </w:rPr>
        <w:t xml:space="preserve"> is an estimate of the desired probability</w:t>
      </w:r>
      <w:r w:rsidR="0098026C" w:rsidRPr="00D92AE1">
        <w:rPr>
          <w:color w:val="FF0000"/>
        </w:rPr>
        <w:t>. Optimal yield profiles are plot</w:t>
      </w:r>
      <w:r w:rsidR="00553F77" w:rsidRPr="00D92AE1">
        <w:rPr>
          <w:color w:val="FF0000"/>
        </w:rPr>
        <w:t>s</w:t>
      </w:r>
      <w:r w:rsidR="0098026C" w:rsidRPr="00D92AE1">
        <w:rPr>
          <w:color w:val="FF0000"/>
        </w:rPr>
        <w:t xml:space="preserve"> of </w:t>
      </w:r>
      <w:r w:rsidR="0098026C" w:rsidRPr="00D92AE1">
        <w:rPr>
          <w:i/>
          <w:color w:val="FF0000"/>
        </w:rPr>
        <w:t>P</w:t>
      </w:r>
      <w:r w:rsidR="0098026C" w:rsidRPr="00D92AE1">
        <w:rPr>
          <w:color w:val="FF0000"/>
          <w:vertAlign w:val="subscript"/>
        </w:rPr>
        <w:t>OY</w:t>
      </w:r>
      <w:r w:rsidR="0098026C" w:rsidRPr="00D92AE1">
        <w:rPr>
          <w:color w:val="FF0000"/>
        </w:rPr>
        <w:t xml:space="preserve"> versus </w:t>
      </w:r>
      <w:r w:rsidR="0098026C" w:rsidRPr="00D92AE1">
        <w:rPr>
          <w:i/>
          <w:color w:val="FF0000"/>
        </w:rPr>
        <w:t>S</w:t>
      </w:r>
      <w:r w:rsidR="00553F77" w:rsidRPr="00D92AE1">
        <w:rPr>
          <w:color w:val="FF0000"/>
        </w:rPr>
        <w:t xml:space="preserve"> (Fleischman et al. 2013)</w:t>
      </w:r>
      <w:r w:rsidR="0098026C" w:rsidRPr="00D92AE1">
        <w:rPr>
          <w:color w:val="FF0000"/>
        </w:rPr>
        <w:t xml:space="preserve">. </w:t>
      </w:r>
      <w:bookmarkStart w:id="37" w:name="_GoBack"/>
      <w:bookmarkEnd w:id="37"/>
    </w:p>
    <w:p w:rsidR="0098026C" w:rsidRPr="00D92AE1" w:rsidRDefault="0098026C" w:rsidP="00F04353">
      <w:pPr>
        <w:rPr>
          <w:color w:val="FF0000"/>
        </w:rPr>
      </w:pPr>
      <w:r w:rsidRPr="00D92AE1">
        <w:rPr>
          <w:color w:val="FF0000"/>
        </w:rPr>
        <w:t>Overfishing probability profiles show the probability of overfishing the stock such that sustained yield is reduce</w:t>
      </w:r>
      <w:r w:rsidR="006745A7" w:rsidRPr="00D92AE1">
        <w:rPr>
          <w:color w:val="FF0000"/>
        </w:rPr>
        <w:t>d to less than a fraction (80%</w:t>
      </w:r>
      <w:r w:rsidR="00DB1749" w:rsidRPr="00D92AE1">
        <w:rPr>
          <w:color w:val="FF0000"/>
        </w:rPr>
        <w:t>, 90%</w:t>
      </w:r>
      <w:r w:rsidRPr="00D92AE1">
        <w:rPr>
          <w:color w:val="FF0000"/>
        </w:rPr>
        <w:t xml:space="preserve">) of MSY. To produce the overfishing probability profiles, expected sustained yield (eq. </w:t>
      </w:r>
      <w:r w:rsidR="000B59A9" w:rsidRPr="00D92AE1">
        <w:rPr>
          <w:color w:val="FF0000"/>
        </w:rPr>
        <w:t>19</w:t>
      </w:r>
      <w:r w:rsidRPr="00D92AE1">
        <w:rPr>
          <w:color w:val="FF0000"/>
        </w:rPr>
        <w:t xml:space="preserve">) at multiple incremental levels of </w:t>
      </w:r>
      <w:r w:rsidRPr="00D92AE1">
        <w:rPr>
          <w:i/>
          <w:color w:val="FF0000"/>
        </w:rPr>
        <w:t>S</w:t>
      </w:r>
      <w:r w:rsidRPr="00D92AE1">
        <w:rPr>
          <w:color w:val="FF0000"/>
        </w:rPr>
        <w:t xml:space="preserve"> (</w:t>
      </w:r>
      <w:r w:rsidR="002A21CB" w:rsidRPr="00D92AE1">
        <w:rPr>
          <w:color w:val="FF0000"/>
        </w:rPr>
        <w:t>0 to 322,460 by 4,600</w:t>
      </w:r>
      <w:r w:rsidRPr="00D92AE1">
        <w:rPr>
          <w:color w:val="FF0000"/>
        </w:rPr>
        <w:t xml:space="preserve">) are calculated for each MCMC sample. Then, the number of MCMC samples for which </w:t>
      </w:r>
      <w:r w:rsidRPr="00D92AE1">
        <w:rPr>
          <w:i/>
          <w:color w:val="FF0000"/>
        </w:rPr>
        <w:t>Y</w:t>
      </w:r>
      <w:r w:rsidR="005B3915" w:rsidRPr="00D92AE1">
        <w:rPr>
          <w:i/>
          <w:color w:val="FF0000"/>
          <w:vertAlign w:val="subscript"/>
        </w:rPr>
        <w:t>S</w:t>
      </w:r>
      <w:r w:rsidRPr="00D92AE1">
        <w:rPr>
          <w:color w:val="FF0000"/>
          <w:vertAlign w:val="subscript"/>
        </w:rPr>
        <w:t xml:space="preserve"> </w:t>
      </w:r>
      <w:r w:rsidR="009310E9" w:rsidRPr="00D92AE1">
        <w:rPr>
          <w:color w:val="FF0000"/>
        </w:rPr>
        <w:t xml:space="preserve">is </w:t>
      </w:r>
      <w:r w:rsidR="00DB1749" w:rsidRPr="00D92AE1">
        <w:rPr>
          <w:color w:val="FF0000"/>
        </w:rPr>
        <w:t>less than X</w:t>
      </w:r>
      <w:r w:rsidRPr="00D92AE1">
        <w:rPr>
          <w:color w:val="FF0000"/>
        </w:rPr>
        <w:t xml:space="preserve">% of MSY and </w:t>
      </w:r>
      <w:r w:rsidRPr="00D92AE1">
        <w:rPr>
          <w:i/>
          <w:color w:val="FF0000"/>
        </w:rPr>
        <w:t>S</w:t>
      </w:r>
      <w:r w:rsidRPr="00D92AE1">
        <w:rPr>
          <w:color w:val="FF0000"/>
        </w:rPr>
        <w:t xml:space="preserve"> </w:t>
      </w:r>
      <w:r w:rsidR="009310E9" w:rsidRPr="00D92AE1">
        <w:rPr>
          <w:color w:val="FF0000"/>
        </w:rPr>
        <w:t xml:space="preserve">is </w:t>
      </w:r>
      <w:r w:rsidRPr="00D92AE1">
        <w:rPr>
          <w:color w:val="FF0000"/>
        </w:rPr>
        <w:t xml:space="preserve">less than </w:t>
      </w:r>
      <w:r w:rsidRPr="00D92AE1">
        <w:rPr>
          <w:i/>
          <w:color w:val="FF0000"/>
        </w:rPr>
        <w:t>S</w:t>
      </w:r>
      <w:r w:rsidRPr="00D92AE1">
        <w:rPr>
          <w:color w:val="FF0000"/>
          <w:vertAlign w:val="subscript"/>
        </w:rPr>
        <w:t>MSY</w:t>
      </w:r>
      <w:r w:rsidRPr="00D92AE1">
        <w:rPr>
          <w:color w:val="FF0000"/>
        </w:rPr>
        <w:t xml:space="preserve"> </w:t>
      </w:r>
      <w:r w:rsidR="009310E9" w:rsidRPr="00D92AE1">
        <w:rPr>
          <w:color w:val="FF0000"/>
        </w:rPr>
        <w:t xml:space="preserve">is </w:t>
      </w:r>
      <w:r w:rsidRPr="00D92AE1">
        <w:rPr>
          <w:color w:val="FF0000"/>
        </w:rPr>
        <w:t xml:space="preserve">tabulated. Overfishing probability profiles are then a plot of the fraction of samples in which this condition occurred versus </w:t>
      </w:r>
      <w:r w:rsidRPr="00D92AE1">
        <w:rPr>
          <w:i/>
          <w:color w:val="FF0000"/>
        </w:rPr>
        <w:t>S</w:t>
      </w:r>
      <w:r w:rsidRPr="00D92AE1">
        <w:rPr>
          <w:color w:val="FF0000"/>
        </w:rPr>
        <w:t xml:space="preserve"> (Bernard and Jones </w:t>
      </w:r>
      <w:r w:rsidR="005B3915" w:rsidRPr="00D92AE1">
        <w:rPr>
          <w:color w:val="FF0000"/>
        </w:rPr>
        <w:t xml:space="preserve">III </w:t>
      </w:r>
      <w:r w:rsidRPr="00D92AE1">
        <w:rPr>
          <w:color w:val="FF0000"/>
        </w:rPr>
        <w:t>2010).</w:t>
      </w:r>
    </w:p>
    <w:p w:rsidR="00037C7A" w:rsidRPr="00D92AE1" w:rsidRDefault="00037C7A" w:rsidP="00037C7A">
      <w:pPr>
        <w:rPr>
          <w:color w:val="FF0000"/>
        </w:rPr>
      </w:pPr>
      <w:r w:rsidRPr="00D92AE1">
        <w:rPr>
          <w:color w:val="FF0000"/>
        </w:rPr>
        <w:t>Optimal recruitment profiles are the probabilities</w:t>
      </w:r>
      <w:r w:rsidR="00125104" w:rsidRPr="00D92AE1">
        <w:rPr>
          <w:color w:val="FF0000"/>
        </w:rPr>
        <w:t xml:space="preserve"> that a given spawning escapement (</w:t>
      </w:r>
      <w:r w:rsidR="00125104" w:rsidRPr="00D92AE1">
        <w:rPr>
          <w:i/>
          <w:color w:val="FF0000"/>
        </w:rPr>
        <w:t>S</w:t>
      </w:r>
      <w:r w:rsidR="00125104" w:rsidRPr="00D92AE1">
        <w:rPr>
          <w:color w:val="FF0000"/>
        </w:rPr>
        <w:t>) will produce average recruitments (</w:t>
      </w:r>
      <w:r w:rsidR="00125104" w:rsidRPr="00D92AE1">
        <w:rPr>
          <w:i/>
          <w:color w:val="FF0000"/>
        </w:rPr>
        <w:t>R</w:t>
      </w:r>
      <w:r w:rsidR="00125104" w:rsidRPr="00D92AE1">
        <w:rPr>
          <w:color w:val="FF0000"/>
        </w:rPr>
        <w:t xml:space="preserve">) exceeding X% </w:t>
      </w:r>
      <w:r w:rsidRPr="00D92AE1">
        <w:rPr>
          <w:color w:val="FF0000"/>
        </w:rPr>
        <w:t xml:space="preserve">(80%, 90%) </w:t>
      </w:r>
      <w:r w:rsidR="00125104" w:rsidRPr="00D92AE1">
        <w:rPr>
          <w:color w:val="FF0000"/>
        </w:rPr>
        <w:t xml:space="preserve">of </w:t>
      </w:r>
      <w:r w:rsidR="00856FFC" w:rsidRPr="00D92AE1">
        <w:rPr>
          <w:color w:val="FF0000"/>
        </w:rPr>
        <w:t>maximum sustained recruitment (</w:t>
      </w:r>
      <w:r w:rsidR="00125104" w:rsidRPr="00D92AE1">
        <w:rPr>
          <w:color w:val="FF0000"/>
        </w:rPr>
        <w:t>MSR</w:t>
      </w:r>
      <w:r w:rsidR="00856FFC" w:rsidRPr="00D92AE1">
        <w:rPr>
          <w:color w:val="FF0000"/>
        </w:rPr>
        <w:t>)</w:t>
      </w:r>
      <w:r w:rsidRPr="00D92AE1">
        <w:rPr>
          <w:color w:val="FF0000"/>
        </w:rPr>
        <w:t>. These probabilities</w:t>
      </w:r>
      <w:r w:rsidR="00125104" w:rsidRPr="00D92AE1">
        <w:rPr>
          <w:color w:val="FF0000"/>
        </w:rPr>
        <w:t xml:space="preserve"> </w:t>
      </w:r>
      <w:r w:rsidRPr="00D92AE1">
        <w:rPr>
          <w:color w:val="FF0000"/>
        </w:rPr>
        <w:t>are created by calculating</w:t>
      </w:r>
      <w:r w:rsidR="00125104" w:rsidRPr="00D92AE1">
        <w:rPr>
          <w:color w:val="FF0000"/>
        </w:rPr>
        <w:t xml:space="preserve"> </w:t>
      </w:r>
      <w:r w:rsidR="00125104" w:rsidRPr="00D92AE1">
        <w:rPr>
          <w:i/>
          <w:color w:val="FF0000"/>
        </w:rPr>
        <w:t>R</w:t>
      </w:r>
      <w:r w:rsidRPr="00D92AE1">
        <w:rPr>
          <w:color w:val="FF0000"/>
        </w:rPr>
        <w:t xml:space="preserve"> from</w:t>
      </w:r>
    </w:p>
    <w:p w:rsidR="00037C7A" w:rsidRPr="00D92AE1" w:rsidRDefault="00037C7A" w:rsidP="00037C7A">
      <w:pPr>
        <w:ind w:left="2880" w:firstLine="720"/>
        <w:rPr>
          <w:color w:val="FF0000"/>
        </w:rPr>
      </w:pPr>
      <w:r w:rsidRPr="00D92AE1">
        <w:rPr>
          <w:rFonts w:eastAsia="Calibri"/>
          <w:color w:val="FF0000"/>
          <w:position w:val="-14"/>
        </w:rPr>
        <w:object w:dxaOrig="1340" w:dyaOrig="400">
          <v:shape id="_x0000_i1075" type="#_x0000_t75" style="width:67.2pt;height:20.4pt" o:ole="">
            <v:imagedata r:id="rId122" o:title=""/>
          </v:shape>
          <o:OLEObject Type="Embed" ProgID="Equation.3" ShapeID="_x0000_i1075" DrawAspect="Content" ObjectID="_1560951108" r:id="rId123"/>
        </w:object>
      </w:r>
      <w:r w:rsidRPr="00D92AE1">
        <w:rPr>
          <w:color w:val="FF0000"/>
        </w:rPr>
        <w:t xml:space="preserve"> </w:t>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t xml:space="preserve">     (23)</w:t>
      </w:r>
    </w:p>
    <w:p w:rsidR="005B3915" w:rsidRPr="00D92AE1" w:rsidRDefault="00125104" w:rsidP="00F04353">
      <w:pPr>
        <w:rPr>
          <w:color w:val="FF0000"/>
        </w:rPr>
      </w:pPr>
      <w:proofErr w:type="gramStart"/>
      <w:r w:rsidRPr="00D92AE1">
        <w:rPr>
          <w:color w:val="FF0000"/>
        </w:rPr>
        <w:t>at</w:t>
      </w:r>
      <w:proofErr w:type="gramEnd"/>
      <w:r w:rsidRPr="00D92AE1">
        <w:rPr>
          <w:color w:val="FF0000"/>
        </w:rPr>
        <w:t xml:space="preserve"> incremental</w:t>
      </w:r>
      <w:r w:rsidR="00037C7A" w:rsidRPr="00D92AE1">
        <w:rPr>
          <w:color w:val="FF0000"/>
        </w:rPr>
        <w:t xml:space="preserve"> levels of </w:t>
      </w:r>
      <w:r w:rsidR="00037C7A" w:rsidRPr="00D92AE1">
        <w:rPr>
          <w:i/>
          <w:color w:val="FF0000"/>
        </w:rPr>
        <w:t xml:space="preserve">S </w:t>
      </w:r>
      <w:r w:rsidR="00037C7A" w:rsidRPr="00D92AE1">
        <w:rPr>
          <w:color w:val="FF0000"/>
        </w:rPr>
        <w:t>(</w:t>
      </w:r>
      <w:r w:rsidR="002A21CB" w:rsidRPr="00D92AE1">
        <w:rPr>
          <w:color w:val="FF0000"/>
        </w:rPr>
        <w:t>0 to 322,460 by 4,600</w:t>
      </w:r>
      <w:r w:rsidR="00037C7A" w:rsidRPr="00D92AE1">
        <w:rPr>
          <w:color w:val="FF0000"/>
        </w:rPr>
        <w:t xml:space="preserve">) for each MCMC sample, then comparing </w:t>
      </w:r>
      <w:r w:rsidR="00037C7A" w:rsidRPr="00D92AE1">
        <w:rPr>
          <w:i/>
          <w:color w:val="FF0000"/>
        </w:rPr>
        <w:t xml:space="preserve">R </w:t>
      </w:r>
      <w:r w:rsidR="00037C7A" w:rsidRPr="00D92AE1">
        <w:rPr>
          <w:color w:val="FF0000"/>
        </w:rPr>
        <w:t xml:space="preserve">with X% of the value of MSR for that sample. The proportion </w:t>
      </w:r>
      <w:r w:rsidR="00037C7A" w:rsidRPr="00D92AE1">
        <w:rPr>
          <w:i/>
          <w:color w:val="FF0000"/>
        </w:rPr>
        <w:t>P</w:t>
      </w:r>
      <w:r w:rsidR="00037C7A" w:rsidRPr="00D92AE1">
        <w:rPr>
          <w:i/>
          <w:color w:val="FF0000"/>
          <w:vertAlign w:val="subscript"/>
        </w:rPr>
        <w:t>R</w:t>
      </w:r>
      <w:r w:rsidR="00037C7A" w:rsidRPr="00D92AE1">
        <w:rPr>
          <w:color w:val="FF0000"/>
        </w:rPr>
        <w:t xml:space="preserve"> of samples in which </w:t>
      </w:r>
      <w:r w:rsidR="00037C7A" w:rsidRPr="00D92AE1">
        <w:rPr>
          <w:i/>
          <w:color w:val="FF0000"/>
        </w:rPr>
        <w:t>R</w:t>
      </w:r>
      <w:r w:rsidR="00037C7A" w:rsidRPr="00D92AE1">
        <w:rPr>
          <w:color w:val="FF0000"/>
        </w:rPr>
        <w:t xml:space="preserve"> exceeded X% of MSR is an estimate of the desired probability. Optimal recruitment profiles are then a plot of </w:t>
      </w:r>
      <w:r w:rsidR="00037C7A" w:rsidRPr="00D92AE1">
        <w:rPr>
          <w:i/>
          <w:color w:val="FF0000"/>
        </w:rPr>
        <w:t>P</w:t>
      </w:r>
      <w:r w:rsidR="00037C7A" w:rsidRPr="00D92AE1">
        <w:rPr>
          <w:i/>
          <w:color w:val="FF0000"/>
          <w:vertAlign w:val="subscript"/>
        </w:rPr>
        <w:t>R</w:t>
      </w:r>
      <w:r w:rsidR="00037C7A" w:rsidRPr="00D92AE1">
        <w:rPr>
          <w:color w:val="FF0000"/>
        </w:rPr>
        <w:t xml:space="preserve"> versus </w:t>
      </w:r>
      <w:r w:rsidR="00037C7A" w:rsidRPr="00D92AE1">
        <w:rPr>
          <w:i/>
          <w:color w:val="FF0000"/>
        </w:rPr>
        <w:t xml:space="preserve">S </w:t>
      </w:r>
      <w:r w:rsidR="00037C7A" w:rsidRPr="00D92AE1">
        <w:rPr>
          <w:color w:val="FF0000"/>
        </w:rPr>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38" w:name="_Toc480210337"/>
      <w:r w:rsidRPr="00D92AE1">
        <w:rPr>
          <w:color w:val="FF0000"/>
        </w:rPr>
        <w:t>Results</w:t>
      </w:r>
      <w:bookmarkEnd w:id="38"/>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39" w:name="_Toc480210338"/>
      <w:r w:rsidRPr="00D92AE1">
        <w:rPr>
          <w:color w:val="FF0000"/>
        </w:rPr>
        <w:t>Model Comparison</w:t>
      </w:r>
      <w:bookmarkEnd w:id="39"/>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D92AE1" w:rsidRDefault="00E67CB5" w:rsidP="00E67CB5">
      <w:pPr>
        <w:ind w:firstLine="270"/>
        <w:rPr>
          <w:color w:val="FF0000"/>
        </w:rPr>
      </w:pPr>
      <w:bookmarkStart w:id="40" w:name="_Toc480210313"/>
      <w:proofErr w:type="gramStart"/>
      <w:r w:rsidRPr="00D92AE1">
        <w:rPr>
          <w:color w:val="FF0000"/>
          <w:szCs w:val="22"/>
        </w:rPr>
        <w:t xml:space="preserve">Table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5</w:t>
      </w:r>
      <w:r w:rsidRPr="00D92AE1">
        <w:rPr>
          <w:noProof/>
          <w:color w:val="FF0000"/>
          <w:szCs w:val="22"/>
        </w:rPr>
        <w:fldChar w:fldCharType="end"/>
      </w:r>
      <w:r w:rsidRPr="00D92AE1">
        <w:rPr>
          <w:color w:val="FF0000"/>
          <w:szCs w:val="22"/>
        </w:rPr>
        <w:t>.–</w:t>
      </w:r>
      <w:r w:rsidRPr="00D92AE1">
        <w:rPr>
          <w:color w:val="FF0000"/>
        </w:rPr>
        <w:t>Results of model fits to the escapement-recruit data for calendar years 1976 to 2016.</w:t>
      </w:r>
      <w:proofErr w:type="gramEnd"/>
      <w:r w:rsidRPr="00D92AE1">
        <w:rPr>
          <w:color w:val="FF0000"/>
        </w:rPr>
        <w:t xml:space="preserve"> Estimated parameters, reference points, and measures of fit (DIC).</w:t>
      </w:r>
      <w:r w:rsidR="000B59A9" w:rsidRPr="00D92AE1">
        <w:rPr>
          <w:color w:val="FF0000"/>
        </w:rPr>
        <w:t xml:space="preserve"> The lower and upper bound on the </w:t>
      </w:r>
      <w:r w:rsidR="000B59A9" w:rsidRPr="00D92AE1">
        <w:rPr>
          <w:i/>
          <w:color w:val="FF0000"/>
        </w:rPr>
        <w:t>S</w:t>
      </w:r>
      <w:r w:rsidR="000B59A9" w:rsidRPr="00D92AE1">
        <w:rPr>
          <w:color w:val="FF0000"/>
          <w:vertAlign w:val="subscript"/>
        </w:rPr>
        <w:t>MSY</w:t>
      </w:r>
      <w:r w:rsidR="000B59A9" w:rsidRPr="00D92AE1">
        <w:rPr>
          <w:color w:val="FF0000"/>
        </w:rPr>
        <w:t xml:space="preserve"> and </w:t>
      </w:r>
      <w:proofErr w:type="gramStart"/>
      <w:r w:rsidR="000B59A9" w:rsidRPr="00D92AE1">
        <w:rPr>
          <w:i/>
          <w:color w:val="FF0000"/>
        </w:rPr>
        <w:t>S</w:t>
      </w:r>
      <w:r w:rsidR="000B59A9" w:rsidRPr="00D92AE1">
        <w:rPr>
          <w:color w:val="FF0000"/>
          <w:vertAlign w:val="subscript"/>
        </w:rPr>
        <w:t>MSY(</w:t>
      </w:r>
      <w:proofErr w:type="gramEnd"/>
      <w:r w:rsidR="000B59A9" w:rsidRPr="00D92AE1">
        <w:rPr>
          <w:color w:val="FF0000"/>
          <w:vertAlign w:val="subscript"/>
        </w:rPr>
        <w:t xml:space="preserve">Peterman) </w:t>
      </w:r>
      <w:r w:rsidR="000B59A9" w:rsidRPr="00D92AE1">
        <w:rPr>
          <w:color w:val="FF0000"/>
        </w:rPr>
        <w:t xml:space="preserve">reference points </w:t>
      </w:r>
      <w:r w:rsidR="00DF7E25" w:rsidRPr="00D92AE1">
        <w:rPr>
          <w:color w:val="FF0000"/>
        </w:rPr>
        <w:t>define the 2.5th and 97.5th percentiles which represent the 95% credibility intervals for the parameters.</w:t>
      </w:r>
      <w:bookmarkEnd w:id="40"/>
    </w:p>
    <w:tbl>
      <w:tblPr>
        <w:tblW w:w="0" w:type="auto"/>
        <w:tblInd w:w="1362" w:type="dxa"/>
        <w:tblLayout w:type="fixed"/>
        <w:tblLook w:val="0000" w:firstRow="0" w:lastRow="0" w:firstColumn="0" w:lastColumn="0" w:noHBand="0" w:noVBand="0"/>
      </w:tblPr>
      <w:tblGrid>
        <w:gridCol w:w="1986"/>
        <w:gridCol w:w="2070"/>
        <w:gridCol w:w="2880"/>
      </w:tblGrid>
      <w:tr w:rsidR="00D92AE1" w:rsidRPr="00D92AE1" w:rsidTr="00693F7A">
        <w:trPr>
          <w:trHeight w:val="257"/>
        </w:trPr>
        <w:tc>
          <w:tcPr>
            <w:tcW w:w="1986"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Parameters</w:t>
            </w:r>
          </w:p>
        </w:tc>
        <w:tc>
          <w:tcPr>
            <w:tcW w:w="207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w:t>
            </w:r>
          </w:p>
        </w:tc>
        <w:tc>
          <w:tcPr>
            <w:tcW w:w="288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Ricker-fry plants</w:t>
            </w:r>
          </w:p>
        </w:tc>
      </w:tr>
      <w:tr w:rsidR="00D92AE1" w:rsidRPr="00D92AE1" w:rsidTr="00693F7A">
        <w:trPr>
          <w:trHeight w:val="257"/>
        </w:trPr>
        <w:tc>
          <w:tcPr>
            <w:tcW w:w="1986" w:type="dxa"/>
            <w:tcBorders>
              <w:top w:val="single" w:sz="6" w:space="0" w:color="auto"/>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α</w:t>
            </w:r>
          </w:p>
        </w:tc>
        <w:tc>
          <w:tcPr>
            <w:tcW w:w="207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3.02</w:t>
            </w:r>
          </w:p>
        </w:tc>
        <w:tc>
          <w:tcPr>
            <w:tcW w:w="288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2.89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β</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5.45E-06</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5.11E-06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rFonts w:ascii="Symbol" w:hAnsi="Symbol"/>
                <w:i/>
                <w:iCs/>
                <w:color w:val="FF0000"/>
                <w:sz w:val="20"/>
                <w:szCs w:val="20"/>
              </w:rPr>
            </w:pPr>
            <w:r w:rsidRPr="00D92AE1">
              <w:rPr>
                <w:rFonts w:ascii="Symbol" w:hAnsi="Symbol"/>
                <w:i/>
                <w:iCs/>
                <w:color w:val="FF0000"/>
                <w:sz w:val="20"/>
                <w:szCs w:val="20"/>
              </w:rPr>
              <w:t></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0.42</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γ</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-5.81E-08</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97,275</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101,425</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66,413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65,484</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231,148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308,889</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97,497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101,626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66,447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65,520</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232,408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311,043</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Harvest Rate</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color w:val="FF0000"/>
                <w:sz w:val="20"/>
                <w:szCs w:val="20"/>
              </w:rPr>
              <w:t xml:space="preserve">Harvest Rate </w:t>
            </w:r>
            <w:r w:rsidRPr="00D92AE1">
              <w:rPr>
                <w:color w:val="FF0000"/>
                <w:sz w:val="20"/>
                <w:szCs w:val="20"/>
                <w:vertAlign w:val="subscript"/>
              </w:rPr>
              <w:t>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0.54</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302E9B" w:rsidRPr="00D92AE1" w:rsidTr="00693F7A">
        <w:trPr>
          <w:trHeight w:val="269"/>
        </w:trPr>
        <w:tc>
          <w:tcPr>
            <w:tcW w:w="1986" w:type="dxa"/>
            <w:tcBorders>
              <w:top w:val="nil"/>
              <w:left w:val="nil"/>
              <w:bottom w:val="single" w:sz="6" w:space="0" w:color="auto"/>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DIC</w:t>
            </w:r>
          </w:p>
        </w:tc>
        <w:tc>
          <w:tcPr>
            <w:tcW w:w="207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3090.51</w:t>
            </w:r>
          </w:p>
        </w:tc>
        <w:tc>
          <w:tcPr>
            <w:tcW w:w="288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41" w:name="_Toc480210339"/>
      <w:r w:rsidRPr="00D92AE1">
        <w:rPr>
          <w:color w:val="FF0000"/>
        </w:rPr>
        <w:lastRenderedPageBreak/>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41"/>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42" w:name="_Toc480210303"/>
      <w:r w:rsidRPr="00D92AE1">
        <w:rPr>
          <w:color w:val="FF0000"/>
        </w:rPr>
        <w:lastRenderedPageBreak/>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42"/>
    </w:p>
    <w:p w:rsidR="00E478D9" w:rsidRPr="00D92AE1" w:rsidRDefault="00E478D9" w:rsidP="001D5C2E">
      <w:pPr>
        <w:rPr>
          <w:color w:val="FF0000"/>
        </w:rPr>
      </w:pPr>
    </w:p>
    <w:p w:rsidR="00E67CB5" w:rsidRPr="00D92AE1" w:rsidRDefault="00E67CB5" w:rsidP="00E67CB5">
      <w:pPr>
        <w:ind w:firstLine="270"/>
        <w:rPr>
          <w:color w:val="FF0000"/>
        </w:rPr>
      </w:pPr>
      <w:bookmarkStart w:id="43"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43"/>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proofErr w:type="gramStart"/>
      <w:r w:rsidRPr="00D92AE1">
        <w:rPr>
          <w:color w:val="FF0000"/>
        </w:rPr>
        <w:t>escapement</w:t>
      </w:r>
      <w:proofErr w:type="gramEnd"/>
      <w:r w:rsidRPr="00D92AE1">
        <w:rPr>
          <w:color w:val="FF0000"/>
        </w:rPr>
        <w:t xml:space="preserve">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proofErr w:type="gramStart"/>
      <w:r w:rsidR="00D17BF9" w:rsidRPr="00D92AE1">
        <w:rPr>
          <w:i/>
          <w:color w:val="FF0000"/>
        </w:rPr>
        <w:t>U</w:t>
      </w:r>
      <w:r w:rsidR="00D17BF9" w:rsidRPr="00D92AE1">
        <w:rPr>
          <w:color w:val="FF0000"/>
          <w:vertAlign w:val="subscript"/>
        </w:rPr>
        <w:t>MSY(</w:t>
      </w:r>
      <w:proofErr w:type="gramEnd"/>
      <w:r w:rsidR="00D17BF9" w:rsidRPr="00D92AE1">
        <w:rPr>
          <w:color w:val="FF0000"/>
          <w:vertAlign w:val="subscript"/>
        </w:rPr>
        <w:t>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4" w:name="_Toc480210315"/>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7</w:t>
      </w:r>
      <w:r w:rsidRPr="00D92AE1">
        <w:rPr>
          <w:noProof/>
          <w:color w:val="FF0000"/>
          <w:szCs w:val="22"/>
        </w:rPr>
        <w:fldChar w:fldCharType="end"/>
      </w:r>
      <w:r w:rsidRPr="00D92AE1">
        <w:rPr>
          <w:color w:val="FF0000"/>
          <w:szCs w:val="22"/>
        </w:rPr>
        <w:t>.–</w:t>
      </w:r>
      <w:r w:rsidRPr="00D92AE1">
        <w:rPr>
          <w:color w:val="FF0000"/>
        </w:rPr>
        <w:t xml:space="preserve">State-space model parameter estimates for </w:t>
      </w:r>
      <w:proofErr w:type="spellStart"/>
      <w:r w:rsidR="00563CE6" w:rsidRPr="00D92AE1">
        <w:rPr>
          <w:color w:val="FF0000"/>
        </w:rPr>
        <w:t>Chilkoot</w:t>
      </w:r>
      <w:proofErr w:type="spellEnd"/>
      <w:r w:rsidRPr="00D92AE1">
        <w:rPr>
          <w:color w:val="FF0000"/>
        </w:rPr>
        <w:t xml:space="preserve"> Lake for calendar years 1976–2016. Posterior medians are point estimates; 2.5th and 97.5th percentiles define 95% credibility intervals for the parameters. Parameter definitions are in the </w:t>
      </w:r>
      <w:r w:rsidRPr="00D92AE1">
        <w:rPr>
          <w:i/>
          <w:color w:val="FF0000"/>
        </w:rPr>
        <w:t>Methods</w:t>
      </w:r>
      <w:r w:rsidRPr="00D92AE1">
        <w:rPr>
          <w:color w:val="FF0000"/>
        </w:rPr>
        <w:t xml:space="preserve"> section.</w:t>
      </w:r>
      <w:r w:rsidR="00916C93" w:rsidRPr="00D92AE1">
        <w:rPr>
          <w:color w:val="FF0000"/>
        </w:rPr>
        <w:t xml:space="preserve"> Point estimates are posterior medians and CVs are posterior standard deviations divided by posterior means.</w:t>
      </w:r>
      <w:bookmarkEnd w:id="44"/>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Parameter</w:t>
            </w:r>
          </w:p>
        </w:tc>
        <w:tc>
          <w:tcPr>
            <w:tcW w:w="1840"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2.5</w:t>
            </w:r>
            <w:r w:rsidRPr="00D92AE1">
              <w:rPr>
                <w:color w:val="FF0000"/>
                <w:sz w:val="18"/>
                <w:szCs w:val="18"/>
                <w:vertAlign w:val="superscript"/>
              </w:rPr>
              <w:t>th</w:t>
            </w:r>
            <w:r w:rsidR="00B43557" w:rsidRPr="00D92AE1">
              <w:rPr>
                <w:color w:val="FF0000"/>
                <w:sz w:val="18"/>
                <w:szCs w:val="18"/>
              </w:rPr>
              <w:t xml:space="preserve"> percentile</w:t>
            </w:r>
          </w:p>
        </w:tc>
        <w:tc>
          <w:tcPr>
            <w:tcW w:w="1006"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Median</w:t>
            </w:r>
          </w:p>
        </w:tc>
        <w:tc>
          <w:tcPr>
            <w:tcW w:w="1841"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97.5</w:t>
            </w:r>
            <w:r w:rsidRPr="00D92AE1">
              <w:rPr>
                <w:color w:val="FF0000"/>
                <w:sz w:val="18"/>
                <w:szCs w:val="18"/>
                <w:vertAlign w:val="superscript"/>
              </w:rPr>
              <w:t>th</w:t>
            </w:r>
            <w:r w:rsidR="00B43557" w:rsidRPr="00D92AE1">
              <w:rPr>
                <w:color w:val="FF0000"/>
                <w:sz w:val="18"/>
                <w:szCs w:val="18"/>
              </w:rPr>
              <w:t xml:space="preserve"> percentile</w:t>
            </w:r>
          </w:p>
        </w:tc>
        <w:tc>
          <w:tcPr>
            <w:tcW w:w="1237"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1.81</w:t>
            </w:r>
          </w:p>
        </w:tc>
        <w:tc>
          <w:tcPr>
            <w:tcW w:w="10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3.02</w:t>
            </w:r>
          </w:p>
        </w:tc>
        <w:tc>
          <w:tcPr>
            <w:tcW w:w="1841"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5.21</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ln(</w:t>
            </w:r>
            <w:r w:rsidRPr="00D92AE1">
              <w:rPr>
                <w:rFonts w:ascii="Symbol" w:hAnsi="Symbol"/>
                <w:i/>
                <w:color w:val="FF0000"/>
                <w:sz w:val="18"/>
                <w:szCs w:val="18"/>
              </w:rPr>
              <w:t></w:t>
            </w:r>
            <w:r w:rsidRPr="00D92AE1">
              <w:rPr>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0.59</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1.11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1.90E-06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5.45E-06</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9.24E-06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r w:rsidRPr="00D92AE1">
              <w:rPr>
                <w:iCs/>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66,413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97,275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231,148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lastRenderedPageBreak/>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w:t>
      </w:r>
      <w:proofErr w:type="gramStart"/>
      <w:r w:rsidRPr="00D92AE1">
        <w:rPr>
          <w:i/>
          <w:iCs/>
          <w:color w:val="FF0000"/>
          <w:sz w:val="20"/>
          <w:szCs w:val="20"/>
        </w:rPr>
        <w:t>S</w:t>
      </w:r>
      <w:r w:rsidRPr="00D92AE1">
        <w:rPr>
          <w:color w:val="FF0000"/>
          <w:sz w:val="20"/>
          <w:szCs w:val="20"/>
          <w:vertAlign w:val="subscript"/>
        </w:rPr>
        <w:t>MSY(</w:t>
      </w:r>
      <w:proofErr w:type="gramEnd"/>
      <w:r w:rsidRPr="00D92AE1">
        <w:rPr>
          <w:color w:val="FF0000"/>
          <w:sz w:val="20"/>
          <w:szCs w:val="20"/>
          <w:vertAlign w:val="subscript"/>
        </w:rPr>
        <w:t xml:space="preserve">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lastRenderedPageBreak/>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5" w:name="_Toc480210304"/>
      <w:r w:rsidRPr="00D92AE1">
        <w:rPr>
          <w:color w:val="FF0000"/>
        </w:rPr>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w:t>
      </w:r>
      <w:r w:rsidR="006C6A87" w:rsidRPr="00D92AE1">
        <w:rPr>
          <w:color w:val="FF0000"/>
        </w:rPr>
        <w:lastRenderedPageBreak/>
        <w:t>figures are area graphs in which distance between lines represent age proportions. Dots in the middle plot are data-based estimates of age composition from Appendix A2.</w:t>
      </w:r>
      <w:bookmarkEnd w:id="45"/>
    </w:p>
    <w:p w:rsidR="00B43557" w:rsidRPr="00D92AE1" w:rsidRDefault="00B43557" w:rsidP="00407BB1">
      <w:pPr>
        <w:rPr>
          <w:color w:val="FF0000"/>
        </w:rPr>
      </w:pPr>
    </w:p>
    <w:p w:rsidR="001F1797" w:rsidRPr="00D92AE1" w:rsidRDefault="001F1797" w:rsidP="00B67C83">
      <w:pPr>
        <w:ind w:firstLine="270"/>
        <w:rPr>
          <w:color w:val="FF0000"/>
        </w:rPr>
      </w:pPr>
      <w:bookmarkStart w:id="46"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6"/>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7" w:name="_Toc480210340"/>
      <w:r w:rsidRPr="00D92AE1">
        <w:rPr>
          <w:color w:val="FF0000"/>
        </w:rPr>
        <w:t>Stock Productivity, Capacity, and Yield</w:t>
      </w:r>
      <w:bookmarkEnd w:id="47"/>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 xml:space="preserve">vary greatly from the posterior medians of </w:t>
      </w:r>
      <w:proofErr w:type="gramStart"/>
      <w:r w:rsidRPr="00D92AE1">
        <w:rPr>
          <w:color w:val="FF0000"/>
        </w:rPr>
        <w:t>ln(</w:t>
      </w:r>
      <w:proofErr w:type="gramEnd"/>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w:t>
      </w:r>
      <w:proofErr w:type="gramStart"/>
      <w:r w:rsidRPr="00D92AE1">
        <w:rPr>
          <w:color w:val="FF0000"/>
        </w:rPr>
        <w:t>ln(</w:t>
      </w:r>
      <w:proofErr w:type="gramEnd"/>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w:t>
      </w:r>
      <w:proofErr w:type="gramStart"/>
      <w:r w:rsidRPr="00D92AE1">
        <w:rPr>
          <w:color w:val="FF0000"/>
        </w:rPr>
        <w:t>AR(</w:t>
      </w:r>
      <w:proofErr w:type="gramEnd"/>
      <w:r w:rsidRPr="00D92AE1">
        <w:rPr>
          <w:color w:val="FF0000"/>
        </w:rPr>
        <w:t xml:space="preserve">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2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8"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2E6AE5">
        <w:rPr>
          <w:color w:val="FF0000"/>
        </w:rPr>
        <w:t>Chilka</w:t>
      </w:r>
      <w:r w:rsidR="00563CE6" w:rsidRPr="00D92AE1">
        <w:rPr>
          <w:color w:val="FF0000"/>
        </w:rPr>
        <w:t>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posterior medians. Ricker relationships are also plotted (light grey lines) for 50 paired values of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8"/>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lastRenderedPageBreak/>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proofErr w:type="gramStart"/>
      <w:r w:rsidR="00900617" w:rsidRPr="00D92AE1">
        <w:rPr>
          <w:i/>
          <w:color w:val="FF0000"/>
        </w:rPr>
        <w:t>S</w:t>
      </w:r>
      <w:r w:rsidR="00900617" w:rsidRPr="00D92AE1">
        <w:rPr>
          <w:color w:val="FF0000"/>
          <w:vertAlign w:val="subscript"/>
        </w:rPr>
        <w:t>MSY(</w:t>
      </w:r>
      <w:proofErr w:type="gramEnd"/>
      <w:r w:rsidR="00900617" w:rsidRPr="00D92AE1">
        <w:rPr>
          <w:color w:val="FF0000"/>
          <w:vertAlign w:val="subscript"/>
        </w:rPr>
        <w:t>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27">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9"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w:t>
      </w:r>
      <w:proofErr w:type="gramStart"/>
      <w:r w:rsidRPr="00D92AE1">
        <w:rPr>
          <w:color w:val="FF0000"/>
        </w:rPr>
        <w:t>line),</w:t>
      </w:r>
      <w:proofErr w:type="gramEnd"/>
      <w:r w:rsidRPr="00D92AE1">
        <w:rPr>
          <w:color w:val="FF0000"/>
        </w:rPr>
        <w:t xml:space="preserv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9"/>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proofErr w:type="gramStart"/>
      <w:r w:rsidRPr="00D92AE1">
        <w:rPr>
          <w:color w:val="FF0000"/>
        </w:rPr>
        <w:t>an</w:t>
      </w:r>
      <w:proofErr w:type="gramEnd"/>
      <w:r w:rsidRPr="00D92AE1">
        <w:rPr>
          <w:color w:val="FF0000"/>
        </w:rPr>
        <w:t xml:space="preserve">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6171CB" w:rsidP="00A64D7C">
      <w:pPr>
        <w:spacing w:after="0"/>
        <w:jc w:val="left"/>
        <w:rPr>
          <w:rStyle w:val="CaptionChar"/>
          <w:color w:val="FF0000"/>
        </w:rPr>
      </w:pPr>
      <w:r w:rsidRPr="00D92AE1">
        <w:rPr>
          <w:noProof/>
          <w:color w:val="FF0000"/>
          <w:sz w:val="22"/>
        </w:rPr>
        <w:lastRenderedPageBreak/>
        <w:drawing>
          <wp:inline distT="0" distB="0" distL="0" distR="0" wp14:anchorId="012CB562" wp14:editId="2B372E6B">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Pr="002E6AE5" w:rsidRDefault="00C6667E" w:rsidP="003441EC">
      <w:pPr>
        <w:spacing w:after="0"/>
        <w:jc w:val="left"/>
      </w:pPr>
      <w:bookmarkStart w:id="50" w:name="_Toc480210307"/>
      <w:r w:rsidRPr="002E6AE5">
        <w:t xml:space="preserve">Figure </w:t>
      </w:r>
      <w:fldSimple w:instr=" SEQ Figure \* ARABIC ">
        <w:r w:rsidRPr="002E6AE5">
          <w:rPr>
            <w:noProof/>
          </w:rPr>
          <w:t>7</w:t>
        </w:r>
      </w:fldSimple>
      <w:proofErr w:type="gramStart"/>
      <w:r w:rsidRPr="002E6AE5">
        <w:t>.–</w:t>
      </w:r>
      <w:proofErr w:type="gramEnd"/>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proofErr w:type="spellStart"/>
      <w:r w:rsidR="00563CE6" w:rsidRPr="002E6AE5">
        <w:t>Chilkoot</w:t>
      </w:r>
      <w:proofErr w:type="spellEnd"/>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50"/>
      <w:r w:rsidR="002E6AE5" w:rsidRPr="002E6AE5">
        <w:t xml:space="preserve"> 38,000-86,000.</w:t>
      </w:r>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6171CB" w:rsidP="00186960">
      <w:pPr>
        <w:spacing w:after="0"/>
        <w:jc w:val="left"/>
        <w:rPr>
          <w:color w:val="FF0000"/>
        </w:rPr>
      </w:pPr>
      <w:r w:rsidRPr="00D92AE1">
        <w:rPr>
          <w:noProof/>
          <w:color w:val="FF0000"/>
        </w:rPr>
        <w:lastRenderedPageBreak/>
        <w:drawing>
          <wp:inline distT="0" distB="0" distL="0" distR="0" wp14:anchorId="7C3D62BE" wp14:editId="5A0202A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D92AE1" w:rsidRDefault="00C6667E" w:rsidP="00186960">
      <w:pPr>
        <w:spacing w:after="0"/>
        <w:jc w:val="left"/>
        <w:rPr>
          <w:rStyle w:val="CaptionChar"/>
          <w:color w:val="FF0000"/>
          <w:sz w:val="24"/>
        </w:rPr>
      </w:pPr>
      <w:bookmarkStart w:id="51" w:name="_Toc480210308"/>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Pr="00D92AE1">
        <w:rPr>
          <w:color w:val="FF0000"/>
        </w:rPr>
        <w:t>.–</w:t>
      </w:r>
      <w:r w:rsidRPr="00D92AE1">
        <w:rPr>
          <w:rStyle w:val="CaptionChar"/>
          <w:color w:val="FF0000"/>
          <w:sz w:val="24"/>
        </w:rPr>
        <w:t xml:space="preserve"> </w:t>
      </w:r>
      <w:r w:rsidR="00186960" w:rsidRPr="00D92AE1">
        <w:rPr>
          <w:rStyle w:val="CaptionChar"/>
          <w:color w:val="FF0000"/>
          <w:sz w:val="24"/>
        </w:rPr>
        <w:t xml:space="preserve">Expected sustained yield (solid black line) and 90% and 95% </w:t>
      </w:r>
      <w:r w:rsidR="00D06A9E" w:rsidRPr="00D92AE1">
        <w:rPr>
          <w:rStyle w:val="CaptionChar"/>
          <w:color w:val="FF0000"/>
          <w:sz w:val="24"/>
        </w:rPr>
        <w:t xml:space="preserve">credibility </w:t>
      </w:r>
      <w:r w:rsidR="00186960" w:rsidRPr="00D92AE1">
        <w:rPr>
          <w:rStyle w:val="CaptionChar"/>
          <w:color w:val="FF0000"/>
          <w:sz w:val="24"/>
        </w:rPr>
        <w:t xml:space="preserve">intervals (shaded areas) versus spawning escapement for </w:t>
      </w:r>
      <w:proofErr w:type="spellStart"/>
      <w:r w:rsidR="00563CE6" w:rsidRPr="00D92AE1">
        <w:rPr>
          <w:rStyle w:val="CaptionChar"/>
          <w:color w:val="FF0000"/>
          <w:sz w:val="24"/>
        </w:rPr>
        <w:t>Chilkoot</w:t>
      </w:r>
      <w:proofErr w:type="spellEnd"/>
      <w:r w:rsidR="00186960" w:rsidRPr="00D92AE1">
        <w:rPr>
          <w:rStyle w:val="CaptionChar"/>
          <w:color w:val="FF0000"/>
          <w:sz w:val="24"/>
        </w:rPr>
        <w:t xml:space="preserve"> Lake sockeye salmon. Dotted vertical lines bracket the recommended escapement goal range of ….</w:t>
      </w:r>
      <w:bookmarkEnd w:id="51"/>
      <w:r w:rsidR="00186960" w:rsidRPr="00D92AE1">
        <w:rPr>
          <w:rStyle w:val="CaptionChar"/>
          <w:color w:val="FF0000"/>
          <w:sz w:val="24"/>
        </w:rPr>
        <w:t xml:space="preserve">  </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D92AE1" w:rsidRDefault="00FC1A3A" w:rsidP="00FC1A3A">
      <w:pPr>
        <w:pStyle w:val="Heading1"/>
        <w:rPr>
          <w:color w:val="FF0000"/>
        </w:rPr>
      </w:pPr>
      <w:bookmarkStart w:id="52" w:name="_Toc480210341"/>
      <w:r w:rsidRPr="00D92AE1">
        <w:rPr>
          <w:color w:val="FF0000"/>
        </w:rPr>
        <w:lastRenderedPageBreak/>
        <w:t>Discussion</w:t>
      </w:r>
      <w:bookmarkEnd w:id="52"/>
    </w:p>
    <w:p w:rsidR="00B04DE5" w:rsidRPr="00D92AE1" w:rsidRDefault="0069761F" w:rsidP="00B04DE5">
      <w:pPr>
        <w:rPr>
          <w:color w:val="FF0000"/>
        </w:rPr>
      </w:pPr>
      <w:r w:rsidRPr="00D92AE1">
        <w:rPr>
          <w:color w:val="FF0000"/>
        </w:rPr>
        <w:t xml:space="preserve">Based on the autoregressive Ricker model with fry plants models, Eggers et al. (2010) recommended a </w:t>
      </w:r>
      <w:r w:rsidR="00693F7A" w:rsidRPr="00D92AE1">
        <w:rPr>
          <w:color w:val="FF0000"/>
        </w:rPr>
        <w:t xml:space="preserve">BEG for </w:t>
      </w:r>
      <w:proofErr w:type="spellStart"/>
      <w:r w:rsidR="00563CE6" w:rsidRPr="00D92AE1">
        <w:rPr>
          <w:color w:val="FF0000"/>
        </w:rPr>
        <w:t>Chilkoot</w:t>
      </w:r>
      <w:proofErr w:type="spellEnd"/>
      <w:r w:rsidR="00693F7A" w:rsidRPr="00D92AE1">
        <w:rPr>
          <w:color w:val="FF0000"/>
        </w:rPr>
        <w:t xml:space="preserve"> Lake </w:t>
      </w:r>
      <w:r w:rsidRPr="00D92AE1">
        <w:rPr>
          <w:color w:val="FF0000"/>
        </w:rPr>
        <w:t xml:space="preserve">sockeye salmon </w:t>
      </w:r>
      <w:r w:rsidR="00693F7A" w:rsidRPr="00D92AE1">
        <w:rPr>
          <w:color w:val="FF0000"/>
        </w:rPr>
        <w:t>of 70,</w:t>
      </w:r>
      <w:r w:rsidR="0012037A" w:rsidRPr="00D92AE1">
        <w:rPr>
          <w:color w:val="FF0000"/>
        </w:rPr>
        <w:t xml:space="preserve">000 to 150,000 </w:t>
      </w:r>
      <w:proofErr w:type="spellStart"/>
      <w:r w:rsidR="0012037A" w:rsidRPr="00D92AE1">
        <w:rPr>
          <w:color w:val="FF0000"/>
        </w:rPr>
        <w:t>spawers</w:t>
      </w:r>
      <w:proofErr w:type="spellEnd"/>
      <w:r w:rsidR="0012037A" w:rsidRPr="00D92AE1">
        <w:rPr>
          <w:color w:val="FF0000"/>
        </w:rPr>
        <w:t xml:space="preserve"> per year to be assessed with the DIDSON at the </w:t>
      </w:r>
      <w:proofErr w:type="spellStart"/>
      <w:r w:rsidR="00563CE6" w:rsidRPr="00D92AE1">
        <w:rPr>
          <w:color w:val="FF0000"/>
        </w:rPr>
        <w:t>Chilkoot</w:t>
      </w:r>
      <w:proofErr w:type="spellEnd"/>
      <w:r w:rsidR="0012037A" w:rsidRPr="00D92AE1">
        <w:rPr>
          <w:color w:val="FF0000"/>
        </w:rPr>
        <w:t xml:space="preserve"> River weir site. This goal range was the escapement range that produced 90% MSY as determined by the autoregressive Ricker with fry plants model for to the 1979 to 2002 stock-recruit data with a reference point, </w:t>
      </w:r>
      <w:r w:rsidR="0012037A" w:rsidRPr="00D92AE1">
        <w:rPr>
          <w:i/>
          <w:color w:val="FF0000"/>
        </w:rPr>
        <w:t>S</w:t>
      </w:r>
      <w:r w:rsidR="0012037A" w:rsidRPr="00D92AE1">
        <w:rPr>
          <w:color w:val="FF0000"/>
          <w:vertAlign w:val="subscript"/>
        </w:rPr>
        <w:t>MSY</w:t>
      </w:r>
      <w:r w:rsidR="0012037A" w:rsidRPr="00D92AE1">
        <w:rPr>
          <w:color w:val="FF0000"/>
        </w:rPr>
        <w:t xml:space="preserve"> of 105,000. 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w:t>
      </w:r>
      <w:proofErr w:type="gramStart"/>
      <w:r w:rsidR="0012037A" w:rsidRPr="00D92AE1">
        <w:rPr>
          <w:color w:val="FF0000"/>
        </w:rPr>
        <w:t xml:space="preserve">through </w:t>
      </w:r>
      <w:r w:rsidR="00EA3B4F" w:rsidRPr="00D92AE1">
        <w:rPr>
          <w:color w:val="FF0000"/>
        </w:rPr>
        <w:t xml:space="preserve">a </w:t>
      </w:r>
      <w:r w:rsidR="0012037A" w:rsidRPr="00D92AE1">
        <w:rPr>
          <w:color w:val="FF0000"/>
        </w:rPr>
        <w:t>fit criteria</w:t>
      </w:r>
      <w:proofErr w:type="gramEnd"/>
      <w:r w:rsidR="0012037A" w:rsidRPr="00D92AE1">
        <w:rPr>
          <w:color w:val="FF0000"/>
        </w:rPr>
        <w:t xml:space="preserve">. </w:t>
      </w:r>
      <w:r w:rsidR="00B04DE5" w:rsidRPr="00D92AE1">
        <w:rPr>
          <w:color w:val="FF0000"/>
        </w:rPr>
        <w:t xml:space="preserve">While Eggers et al. (2010) utilized the traditional stock-recruit analysis, a Bayesian age-structured state-space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 xml:space="preserve">Eggers et al. (2010) </w:t>
      </w:r>
      <w:proofErr w:type="gramStart"/>
      <w:r w:rsidR="006C48A3" w:rsidRPr="00D92AE1">
        <w:rPr>
          <w:color w:val="FF0000"/>
        </w:rPr>
        <w:t>regressed</w:t>
      </w:r>
      <w:proofErr w:type="gramEnd"/>
      <w:r w:rsidR="006C48A3" w:rsidRPr="00D92AE1">
        <w:rPr>
          <w:color w:val="FF0000"/>
        </w:rPr>
        <w:t xml:space="preserve">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w:t>
      </w:r>
      <w:r w:rsidR="00AF6558" w:rsidRPr="00D92AE1">
        <w:rPr>
          <w:color w:val="FF0000"/>
        </w:rPr>
        <w:lastRenderedPageBreak/>
        <w:t xml:space="preserve">yield escapements and </w:t>
      </w:r>
      <w:r w:rsidR="00D06C87" w:rsidRPr="00D92AE1">
        <w:rPr>
          <w:color w:val="FF0000"/>
        </w:rPr>
        <w:t>that a biological escapement goal range of 7,500 to 11,000 has a 79–</w:t>
      </w:r>
      <w:r w:rsidR="00AF6558" w:rsidRPr="00D92AE1">
        <w:rPr>
          <w:color w:val="FF0000"/>
        </w:rPr>
        <w:t xml:space="preserve">90% 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D92AE1">
        <w:rPr>
          <w:color w:val="FF0000"/>
        </w:rPr>
        <w:t xml:space="preserve">In Alaska, most salmon BEGs are developed using Ricker </w:t>
      </w:r>
      <w:proofErr w:type="spellStart"/>
      <w:r w:rsidRPr="00D92AE1">
        <w:rPr>
          <w:color w:val="FF0000"/>
        </w:rPr>
        <w:t>spawner</w:t>
      </w:r>
      <w:proofErr w:type="spellEnd"/>
      <w:r w:rsidRPr="00D92AE1">
        <w:rPr>
          <w:color w:val="FF0000"/>
        </w:rPr>
        <w:t>-recruit models (Ricker 1954), and by definition</w:t>
      </w:r>
      <w:r w:rsidR="0079288B" w:rsidRPr="00D92AE1">
        <w:rPr>
          <w:color w:val="FF0000"/>
        </w:rPr>
        <w:t xml:space="preserve"> in the </w:t>
      </w:r>
      <w:r w:rsidR="0079288B" w:rsidRPr="00D92AE1">
        <w:rPr>
          <w:i/>
          <w:iCs/>
          <w:color w:val="FF0000"/>
        </w:rPr>
        <w:t>Policy for the Management of Sustainable Salmon Fisheries</w:t>
      </w:r>
      <w:r w:rsidR="0079288B" w:rsidRPr="00D92AE1">
        <w:rPr>
          <w:color w:val="FF0000"/>
        </w:rPr>
        <w:t xml:space="preserve"> (5AAC 39.222)</w:t>
      </w:r>
      <w:r w:rsidRPr="00D92AE1">
        <w:rPr>
          <w:color w:val="FF0000"/>
        </w:rPr>
        <w:t xml:space="preserve">, BEG ranges are estimates of the number of </w:t>
      </w:r>
      <w:proofErr w:type="spellStart"/>
      <w:r w:rsidRPr="00D92AE1">
        <w:rPr>
          <w:color w:val="FF0000"/>
        </w:rPr>
        <w:t>spawners</w:t>
      </w:r>
      <w:proofErr w:type="spellEnd"/>
      <w:r w:rsidRPr="00D92AE1">
        <w:rPr>
          <w:color w:val="FF0000"/>
        </w:rPr>
        <w:t xml:space="preserve"> that provide the greatest potential for maximum sustained yield (</w:t>
      </w:r>
      <w:r w:rsidRPr="00D92AE1">
        <w:rPr>
          <w:i/>
          <w:color w:val="FF0000"/>
        </w:rPr>
        <w:t>S</w:t>
      </w:r>
      <w:r w:rsidRPr="00D92AE1">
        <w:rPr>
          <w:color w:val="FF0000"/>
          <w:vertAlign w:val="subscript"/>
        </w:rPr>
        <w:t>MSY</w:t>
      </w:r>
      <w:r w:rsidRPr="00D92AE1">
        <w:rPr>
          <w:color w:val="FF0000"/>
        </w:rPr>
        <w:t>).</w:t>
      </w:r>
      <w:r w:rsidR="0079288B" w:rsidRPr="00D92AE1">
        <w:rPr>
          <w:color w:val="FF0000"/>
        </w:rPr>
        <w:t xml:space="preserve"> Eggers (1993) suggests that an escapement goal range from 0.8 to 1.6 times the </w:t>
      </w:r>
      <w:r w:rsidR="0079288B" w:rsidRPr="00D92AE1">
        <w:rPr>
          <w:i/>
          <w:color w:val="FF0000"/>
        </w:rPr>
        <w:t>S</w:t>
      </w:r>
      <w:r w:rsidR="0079288B" w:rsidRPr="00D92AE1">
        <w:rPr>
          <w:color w:val="FF0000"/>
          <w:vertAlign w:val="subscript"/>
        </w:rPr>
        <w:t xml:space="preserve">MSY </w:t>
      </w:r>
      <w:r w:rsidR="00771F4F" w:rsidRPr="00D92AE1">
        <w:rPr>
          <w:color w:val="FF0000"/>
        </w:rPr>
        <w:t xml:space="preserve">will enable managers more flexibility to protect weak stocks and maintain sustainable catch levels of dominant stocks to within 90% of </w:t>
      </w:r>
      <w:r w:rsidR="00771F4F" w:rsidRPr="00D92AE1">
        <w:rPr>
          <w:i/>
          <w:color w:val="FF0000"/>
        </w:rPr>
        <w:t>S</w:t>
      </w:r>
      <w:r w:rsidR="00771F4F" w:rsidRPr="00D92AE1">
        <w:rPr>
          <w:color w:val="FF0000"/>
          <w:vertAlign w:val="subscript"/>
        </w:rPr>
        <w:t>MSY</w:t>
      </w:r>
      <w:r w:rsidR="00771F4F" w:rsidRPr="00D92AE1">
        <w:rPr>
          <w:color w:val="FF0000"/>
        </w:rPr>
        <w:t>. Based on Eggers (1993)</w:t>
      </w:r>
      <w:r w:rsidR="00FE67B6" w:rsidRPr="00D92AE1">
        <w:rPr>
          <w:color w:val="FF0000"/>
        </w:rPr>
        <w:t>,</w:t>
      </w:r>
      <w:r w:rsidR="00771F4F" w:rsidRPr="00D92AE1">
        <w:rPr>
          <w:color w:val="FF0000"/>
        </w:rPr>
        <w:t xml:space="preserve"> the escapement goal range of </w:t>
      </w:r>
      <w:proofErr w:type="spellStart"/>
      <w:r w:rsidR="00563CE6" w:rsidRPr="00D92AE1">
        <w:rPr>
          <w:color w:val="FF0000"/>
        </w:rPr>
        <w:t>Chilkoot</w:t>
      </w:r>
      <w:proofErr w:type="spellEnd"/>
      <w:r w:rsidR="00771F4F" w:rsidRPr="00D92AE1">
        <w:rPr>
          <w:color w:val="FF0000"/>
        </w:rPr>
        <w:t xml:space="preserve"> Lake sockeye salmon </w:t>
      </w:r>
      <w:r w:rsidR="00A70565" w:rsidRPr="00D92AE1">
        <w:rPr>
          <w:color w:val="FF0000"/>
        </w:rPr>
        <w:t xml:space="preserve">to the nearest 100 fish would be </w:t>
      </w:r>
      <w:r w:rsidR="00FE67B6" w:rsidRPr="00D92AE1">
        <w:rPr>
          <w:color w:val="FF0000"/>
        </w:rPr>
        <w:t>would</w:t>
      </w:r>
      <w:r w:rsidR="00A70565" w:rsidRPr="00D92AE1">
        <w:rPr>
          <w:color w:val="FF0000"/>
        </w:rPr>
        <w:t xml:space="preserve"> be </w:t>
      </w:r>
      <w:r w:rsidR="006171CB" w:rsidRPr="00D92AE1">
        <w:rPr>
          <w:color w:val="FF0000"/>
        </w:rPr>
        <w:t>77,800 to 155,600</w:t>
      </w:r>
      <w:r w:rsidR="00771F4F" w:rsidRPr="00D92AE1">
        <w:rPr>
          <w:color w:val="FF0000"/>
        </w:rPr>
        <w:t xml:space="preserve">. </w:t>
      </w:r>
      <w:r w:rsidR="00596805" w:rsidRPr="00D92AE1">
        <w:rPr>
          <w:color w:val="FF0000"/>
        </w:rPr>
        <w:t xml:space="preserve">Across the state, BEGs that were set based on </w:t>
      </w:r>
      <w:proofErr w:type="spellStart"/>
      <w:r w:rsidR="00596805" w:rsidRPr="00D92AE1">
        <w:rPr>
          <w:color w:val="FF0000"/>
        </w:rPr>
        <w:t>spawner</w:t>
      </w:r>
      <w:proofErr w:type="spellEnd"/>
      <w:r w:rsidR="00596805" w:rsidRPr="00D92AE1">
        <w:rPr>
          <w:color w:val="FF0000"/>
        </w:rPr>
        <w:t xml:space="preserve">-recruit analyses had an average lower bound escapement goal range that was 0.68 times </w:t>
      </w:r>
      <w:r w:rsidR="00596805" w:rsidRPr="00D92AE1">
        <w:rPr>
          <w:i/>
          <w:color w:val="FF0000"/>
        </w:rPr>
        <w:t>S</w:t>
      </w:r>
      <w:r w:rsidR="00596805" w:rsidRPr="00D92AE1">
        <w:rPr>
          <w:color w:val="FF0000"/>
          <w:vertAlign w:val="subscript"/>
        </w:rPr>
        <w:t>MSY</w:t>
      </w:r>
      <w:r w:rsidR="00596805" w:rsidRPr="00D92AE1">
        <w:rPr>
          <w:color w:val="FF0000"/>
        </w:rPr>
        <w:t xml:space="preserve"> and an upper bound escapement foal range that was 1.40 times </w:t>
      </w:r>
      <w:r w:rsidR="00596805" w:rsidRPr="00D92AE1">
        <w:rPr>
          <w:i/>
          <w:color w:val="FF0000"/>
        </w:rPr>
        <w:t>S</w:t>
      </w:r>
      <w:r w:rsidR="00596805" w:rsidRPr="00D92AE1">
        <w:rPr>
          <w:color w:val="FF0000"/>
          <w:vertAlign w:val="subscript"/>
        </w:rPr>
        <w:t>MSY</w:t>
      </w:r>
      <w:r w:rsidR="00596805" w:rsidRPr="00D92AE1">
        <w:rPr>
          <w:color w:val="FF0000"/>
        </w:rPr>
        <w:t xml:space="preserve"> (</w:t>
      </w:r>
      <w:r w:rsidR="000134AA" w:rsidRPr="00D92AE1">
        <w:rPr>
          <w:color w:val="FF0000"/>
        </w:rPr>
        <w:t>Appendix C</w:t>
      </w:r>
      <w:r w:rsidR="00596805" w:rsidRPr="00D92AE1">
        <w:rPr>
          <w:color w:val="FF0000"/>
        </w:rPr>
        <w:t>).</w:t>
      </w:r>
      <w:r w:rsidR="000134AA" w:rsidRPr="00D92AE1">
        <w:rPr>
          <w:color w:val="FF0000"/>
        </w:rPr>
        <w:t xml:space="preserve"> Using these average ratios, t</w:t>
      </w:r>
      <w:r w:rsidR="000C5BFF" w:rsidRPr="00D92AE1">
        <w:rPr>
          <w:color w:val="FF0000"/>
        </w:rPr>
        <w:t xml:space="preserve">he escapement goal range for </w:t>
      </w:r>
      <w:proofErr w:type="spellStart"/>
      <w:r w:rsidR="00563CE6" w:rsidRPr="00D92AE1">
        <w:rPr>
          <w:color w:val="FF0000"/>
        </w:rPr>
        <w:t>Chilkoot</w:t>
      </w:r>
      <w:proofErr w:type="spellEnd"/>
      <w:r w:rsidR="000C5BFF" w:rsidRPr="00D92AE1">
        <w:rPr>
          <w:color w:val="FF0000"/>
        </w:rPr>
        <w:t xml:space="preserve"> Lake sockeye salmon </w:t>
      </w:r>
      <w:r w:rsidR="00A70565" w:rsidRPr="00D92AE1">
        <w:rPr>
          <w:color w:val="FF0000"/>
        </w:rPr>
        <w:t xml:space="preserve">to the nearest 100 fish </w:t>
      </w:r>
      <w:r w:rsidR="000C5BFF" w:rsidRPr="00D92AE1">
        <w:rPr>
          <w:color w:val="FF0000"/>
        </w:rPr>
        <w:t xml:space="preserve">would be </w:t>
      </w:r>
      <w:r w:rsidR="006171CB" w:rsidRPr="00D92AE1">
        <w:rPr>
          <w:color w:val="FF0000"/>
        </w:rPr>
        <w:t>66,4</w:t>
      </w:r>
      <w:r w:rsidR="00926EA1" w:rsidRPr="00D92AE1">
        <w:rPr>
          <w:color w:val="FF0000"/>
        </w:rPr>
        <w:t xml:space="preserve">00 to </w:t>
      </w:r>
      <w:r w:rsidR="006171CB" w:rsidRPr="00D92AE1">
        <w:rPr>
          <w:color w:val="FF0000"/>
        </w:rPr>
        <w:t>136</w:t>
      </w:r>
      <w:r w:rsidR="00926EA1" w:rsidRPr="00D92AE1">
        <w:rPr>
          <w:color w:val="FF0000"/>
        </w:rPr>
        <w:t>,</w:t>
      </w:r>
      <w:r w:rsidR="000C5BFF" w:rsidRPr="00D92AE1">
        <w:rPr>
          <w:color w:val="FF0000"/>
        </w:rPr>
        <w:t>600.</w:t>
      </w:r>
    </w:p>
    <w:p w:rsidR="00693F7A" w:rsidRPr="00D92AE1" w:rsidRDefault="00693F7A" w:rsidP="0069761F">
      <w:pPr>
        <w:rPr>
          <w:color w:val="FF0000"/>
        </w:rPr>
      </w:pPr>
    </w:p>
    <w:p w:rsidR="00FC1A3A" w:rsidRPr="002E6AE5" w:rsidRDefault="00257FCB" w:rsidP="00FC1A3A">
      <w:pPr>
        <w:pStyle w:val="Heading1"/>
      </w:pPr>
      <w:bookmarkStart w:id="53" w:name="_Toc480210342"/>
      <w:r w:rsidRPr="002E6AE5">
        <w:t xml:space="preserve">Escapement Goal </w:t>
      </w:r>
      <w:r w:rsidR="00FC1A3A" w:rsidRPr="002E6AE5">
        <w:t>Recommendation</w:t>
      </w:r>
      <w:bookmarkEnd w:id="53"/>
    </w:p>
    <w:p w:rsidR="006C48A3" w:rsidRPr="00D92AE1" w:rsidRDefault="006C48A3" w:rsidP="006C48A3">
      <w:pPr>
        <w:rPr>
          <w:color w:val="FF0000"/>
        </w:rPr>
      </w:pPr>
    </w:p>
    <w:p w:rsidR="00FC1A3A" w:rsidRPr="002E6AE5" w:rsidRDefault="00FC1A3A" w:rsidP="00FC1A3A">
      <w:pPr>
        <w:pStyle w:val="Heading1"/>
      </w:pPr>
      <w:bookmarkStart w:id="54" w:name="_Toc480210343"/>
      <w:r w:rsidRPr="002E6AE5">
        <w:t>Acknowledgments</w:t>
      </w:r>
      <w:bookmarkEnd w:id="54"/>
    </w:p>
    <w:p w:rsidR="002F1324" w:rsidRPr="00D92AE1" w:rsidRDefault="002F1324">
      <w:pPr>
        <w:spacing w:after="0"/>
        <w:jc w:val="left"/>
        <w:rPr>
          <w:color w:val="FF0000"/>
          <w:sz w:val="23"/>
          <w:szCs w:val="23"/>
        </w:rPr>
      </w:pPr>
      <w:r w:rsidRPr="00D92AE1">
        <w:rPr>
          <w:color w:val="FF0000"/>
          <w:sz w:val="23"/>
          <w:szCs w:val="23"/>
        </w:rPr>
        <w:t xml:space="preserve">The escapement goal review team included the </w:t>
      </w:r>
      <w:proofErr w:type="gramStart"/>
      <w:r w:rsidRPr="00D92AE1">
        <w:rPr>
          <w:color w:val="FF0000"/>
          <w:sz w:val="23"/>
          <w:szCs w:val="23"/>
        </w:rPr>
        <w:t>authors,….</w:t>
      </w:r>
      <w:proofErr w:type="gramEnd"/>
      <w:r w:rsidRPr="00D92AE1">
        <w:rPr>
          <w:color w:val="FF0000"/>
          <w:sz w:val="23"/>
          <w:szCs w:val="23"/>
        </w:rPr>
        <w:t xml:space="preserve"> Numerous ADF&amp;G staff collected the stock assessment data over the decades.</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5" w:name="_Toc480210344"/>
      <w:r w:rsidRPr="00D92AE1">
        <w:rPr>
          <w:color w:val="FF0000"/>
        </w:rPr>
        <w:lastRenderedPageBreak/>
        <w:t>References Cited</w:t>
      </w:r>
      <w:bookmarkEnd w:id="55"/>
    </w:p>
    <w:p w:rsidR="004D0599" w:rsidRPr="00D92AE1" w:rsidRDefault="00DC502D" w:rsidP="00F23942">
      <w:pPr>
        <w:ind w:left="270" w:hanging="270"/>
        <w:rPr>
          <w:color w:val="FF0000"/>
        </w:rPr>
      </w:pPr>
      <w:hyperlink r:id="rId130"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proofErr w:type="gram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w:t>
      </w:r>
      <w:proofErr w:type="gramEnd"/>
      <w:r w:rsidR="00F23942" w:rsidRPr="00D92AE1">
        <w:rPr>
          <w:color w:val="FF0000"/>
          <w:sz w:val="24"/>
          <w:szCs w:val="24"/>
        </w:rPr>
        <w:t xml:space="preserve"> 1996. </w:t>
      </w:r>
      <w:r w:rsidRPr="00D92AE1">
        <w:rPr>
          <w:color w:val="FF0000"/>
          <w:sz w:val="24"/>
          <w:szCs w:val="24"/>
        </w:rPr>
        <w:t xml:space="preserve">Computer analysis of data from stratified mark-recovery experiments for estimation of salmon escapements and other populations. </w:t>
      </w:r>
      <w:proofErr w:type="gramStart"/>
      <w:r w:rsidRPr="00D92AE1">
        <w:rPr>
          <w:color w:val="FF0000"/>
          <w:sz w:val="24"/>
          <w:szCs w:val="24"/>
        </w:rPr>
        <w:t>Canadian Technical Report of Fisheries and Aquatic Sciences No. 2106.</w:t>
      </w:r>
      <w:proofErr w:type="gramEnd"/>
      <w:r w:rsidRPr="00D92AE1">
        <w:rPr>
          <w:color w:val="FF0000"/>
          <w:sz w:val="24"/>
          <w:szCs w:val="24"/>
        </w:rPr>
        <w:t xml:space="preserve"> </w:t>
      </w:r>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Bachman, R. L., and A J. McGregor.</w:t>
      </w:r>
      <w:proofErr w:type="gramEnd"/>
      <w:r w:rsidRPr="00D92AE1">
        <w:rPr>
          <w:rFonts w:eastAsiaTheme="minorHAnsi"/>
          <w:color w:val="FF0000"/>
          <w:sz w:val="24"/>
          <w:szCs w:val="24"/>
        </w:rPr>
        <w:t xml:space="preserve">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w:t>
      </w:r>
      <w:proofErr w:type="gramStart"/>
      <w:r w:rsidRPr="00D92AE1">
        <w:rPr>
          <w:rFonts w:eastAsiaTheme="minorHAnsi"/>
          <w:color w:val="FF0000"/>
          <w:sz w:val="24"/>
          <w:szCs w:val="24"/>
        </w:rPr>
        <w:t>Alaska Department of Fish and Game, Division of Commercial Fisheries, Regional Information Report No. 1J01-36, Juneau.</w:t>
      </w:r>
      <w:proofErr w:type="gramEnd"/>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proofErr w:type="gramStart"/>
      <w:r w:rsidR="00EA652E" w:rsidRPr="00D92AE1">
        <w:rPr>
          <w:rFonts w:eastAsiaTheme="minorHAnsi"/>
          <w:color w:val="FF0000"/>
          <w:sz w:val="24"/>
          <w:szCs w:val="24"/>
        </w:rPr>
        <w:t>Alaska Department of Fish and Game, Fishery Data Series No. 05-36, Anchorage.</w:t>
      </w:r>
      <w:proofErr w:type="gramEnd"/>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proofErr w:type="gramStart"/>
      <w:r w:rsidR="00EA652E" w:rsidRPr="00D92AE1">
        <w:rPr>
          <w:rFonts w:eastAsiaTheme="minorHAnsi"/>
          <w:color w:val="FF0000"/>
          <w:sz w:val="24"/>
          <w:szCs w:val="24"/>
        </w:rPr>
        <w:t>Alaska Department of Fish and Game, Fishery Data Series No. 10-23, Anchorage.</w:t>
      </w:r>
      <w:proofErr w:type="gramEnd"/>
      <w:r w:rsidR="00EA652E" w:rsidRPr="00D92AE1">
        <w:rPr>
          <w:rFonts w:eastAsiaTheme="minorHAnsi"/>
          <w:color w:val="FF0000"/>
          <w:sz w:val="24"/>
          <w:szCs w:val="24"/>
        </w:rPr>
        <w:t xml:space="preserve"> </w:t>
      </w:r>
    </w:p>
    <w:p w:rsidR="004B29B1" w:rsidRPr="004B29B1" w:rsidRDefault="004B29B1" w:rsidP="004B29B1">
      <w:pPr>
        <w:pStyle w:val="Lit-Cited"/>
        <w:tabs>
          <w:tab w:val="left" w:pos="270"/>
        </w:tabs>
        <w:ind w:left="270" w:hanging="270"/>
        <w:rPr>
          <w:iCs/>
          <w:color w:val="000000"/>
          <w:sz w:val="24"/>
          <w:szCs w:val="24"/>
        </w:rPr>
      </w:pPr>
      <w:proofErr w:type="gramStart"/>
      <w:r w:rsidRPr="004B29B1">
        <w:rPr>
          <w:iCs/>
          <w:color w:val="000000"/>
          <w:sz w:val="24"/>
          <w:szCs w:val="24"/>
        </w:rPr>
        <w:t>Bednarski, J. A., M. Sogge, and S. C. Heinl.</w:t>
      </w:r>
      <w:proofErr w:type="gramEnd"/>
      <w:r w:rsidRPr="004B29B1">
        <w:rPr>
          <w:iCs/>
          <w:color w:val="000000"/>
          <w:sz w:val="24"/>
          <w:szCs w:val="24"/>
        </w:rPr>
        <w:t xml:space="preserve"> 2016. Stock assessment study of </w:t>
      </w:r>
      <w:proofErr w:type="spellStart"/>
      <w:r w:rsidRPr="004B29B1">
        <w:rPr>
          <w:iCs/>
          <w:color w:val="000000"/>
          <w:sz w:val="24"/>
          <w:szCs w:val="24"/>
        </w:rPr>
        <w:t>Chilkoot</w:t>
      </w:r>
      <w:proofErr w:type="spellEnd"/>
      <w:r w:rsidRPr="004B29B1">
        <w:rPr>
          <w:iCs/>
          <w:color w:val="000000"/>
          <w:sz w:val="24"/>
          <w:szCs w:val="24"/>
        </w:rPr>
        <w:t xml:space="preserve"> Lake sockeye salmon, 2013–2015. </w:t>
      </w:r>
      <w:proofErr w:type="gramStart"/>
      <w:r w:rsidRPr="004B29B1">
        <w:rPr>
          <w:iCs/>
          <w:color w:val="000000"/>
          <w:sz w:val="24"/>
          <w:szCs w:val="24"/>
        </w:rPr>
        <w:t>Alaska Department of Fish and Game, Fishery Data Series No. 16-29, Anchorage.</w:t>
      </w:r>
      <w:proofErr w:type="gramEnd"/>
      <w:r w:rsidRPr="004B29B1">
        <w:rPr>
          <w:iCs/>
          <w:color w:val="000000"/>
          <w:sz w:val="24"/>
          <w:szCs w:val="24"/>
        </w:rPr>
        <w:t xml:space="preserve"> </w:t>
      </w:r>
    </w:p>
    <w:p w:rsidR="00EA652E" w:rsidRPr="00D92AE1" w:rsidRDefault="00EA652E" w:rsidP="004B29B1">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1988.  Southeast Alaska sockeye salmon studies, 1987–1988.  </w:t>
      </w:r>
      <w:proofErr w:type="gramStart"/>
      <w:r w:rsidRPr="00D92AE1">
        <w:rPr>
          <w:rFonts w:eastAsiaTheme="minorHAnsi"/>
          <w:color w:val="FF0000"/>
          <w:sz w:val="24"/>
          <w:szCs w:val="24"/>
        </w:rPr>
        <w:t>Technical Report for the period July 1, 1987, to June 30, 1988.</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Division of Commercial Fisheries, Regional Information Report No. 1J88-44, Juneau.</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Bernard, D. R., and E. L. Jones III.</w:t>
      </w:r>
      <w:proofErr w:type="gramEnd"/>
      <w:r w:rsidRPr="00D92AE1">
        <w:rPr>
          <w:color w:val="FF0000"/>
          <w:sz w:val="24"/>
          <w:szCs w:val="24"/>
        </w:rPr>
        <w:t xml:space="preserve">  2010.  Optimal escapement goals for Chinook salmon in the transboundary Alsek River.  </w:t>
      </w:r>
      <w:proofErr w:type="gramStart"/>
      <w:r w:rsidRPr="00D92AE1">
        <w:rPr>
          <w:color w:val="FF0000"/>
          <w:sz w:val="24"/>
          <w:szCs w:val="24"/>
        </w:rPr>
        <w:t>Alaska Department of Fish and Game, Fishery Manuscript Series No. 10-02, Anchorage.</w:t>
      </w:r>
      <w:proofErr w:type="gramEnd"/>
      <w:r w:rsidRPr="00D92AE1">
        <w:rPr>
          <w:color w:val="FF0000"/>
          <w:sz w:val="24"/>
          <w:szCs w:val="24"/>
        </w:rPr>
        <w:t xml:space="preserv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w:t>
      </w:r>
      <w:proofErr w:type="gramStart"/>
      <w:r w:rsidRPr="00D92AE1">
        <w:rPr>
          <w:color w:val="FF0000"/>
          <w:sz w:val="24"/>
          <w:szCs w:val="24"/>
        </w:rPr>
        <w:t>General methods for monitoring convergence of iterative simulations.</w:t>
      </w:r>
      <w:proofErr w:type="gramEnd"/>
      <w:r w:rsidRPr="00D92AE1">
        <w:rPr>
          <w:color w:val="FF0000"/>
          <w:sz w:val="24"/>
          <w:szCs w:val="24"/>
        </w:rPr>
        <w:t xml:space="preserve">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w:t>
      </w:r>
      <w:proofErr w:type="gramStart"/>
      <w:r w:rsidR="00EA652E" w:rsidRPr="00D92AE1">
        <w:rPr>
          <w:rFonts w:eastAsiaTheme="minorHAnsi"/>
          <w:color w:val="FF0000"/>
          <w:sz w:val="24"/>
          <w:szCs w:val="24"/>
        </w:rPr>
        <w:t xml:space="preserve">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w:t>
      </w:r>
      <w:proofErr w:type="gramEnd"/>
      <w:r w:rsidR="00EA652E" w:rsidRPr="00D92AE1">
        <w:rPr>
          <w:rFonts w:eastAsiaTheme="minorHAnsi"/>
          <w:color w:val="FF0000"/>
          <w:sz w:val="24"/>
          <w:szCs w:val="24"/>
        </w:rPr>
        <w:t xml:space="preserve">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proofErr w:type="gramStart"/>
      <w:r w:rsidRPr="00D92AE1">
        <w:rPr>
          <w:color w:val="FF0000"/>
        </w:rPr>
        <w:t>Eggers, D. M., and D. R. Bernard.</w:t>
      </w:r>
      <w:proofErr w:type="gramEnd"/>
      <w:r w:rsidRPr="00D92AE1">
        <w:rPr>
          <w:color w:val="FF0000"/>
        </w:rPr>
        <w:t xml:space="preserve"> 2011. Run reconstruction and escapement goals for Alsek River sockeye salmon. </w:t>
      </w:r>
      <w:proofErr w:type="gramStart"/>
      <w:r w:rsidRPr="00D92AE1">
        <w:rPr>
          <w:color w:val="FF0000"/>
        </w:rPr>
        <w:t>Alaska Department of Fish and Game, Fishery Manuscript Series No. 11-01, Anchorage.</w:t>
      </w:r>
      <w:proofErr w:type="gramEnd"/>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proofErr w:type="gramStart"/>
      <w:r w:rsidRPr="00D92AE1">
        <w:rPr>
          <w:rFonts w:eastAsiaTheme="minorHAnsi"/>
          <w:color w:val="FF0000"/>
          <w:sz w:val="24"/>
          <w:szCs w:val="24"/>
        </w:rPr>
        <w:t>Eggers, D. M., J. H. Clark, R. L. Bachman, and S. C. Heinl.</w:t>
      </w:r>
      <w:proofErr w:type="gramEnd"/>
      <w:r w:rsidRPr="00D92AE1">
        <w:rPr>
          <w:rFonts w:eastAsiaTheme="minorHAnsi"/>
          <w:color w:val="FF0000"/>
          <w:sz w:val="24"/>
          <w:szCs w:val="24"/>
        </w:rPr>
        <w:t xml:space="preserve">  2008.  Sockeye salmon stock status and escapem</w:t>
      </w:r>
      <w:r w:rsidR="00F23942" w:rsidRPr="00D92AE1">
        <w:rPr>
          <w:rFonts w:eastAsiaTheme="minorHAnsi"/>
          <w:color w:val="FF0000"/>
          <w:sz w:val="24"/>
          <w:szCs w:val="24"/>
        </w:rPr>
        <w:t xml:space="preserve">ent goals in Southeast Alaska. </w:t>
      </w:r>
      <w:proofErr w:type="gramStart"/>
      <w:r w:rsidRPr="00D92AE1">
        <w:rPr>
          <w:rFonts w:eastAsiaTheme="minorHAnsi"/>
          <w:color w:val="FF0000"/>
          <w:sz w:val="24"/>
          <w:szCs w:val="24"/>
        </w:rPr>
        <w:t>Alaska Department of Fish and Game, Special Publication No. 08-17, Anchorage.</w:t>
      </w:r>
      <w:proofErr w:type="gramEnd"/>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Eggers, D. M.</w:t>
      </w:r>
      <w:r w:rsidR="00F23942" w:rsidRPr="00D92AE1">
        <w:rPr>
          <w:rFonts w:eastAsiaTheme="minorHAnsi"/>
          <w:color w:val="FF0000"/>
          <w:sz w:val="24"/>
          <w:szCs w:val="24"/>
        </w:rPr>
        <w:t>, R. L. Bachman, and J. Stahl.</w:t>
      </w:r>
      <w:proofErr w:type="gramEnd"/>
      <w:r w:rsidR="00F23942" w:rsidRPr="00D92AE1">
        <w:rPr>
          <w:rFonts w:eastAsiaTheme="minorHAnsi"/>
          <w:color w:val="FF0000"/>
          <w:sz w:val="24"/>
          <w:szCs w:val="24"/>
        </w:rPr>
        <w:t xml:space="preserve">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proofErr w:type="gramStart"/>
      <w:r w:rsidRPr="00D92AE1">
        <w:rPr>
          <w:rFonts w:eastAsiaTheme="minorHAnsi"/>
          <w:color w:val="FF0000"/>
          <w:sz w:val="24"/>
          <w:szCs w:val="24"/>
        </w:rPr>
        <w:t>Alaska Department of Fish and Game, Fishery Manuscript No. 10-05, Anchorage.</w:t>
      </w:r>
      <w:proofErr w:type="gramEnd"/>
      <w:r w:rsidRPr="00D92AE1">
        <w:rPr>
          <w:rFonts w:eastAsiaTheme="minorHAnsi"/>
          <w:color w:val="FF0000"/>
          <w:sz w:val="24"/>
          <w:szCs w:val="24"/>
        </w:rPr>
        <w:t xml:space="preserv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 xml:space="preserve">Evans, M., N. Hastings, and B. Peacock.  1993.  Statistical Distributions.  </w:t>
      </w:r>
      <w:proofErr w:type="gramStart"/>
      <w:r w:rsidRPr="00D92AE1">
        <w:rPr>
          <w:color w:val="FF0000"/>
          <w:sz w:val="24"/>
          <w:szCs w:val="24"/>
        </w:rPr>
        <w:t>2</w:t>
      </w:r>
      <w:r w:rsidRPr="00D92AE1">
        <w:rPr>
          <w:color w:val="FF0000"/>
          <w:sz w:val="24"/>
          <w:szCs w:val="24"/>
          <w:vertAlign w:val="superscript"/>
        </w:rPr>
        <w:t>nd</w:t>
      </w:r>
      <w:r w:rsidRPr="00D92AE1">
        <w:rPr>
          <w:color w:val="FF0000"/>
          <w:sz w:val="24"/>
          <w:szCs w:val="24"/>
        </w:rPr>
        <w:t xml:space="preserve"> ed. Wiley and Sons, New York.</w:t>
      </w:r>
      <w:proofErr w:type="gramEnd"/>
    </w:p>
    <w:p w:rsidR="00D06A9E" w:rsidRPr="00D92AE1" w:rsidRDefault="00D06A9E" w:rsidP="00D06A9E">
      <w:pPr>
        <w:pStyle w:val="Lit-Cited"/>
        <w:ind w:left="270" w:hanging="270"/>
        <w:rPr>
          <w:iCs/>
          <w:color w:val="FF0000"/>
          <w:sz w:val="24"/>
          <w:szCs w:val="24"/>
        </w:rPr>
      </w:pPr>
      <w:proofErr w:type="gramStart"/>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w:t>
      </w:r>
      <w:proofErr w:type="gramEnd"/>
      <w:r w:rsidRPr="00D92AE1">
        <w:rPr>
          <w:iCs/>
          <w:color w:val="FF0000"/>
          <w:sz w:val="24"/>
          <w:szCs w:val="24"/>
        </w:rPr>
        <w:t xml:space="preserve"> 2011. Escapement goals for Chinook salmon in the Blossom and Keta rivers. </w:t>
      </w:r>
      <w:proofErr w:type="gramStart"/>
      <w:r w:rsidRPr="00D92AE1">
        <w:rPr>
          <w:iCs/>
          <w:color w:val="FF0000"/>
          <w:sz w:val="24"/>
          <w:szCs w:val="24"/>
        </w:rPr>
        <w:t>Alaska Department of Fish and Game, Fishery Manuscript No. 11-05, Anchorage.</w:t>
      </w:r>
      <w:proofErr w:type="gramEnd"/>
    </w:p>
    <w:p w:rsidR="004562DE" w:rsidRPr="00D92AE1" w:rsidRDefault="00F23942" w:rsidP="00F23942">
      <w:pPr>
        <w:pStyle w:val="Lit-Cited"/>
        <w:ind w:left="270" w:hanging="270"/>
        <w:rPr>
          <w:color w:val="FF0000"/>
          <w:sz w:val="24"/>
          <w:szCs w:val="24"/>
        </w:rPr>
      </w:pPr>
      <w:proofErr w:type="gramStart"/>
      <w:r w:rsidRPr="00D92AE1">
        <w:rPr>
          <w:color w:val="FF0000"/>
          <w:sz w:val="24"/>
          <w:szCs w:val="24"/>
        </w:rPr>
        <w:t xml:space="preserve">Fleischman, S. J., M. J. </w:t>
      </w:r>
      <w:r w:rsidR="004562DE" w:rsidRPr="00D92AE1">
        <w:rPr>
          <w:color w:val="FF0000"/>
          <w:sz w:val="24"/>
          <w:szCs w:val="24"/>
        </w:rPr>
        <w:t>Catalano, R. A. Clark, and D. R. Bernard.</w:t>
      </w:r>
      <w:proofErr w:type="gramEnd"/>
      <w:r w:rsidR="004562DE" w:rsidRPr="00D92AE1">
        <w:rPr>
          <w:color w:val="FF0000"/>
          <w:sz w:val="24"/>
          <w:szCs w:val="24"/>
        </w:rPr>
        <w:t xml:space="preserve">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proofErr w:type="gramStart"/>
      <w:r w:rsidRPr="00D92AE1">
        <w:rPr>
          <w:color w:val="FF0000"/>
          <w:sz w:val="24"/>
          <w:szCs w:val="24"/>
        </w:rPr>
        <w:t>Fleischman, S. J., and T. R. McKinley.</w:t>
      </w:r>
      <w:proofErr w:type="gramEnd"/>
      <w:r w:rsidRPr="00D92AE1">
        <w:rPr>
          <w:color w:val="FF0000"/>
          <w:sz w:val="24"/>
          <w:szCs w:val="24"/>
        </w:rPr>
        <w:t xml:space="preserve">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w:t>
      </w:r>
      <w:proofErr w:type="gramStart"/>
      <w:r w:rsidRPr="00D92AE1">
        <w:rPr>
          <w:color w:val="FF0000"/>
          <w:sz w:val="24"/>
          <w:szCs w:val="24"/>
        </w:rPr>
        <w:t>Alaska Department of Fish and Game, Fishery Manuscript Series No. 13-02, Anchorage.</w:t>
      </w:r>
      <w:proofErr w:type="gramEnd"/>
      <w:r w:rsidRPr="00D92AE1">
        <w:rPr>
          <w:color w:val="FF0000"/>
          <w:sz w:val="24"/>
          <w:szCs w:val="24"/>
        </w:rPr>
        <w:t xml:space="preserve"> </w:t>
      </w:r>
    </w:p>
    <w:p w:rsidR="00F23942" w:rsidRPr="00D92AE1" w:rsidRDefault="00F23942" w:rsidP="00F23942">
      <w:pPr>
        <w:pStyle w:val="Lit-Cited"/>
        <w:ind w:left="270" w:hanging="270"/>
        <w:rPr>
          <w:color w:val="FF0000"/>
          <w:sz w:val="24"/>
          <w:szCs w:val="24"/>
        </w:rPr>
      </w:pPr>
      <w:proofErr w:type="gramStart"/>
      <w:r w:rsidRPr="00D92AE1">
        <w:rPr>
          <w:iCs/>
          <w:color w:val="FF0000"/>
          <w:sz w:val="24"/>
          <w:szCs w:val="24"/>
        </w:rPr>
        <w:t>Fleischman, S. J., and A. M. Reimer.</w:t>
      </w:r>
      <w:proofErr w:type="gramEnd"/>
      <w:r w:rsidRPr="00D92AE1">
        <w:rPr>
          <w:iCs/>
          <w:color w:val="FF0000"/>
          <w:sz w:val="24"/>
          <w:szCs w:val="24"/>
        </w:rPr>
        <w:t xml:space="preserve"> 2017. </w:t>
      </w:r>
      <w:proofErr w:type="spellStart"/>
      <w:r w:rsidRPr="00D92AE1">
        <w:rPr>
          <w:iCs/>
          <w:color w:val="FF0000"/>
          <w:sz w:val="24"/>
          <w:szCs w:val="24"/>
        </w:rPr>
        <w:t>Spawner</w:t>
      </w:r>
      <w:proofErr w:type="spellEnd"/>
      <w:r w:rsidRPr="00D92AE1">
        <w:rPr>
          <w:iCs/>
          <w:color w:val="FF0000"/>
          <w:sz w:val="24"/>
          <w:szCs w:val="24"/>
        </w:rPr>
        <w:t xml:space="preserve">-recruit analyses and escapement goal recommendations for Kenai River Chinook salmon. </w:t>
      </w:r>
      <w:proofErr w:type="gramStart"/>
      <w:r w:rsidRPr="00D92AE1">
        <w:rPr>
          <w:iCs/>
          <w:color w:val="FF0000"/>
          <w:sz w:val="24"/>
          <w:szCs w:val="24"/>
        </w:rPr>
        <w:t>Alaska Department of Fish and Game, Fishery Manuscript Series No. 17-02, Anchorage.</w:t>
      </w:r>
      <w:proofErr w:type="gramEnd"/>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xml:space="preserve">, J. A. and H. J. Geiger, editors. </w:t>
      </w:r>
      <w:proofErr w:type="gramStart"/>
      <w:r w:rsidRPr="00D92AE1">
        <w:rPr>
          <w:rFonts w:eastAsiaTheme="minorHAnsi"/>
          <w:color w:val="FF0000"/>
          <w:sz w:val="24"/>
          <w:szCs w:val="24"/>
        </w:rPr>
        <w:t>Stock status and escapement goals for salmon in Southeast Alaska 2005.</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Special Publication No. 05-22, Anchorage.</w:t>
      </w:r>
      <w:proofErr w:type="gramEnd"/>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proofErr w:type="gramStart"/>
      <w:r w:rsidRPr="00D92AE1">
        <w:rPr>
          <w:color w:val="FF0000"/>
          <w:sz w:val="24"/>
          <w:szCs w:val="24"/>
        </w:rPr>
        <w:t>Gelman</w:t>
      </w:r>
      <w:proofErr w:type="spellEnd"/>
      <w:r w:rsidRPr="00D92AE1">
        <w:rPr>
          <w:color w:val="FF0000"/>
          <w:sz w:val="24"/>
          <w:szCs w:val="24"/>
        </w:rPr>
        <w:t>, A., J. B. Carlin, H. S. Stern, and D. B. Rubin.</w:t>
      </w:r>
      <w:proofErr w:type="gramEnd"/>
      <w:r w:rsidRPr="00D92AE1">
        <w:rPr>
          <w:color w:val="FF0000"/>
          <w:sz w:val="24"/>
          <w:szCs w:val="24"/>
        </w:rPr>
        <w:t xml:space="preserve">  </w:t>
      </w:r>
      <w:proofErr w:type="gramStart"/>
      <w:r w:rsidRPr="00D92AE1">
        <w:rPr>
          <w:color w:val="FF0000"/>
          <w:sz w:val="24"/>
          <w:szCs w:val="24"/>
        </w:rPr>
        <w:t>2004.  Bayesian Data Analysis.</w:t>
      </w:r>
      <w:proofErr w:type="gramEnd"/>
      <w:r w:rsidRPr="00D92AE1">
        <w:rPr>
          <w:color w:val="FF0000"/>
          <w:sz w:val="24"/>
          <w:szCs w:val="24"/>
        </w:rPr>
        <w:t xml:space="preserve">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Gilk-Baumer, S. E., S. D. Rogers Olive, D. K. Harris, S. C. Heinl, E. K. C. Fox, and W. D. Templin.  2015.  Genetic mixed stock analysis of sockeye salmon harvests in selected northern Chatham Strait commercial fisheries, Southeast Alaska, 2012–2014.  </w:t>
      </w:r>
      <w:proofErr w:type="gramStart"/>
      <w:r w:rsidRPr="00D92AE1">
        <w:rPr>
          <w:rFonts w:eastAsiaTheme="minorHAnsi"/>
          <w:color w:val="FF0000"/>
          <w:sz w:val="24"/>
          <w:szCs w:val="24"/>
        </w:rPr>
        <w:t>Alaska Department of Fish and Game, Fishery Data Series No. 15-03, Anchorage.</w:t>
      </w:r>
      <w:proofErr w:type="gramEnd"/>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w:t>
      </w:r>
      <w:proofErr w:type="gramStart"/>
      <w:r w:rsidRPr="00D92AE1">
        <w:rPr>
          <w:color w:val="FF0000"/>
          <w:sz w:val="24"/>
          <w:szCs w:val="24"/>
        </w:rPr>
        <w:t xml:space="preserve">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w:t>
      </w:r>
      <w:proofErr w:type="gramEnd"/>
      <w:r w:rsidRPr="00D92AE1">
        <w:rPr>
          <w:color w:val="FF0000"/>
          <w:sz w:val="24"/>
          <w:szCs w:val="24"/>
        </w:rPr>
        <w:t xml:space="preserve">  </w:t>
      </w:r>
      <w:proofErr w:type="gramStart"/>
      <w:r w:rsidRPr="00D92AE1">
        <w:rPr>
          <w:color w:val="FF0000"/>
          <w:sz w:val="24"/>
          <w:szCs w:val="24"/>
        </w:rPr>
        <w:t>Cambridge University Press, Cambridge, UK.</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Hamazaki, T., M. Evenson, S. J. Fleischman, and K. L. Schaberg.</w:t>
      </w:r>
      <w:proofErr w:type="gramEnd"/>
      <w:r w:rsidRPr="00D92AE1">
        <w:rPr>
          <w:color w:val="FF0000"/>
          <w:sz w:val="24"/>
          <w:szCs w:val="24"/>
        </w:rPr>
        <w:t xml:space="preserve">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w:t>
      </w:r>
      <w:proofErr w:type="gramStart"/>
      <w:r w:rsidRPr="00D92AE1">
        <w:rPr>
          <w:color w:val="FF0000"/>
          <w:sz w:val="24"/>
          <w:szCs w:val="24"/>
        </w:rPr>
        <w:t>Alaska Department of Fish and Game, Fishery Manuscript Series No. 12-08, Anchorage.</w:t>
      </w:r>
      <w:proofErr w:type="gramEnd"/>
      <w:r w:rsidRPr="00D92AE1">
        <w:rPr>
          <w:color w:val="FF0000"/>
          <w:sz w:val="24"/>
          <w:szCs w:val="24"/>
        </w:rPr>
        <w:t xml:space="preserve"> </w:t>
      </w:r>
    </w:p>
    <w:p w:rsidR="007D74A6" w:rsidRPr="00D92AE1" w:rsidRDefault="007D74A6" w:rsidP="007D74A6">
      <w:pPr>
        <w:spacing w:after="0"/>
        <w:ind w:left="270" w:hanging="270"/>
        <w:rPr>
          <w:color w:val="FF0000"/>
        </w:rPr>
      </w:pPr>
      <w:proofErr w:type="gramStart"/>
      <w:r w:rsidRPr="00D92AE1">
        <w:rPr>
          <w:color w:val="FF0000"/>
        </w:rPr>
        <w:t>Heinl, S. C., S. E. Miller, and J. A. Bednarski.</w:t>
      </w:r>
      <w:proofErr w:type="gramEnd"/>
      <w:r w:rsidRPr="00D92AE1">
        <w:rPr>
          <w:color w:val="FF0000"/>
        </w:rPr>
        <w:t xml:space="preserve">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w:t>
      </w:r>
      <w:proofErr w:type="gramStart"/>
      <w:r w:rsidRPr="00D92AE1">
        <w:rPr>
          <w:color w:val="FF0000"/>
        </w:rPr>
        <w:t xml:space="preserve">Alaska Department of Fish and Game, Fishery Manuscript </w:t>
      </w:r>
      <w:proofErr w:type="spellStart"/>
      <w:r w:rsidRPr="00D92AE1">
        <w:rPr>
          <w:color w:val="FF0000"/>
        </w:rPr>
        <w:t>SeriesNo</w:t>
      </w:r>
      <w:proofErr w:type="spellEnd"/>
      <w:r w:rsidRPr="00D92AE1">
        <w:rPr>
          <w:color w:val="FF0000"/>
        </w:rPr>
        <w:t>.</w:t>
      </w:r>
      <w:proofErr w:type="gramEnd"/>
      <w:r w:rsidRPr="00D92AE1">
        <w:rPr>
          <w:color w:val="FF0000"/>
        </w:rPr>
        <w:t xml:space="preserve"> </w:t>
      </w:r>
      <w:proofErr w:type="gramStart"/>
      <w:r w:rsidRPr="00D92AE1">
        <w:rPr>
          <w:color w:val="FF0000"/>
        </w:rPr>
        <w:t>14-04, Anchorage.</w:t>
      </w:r>
      <w:proofErr w:type="gramEnd"/>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Ingledue</w:t>
      </w:r>
      <w:proofErr w:type="spellEnd"/>
      <w:r w:rsidRPr="00D92AE1">
        <w:rPr>
          <w:rFonts w:eastAsiaTheme="minorHAnsi"/>
          <w:color w:val="FF0000"/>
          <w:sz w:val="24"/>
          <w:szCs w:val="24"/>
        </w:rPr>
        <w:t>, D.</w:t>
      </w:r>
      <w:proofErr w:type="gramEnd"/>
      <w:r w:rsidRPr="00D92AE1">
        <w:rPr>
          <w:rFonts w:eastAsiaTheme="minorHAnsi"/>
          <w:color w:val="FF0000"/>
          <w:sz w:val="24"/>
          <w:szCs w:val="24"/>
        </w:rPr>
        <w:t xml:space="preserve">  1989.  Hawk Inlet shore purse seine fishery, 1989.  </w:t>
      </w:r>
      <w:proofErr w:type="gramStart"/>
      <w:r w:rsidRPr="00D92AE1">
        <w:rPr>
          <w:rFonts w:eastAsiaTheme="minorHAnsi"/>
          <w:color w:val="FF0000"/>
          <w:sz w:val="24"/>
          <w:szCs w:val="24"/>
        </w:rPr>
        <w:t>Alaska Department of Fish and Game, Division of Commercial Fisheries, Regional Information Report No. 1J89-31, Juneau.</w:t>
      </w:r>
      <w:proofErr w:type="gramEnd"/>
    </w:p>
    <w:p w:rsidR="009F1020" w:rsidRPr="00D92AE1" w:rsidRDefault="00EA652E" w:rsidP="007D74A6">
      <w:pPr>
        <w:pStyle w:val="Lit-Cited"/>
        <w:rPr>
          <w:rFonts w:eastAsiaTheme="minorHAnsi"/>
          <w:color w:val="FF0000"/>
          <w:sz w:val="24"/>
          <w:szCs w:val="24"/>
        </w:rPr>
      </w:pPr>
      <w:proofErr w:type="gramStart"/>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w:t>
      </w:r>
      <w:proofErr w:type="gram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proofErr w:type="gramStart"/>
      <w:r w:rsidRPr="00D92AE1">
        <w:rPr>
          <w:rFonts w:eastAsiaTheme="minorHAnsi"/>
          <w:color w:val="FF0000"/>
          <w:sz w:val="24"/>
          <w:szCs w:val="24"/>
        </w:rPr>
        <w:t>Alaska Department of Fish and Game, Special Publication No. 13-09, Anchorage.</w:t>
      </w:r>
      <w:proofErr w:type="gramEnd"/>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proofErr w:type="gramStart"/>
      <w:r w:rsidRPr="00D92AE1">
        <w:rPr>
          <w:rFonts w:eastAsiaTheme="minorHAnsi"/>
          <w:color w:val="FF0000"/>
          <w:sz w:val="24"/>
          <w:szCs w:val="24"/>
        </w:rPr>
        <w:t>Kelley, M. S., and R. L. Bachman.</w:t>
      </w:r>
      <w:proofErr w:type="gramEnd"/>
      <w:r w:rsidRPr="00D92AE1">
        <w:rPr>
          <w:rFonts w:eastAsiaTheme="minorHAnsi"/>
          <w:color w:val="FF0000"/>
          <w:sz w:val="24"/>
          <w:szCs w:val="24"/>
        </w:rPr>
        <w:t xml:space="preserve">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w:t>
      </w:r>
      <w:proofErr w:type="gramStart"/>
      <w:r w:rsidRPr="00D92AE1">
        <w:rPr>
          <w:rFonts w:eastAsiaTheme="minorHAnsi"/>
          <w:color w:val="FF0000"/>
          <w:sz w:val="24"/>
          <w:szCs w:val="24"/>
        </w:rPr>
        <w:t>Alaska Department of Fish and Game, Division of Commercial Fisheries, Regional Information Report No. 1J00-29, Juneau.</w:t>
      </w:r>
      <w:proofErr w:type="gramEnd"/>
    </w:p>
    <w:p w:rsidR="0006084D" w:rsidRPr="00D92AE1" w:rsidRDefault="0006084D" w:rsidP="00F23942">
      <w:pPr>
        <w:pStyle w:val="Lit-Cited"/>
        <w:rPr>
          <w:rFonts w:eastAsiaTheme="minorHAnsi"/>
          <w:color w:val="FF0000"/>
          <w:sz w:val="24"/>
          <w:szCs w:val="24"/>
        </w:rPr>
      </w:pPr>
      <w:proofErr w:type="spellStart"/>
      <w:proofErr w:type="gramStart"/>
      <w:r w:rsidRPr="00D92AE1">
        <w:rPr>
          <w:color w:val="FF0000"/>
          <w:sz w:val="24"/>
          <w:szCs w:val="24"/>
        </w:rPr>
        <w:t>Koenings</w:t>
      </w:r>
      <w:proofErr w:type="spellEnd"/>
      <w:r w:rsidRPr="00D92AE1">
        <w:rPr>
          <w:color w:val="FF0000"/>
          <w:sz w:val="24"/>
          <w:szCs w:val="24"/>
        </w:rPr>
        <w:t>, J. P., and R. D. Burkett.</w:t>
      </w:r>
      <w:proofErr w:type="gramEnd"/>
      <w:r w:rsidRPr="00D92AE1">
        <w:rPr>
          <w:color w:val="FF0000"/>
          <w:sz w:val="24"/>
          <w:szCs w:val="24"/>
        </w:rPr>
        <w:t xml:space="preserve">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w:t>
      </w:r>
      <w:proofErr w:type="gramStart"/>
      <w:r w:rsidRPr="00D92AE1">
        <w:rPr>
          <w:color w:val="FF0000"/>
          <w:sz w:val="24"/>
          <w:szCs w:val="24"/>
        </w:rPr>
        <w:t>p. 216–234 [</w:t>
      </w:r>
      <w:r w:rsidRPr="00D92AE1">
        <w:rPr>
          <w:i/>
          <w:iCs/>
          <w:color w:val="FF0000"/>
          <w:sz w:val="24"/>
          <w:szCs w:val="24"/>
        </w:rPr>
        <w:t xml:space="preserve">in] </w:t>
      </w:r>
      <w:r w:rsidRPr="00D92AE1">
        <w:rPr>
          <w:color w:val="FF0000"/>
          <w:sz w:val="24"/>
          <w:szCs w:val="24"/>
        </w:rPr>
        <w:t>H. D. Smith, L. Margolis, and C. C. Wood.</w:t>
      </w:r>
      <w:proofErr w:type="gramEnd"/>
      <w:r w:rsidRPr="00D92AE1">
        <w:rPr>
          <w:color w:val="FF0000"/>
          <w:sz w:val="24"/>
          <w:szCs w:val="24"/>
        </w:rPr>
        <w:t xml:space="preserve"> [</w:t>
      </w:r>
      <w:proofErr w:type="gramStart"/>
      <w:r w:rsidRPr="00D92AE1">
        <w:rPr>
          <w:color w:val="FF0000"/>
          <w:sz w:val="24"/>
          <w:szCs w:val="24"/>
        </w:rPr>
        <w:t>editors</w:t>
      </w:r>
      <w:proofErr w:type="gramEnd"/>
      <w:r w:rsidRPr="00D92AE1">
        <w:rPr>
          <w:color w:val="FF0000"/>
          <w:sz w:val="24"/>
          <w:szCs w:val="24"/>
        </w:rPr>
        <w:t xml:space="preserve">]. </w:t>
      </w:r>
      <w:proofErr w:type="gramStart"/>
      <w:r w:rsidRPr="00D92AE1">
        <w:rPr>
          <w:color w:val="FF0000"/>
          <w:sz w:val="24"/>
          <w:szCs w:val="24"/>
        </w:rPr>
        <w:t>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w:t>
      </w:r>
      <w:proofErr w:type="gramEnd"/>
      <w:r w:rsidRPr="00D92AE1">
        <w:rPr>
          <w:color w:val="FF0000"/>
          <w:sz w:val="24"/>
          <w:szCs w:val="24"/>
        </w:rPr>
        <w:t xml:space="preserve"> </w:t>
      </w:r>
      <w:proofErr w:type="gramStart"/>
      <w:r w:rsidRPr="00D92AE1">
        <w:rPr>
          <w:color w:val="FF0000"/>
          <w:sz w:val="24"/>
          <w:szCs w:val="24"/>
        </w:rPr>
        <w:t>Special Publication of the Canadian Journal of Fisheries and Aquatic Sciences No. 96.</w:t>
      </w:r>
      <w:proofErr w:type="gramEnd"/>
    </w:p>
    <w:p w:rsidR="00EA652E" w:rsidRPr="00D92AE1" w:rsidRDefault="00F23942" w:rsidP="00F23942">
      <w:pPr>
        <w:pStyle w:val="Lit-Cited"/>
        <w:rPr>
          <w:rFonts w:eastAsiaTheme="minorHAnsi"/>
          <w:color w:val="FF0000"/>
          <w:sz w:val="24"/>
          <w:szCs w:val="24"/>
        </w:rPr>
      </w:pPr>
      <w:proofErr w:type="gramStart"/>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S. L. Marshall.</w:t>
      </w:r>
      <w:proofErr w:type="gramEnd"/>
      <w:r w:rsidRPr="00D92AE1">
        <w:rPr>
          <w:rFonts w:eastAsiaTheme="minorHAnsi"/>
          <w:color w:val="FF0000"/>
          <w:sz w:val="24"/>
          <w:szCs w:val="24"/>
        </w:rPr>
        <w:t xml:space="preserve">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w:t>
      </w:r>
      <w:proofErr w:type="gramStart"/>
      <w:r w:rsidRPr="00D92AE1">
        <w:rPr>
          <w:rFonts w:eastAsiaTheme="minorHAnsi"/>
          <w:color w:val="FF0000"/>
          <w:sz w:val="24"/>
          <w:szCs w:val="24"/>
        </w:rPr>
        <w:t>.  Contribution</w:t>
      </w:r>
      <w:proofErr w:type="gramEnd"/>
      <w:r w:rsidRPr="00D92AE1">
        <w:rPr>
          <w:rFonts w:eastAsiaTheme="minorHAnsi"/>
          <w:color w:val="FF0000"/>
          <w:sz w:val="24"/>
          <w:szCs w:val="24"/>
        </w:rPr>
        <w:t>,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w:t>
      </w:r>
      <w:proofErr w:type="gramStart"/>
      <w:r w:rsidRPr="00D92AE1">
        <w:rPr>
          <w:rFonts w:eastAsiaTheme="minorHAnsi"/>
          <w:color w:val="FF0000"/>
          <w:sz w:val="24"/>
          <w:szCs w:val="24"/>
        </w:rPr>
        <w:t>Alaska Department of Fish and Game, Division of Commercial Fisheries, Regional Information Report No. 1J89-18, Juneau.</w:t>
      </w:r>
      <w:proofErr w:type="gramEnd"/>
      <w:r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1990.  An in-season management system for sockeye salmon returns to Lynn Canal, southeast Alaska.  </w:t>
      </w:r>
      <w:proofErr w:type="gramStart"/>
      <w:r w:rsidRPr="00D92AE1">
        <w:rPr>
          <w:rFonts w:eastAsiaTheme="minorHAnsi"/>
          <w:color w:val="FF0000"/>
          <w:sz w:val="24"/>
          <w:szCs w:val="24"/>
        </w:rPr>
        <w:t>M. S. Thesis, University of Alaska, Fairbanks.</w:t>
      </w:r>
      <w:proofErr w:type="gramEnd"/>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E. L. Jones.</w:t>
      </w:r>
      <w:proofErr w:type="gramEnd"/>
      <w:r w:rsidRPr="00D92AE1">
        <w:rPr>
          <w:rFonts w:eastAsiaTheme="minorHAnsi"/>
          <w:color w:val="FF0000"/>
          <w:sz w:val="24"/>
          <w:szCs w:val="24"/>
        </w:rPr>
        <w:t xml:space="preserve">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McPherson, S. A., and M. A. Olsen.</w:t>
      </w:r>
      <w:proofErr w:type="gramEnd"/>
      <w:r w:rsidRPr="00D92AE1">
        <w:rPr>
          <w:rFonts w:eastAsiaTheme="minorHAnsi"/>
          <w:color w:val="FF0000"/>
          <w:sz w:val="24"/>
          <w:szCs w:val="24"/>
        </w:rPr>
        <w:t xml:space="preserve">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proofErr w:type="gramStart"/>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proofErr w:type="gramStart"/>
      <w:r w:rsidRPr="00D92AE1">
        <w:rPr>
          <w:color w:val="FF0000"/>
          <w:sz w:val="24"/>
          <w:szCs w:val="24"/>
        </w:rPr>
        <w:t>Millar, R. B. 2002.</w:t>
      </w:r>
      <w:proofErr w:type="gramEnd"/>
      <w:r w:rsidRPr="00D92AE1">
        <w:rPr>
          <w:color w:val="FF0000"/>
          <w:sz w:val="24"/>
          <w:szCs w:val="24"/>
        </w:rPr>
        <w:t xml:space="preserve"> </w:t>
      </w:r>
      <w:proofErr w:type="gramStart"/>
      <w:r w:rsidRPr="00D92AE1">
        <w:rPr>
          <w:color w:val="FF0000"/>
          <w:sz w:val="24"/>
          <w:szCs w:val="24"/>
        </w:rPr>
        <w:t>Reference priors for Bayesian fisheries models.</w:t>
      </w:r>
      <w:proofErr w:type="gramEnd"/>
      <w:r w:rsidRPr="00D92AE1">
        <w:rPr>
          <w:color w:val="FF0000"/>
          <w:sz w:val="24"/>
          <w:szCs w:val="24"/>
        </w:rPr>
        <w:t xml:space="preserve">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proofErr w:type="gramStart"/>
      <w:r w:rsidRPr="00D92AE1">
        <w:rPr>
          <w:iCs/>
          <w:color w:val="FF0000"/>
        </w:rPr>
        <w:t>Munro, A. R., and E. C. Volk.</w:t>
      </w:r>
      <w:proofErr w:type="gramEnd"/>
      <w:r w:rsidRPr="00D92AE1">
        <w:rPr>
          <w:iCs/>
          <w:color w:val="FF0000"/>
        </w:rPr>
        <w:t xml:space="preserve"> 2016. Summary of Pacific salmon escapement goals in Alaska with a review of escapements from 2007 to 2015. </w:t>
      </w:r>
      <w:proofErr w:type="gramStart"/>
      <w:r w:rsidRPr="00D92AE1">
        <w:rPr>
          <w:iCs/>
          <w:color w:val="FF0000"/>
        </w:rPr>
        <w:t>Alaska Department of Fish and Game, Fishery Manuscript Series No. 16-04, Anchorage.</w:t>
      </w:r>
      <w:proofErr w:type="gramEnd"/>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proofErr w:type="gram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w:t>
      </w:r>
      <w:proofErr w:type="gramEnd"/>
      <w:r w:rsidRPr="00D92AE1">
        <w:rPr>
          <w:rFonts w:eastAsia="SwiftNeueLTPro-Book"/>
          <w:color w:val="FF0000"/>
        </w:rPr>
        <w:t xml:space="preserve"> 2006. Habitat-based methods to estimate escapement goals for data limited Chinook salmon stocks in British Columbia, 2004. </w:t>
      </w:r>
      <w:proofErr w:type="gramStart"/>
      <w:r w:rsidRPr="00D92AE1">
        <w:rPr>
          <w:rFonts w:eastAsia="SwiftNeueLTPro-Book"/>
          <w:color w:val="FF0000"/>
        </w:rPr>
        <w:t>Fisheries and Oceans Canada, Canadian Scientific Advisory Secretariat Research Document 2006/083.</w:t>
      </w:r>
      <w:proofErr w:type="gramEnd"/>
    </w:p>
    <w:p w:rsidR="00A167F1" w:rsidRPr="00D92AE1" w:rsidRDefault="00A167F1" w:rsidP="00A167F1">
      <w:pPr>
        <w:pStyle w:val="Lit-Cited"/>
        <w:rPr>
          <w:color w:val="FF0000"/>
          <w:sz w:val="24"/>
          <w:szCs w:val="24"/>
        </w:rPr>
      </w:pPr>
      <w:proofErr w:type="gramStart"/>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w:t>
      </w:r>
      <w:proofErr w:type="gramEnd"/>
      <w:r w:rsidRPr="00D92AE1">
        <w:rPr>
          <w:color w:val="FF0000"/>
          <w:sz w:val="24"/>
          <w:szCs w:val="24"/>
        </w:rPr>
        <w:t xml:space="preserve">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proofErr w:type="gramStart"/>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w:t>
      </w:r>
      <w:proofErr w:type="gramEnd"/>
      <w:r w:rsidRPr="00D92AE1">
        <w:rPr>
          <w:color w:val="FF0000"/>
          <w:sz w:val="24"/>
          <w:szCs w:val="24"/>
        </w:rPr>
        <w:t xml:space="preserve"> </w:t>
      </w:r>
      <w:proofErr w:type="spellStart"/>
      <w:proofErr w:type="gramStart"/>
      <w:r w:rsidRPr="00D92AE1">
        <w:rPr>
          <w:color w:val="FF0000"/>
          <w:sz w:val="24"/>
          <w:szCs w:val="24"/>
        </w:rPr>
        <w:t>rjags</w:t>
      </w:r>
      <w:proofErr w:type="spellEnd"/>
      <w:proofErr w:type="gramEnd"/>
      <w:r w:rsidRPr="00D92AE1">
        <w:rPr>
          <w:color w:val="FF0000"/>
          <w:sz w:val="24"/>
          <w:szCs w:val="24"/>
        </w:rPr>
        <w:t xml:space="preserve">: Bayesian Graphical Models using MCMC. </w:t>
      </w:r>
      <w:proofErr w:type="gramStart"/>
      <w:r w:rsidRPr="00D92AE1">
        <w:rPr>
          <w:color w:val="FF0000"/>
          <w:sz w:val="24"/>
          <w:szCs w:val="24"/>
        </w:rPr>
        <w:t>R package version</w:t>
      </w:r>
      <w:r w:rsidR="00A3310B" w:rsidRPr="00D92AE1">
        <w:rPr>
          <w:color w:val="FF0000"/>
          <w:sz w:val="24"/>
          <w:szCs w:val="24"/>
        </w:rPr>
        <w:t xml:space="preserve"> </w:t>
      </w:r>
      <w:r w:rsidRPr="00D92AE1">
        <w:rPr>
          <w:color w:val="FF0000"/>
          <w:sz w:val="24"/>
          <w:szCs w:val="24"/>
        </w:rPr>
        <w:t>4-6.</w:t>
      </w:r>
      <w:proofErr w:type="gramEnd"/>
      <w:r w:rsidRPr="00D92AE1">
        <w:rPr>
          <w:color w:val="FF0000"/>
          <w:sz w:val="24"/>
          <w:szCs w:val="24"/>
        </w:rPr>
        <w:t xml:space="preserve"> </w:t>
      </w:r>
      <w:hyperlink r:id="rId131"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proofErr w:type="gramStart"/>
      <w:r w:rsidRPr="00D92AE1">
        <w:rPr>
          <w:color w:val="FF0000"/>
          <w:sz w:val="24"/>
          <w:szCs w:val="24"/>
        </w:rPr>
        <w:t>R Core Team 2016.</w:t>
      </w:r>
      <w:proofErr w:type="gramEnd"/>
      <w:r w:rsidRPr="00D92AE1">
        <w:rPr>
          <w:color w:val="FF0000"/>
          <w:sz w:val="24"/>
          <w:szCs w:val="24"/>
        </w:rPr>
        <w:t xml:space="preserve"> R: A language and environment for statistical computing. </w:t>
      </w:r>
      <w:proofErr w:type="gramStart"/>
      <w:r w:rsidRPr="00D92AE1">
        <w:rPr>
          <w:color w:val="FF0000"/>
          <w:sz w:val="24"/>
          <w:szCs w:val="24"/>
        </w:rPr>
        <w:t>R Foundation for Statistical Computing, Vienna, Austria.</w:t>
      </w:r>
      <w:proofErr w:type="gramEnd"/>
      <w:r w:rsidRPr="00D92AE1">
        <w:rPr>
          <w:color w:val="FF0000"/>
          <w:sz w:val="24"/>
          <w:szCs w:val="24"/>
        </w:rPr>
        <w:t xml:space="preserve"> </w:t>
      </w:r>
      <w:proofErr w:type="gramStart"/>
      <w:r w:rsidRPr="00D92AE1">
        <w:rPr>
          <w:color w:val="FF0000"/>
          <w:sz w:val="24"/>
          <w:szCs w:val="24"/>
        </w:rPr>
        <w:t>URL https://www.R-project.org/.</w:t>
      </w:r>
      <w:proofErr w:type="gramEnd"/>
    </w:p>
    <w:p w:rsidR="00EA652E" w:rsidRPr="00D92AE1" w:rsidRDefault="00EA652E" w:rsidP="001A0B06">
      <w:pPr>
        <w:pStyle w:val="Lit-Cited"/>
        <w:ind w:left="270" w:hanging="270"/>
        <w:rPr>
          <w:rFonts w:eastAsiaTheme="minorHAnsi"/>
          <w:color w:val="FF0000"/>
          <w:sz w:val="24"/>
          <w:szCs w:val="24"/>
        </w:rPr>
      </w:pPr>
      <w:proofErr w:type="gramStart"/>
      <w:r w:rsidRPr="00D92AE1">
        <w:rPr>
          <w:rFonts w:eastAsiaTheme="minorHAnsi"/>
          <w:color w:val="FF0000"/>
          <w:sz w:val="24"/>
          <w:szCs w:val="24"/>
        </w:rPr>
        <w:t>Rich, W. H., and E. M. Ball.</w:t>
      </w:r>
      <w:proofErr w:type="gramEnd"/>
      <w:r w:rsidRPr="00D92AE1">
        <w:rPr>
          <w:rFonts w:eastAsiaTheme="minorHAnsi"/>
          <w:color w:val="FF0000"/>
          <w:sz w:val="24"/>
          <w:szCs w:val="24"/>
        </w:rPr>
        <w:t xml:space="preserve">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proofErr w:type="gramStart"/>
      <w:r w:rsidRPr="00D92AE1">
        <w:rPr>
          <w:color w:val="FF0000"/>
        </w:rPr>
        <w:t>Schmidt, J., D. Evans and D. Tracy.</w:t>
      </w:r>
      <w:proofErr w:type="gramEnd"/>
      <w:r w:rsidRPr="00D92AE1">
        <w:rPr>
          <w:color w:val="FF0000"/>
        </w:rPr>
        <w:t xml:space="preserve"> 2006. Stock assessment of sockeye salmon of the Buskin River, 2000-2003. </w:t>
      </w:r>
      <w:proofErr w:type="gramStart"/>
      <w:r w:rsidRPr="00D92AE1">
        <w:rPr>
          <w:color w:val="FF0000"/>
        </w:rPr>
        <w:t>Alaska Department of Fish and Game, Fishery Data Series No.</w:t>
      </w:r>
      <w:proofErr w:type="gramEnd"/>
    </w:p>
    <w:p w:rsidR="007D74A6" w:rsidRPr="00D92AE1" w:rsidRDefault="007D74A6" w:rsidP="007D74A6">
      <w:pPr>
        <w:ind w:left="270" w:hanging="270"/>
        <w:rPr>
          <w:iCs/>
          <w:color w:val="FF0000"/>
        </w:rPr>
      </w:pPr>
      <w:r w:rsidRPr="00D92AE1">
        <w:rPr>
          <w:color w:val="FF0000"/>
        </w:rPr>
        <w:t xml:space="preserve"> </w:t>
      </w:r>
      <w:r w:rsidRPr="00D92AE1">
        <w:rPr>
          <w:color w:val="FF0000"/>
        </w:rPr>
        <w:tab/>
      </w:r>
      <w:proofErr w:type="gramStart"/>
      <w:r w:rsidRPr="00D92AE1">
        <w:rPr>
          <w:color w:val="FF0000"/>
        </w:rPr>
        <w:t>05-69, Anchorage.</w:t>
      </w:r>
      <w:proofErr w:type="gramEnd"/>
    </w:p>
    <w:p w:rsidR="00A3310B" w:rsidRPr="00D92AE1" w:rsidRDefault="004D0599" w:rsidP="001A0B06">
      <w:pPr>
        <w:ind w:left="274" w:hanging="274"/>
        <w:rPr>
          <w:iCs/>
          <w:color w:val="FF0000"/>
        </w:rPr>
      </w:pPr>
      <w:r w:rsidRPr="00D92AE1">
        <w:rPr>
          <w:iCs/>
          <w:color w:val="FF0000"/>
        </w:rPr>
        <w:t xml:space="preserve">Schwarz, Gideon E. 1978. </w:t>
      </w:r>
      <w:proofErr w:type="gramStart"/>
      <w:r w:rsidRPr="00D92AE1">
        <w:rPr>
          <w:iCs/>
          <w:color w:val="FF0000"/>
        </w:rPr>
        <w:t>Estimating the dimension of a model.</w:t>
      </w:r>
      <w:proofErr w:type="gramEnd"/>
      <w:r w:rsidRPr="00D92AE1">
        <w:rPr>
          <w:iCs/>
          <w:color w:val="FF0000"/>
        </w:rPr>
        <w:t xml:space="preserve"> </w:t>
      </w:r>
      <w:hyperlink r:id="rId132"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proofErr w:type="gramStart"/>
      <w:r w:rsidRPr="00D92AE1">
        <w:rPr>
          <w:rFonts w:eastAsiaTheme="minorHAnsi"/>
          <w:color w:val="FF0000"/>
          <w:sz w:val="24"/>
          <w:szCs w:val="24"/>
        </w:rPr>
        <w:lastRenderedPageBreak/>
        <w:t>Sogge, M. M., and R. L. Bachman.</w:t>
      </w:r>
      <w:proofErr w:type="gramEnd"/>
      <w:r w:rsidRPr="00D92AE1">
        <w:rPr>
          <w:rFonts w:eastAsiaTheme="minorHAnsi"/>
          <w:color w:val="FF0000"/>
          <w:sz w:val="24"/>
          <w:szCs w:val="24"/>
        </w:rPr>
        <w:t xml:space="preserve">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w:t>
      </w:r>
      <w:proofErr w:type="gramStart"/>
      <w:r w:rsidRPr="00D92AE1">
        <w:rPr>
          <w:rFonts w:eastAsiaTheme="minorHAnsi"/>
          <w:color w:val="FF0000"/>
          <w:sz w:val="24"/>
          <w:szCs w:val="24"/>
        </w:rPr>
        <w:t>Alaska Department of Fish and Game, Regional Operational Plan ROP.CF1J.14-03, Douglas.</w:t>
      </w:r>
      <w:proofErr w:type="gramEnd"/>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proofErr w:type="gramStart"/>
      <w:r w:rsidRPr="00D92AE1">
        <w:rPr>
          <w:color w:val="FF0000"/>
          <w:sz w:val="24"/>
          <w:szCs w:val="24"/>
        </w:rPr>
        <w:t>Su, Z., and R. M. Peterman.</w:t>
      </w:r>
      <w:proofErr w:type="gramEnd"/>
      <w:r w:rsidRPr="00D92AE1">
        <w:rPr>
          <w:color w:val="FF0000"/>
          <w:sz w:val="24"/>
          <w:szCs w:val="24"/>
        </w:rPr>
        <w:t xml:space="preserve">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proofErr w:type="gram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G. and Reid, S.W., 2007.</w:t>
      </w:r>
      <w:proofErr w:type="gramEnd"/>
      <w:r w:rsidRPr="00D92AE1">
        <w:rPr>
          <w:color w:val="FF0000"/>
        </w:rPr>
        <w:t xml:space="preserve"> </w:t>
      </w:r>
      <w:proofErr w:type="gramStart"/>
      <w:r w:rsidRPr="00D92AE1">
        <w:rPr>
          <w:color w:val="FF0000"/>
        </w:rPr>
        <w:t>Assessing the convergence of Markov Chain Monte Carlo methods: an example from evaluation of diagnostic tests in absence of a gold standard.</w:t>
      </w:r>
      <w:proofErr w:type="gramEnd"/>
      <w:r w:rsidRPr="00D92AE1">
        <w:rPr>
          <w:color w:val="FF0000"/>
        </w:rPr>
        <w:t xml:space="preserve">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D92AE1" w:rsidRDefault="00521B28" w:rsidP="00521B28">
      <w:pPr>
        <w:pStyle w:val="Heading1"/>
        <w:rPr>
          <w:color w:val="FF0000"/>
        </w:rPr>
      </w:pPr>
      <w:r w:rsidRPr="00D92AE1">
        <w:rPr>
          <w:color w:val="FF0000"/>
        </w:rPr>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D57246" w:rsidRPr="00D92AE1" w:rsidRDefault="00521B28" w:rsidP="006753DC">
      <w:pPr>
        <w:pStyle w:val="Caption"/>
        <w:rPr>
          <w:color w:val="FF0000"/>
        </w:rPr>
      </w:pPr>
      <w:bookmarkStart w:id="56" w:name="_Toc480210294"/>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A</w:t>
      </w:r>
      <w:r w:rsidR="00D92AE1" w:rsidRPr="00D92AE1">
        <w:rPr>
          <w:noProof/>
          <w:color w:val="FF0000"/>
        </w:rPr>
        <w:fldChar w:fldCharType="end"/>
      </w:r>
      <w:r w:rsidRPr="00D92AE1">
        <w:rPr>
          <w:color w:val="FF0000"/>
        </w:rPr>
        <w:t>.–</w:t>
      </w:r>
      <w:r w:rsidR="00B37566" w:rsidRPr="00D92AE1">
        <w:rPr>
          <w:color w:val="FF0000"/>
        </w:rPr>
        <w:t>RJAGS</w:t>
      </w:r>
      <w:r w:rsidR="00D57246" w:rsidRPr="00D92AE1">
        <w:rPr>
          <w:color w:val="FF0000"/>
        </w:rPr>
        <w:t xml:space="preserve"> model code for the Bayesian MCMC statistical analysis of the </w:t>
      </w:r>
      <w:proofErr w:type="spellStart"/>
      <w:r w:rsidR="00563CE6" w:rsidRPr="00D92AE1">
        <w:rPr>
          <w:color w:val="FF0000"/>
        </w:rPr>
        <w:t>Chilkoot</w:t>
      </w:r>
      <w:proofErr w:type="spellEnd"/>
      <w:r w:rsidR="00D57246" w:rsidRPr="00D92AE1">
        <w:rPr>
          <w:color w:val="FF0000"/>
        </w:rPr>
        <w:t xml:space="preserve"> Lake sockeye salmon data run reconstruction model, </w:t>
      </w:r>
      <w:r w:rsidR="00B37566" w:rsidRPr="00D92AE1">
        <w:rPr>
          <w:color w:val="FF0000"/>
        </w:rPr>
        <w:t>1976–2016</w:t>
      </w:r>
      <w:r w:rsidR="00D57246" w:rsidRPr="00D92AE1">
        <w:rPr>
          <w:color w:val="FF0000"/>
        </w:rPr>
        <w:t>.</w:t>
      </w:r>
      <w:bookmarkEnd w:id="56"/>
      <w:r w:rsidR="00D57246" w:rsidRPr="00D92AE1">
        <w:rPr>
          <w:color w:val="FF0000"/>
        </w:rPr>
        <w:t xml:space="preserve">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coda)</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emdbook</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MASS)</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gtools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Hmisc</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rbugs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R2OpenBUGS)</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rjags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lattice)</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rmarkdown</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 xml:space="preserve">boot)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 xml:space="preserve">ggplot2)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dplyr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tidyr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shinystan</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reshape2)</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grid)</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runjags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matrixStats</w:t>
      </w:r>
      <w:proofErr w:type="spellEnd"/>
      <w:r w:rsidRPr="00D92AE1">
        <w:rPr>
          <w:color w:val="FF0000"/>
          <w:sz w:val="22"/>
          <w:szCs w:val="22"/>
        </w:rPr>
        <w:t>)</w:t>
      </w:r>
    </w:p>
    <w:p w:rsidR="00F532CE" w:rsidRPr="00D92AE1" w:rsidRDefault="00F532CE" w:rsidP="00B37566">
      <w:pPr>
        <w:spacing w:after="0"/>
        <w:rPr>
          <w:color w:val="FF0000"/>
          <w:sz w:val="22"/>
          <w:szCs w:val="22"/>
        </w:rPr>
      </w:pPr>
    </w:p>
    <w:p w:rsidR="00F532CE" w:rsidRPr="00D92AE1" w:rsidRDefault="00F532CE" w:rsidP="00B37566">
      <w:pPr>
        <w:spacing w:after="0"/>
        <w:rPr>
          <w:color w:val="FF0000"/>
          <w:sz w:val="22"/>
          <w:szCs w:val="22"/>
        </w:rPr>
      </w:pPr>
      <w:r w:rsidRPr="00D92AE1">
        <w:rPr>
          <w:color w:val="FF0000"/>
          <w:sz w:val="22"/>
          <w:szCs w:val="22"/>
        </w:rPr>
        <w:t>CREATE DATA FILE</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rawdat</w:t>
      </w:r>
      <w:proofErr w:type="spellEnd"/>
      <w:r w:rsidRPr="00D92AE1">
        <w:rPr>
          <w:color w:val="FF0000"/>
          <w:sz w:val="22"/>
          <w:szCs w:val="22"/>
        </w:rPr>
        <w:t>=</w:t>
      </w:r>
      <w:proofErr w:type="spellStart"/>
      <w:proofErr w:type="gramEnd"/>
      <w:r w:rsidRPr="00D92AE1">
        <w:rPr>
          <w:color w:val="FF0000"/>
          <w:sz w:val="22"/>
          <w:szCs w:val="22"/>
        </w:rPr>
        <w:t>as.data.frame</w:t>
      </w:r>
      <w:proofErr w:type="spellEnd"/>
      <w:r w:rsidRPr="00D92AE1">
        <w:rPr>
          <w:color w:val="FF0000"/>
          <w:sz w:val="22"/>
          <w:szCs w:val="22"/>
        </w:rPr>
        <w:t>(read.csv('</w:t>
      </w:r>
      <w:proofErr w:type="spellStart"/>
      <w:r w:rsidR="00563CE6" w:rsidRPr="00D92AE1">
        <w:rPr>
          <w:color w:val="FF0000"/>
          <w:sz w:val="22"/>
          <w:szCs w:val="22"/>
        </w:rPr>
        <w:t>Chilkoot</w:t>
      </w:r>
      <w:r w:rsidRPr="00D92AE1">
        <w:rPr>
          <w:color w:val="FF0000"/>
          <w:sz w:val="22"/>
          <w:szCs w:val="22"/>
        </w:rPr>
        <w:t>_Sockeye.csv',header</w:t>
      </w:r>
      <w:proofErr w:type="spellEnd"/>
      <w:r w:rsidRPr="00D92AE1">
        <w:rPr>
          <w:color w:val="FF0000"/>
          <w:sz w:val="22"/>
          <w:szCs w:val="22"/>
        </w:rPr>
        <w:t>=T) )</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nyrs</w:t>
      </w:r>
      <w:proofErr w:type="spellEnd"/>
      <w:r w:rsidRPr="00D92AE1">
        <w:rPr>
          <w:color w:val="FF0000"/>
          <w:sz w:val="22"/>
          <w:szCs w:val="22"/>
        </w:rPr>
        <w:t>=</w:t>
      </w:r>
      <w:proofErr w:type="spellStart"/>
      <w:proofErr w:type="gramEnd"/>
      <w:r w:rsidRPr="00D92AE1">
        <w:rPr>
          <w:color w:val="FF0000"/>
          <w:sz w:val="22"/>
          <w:szCs w:val="22"/>
        </w:rPr>
        <w:t>as.numeric</w:t>
      </w:r>
      <w:proofErr w:type="spellEnd"/>
      <w:r w:rsidRPr="00D92AE1">
        <w:rPr>
          <w:color w:val="FF0000"/>
          <w:sz w:val="22"/>
          <w:szCs w:val="22"/>
        </w:rPr>
        <w:t>(length(</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fyr</w:t>
      </w:r>
      <w:proofErr w:type="spellEnd"/>
      <w:r w:rsidRPr="00D92AE1">
        <w:rPr>
          <w:color w:val="FF0000"/>
          <w:sz w:val="22"/>
          <w:szCs w:val="22"/>
        </w:rPr>
        <w:t>=</w:t>
      </w:r>
      <w:proofErr w:type="gramEnd"/>
      <w:r w:rsidRPr="00D92AE1">
        <w:rPr>
          <w:color w:val="FF0000"/>
          <w:sz w:val="22"/>
          <w:szCs w:val="22"/>
        </w:rPr>
        <w:t>min(</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lyr</w:t>
      </w:r>
      <w:proofErr w:type="spellEnd"/>
      <w:r w:rsidRPr="00D92AE1">
        <w:rPr>
          <w:color w:val="FF0000"/>
          <w:sz w:val="22"/>
          <w:szCs w:val="22"/>
        </w:rPr>
        <w:t>=</w:t>
      </w:r>
      <w:proofErr w:type="gramEnd"/>
      <w:r w:rsidRPr="00D92AE1">
        <w:rPr>
          <w:color w:val="FF0000"/>
          <w:sz w:val="22"/>
          <w:szCs w:val="22"/>
        </w:rPr>
        <w:t>max(</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nages</w:t>
      </w:r>
      <w:proofErr w:type="spellEnd"/>
      <w:r w:rsidRPr="00D92AE1">
        <w:rPr>
          <w:color w:val="FF0000"/>
          <w:sz w:val="22"/>
          <w:szCs w:val="22"/>
        </w:rPr>
        <w:t>=</w:t>
      </w:r>
      <w:proofErr w:type="gramEnd"/>
      <w:r w:rsidRPr="00D92AE1">
        <w:rPr>
          <w:color w:val="FF0000"/>
          <w:sz w:val="22"/>
          <w:szCs w:val="22"/>
        </w:rPr>
        <w:t>3</w:t>
      </w:r>
    </w:p>
    <w:p w:rsidR="00B37566" w:rsidRPr="00D92AE1" w:rsidRDefault="00B37566" w:rsidP="00B37566">
      <w:pPr>
        <w:spacing w:after="0"/>
        <w:rPr>
          <w:color w:val="FF0000"/>
          <w:sz w:val="22"/>
          <w:szCs w:val="22"/>
        </w:rPr>
      </w:pPr>
      <w:proofErr w:type="spellStart"/>
      <w:r w:rsidRPr="00D92AE1">
        <w:rPr>
          <w:color w:val="FF0000"/>
          <w:sz w:val="22"/>
          <w:szCs w:val="22"/>
        </w:rPr>
        <w:t>a.min</w:t>
      </w:r>
      <w:proofErr w:type="spellEnd"/>
      <w:r w:rsidRPr="00D92AE1">
        <w:rPr>
          <w:color w:val="FF0000"/>
          <w:sz w:val="22"/>
          <w:szCs w:val="22"/>
        </w:rPr>
        <w:t>=4</w:t>
      </w:r>
    </w:p>
    <w:p w:rsidR="00B37566" w:rsidRPr="00D92AE1" w:rsidRDefault="00B37566" w:rsidP="00B37566">
      <w:pPr>
        <w:spacing w:after="0"/>
        <w:rPr>
          <w:color w:val="FF0000"/>
          <w:sz w:val="22"/>
          <w:szCs w:val="22"/>
        </w:rPr>
      </w:pPr>
      <w:proofErr w:type="spellStart"/>
      <w:r w:rsidRPr="00D92AE1">
        <w:rPr>
          <w:color w:val="FF0000"/>
          <w:sz w:val="22"/>
          <w:szCs w:val="22"/>
        </w:rPr>
        <w:t>a.max</w:t>
      </w:r>
      <w:proofErr w:type="spellEnd"/>
      <w:r w:rsidRPr="00D92AE1">
        <w:rPr>
          <w:color w:val="FF0000"/>
          <w:sz w:val="22"/>
          <w:szCs w:val="22"/>
        </w:rPr>
        <w:t>=6</w:t>
      </w:r>
    </w:p>
    <w:p w:rsidR="00B37566" w:rsidRPr="00D92AE1" w:rsidRDefault="00B37566" w:rsidP="00B37566">
      <w:pPr>
        <w:spacing w:after="0"/>
        <w:rPr>
          <w:color w:val="FF0000"/>
          <w:sz w:val="22"/>
          <w:szCs w:val="22"/>
        </w:rPr>
      </w:pPr>
      <w:r w:rsidRPr="00D92AE1">
        <w:rPr>
          <w:color w:val="FF0000"/>
          <w:sz w:val="22"/>
          <w:szCs w:val="22"/>
        </w:rPr>
        <w:t>A=3</w:t>
      </w:r>
    </w:p>
    <w:p w:rsidR="00B37566" w:rsidRPr="00D92AE1" w:rsidRDefault="00B37566" w:rsidP="00B37566">
      <w:pPr>
        <w:spacing w:after="0"/>
        <w:rPr>
          <w:color w:val="FF0000"/>
          <w:sz w:val="22"/>
          <w:szCs w:val="22"/>
        </w:rPr>
      </w:pPr>
      <w:proofErr w:type="gramStart"/>
      <w:r w:rsidRPr="00D92AE1">
        <w:rPr>
          <w:color w:val="FF0000"/>
          <w:sz w:val="22"/>
          <w:szCs w:val="22"/>
        </w:rPr>
        <w:t>year=</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rawdat$year</w:t>
      </w:r>
      <w:proofErr w:type="spellEnd"/>
      <w:r w:rsidRPr="00D92AE1">
        <w:rPr>
          <w:color w:val="FF0000"/>
          <w:sz w:val="22"/>
          <w:szCs w:val="22"/>
        </w:rPr>
        <w:t>))</w:t>
      </w:r>
    </w:p>
    <w:p w:rsidR="00B37566" w:rsidRPr="00D92AE1" w:rsidRDefault="005A209E" w:rsidP="00B37566">
      <w:pPr>
        <w:spacing w:after="0"/>
        <w:rPr>
          <w:color w:val="FF0000"/>
          <w:sz w:val="22"/>
          <w:szCs w:val="22"/>
        </w:rPr>
      </w:pPr>
      <w:r w:rsidRPr="00D92AE1">
        <w:rPr>
          <w:color w:val="FF0000"/>
          <w:sz w:val="22"/>
          <w:szCs w:val="22"/>
        </w:rPr>
        <w:t>DS</w:t>
      </w:r>
      <w:r w:rsidR="00B37566" w:rsidRPr="00D92AE1">
        <w:rPr>
          <w:color w:val="FF0000"/>
          <w:sz w:val="22"/>
          <w:szCs w:val="22"/>
        </w:rPr>
        <w:t>=</w:t>
      </w:r>
      <w:proofErr w:type="spellStart"/>
      <w:proofErr w:type="gramStart"/>
      <w:r w:rsidR="00B37566" w:rsidRPr="00D92AE1">
        <w:rPr>
          <w:color w:val="FF0000"/>
          <w:sz w:val="22"/>
          <w:szCs w:val="22"/>
        </w:rPr>
        <w:t>as.numeric</w:t>
      </w:r>
      <w:proofErr w:type="spellEnd"/>
      <w:r w:rsidR="00B37566" w:rsidRPr="00D92AE1">
        <w:rPr>
          <w:color w:val="FF0000"/>
          <w:sz w:val="22"/>
          <w:szCs w:val="22"/>
        </w:rPr>
        <w:t>(</w:t>
      </w:r>
      <w:proofErr w:type="spellStart"/>
      <w:proofErr w:type="gramEnd"/>
      <w:r w:rsidR="00B37566" w:rsidRPr="00D92AE1">
        <w:rPr>
          <w:color w:val="FF0000"/>
          <w:sz w:val="22"/>
          <w:szCs w:val="22"/>
        </w:rPr>
        <w:t>as.character</w:t>
      </w:r>
      <w:proofErr w:type="spellEnd"/>
      <w:r w:rsidR="00B37566" w:rsidRPr="00D92AE1">
        <w:rPr>
          <w:color w:val="FF0000"/>
          <w:sz w:val="22"/>
          <w:szCs w:val="22"/>
        </w:rPr>
        <w:t>(</w:t>
      </w:r>
      <w:proofErr w:type="spellStart"/>
      <w:r w:rsidR="00B37566" w:rsidRPr="00D92AE1">
        <w:rPr>
          <w:color w:val="FF0000"/>
          <w:sz w:val="22"/>
          <w:szCs w:val="22"/>
        </w:rPr>
        <w:t>rawdat$</w:t>
      </w:r>
      <w:r w:rsidRPr="00D92AE1">
        <w:rPr>
          <w:color w:val="FF0000"/>
          <w:sz w:val="22"/>
          <w:szCs w:val="22"/>
        </w:rPr>
        <w:t>DS</w:t>
      </w:r>
      <w:proofErr w:type="spellEnd"/>
      <w:r w:rsidR="00B37566" w:rsidRPr="00D92AE1">
        <w:rPr>
          <w:color w:val="FF0000"/>
          <w:sz w:val="22"/>
          <w:szCs w:val="22"/>
        </w:rPr>
        <w:t xml:space="preserve">)) </w:t>
      </w:r>
    </w:p>
    <w:p w:rsidR="00B37566" w:rsidRPr="00D92AE1" w:rsidRDefault="005A209E" w:rsidP="00B37566">
      <w:pPr>
        <w:spacing w:after="0"/>
        <w:rPr>
          <w:color w:val="FF0000"/>
          <w:sz w:val="22"/>
          <w:szCs w:val="22"/>
        </w:rPr>
      </w:pPr>
      <w:r w:rsidRPr="00D92AE1">
        <w:rPr>
          <w:color w:val="FF0000"/>
          <w:sz w:val="22"/>
          <w:szCs w:val="22"/>
        </w:rPr>
        <w:t>DS</w:t>
      </w:r>
      <w:r w:rsidR="00B37566" w:rsidRPr="00D92AE1">
        <w:rPr>
          <w:color w:val="FF0000"/>
          <w:sz w:val="22"/>
          <w:szCs w:val="22"/>
        </w:rPr>
        <w:t>.cv=</w:t>
      </w:r>
      <w:proofErr w:type="spellStart"/>
      <w:proofErr w:type="gramStart"/>
      <w:r w:rsidR="00B37566" w:rsidRPr="00D92AE1">
        <w:rPr>
          <w:color w:val="FF0000"/>
          <w:sz w:val="22"/>
          <w:szCs w:val="22"/>
        </w:rPr>
        <w:t>as.numeric</w:t>
      </w:r>
      <w:proofErr w:type="spellEnd"/>
      <w:r w:rsidR="00B37566" w:rsidRPr="00D92AE1">
        <w:rPr>
          <w:color w:val="FF0000"/>
          <w:sz w:val="22"/>
          <w:szCs w:val="22"/>
        </w:rPr>
        <w:t>(</w:t>
      </w:r>
      <w:proofErr w:type="spellStart"/>
      <w:proofErr w:type="gramEnd"/>
      <w:r w:rsidR="00B37566" w:rsidRPr="00D92AE1">
        <w:rPr>
          <w:color w:val="FF0000"/>
          <w:sz w:val="22"/>
          <w:szCs w:val="22"/>
        </w:rPr>
        <w:t>as.character</w:t>
      </w:r>
      <w:proofErr w:type="spellEnd"/>
      <w:r w:rsidR="00B37566" w:rsidRPr="00D92AE1">
        <w:rPr>
          <w:color w:val="FF0000"/>
          <w:sz w:val="22"/>
          <w:szCs w:val="22"/>
        </w:rPr>
        <w:t>(rawdat$</w:t>
      </w:r>
      <w:r w:rsidRPr="00D92AE1">
        <w:rPr>
          <w:color w:val="FF0000"/>
          <w:sz w:val="22"/>
          <w:szCs w:val="22"/>
        </w:rPr>
        <w:t>DS</w:t>
      </w:r>
      <w:r w:rsidR="00B37566" w:rsidRPr="00D92AE1">
        <w:rPr>
          <w:color w:val="FF0000"/>
          <w:sz w:val="22"/>
          <w:szCs w:val="22"/>
        </w:rPr>
        <w:t xml:space="preserve">.cv)) </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mr</w:t>
      </w:r>
      <w:proofErr w:type="spellEnd"/>
      <w:r w:rsidRPr="00D92AE1">
        <w:rPr>
          <w:color w:val="FF0000"/>
          <w:sz w:val="22"/>
          <w:szCs w:val="22"/>
        </w:rPr>
        <w:t>=</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rawdat$mr</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mr.cv=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 xml:space="preserve">(rawdat$mr.cv)) </w:t>
      </w:r>
    </w:p>
    <w:p w:rsidR="00B37566" w:rsidRPr="00D92AE1" w:rsidRDefault="00B37566" w:rsidP="00B37566">
      <w:pPr>
        <w:spacing w:after="0"/>
        <w:rPr>
          <w:color w:val="FF0000"/>
          <w:sz w:val="22"/>
          <w:szCs w:val="22"/>
        </w:rPr>
      </w:pPr>
      <w:proofErr w:type="gramStart"/>
      <w:r w:rsidRPr="00D92AE1">
        <w:rPr>
          <w:color w:val="FF0000"/>
          <w:sz w:val="22"/>
          <w:szCs w:val="22"/>
        </w:rPr>
        <w:t>weir=</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rawdat$weir</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weir.cv=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 xml:space="preserve">(rawdat$weir.cv)) </w:t>
      </w:r>
    </w:p>
    <w:p w:rsidR="00B37566" w:rsidRPr="00D92AE1" w:rsidRDefault="00B37566" w:rsidP="00B37566">
      <w:pPr>
        <w:spacing w:after="0"/>
        <w:rPr>
          <w:color w:val="FF0000"/>
          <w:sz w:val="22"/>
          <w:szCs w:val="22"/>
        </w:rPr>
      </w:pPr>
      <w:proofErr w:type="spellStart"/>
      <w:r w:rsidRPr="00D92AE1">
        <w:rPr>
          <w:color w:val="FF0000"/>
          <w:sz w:val="22"/>
          <w:szCs w:val="22"/>
        </w:rPr>
        <w:t>Hbelow</w:t>
      </w:r>
      <w:proofErr w:type="spellEnd"/>
      <w:r w:rsidRPr="00D92AE1">
        <w:rPr>
          <w:color w:val="FF0000"/>
          <w:sz w:val="22"/>
          <w:szCs w:val="22"/>
        </w:rPr>
        <w:t>=</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rawdat$Hbelow</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Hbelow.cv=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(rawdat$Hbelow.cv))</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x=</w:t>
      </w:r>
      <w:proofErr w:type="spellStart"/>
      <w:proofErr w:type="gramStart"/>
      <w:r w:rsidRPr="00D92AE1">
        <w:rPr>
          <w:color w:val="FF0000"/>
          <w:sz w:val="22"/>
          <w:szCs w:val="22"/>
        </w:rPr>
        <w:t>as.matrix</w:t>
      </w:r>
      <w:proofErr w:type="spellEnd"/>
      <w:r w:rsidRPr="00D92AE1">
        <w:rPr>
          <w:color w:val="FF0000"/>
          <w:sz w:val="22"/>
          <w:szCs w:val="22"/>
        </w:rPr>
        <w:t>(</w:t>
      </w:r>
      <w:proofErr w:type="spellStart"/>
      <w:proofErr w:type="gramEnd"/>
      <w:r w:rsidRPr="00D92AE1">
        <w:rPr>
          <w:color w:val="FF0000"/>
          <w:sz w:val="22"/>
          <w:szCs w:val="22"/>
        </w:rPr>
        <w:t>rawdat</w:t>
      </w:r>
      <w:proofErr w:type="spellEnd"/>
      <w:r w:rsidRPr="00D92AE1">
        <w:rPr>
          <w:color w:val="FF0000"/>
          <w:sz w:val="22"/>
          <w:szCs w:val="22"/>
        </w:rPr>
        <w:t>[,</w:t>
      </w:r>
      <w:proofErr w:type="spellStart"/>
      <w:r w:rsidRPr="00D92AE1">
        <w:rPr>
          <w:color w:val="FF0000"/>
          <w:sz w:val="22"/>
          <w:szCs w:val="22"/>
        </w:rPr>
        <w:t>substr</w:t>
      </w:r>
      <w:proofErr w:type="spellEnd"/>
      <w:r w:rsidRPr="00D92AE1">
        <w:rPr>
          <w:color w:val="FF0000"/>
          <w:sz w:val="22"/>
          <w:szCs w:val="22"/>
        </w:rPr>
        <w:t>(</w:t>
      </w:r>
      <w:proofErr w:type="spellStart"/>
      <w:r w:rsidRPr="00D92AE1">
        <w:rPr>
          <w:color w:val="FF0000"/>
          <w:sz w:val="22"/>
          <w:szCs w:val="22"/>
        </w:rPr>
        <w:t>colnames</w:t>
      </w:r>
      <w:proofErr w:type="spellEnd"/>
      <w:r w:rsidRPr="00D92AE1">
        <w:rPr>
          <w:color w:val="FF0000"/>
          <w:sz w:val="22"/>
          <w:szCs w:val="22"/>
        </w:rPr>
        <w:t>(</w:t>
      </w:r>
      <w:proofErr w:type="spellStart"/>
      <w:r w:rsidRPr="00D92AE1">
        <w:rPr>
          <w:color w:val="FF0000"/>
          <w:sz w:val="22"/>
          <w:szCs w:val="22"/>
        </w:rPr>
        <w:t>rawdat</w:t>
      </w:r>
      <w:proofErr w:type="spellEnd"/>
      <w:r w:rsidRPr="00D92AE1">
        <w:rPr>
          <w:color w:val="FF0000"/>
          <w:sz w:val="22"/>
          <w:szCs w:val="22"/>
        </w:rPr>
        <w:t>), 1,1)=="x"])</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colnames</w:t>
      </w:r>
      <w:proofErr w:type="spellEnd"/>
      <w:r w:rsidRPr="00D92AE1">
        <w:rPr>
          <w:color w:val="FF0000"/>
          <w:sz w:val="22"/>
          <w:szCs w:val="22"/>
        </w:rPr>
        <w:t>(</w:t>
      </w:r>
      <w:proofErr w:type="gramEnd"/>
      <w:r w:rsidRPr="00D92AE1">
        <w:rPr>
          <w:color w:val="FF0000"/>
          <w:sz w:val="22"/>
          <w:szCs w:val="22"/>
        </w:rPr>
        <w:t>x)=NULL</w:t>
      </w:r>
    </w:p>
    <w:p w:rsidR="00B37566" w:rsidRPr="00D92AE1" w:rsidRDefault="00B37566" w:rsidP="00B37566">
      <w:pPr>
        <w:spacing w:after="0"/>
        <w:rPr>
          <w:color w:val="FF0000"/>
          <w:sz w:val="22"/>
          <w:szCs w:val="22"/>
        </w:rPr>
      </w:pPr>
      <w:proofErr w:type="spellStart"/>
      <w:r w:rsidRPr="00D92AE1">
        <w:rPr>
          <w:color w:val="FF0000"/>
          <w:sz w:val="22"/>
          <w:szCs w:val="22"/>
        </w:rPr>
        <w:t>n.a</w:t>
      </w:r>
      <w:proofErr w:type="spellEnd"/>
      <w:r w:rsidRPr="00D92AE1">
        <w:rPr>
          <w:color w:val="FF0000"/>
          <w:sz w:val="22"/>
          <w:szCs w:val="22"/>
        </w:rPr>
        <w:t>=</w:t>
      </w:r>
      <w:proofErr w:type="spellStart"/>
      <w:r w:rsidRPr="00D92AE1">
        <w:rPr>
          <w:color w:val="FF0000"/>
          <w:sz w:val="22"/>
          <w:szCs w:val="22"/>
        </w:rPr>
        <w:t>rowSums</w:t>
      </w:r>
      <w:proofErr w:type="spellEnd"/>
      <w:r w:rsidRPr="00D92AE1">
        <w:rPr>
          <w:color w:val="FF0000"/>
          <w:sz w:val="22"/>
          <w:szCs w:val="22"/>
        </w:rPr>
        <w:t>(x</w:t>
      </w:r>
      <w:proofErr w:type="gramStart"/>
      <w:r w:rsidRPr="00D92AE1">
        <w:rPr>
          <w:color w:val="FF0000"/>
          <w:sz w:val="22"/>
          <w:szCs w:val="22"/>
        </w:rPr>
        <w:t>)#</w:t>
      </w:r>
      <w:proofErr w:type="gramEnd"/>
      <w:r w:rsidRPr="00D92AE1">
        <w:rPr>
          <w:color w:val="FF0000"/>
          <w:sz w:val="22"/>
          <w:szCs w:val="22"/>
        </w:rPr>
        <w:t>effective sample size</w:t>
      </w:r>
    </w:p>
    <w:p w:rsidR="00B37566" w:rsidRPr="00D92AE1" w:rsidRDefault="00B37566" w:rsidP="00B37566">
      <w:pPr>
        <w:spacing w:after="0"/>
        <w:rPr>
          <w:color w:val="FF0000"/>
          <w:sz w:val="22"/>
          <w:szCs w:val="22"/>
        </w:rPr>
      </w:pPr>
    </w:p>
    <w:p w:rsidR="00B37566" w:rsidRPr="00D92AE1" w:rsidRDefault="00F532CE" w:rsidP="00B37566">
      <w:pPr>
        <w:spacing w:after="0"/>
        <w:rPr>
          <w:color w:val="FF0000"/>
          <w:sz w:val="22"/>
          <w:szCs w:val="22"/>
        </w:rPr>
      </w:pPr>
      <w:r w:rsidRPr="00D92AE1">
        <w:rPr>
          <w:color w:val="FF0000"/>
          <w:sz w:val="22"/>
          <w:szCs w:val="22"/>
        </w:rPr>
        <w:t>--STATE SPACE MODEL--</w:t>
      </w:r>
    </w:p>
    <w:p w:rsidR="00B37566" w:rsidRPr="00D92AE1" w:rsidRDefault="00B37566" w:rsidP="00B37566">
      <w:pPr>
        <w:spacing w:after="0"/>
        <w:rPr>
          <w:color w:val="FF0000"/>
          <w:sz w:val="22"/>
          <w:szCs w:val="22"/>
        </w:rPr>
      </w:pPr>
      <w:r w:rsidRPr="00D92AE1">
        <w:rPr>
          <w:color w:val="FF0000"/>
          <w:sz w:val="22"/>
          <w:szCs w:val="22"/>
        </w:rPr>
        <w:t>RICKER STOCK-RECRUIT RELATIONSHIP WITH AR1 ERRORS;</w:t>
      </w:r>
    </w:p>
    <w:p w:rsidR="00B37566" w:rsidRPr="00D92AE1" w:rsidRDefault="00B37566" w:rsidP="00B37566">
      <w:pPr>
        <w:spacing w:after="0"/>
        <w:rPr>
          <w:color w:val="FF0000"/>
          <w:sz w:val="22"/>
          <w:szCs w:val="22"/>
        </w:rPr>
      </w:pPr>
      <w:r w:rsidRPr="00D92AE1">
        <w:rPr>
          <w:color w:val="FF0000"/>
          <w:sz w:val="22"/>
          <w:szCs w:val="22"/>
        </w:rPr>
        <w:t>R[y] IS THE TOTAL RETURN FROM BROOD YEAR y</w:t>
      </w:r>
    </w:p>
    <w:p w:rsidR="00B37566" w:rsidRPr="00D92AE1" w:rsidRDefault="002D7E76" w:rsidP="00B37566">
      <w:pPr>
        <w:spacing w:after="0"/>
        <w:rPr>
          <w:color w:val="FF0000"/>
          <w:sz w:val="22"/>
          <w:szCs w:val="22"/>
        </w:rPr>
      </w:pPr>
      <w:r w:rsidRPr="00D92AE1">
        <w:rPr>
          <w:color w:val="FF0000"/>
          <w:sz w:val="22"/>
          <w:szCs w:val="22"/>
        </w:rPr>
        <w:t>Y=41</w:t>
      </w:r>
      <w:r w:rsidR="00B37566" w:rsidRPr="00D92AE1">
        <w:rPr>
          <w:color w:val="FF0000"/>
          <w:sz w:val="22"/>
          <w:szCs w:val="22"/>
        </w:rPr>
        <w:t xml:space="preserve">; A=3; </w:t>
      </w:r>
      <w:proofErr w:type="spellStart"/>
      <w:r w:rsidR="00B37566" w:rsidRPr="00D92AE1">
        <w:rPr>
          <w:color w:val="FF0000"/>
          <w:sz w:val="22"/>
          <w:szCs w:val="22"/>
        </w:rPr>
        <w:t>a.min</w:t>
      </w:r>
      <w:proofErr w:type="spellEnd"/>
      <w:r w:rsidR="00B37566" w:rsidRPr="00D92AE1">
        <w:rPr>
          <w:color w:val="FF0000"/>
          <w:sz w:val="22"/>
          <w:szCs w:val="22"/>
        </w:rPr>
        <w:t xml:space="preserve">=4; </w:t>
      </w:r>
      <w:proofErr w:type="spellStart"/>
      <w:r w:rsidR="00B37566" w:rsidRPr="00D92AE1">
        <w:rPr>
          <w:color w:val="FF0000"/>
          <w:sz w:val="22"/>
          <w:szCs w:val="22"/>
        </w:rPr>
        <w:t>a.max</w:t>
      </w:r>
      <w:proofErr w:type="spellEnd"/>
      <w:r w:rsidR="00B37566" w:rsidRPr="00D92AE1">
        <w:rPr>
          <w:color w:val="FF0000"/>
          <w:sz w:val="22"/>
          <w:szCs w:val="22"/>
        </w:rPr>
        <w:t>=6;</w:t>
      </w:r>
    </w:p>
    <w:p w:rsidR="00B37566" w:rsidRPr="00D92AE1" w:rsidRDefault="00B37566" w:rsidP="00B37566">
      <w:pPr>
        <w:spacing w:after="0"/>
        <w:rPr>
          <w:color w:val="FF0000"/>
          <w:sz w:val="22"/>
          <w:szCs w:val="22"/>
        </w:rPr>
      </w:pPr>
      <w:r w:rsidRPr="00D92AE1">
        <w:rPr>
          <w:color w:val="FF0000"/>
          <w:sz w:val="22"/>
          <w:szCs w:val="22"/>
        </w:rPr>
        <w:lastRenderedPageBreak/>
        <w:t>THERE ARE A TOTAL OF Y+A-1 = 41 + 3 - 1 = 43 BROOD YRS REPRESENTED IN DATA (INCL FORECAST)</w:t>
      </w:r>
    </w:p>
    <w:p w:rsidR="00B37566" w:rsidRPr="00D92AE1" w:rsidRDefault="00B37566" w:rsidP="00B37566">
      <w:pPr>
        <w:spacing w:after="0"/>
        <w:rPr>
          <w:color w:val="FF0000"/>
          <w:sz w:val="22"/>
          <w:szCs w:val="22"/>
        </w:rPr>
      </w:pPr>
      <w:proofErr w:type="gramStart"/>
      <w:r w:rsidRPr="00D92AE1">
        <w:rPr>
          <w:color w:val="FF0000"/>
          <w:sz w:val="22"/>
          <w:szCs w:val="22"/>
        </w:rPr>
        <w:t>mod=</w:t>
      </w:r>
      <w:proofErr w:type="gramEnd"/>
      <w:r w:rsidRPr="00D92AE1">
        <w:rPr>
          <w:color w:val="FF0000"/>
          <w:sz w:val="22"/>
          <w:szCs w:val="22"/>
        </w:rPr>
        <w:t>function(){</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w:t>
      </w:r>
      <w:proofErr w:type="spellStart"/>
      <w:r w:rsidRPr="00D92AE1">
        <w:rPr>
          <w:color w:val="FF0000"/>
          <w:sz w:val="22"/>
          <w:szCs w:val="22"/>
        </w:rPr>
        <w:t>A+a.min</w:t>
      </w:r>
      <w:proofErr w:type="spellEnd"/>
      <w:r w:rsidRPr="00D92AE1">
        <w:rPr>
          <w:color w:val="FF0000"/>
          <w:sz w:val="22"/>
          <w:szCs w:val="22"/>
        </w:rPr>
        <w:t>):(Y+A-1))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w:t>
      </w:r>
      <w:proofErr w:type="spellEnd"/>
      <w:r w:rsidRPr="00D92AE1">
        <w:rPr>
          <w:color w:val="FF0000"/>
          <w:sz w:val="22"/>
          <w:szCs w:val="22"/>
        </w:rPr>
        <w:t xml:space="preserve">[y]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log.R.mean2[y],</w:t>
      </w:r>
      <w:proofErr w:type="spellStart"/>
      <w:r w:rsidRPr="00D92AE1">
        <w:rPr>
          <w:color w:val="FF0000"/>
          <w:sz w:val="22"/>
          <w:szCs w:val="22"/>
        </w:rPr>
        <w:t>tau.R</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R[y] &lt;-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log.R</w:t>
      </w:r>
      <w:proofErr w:type="spellEnd"/>
      <w:r w:rsidRPr="00D92AE1">
        <w:rPr>
          <w:color w:val="FF0000"/>
          <w:sz w:val="22"/>
          <w:szCs w:val="22"/>
        </w:rPr>
        <w:t>[y])</w:t>
      </w:r>
    </w:p>
    <w:p w:rsidR="002D7E76" w:rsidRPr="00D92AE1" w:rsidRDefault="00B37566" w:rsidP="00B37566">
      <w:pPr>
        <w:spacing w:after="0"/>
        <w:rPr>
          <w:color w:val="FF0000"/>
          <w:sz w:val="22"/>
          <w:szCs w:val="22"/>
        </w:rPr>
      </w:pPr>
      <w:r w:rsidRPr="00D92AE1">
        <w:rPr>
          <w:color w:val="FF0000"/>
          <w:sz w:val="22"/>
          <w:szCs w:val="22"/>
        </w:rPr>
        <w:t xml:space="preserve">    log.R.mean1[y] &lt;- log(S[y-</w:t>
      </w:r>
      <w:proofErr w:type="spellStart"/>
      <w:r w:rsidRPr="00D92AE1">
        <w:rPr>
          <w:color w:val="FF0000"/>
          <w:sz w:val="22"/>
          <w:szCs w:val="22"/>
        </w:rPr>
        <w:t>a.max</w:t>
      </w:r>
      <w:proofErr w:type="spellEnd"/>
      <w:r w:rsidRPr="00D92AE1">
        <w:rPr>
          <w:color w:val="FF0000"/>
          <w:sz w:val="22"/>
          <w:szCs w:val="22"/>
        </w:rPr>
        <w:t xml:space="preserve">]) + </w:t>
      </w:r>
      <w:proofErr w:type="spellStart"/>
      <w:r w:rsidRPr="00D92AE1">
        <w:rPr>
          <w:color w:val="FF0000"/>
          <w:sz w:val="22"/>
          <w:szCs w:val="22"/>
        </w:rPr>
        <w:t>lnalpha</w:t>
      </w:r>
      <w:proofErr w:type="spellEnd"/>
      <w:r w:rsidRPr="00D92AE1">
        <w:rPr>
          <w:color w:val="FF0000"/>
          <w:sz w:val="22"/>
          <w:szCs w:val="22"/>
        </w:rPr>
        <w:t xml:space="preserve"> - beta * S[y-</w:t>
      </w:r>
      <w:proofErr w:type="spellStart"/>
      <w:r w:rsidRPr="00D92AE1">
        <w:rPr>
          <w:color w:val="FF0000"/>
          <w:sz w:val="22"/>
          <w:szCs w:val="22"/>
        </w:rPr>
        <w:t>a.max</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log.resid</w:t>
      </w:r>
      <w:proofErr w:type="spellEnd"/>
      <w:r w:rsidRPr="00D92AE1">
        <w:rPr>
          <w:color w:val="FF0000"/>
          <w:sz w:val="22"/>
          <w:szCs w:val="22"/>
        </w:rPr>
        <w:t>[y] &lt;- log(R[y])-log.R.mean1[y]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log.R.mean2[</w:t>
      </w:r>
      <w:proofErr w:type="spellStart"/>
      <w:proofErr w:type="gramEnd"/>
      <w:r w:rsidRPr="00D92AE1">
        <w:rPr>
          <w:color w:val="FF0000"/>
          <w:sz w:val="22"/>
          <w:szCs w:val="22"/>
        </w:rPr>
        <w:t>A+a.min</w:t>
      </w:r>
      <w:proofErr w:type="spellEnd"/>
      <w:r w:rsidRPr="00D92AE1">
        <w:rPr>
          <w:color w:val="FF0000"/>
          <w:sz w:val="22"/>
          <w:szCs w:val="22"/>
        </w:rPr>
        <w:t>] &lt;- log.R.mean1[</w:t>
      </w:r>
      <w:proofErr w:type="spellStart"/>
      <w:r w:rsidRPr="00D92AE1">
        <w:rPr>
          <w:color w:val="FF0000"/>
          <w:sz w:val="22"/>
          <w:szCs w:val="22"/>
        </w:rPr>
        <w:t>A+a.min</w:t>
      </w:r>
      <w:proofErr w:type="spellEnd"/>
      <w:r w:rsidRPr="00D92AE1">
        <w:rPr>
          <w:color w:val="FF0000"/>
          <w:sz w:val="22"/>
          <w:szCs w:val="22"/>
        </w:rPr>
        <w:t xml:space="preserve">] + phi * log.resid.0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(A+a.min+1):(Y+A-1)) {</w:t>
      </w:r>
    </w:p>
    <w:p w:rsidR="00B37566" w:rsidRPr="00D92AE1" w:rsidRDefault="00B37566" w:rsidP="00B37566">
      <w:pPr>
        <w:spacing w:after="0"/>
        <w:rPr>
          <w:color w:val="FF0000"/>
          <w:sz w:val="22"/>
          <w:szCs w:val="22"/>
        </w:rPr>
      </w:pPr>
      <w:r w:rsidRPr="00D92AE1">
        <w:rPr>
          <w:color w:val="FF0000"/>
          <w:sz w:val="22"/>
          <w:szCs w:val="22"/>
        </w:rPr>
        <w:t xml:space="preserve">    log.R.mean2[y] &lt;- log.R.mean1[y] + phi * </w:t>
      </w:r>
      <w:proofErr w:type="spellStart"/>
      <w:r w:rsidRPr="00D92AE1">
        <w:rPr>
          <w:color w:val="FF0000"/>
          <w:sz w:val="22"/>
          <w:szCs w:val="22"/>
        </w:rPr>
        <w:t>log.resid</w:t>
      </w:r>
      <w:proofErr w:type="spellEnd"/>
      <w:r w:rsidRPr="00D92AE1">
        <w:rPr>
          <w:color w:val="FF0000"/>
          <w:sz w:val="22"/>
          <w:szCs w:val="22"/>
        </w:rPr>
        <w:t>[y-1]</w:t>
      </w:r>
    </w:p>
    <w:p w:rsidR="00B37566" w:rsidRPr="00D92AE1" w:rsidRDefault="00B37566" w:rsidP="00B37566">
      <w:pPr>
        <w:spacing w:after="0"/>
        <w:rPr>
          <w:color w:val="FF0000"/>
          <w:sz w:val="22"/>
          <w:szCs w:val="22"/>
        </w:rPr>
      </w:pPr>
      <w:r w:rsidRPr="00D92AE1">
        <w:rPr>
          <w:color w:val="FF0000"/>
          <w:sz w:val="22"/>
          <w:szCs w:val="22"/>
        </w:rPr>
        <w:t xml:space="preserve">  }</w:t>
      </w:r>
    </w:p>
    <w:p w:rsidR="00F532CE" w:rsidRPr="00D92AE1" w:rsidRDefault="00F532CE"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PRIORS</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proofErr w:type="gramStart"/>
      <w:r w:rsidRPr="00D92AE1">
        <w:rPr>
          <w:color w:val="FF0000"/>
          <w:sz w:val="22"/>
          <w:szCs w:val="22"/>
        </w:rPr>
        <w:t>ln</w:t>
      </w:r>
      <w:r w:rsidR="002D7E76" w:rsidRPr="00D92AE1">
        <w:rPr>
          <w:color w:val="FF0000"/>
          <w:sz w:val="22"/>
          <w:szCs w:val="22"/>
        </w:rPr>
        <w:t>alpha</w:t>
      </w:r>
      <w:proofErr w:type="spellEnd"/>
      <w:proofErr w:type="gramEnd"/>
      <w:r w:rsidR="002D7E76" w:rsidRPr="00D92AE1">
        <w:rPr>
          <w:color w:val="FF0000"/>
          <w:sz w:val="22"/>
          <w:szCs w:val="22"/>
        </w:rPr>
        <w:t xml:space="preserve"> ~ </w:t>
      </w:r>
      <w:proofErr w:type="spellStart"/>
      <w:r w:rsidR="002D7E76" w:rsidRPr="00D92AE1">
        <w:rPr>
          <w:color w:val="FF0000"/>
          <w:sz w:val="22"/>
          <w:szCs w:val="22"/>
        </w:rPr>
        <w:t>dnorm</w:t>
      </w:r>
      <w:proofErr w:type="spellEnd"/>
      <w:r w:rsidR="002D7E76" w:rsidRPr="00D92AE1">
        <w:rPr>
          <w:color w:val="FF0000"/>
          <w:sz w:val="22"/>
          <w:szCs w:val="22"/>
        </w:rPr>
        <w:t>(0,1.0E-6)%_%T(0,</w:t>
      </w:r>
      <w:r w:rsidR="000566E2" w:rsidRPr="00D92AE1">
        <w:rPr>
          <w:color w:val="FF0000"/>
          <w:sz w:val="22"/>
          <w:szCs w:val="22"/>
        </w:rPr>
        <w:t>3</w:t>
      </w:r>
      <w:r w:rsidR="002D7E76"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beta</w:t>
      </w:r>
      <w:proofErr w:type="gramEnd"/>
      <w:r w:rsidRPr="00D92AE1">
        <w:rPr>
          <w:color w:val="FF0000"/>
          <w:sz w:val="22"/>
          <w:szCs w:val="22"/>
        </w:rPr>
        <w:t xml:space="preserve"> ~ </w:t>
      </w:r>
      <w:proofErr w:type="spellStart"/>
      <w:r w:rsidRPr="00D92AE1">
        <w:rPr>
          <w:color w:val="FF0000"/>
          <w:sz w:val="22"/>
          <w:szCs w:val="22"/>
        </w:rPr>
        <w:t>dnorm</w:t>
      </w:r>
      <w:proofErr w:type="spellEnd"/>
      <w:r w:rsidRPr="00D92AE1">
        <w:rPr>
          <w:color w:val="FF0000"/>
          <w:sz w:val="22"/>
          <w:szCs w:val="22"/>
        </w:rPr>
        <w:t xml:space="preserve">(0,1.0E-6)%_%T(0,)   0           </w:t>
      </w:r>
    </w:p>
    <w:p w:rsidR="00B37566" w:rsidRPr="00D92AE1" w:rsidRDefault="000566E2"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phi</w:t>
      </w:r>
      <w:proofErr w:type="gramEnd"/>
      <w:r w:rsidRPr="00D92AE1">
        <w:rPr>
          <w:color w:val="FF0000"/>
          <w:sz w:val="22"/>
          <w:szCs w:val="22"/>
        </w:rPr>
        <w:t xml:space="preserve"> ~ </w:t>
      </w:r>
      <w:proofErr w:type="spellStart"/>
      <w:r w:rsidRPr="00D92AE1">
        <w:rPr>
          <w:color w:val="FF0000"/>
          <w:sz w:val="22"/>
          <w:szCs w:val="22"/>
        </w:rPr>
        <w:t>dnorm</w:t>
      </w:r>
      <w:proofErr w:type="spellEnd"/>
      <w:r w:rsidRPr="00D92AE1">
        <w:rPr>
          <w:color w:val="FF0000"/>
          <w:sz w:val="22"/>
          <w:szCs w:val="22"/>
        </w:rPr>
        <w:t>(0,1.0E-6)%_%T(-0.98,0.98</w:t>
      </w:r>
      <w:r w:rsidR="002D7E76" w:rsidRPr="00D92AE1">
        <w:rPr>
          <w:color w:val="FF0000"/>
          <w:sz w:val="22"/>
          <w:szCs w:val="22"/>
        </w:rPr>
        <w:t>)</w:t>
      </w:r>
    </w:p>
    <w:p w:rsidR="002D7E7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mean.log.RO ~ </w:t>
      </w:r>
      <w:proofErr w:type="spellStart"/>
      <w:proofErr w:type="gramStart"/>
      <w:r w:rsidR="002D7E76" w:rsidRPr="00D92AE1">
        <w:rPr>
          <w:color w:val="FF0000"/>
          <w:sz w:val="22"/>
          <w:szCs w:val="22"/>
        </w:rPr>
        <w:t>dnorm</w:t>
      </w:r>
      <w:proofErr w:type="spellEnd"/>
      <w:r w:rsidR="002D7E76" w:rsidRPr="00D92AE1">
        <w:rPr>
          <w:color w:val="FF0000"/>
          <w:sz w:val="22"/>
          <w:szCs w:val="22"/>
        </w:rPr>
        <w:t>(</w:t>
      </w:r>
      <w:proofErr w:type="gramEnd"/>
      <w:r w:rsidR="002D7E76" w:rsidRPr="00D92AE1">
        <w:rPr>
          <w:color w:val="FF0000"/>
          <w:sz w:val="22"/>
          <w:szCs w:val="22"/>
        </w:rPr>
        <w:t>0,1.0E-6)</w:t>
      </w:r>
    </w:p>
    <w:p w:rsidR="00B3756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tau.RO ~ </w:t>
      </w:r>
      <w:proofErr w:type="spellStart"/>
      <w:proofErr w:type="gramStart"/>
      <w:r w:rsidR="002D7E76" w:rsidRPr="00D92AE1">
        <w:rPr>
          <w:color w:val="FF0000"/>
          <w:sz w:val="22"/>
          <w:szCs w:val="22"/>
        </w:rPr>
        <w:t>dgamma</w:t>
      </w:r>
      <w:proofErr w:type="spellEnd"/>
      <w:r w:rsidR="002D7E76" w:rsidRPr="00D92AE1">
        <w:rPr>
          <w:color w:val="FF0000"/>
          <w:sz w:val="22"/>
          <w:szCs w:val="22"/>
        </w:rPr>
        <w:t>(</w:t>
      </w:r>
      <w:proofErr w:type="gramEnd"/>
      <w:r w:rsidR="002D7E76" w:rsidRPr="00D92AE1">
        <w:rPr>
          <w:color w:val="FF0000"/>
          <w:sz w:val="22"/>
          <w:szCs w:val="22"/>
        </w:rPr>
        <w:t>0.001,0.001)</w:t>
      </w:r>
    </w:p>
    <w:p w:rsidR="00B3756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log.resid.0 ~ </w:t>
      </w:r>
      <w:proofErr w:type="spellStart"/>
      <w:proofErr w:type="gramStart"/>
      <w:r w:rsidR="002D7E76" w:rsidRPr="00D92AE1">
        <w:rPr>
          <w:color w:val="FF0000"/>
          <w:sz w:val="22"/>
          <w:szCs w:val="22"/>
        </w:rPr>
        <w:t>dnorm</w:t>
      </w:r>
      <w:proofErr w:type="spellEnd"/>
      <w:r w:rsidR="002D7E76" w:rsidRPr="00D92AE1">
        <w:rPr>
          <w:color w:val="FF0000"/>
          <w:sz w:val="22"/>
          <w:szCs w:val="22"/>
        </w:rPr>
        <w:t>(</w:t>
      </w:r>
      <w:proofErr w:type="gramEnd"/>
      <w:r w:rsidR="002D7E76" w:rsidRPr="00D92AE1">
        <w:rPr>
          <w:color w:val="FF0000"/>
          <w:sz w:val="22"/>
          <w:szCs w:val="22"/>
        </w:rPr>
        <w:t>0,tau.red)</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tau.R</w:t>
      </w:r>
      <w:proofErr w:type="spellEnd"/>
      <w:r w:rsidRPr="00D92AE1">
        <w:rPr>
          <w:color w:val="FF0000"/>
          <w:sz w:val="22"/>
          <w:szCs w:val="22"/>
        </w:rPr>
        <w:t xml:space="preserve"> ~ </w:t>
      </w:r>
      <w:proofErr w:type="spellStart"/>
      <w:proofErr w:type="gramStart"/>
      <w:r w:rsidRPr="00D92AE1">
        <w:rPr>
          <w:color w:val="FF0000"/>
          <w:sz w:val="22"/>
          <w:szCs w:val="22"/>
        </w:rPr>
        <w:t>dgamma</w:t>
      </w:r>
      <w:proofErr w:type="spellEnd"/>
      <w:r w:rsidRPr="00D92AE1">
        <w:rPr>
          <w:color w:val="FF0000"/>
          <w:sz w:val="22"/>
          <w:szCs w:val="22"/>
        </w:rPr>
        <w:t>(</w:t>
      </w:r>
      <w:proofErr w:type="gramEnd"/>
      <w:r w:rsidRPr="00D92AE1">
        <w:rPr>
          <w:color w:val="FF0000"/>
          <w:sz w:val="22"/>
          <w:szCs w:val="22"/>
        </w:rPr>
        <w:t xml:space="preserve">0.001,0.001)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sigma.R</w:t>
      </w:r>
      <w:proofErr w:type="spellEnd"/>
      <w:r w:rsidRPr="00D92AE1">
        <w:rPr>
          <w:color w:val="FF0000"/>
          <w:sz w:val="22"/>
          <w:szCs w:val="22"/>
        </w:rPr>
        <w:t xml:space="preserve"> &lt;- 1 / </w:t>
      </w:r>
      <w:proofErr w:type="spellStart"/>
      <w:proofErr w:type="gramStart"/>
      <w:r w:rsidRPr="00D92AE1">
        <w:rPr>
          <w:color w:val="FF0000"/>
          <w:sz w:val="22"/>
          <w:szCs w:val="22"/>
        </w:rPr>
        <w:t>sqrt</w:t>
      </w:r>
      <w:proofErr w:type="spellEnd"/>
      <w:r w:rsidRPr="00D92AE1">
        <w:rPr>
          <w:color w:val="FF0000"/>
          <w:sz w:val="22"/>
          <w:szCs w:val="22"/>
        </w:rPr>
        <w:t>(</w:t>
      </w:r>
      <w:proofErr w:type="spellStart"/>
      <w:proofErr w:type="gramEnd"/>
      <w:r w:rsidRPr="00D92AE1">
        <w:rPr>
          <w:color w:val="FF0000"/>
          <w:sz w:val="22"/>
          <w:szCs w:val="22"/>
        </w:rPr>
        <w:t>tau.R</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alpha</w:t>
      </w:r>
      <w:proofErr w:type="gramEnd"/>
      <w:r w:rsidRPr="00D92AE1">
        <w:rPr>
          <w:color w:val="FF0000"/>
          <w:sz w:val="22"/>
          <w:szCs w:val="22"/>
        </w:rPr>
        <w:t xml:space="preserve"> &lt;- </w:t>
      </w:r>
      <w:proofErr w:type="spellStart"/>
      <w:r w:rsidRPr="00D92AE1">
        <w:rPr>
          <w:color w:val="FF0000"/>
          <w:sz w:val="22"/>
          <w:szCs w:val="22"/>
        </w:rPr>
        <w:t>exp</w:t>
      </w:r>
      <w:proofErr w:type="spellEnd"/>
      <w:r w:rsidRPr="00D92AE1">
        <w:rPr>
          <w:color w:val="FF0000"/>
          <w:sz w:val="22"/>
          <w:szCs w:val="22"/>
        </w:rPr>
        <w:t>(</w:t>
      </w:r>
      <w:proofErr w:type="spellStart"/>
      <w:r w:rsidRPr="00D92AE1">
        <w:rPr>
          <w:color w:val="FF0000"/>
          <w:sz w:val="22"/>
          <w:szCs w:val="22"/>
        </w:rPr>
        <w:t>lnalpha</w:t>
      </w:r>
      <w:proofErr w:type="spellEnd"/>
      <w:r w:rsidRPr="00D92AE1">
        <w:rPr>
          <w:color w:val="FF0000"/>
          <w:sz w:val="22"/>
          <w:szCs w:val="22"/>
        </w:rPr>
        <w:t>)</w:t>
      </w:r>
    </w:p>
    <w:p w:rsidR="00B37566" w:rsidRPr="00D92AE1" w:rsidRDefault="00B37566" w:rsidP="002D7E76">
      <w:pPr>
        <w:spacing w:after="0"/>
        <w:rPr>
          <w:color w:val="FF0000"/>
          <w:sz w:val="22"/>
          <w:szCs w:val="22"/>
        </w:rPr>
      </w:pPr>
      <w:r w:rsidRPr="00D92AE1">
        <w:rPr>
          <w:color w:val="FF0000"/>
          <w:sz w:val="22"/>
          <w:szCs w:val="22"/>
        </w:rPr>
        <w:t xml:space="preserve">    sigma.RO &lt;- 1 / </w:t>
      </w:r>
      <w:proofErr w:type="spellStart"/>
      <w:proofErr w:type="gramStart"/>
      <w:r w:rsidRPr="00D92AE1">
        <w:rPr>
          <w:color w:val="FF0000"/>
          <w:sz w:val="22"/>
          <w:szCs w:val="22"/>
        </w:rPr>
        <w:t>sqrt</w:t>
      </w:r>
      <w:proofErr w:type="spellEnd"/>
      <w:r w:rsidRPr="00D92AE1">
        <w:rPr>
          <w:color w:val="FF0000"/>
          <w:sz w:val="22"/>
          <w:szCs w:val="22"/>
        </w:rPr>
        <w:t>(</w:t>
      </w:r>
      <w:proofErr w:type="gramEnd"/>
      <w:r w:rsidRPr="00D92AE1">
        <w:rPr>
          <w:color w:val="FF0000"/>
          <w:sz w:val="22"/>
          <w:szCs w:val="22"/>
        </w:rPr>
        <w:t xml:space="preserve">tau.RO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tau.red</w:t>
      </w:r>
      <w:proofErr w:type="spellEnd"/>
      <w:r w:rsidRPr="00D92AE1">
        <w:rPr>
          <w:color w:val="FF0000"/>
          <w:sz w:val="22"/>
          <w:szCs w:val="22"/>
        </w:rPr>
        <w:t xml:space="preserve"> &lt;- </w:t>
      </w:r>
      <w:proofErr w:type="spellStart"/>
      <w:r w:rsidRPr="00D92AE1">
        <w:rPr>
          <w:color w:val="FF0000"/>
          <w:sz w:val="22"/>
          <w:szCs w:val="22"/>
        </w:rPr>
        <w:t>tau.R</w:t>
      </w:r>
      <w:proofErr w:type="spellEnd"/>
      <w:r w:rsidRPr="00D92AE1">
        <w:rPr>
          <w:color w:val="FF0000"/>
          <w:sz w:val="22"/>
          <w:szCs w:val="22"/>
        </w:rPr>
        <w:t xml:space="preserve"> * (1-phi*phi)</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lnalpha.c</w:t>
      </w:r>
      <w:proofErr w:type="spellEnd"/>
      <w:r w:rsidRPr="00D92AE1">
        <w:rPr>
          <w:color w:val="FF0000"/>
          <w:sz w:val="22"/>
          <w:szCs w:val="22"/>
        </w:rPr>
        <w:t xml:space="preserve"> &lt;- </w:t>
      </w:r>
      <w:proofErr w:type="spellStart"/>
      <w:r w:rsidRPr="00D92AE1">
        <w:rPr>
          <w:color w:val="FF0000"/>
          <w:sz w:val="22"/>
          <w:szCs w:val="22"/>
        </w:rPr>
        <w:t>lnalpha</w:t>
      </w:r>
      <w:proofErr w:type="spellEnd"/>
      <w:r w:rsidRPr="00D92AE1">
        <w:rPr>
          <w:color w:val="FF0000"/>
          <w:sz w:val="22"/>
          <w:szCs w:val="22"/>
        </w:rPr>
        <w:t xml:space="preserve"> + (</w:t>
      </w:r>
      <w:proofErr w:type="spellStart"/>
      <w:r w:rsidRPr="00D92AE1">
        <w:rPr>
          <w:color w:val="FF0000"/>
          <w:sz w:val="22"/>
          <w:szCs w:val="22"/>
        </w:rPr>
        <w:t>sigma.R</w:t>
      </w:r>
      <w:proofErr w:type="spellEnd"/>
      <w:r w:rsidRPr="00D92AE1">
        <w:rPr>
          <w:color w:val="FF0000"/>
          <w:sz w:val="22"/>
          <w:szCs w:val="22"/>
        </w:rPr>
        <w:t xml:space="preserve"> * </w:t>
      </w:r>
      <w:proofErr w:type="spellStart"/>
      <w:r w:rsidRPr="00D92AE1">
        <w:rPr>
          <w:color w:val="FF0000"/>
          <w:sz w:val="22"/>
          <w:szCs w:val="22"/>
        </w:rPr>
        <w:t>sigma.R</w:t>
      </w:r>
      <w:proofErr w:type="spellEnd"/>
      <w:r w:rsidRPr="00D92AE1">
        <w:rPr>
          <w:color w:val="FF0000"/>
          <w:sz w:val="22"/>
          <w:szCs w:val="22"/>
        </w:rPr>
        <w:t xml:space="preserve"> / 2 / (1-phi*phi</w:t>
      </w:r>
      <w:proofErr w:type="gramStart"/>
      <w:r w:rsidRPr="00D92AE1">
        <w:rPr>
          <w:color w:val="FF0000"/>
          <w:sz w:val="22"/>
          <w:szCs w:val="22"/>
        </w:rPr>
        <w:t>) )</w:t>
      </w:r>
      <w:proofErr w:type="gramEnd"/>
      <w:r w:rsidRPr="00D92AE1">
        <w:rPr>
          <w:color w:val="FF0000"/>
          <w:sz w:val="22"/>
          <w:szCs w:val="22"/>
        </w:rPr>
        <w:t xml:space="preserve"> </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THE FIRST SEVERAL COHORTS ORIGINATE FROM UNMONITORED SPAWNING EVENTS</w:t>
      </w:r>
    </w:p>
    <w:p w:rsidR="00B37566" w:rsidRPr="00D92AE1" w:rsidRDefault="00B37566" w:rsidP="00B37566">
      <w:pPr>
        <w:spacing w:after="0"/>
        <w:rPr>
          <w:color w:val="FF0000"/>
          <w:sz w:val="22"/>
          <w:szCs w:val="22"/>
        </w:rPr>
      </w:pPr>
      <w:r w:rsidRPr="00D92AE1">
        <w:rPr>
          <w:color w:val="FF0000"/>
          <w:sz w:val="22"/>
          <w:szCs w:val="22"/>
        </w:rPr>
        <w:t xml:space="preserve">DRAW THESE RETURNS FROM A COMMON LOGNORMAL DISTRIBUTION </w:t>
      </w:r>
    </w:p>
    <w:p w:rsidR="00B37566" w:rsidRPr="00D92AE1" w:rsidRDefault="00B37566" w:rsidP="00B37566">
      <w:pPr>
        <w:spacing w:after="0"/>
        <w:rPr>
          <w:color w:val="FF0000"/>
          <w:sz w:val="22"/>
          <w:szCs w:val="22"/>
        </w:rPr>
      </w:pPr>
      <w:r w:rsidRPr="00D92AE1">
        <w:rPr>
          <w:color w:val="FF0000"/>
          <w:sz w:val="22"/>
          <w:szCs w:val="22"/>
        </w:rPr>
        <w:t xml:space="preserve">  R.O&lt;-</w:t>
      </w:r>
      <w:proofErr w:type="spellStart"/>
      <w:proofErr w:type="gramStart"/>
      <w:r w:rsidRPr="00D92AE1">
        <w:rPr>
          <w:color w:val="FF0000"/>
          <w:sz w:val="22"/>
          <w:szCs w:val="22"/>
        </w:rPr>
        <w:t>exp</w:t>
      </w:r>
      <w:proofErr w:type="spellEnd"/>
      <w:r w:rsidRPr="00D92AE1">
        <w:rPr>
          <w:color w:val="FF0000"/>
          <w:sz w:val="22"/>
          <w:szCs w:val="22"/>
        </w:rPr>
        <w:t>(</w:t>
      </w:r>
      <w:proofErr w:type="gramEnd"/>
      <w:r w:rsidRPr="00D92AE1">
        <w:rPr>
          <w:color w:val="FF0000"/>
          <w:sz w:val="22"/>
          <w:szCs w:val="22"/>
        </w:rPr>
        <w:t>mean.log.RO)</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1:a.max) {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w:t>
      </w:r>
      <w:proofErr w:type="spellEnd"/>
      <w:r w:rsidRPr="00D92AE1">
        <w:rPr>
          <w:color w:val="FF0000"/>
          <w:sz w:val="22"/>
          <w:szCs w:val="22"/>
        </w:rPr>
        <w:t xml:space="preserve">[y] ~ </w:t>
      </w:r>
      <w:proofErr w:type="spellStart"/>
      <w:proofErr w:type="gramStart"/>
      <w:r w:rsidRPr="00D92AE1">
        <w:rPr>
          <w:color w:val="FF0000"/>
          <w:sz w:val="22"/>
          <w:szCs w:val="22"/>
        </w:rPr>
        <w:t>dnorm</w:t>
      </w:r>
      <w:proofErr w:type="spellEnd"/>
      <w:r w:rsidRPr="00D92AE1">
        <w:rPr>
          <w:color w:val="FF0000"/>
          <w:sz w:val="22"/>
          <w:szCs w:val="22"/>
        </w:rPr>
        <w:t>(</w:t>
      </w:r>
      <w:proofErr w:type="spellStart"/>
      <w:proofErr w:type="gramEnd"/>
      <w:r w:rsidRPr="00D92AE1">
        <w:rPr>
          <w:color w:val="FF0000"/>
          <w:sz w:val="22"/>
          <w:szCs w:val="22"/>
        </w:rPr>
        <w:t>mean.log.RO,tau.RO</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R[y] &lt;-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log.R</w:t>
      </w:r>
      <w:proofErr w:type="spellEnd"/>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REFERENCE POINTS (WITH CORRECTION FOR LOGNORMAL SKEWNESS)</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S.max</w:t>
      </w:r>
      <w:proofErr w:type="spellEnd"/>
      <w:r w:rsidRPr="00D92AE1">
        <w:rPr>
          <w:color w:val="FF0000"/>
          <w:sz w:val="22"/>
          <w:szCs w:val="22"/>
        </w:rPr>
        <w:t xml:space="preserve"> &lt;- 1 / beta </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alpha.c</w:t>
      </w:r>
      <w:proofErr w:type="spellEnd"/>
      <w:r w:rsidRPr="00D92AE1">
        <w:rPr>
          <w:color w:val="FF0000"/>
          <w:sz w:val="22"/>
          <w:szCs w:val="22"/>
        </w:rPr>
        <w:t xml:space="preserve"> &lt;- </w:t>
      </w:r>
      <w:proofErr w:type="gramStart"/>
      <w:r w:rsidRPr="00D92AE1">
        <w:rPr>
          <w:color w:val="FF0000"/>
          <w:sz w:val="22"/>
          <w:szCs w:val="22"/>
        </w:rPr>
        <w:t>min(</w:t>
      </w:r>
      <w:proofErr w:type="spellStart"/>
      <w:proofErr w:type="gramEnd"/>
      <w:r w:rsidRPr="00D92AE1">
        <w:rPr>
          <w:color w:val="FF0000"/>
          <w:sz w:val="22"/>
          <w:szCs w:val="22"/>
        </w:rPr>
        <w:t>exp</w:t>
      </w:r>
      <w:proofErr w:type="spellEnd"/>
      <w:r w:rsidRPr="00D92AE1">
        <w:rPr>
          <w:color w:val="FF0000"/>
          <w:sz w:val="22"/>
          <w:szCs w:val="22"/>
        </w:rPr>
        <w:t>(</w:t>
      </w:r>
      <w:proofErr w:type="spellStart"/>
      <w:r w:rsidRPr="00D92AE1">
        <w:rPr>
          <w:color w:val="FF0000"/>
          <w:sz w:val="22"/>
          <w:szCs w:val="22"/>
        </w:rPr>
        <w:t>lnalpha.c</w:t>
      </w:r>
      <w:proofErr w:type="spellEnd"/>
      <w:r w:rsidRPr="00D92AE1">
        <w:rPr>
          <w:color w:val="FF0000"/>
          <w:sz w:val="22"/>
          <w:szCs w:val="22"/>
        </w:rPr>
        <w:t>),1.0E4)</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S.eq.c</w:t>
      </w:r>
      <w:proofErr w:type="spellEnd"/>
      <w:r w:rsidRPr="00D92AE1">
        <w:rPr>
          <w:color w:val="FF0000"/>
          <w:sz w:val="22"/>
          <w:szCs w:val="22"/>
        </w:rPr>
        <w:t xml:space="preserve"> &lt;- </w:t>
      </w:r>
      <w:proofErr w:type="spellStart"/>
      <w:r w:rsidRPr="00D92AE1">
        <w:rPr>
          <w:color w:val="FF0000"/>
          <w:sz w:val="22"/>
          <w:szCs w:val="22"/>
        </w:rPr>
        <w:t>lnalpha.c</w:t>
      </w:r>
      <w:proofErr w:type="spellEnd"/>
      <w:r w:rsidRPr="00D92AE1">
        <w:rPr>
          <w:color w:val="FF0000"/>
          <w:sz w:val="22"/>
          <w:szCs w:val="22"/>
        </w:rPr>
        <w:t xml:space="preserve"> * </w:t>
      </w:r>
      <w:proofErr w:type="spellStart"/>
      <w:r w:rsidRPr="00D92AE1">
        <w:rPr>
          <w:color w:val="FF0000"/>
          <w:sz w:val="22"/>
          <w:szCs w:val="22"/>
        </w:rPr>
        <w:t>S.max</w:t>
      </w:r>
      <w:proofErr w:type="spellEnd"/>
      <w:r w:rsidRPr="00D92AE1">
        <w:rPr>
          <w:color w:val="FF0000"/>
          <w:sz w:val="22"/>
          <w:szCs w:val="22"/>
        </w:rPr>
        <w:t xml:space="preserve"> </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00F532CE" w:rsidRPr="00D92AE1">
        <w:rPr>
          <w:color w:val="FF0000"/>
          <w:sz w:val="22"/>
          <w:szCs w:val="22"/>
        </w:rPr>
        <w:t>U.msy.c</w:t>
      </w:r>
      <w:proofErr w:type="spellEnd"/>
      <w:r w:rsidR="00F532CE" w:rsidRPr="00D92AE1">
        <w:rPr>
          <w:color w:val="FF0000"/>
          <w:sz w:val="22"/>
          <w:szCs w:val="22"/>
        </w:rPr>
        <w:t xml:space="preserve"> &lt;- </w:t>
      </w:r>
      <w:proofErr w:type="spellStart"/>
      <w:r w:rsidR="00F532CE" w:rsidRPr="00D92AE1">
        <w:rPr>
          <w:color w:val="FF0000"/>
          <w:sz w:val="22"/>
          <w:szCs w:val="22"/>
        </w:rPr>
        <w:t>lnalpha.c</w:t>
      </w:r>
      <w:proofErr w:type="spellEnd"/>
      <w:r w:rsidR="00F532CE" w:rsidRPr="00D92AE1">
        <w:rPr>
          <w:color w:val="FF0000"/>
          <w:sz w:val="22"/>
          <w:szCs w:val="22"/>
        </w:rPr>
        <w:t xml:space="preserve"> * (0.</w:t>
      </w:r>
      <w:r w:rsidRPr="00D92AE1">
        <w:rPr>
          <w:color w:val="FF0000"/>
          <w:sz w:val="22"/>
          <w:szCs w:val="22"/>
        </w:rPr>
        <w:t>5-0.07*</w:t>
      </w:r>
      <w:proofErr w:type="spellStart"/>
      <w:r w:rsidRPr="00D92AE1">
        <w:rPr>
          <w:color w:val="FF0000"/>
          <w:sz w:val="22"/>
          <w:szCs w:val="22"/>
        </w:rPr>
        <w:t>lnalpha.c</w:t>
      </w:r>
      <w:proofErr w:type="spellEnd"/>
      <w:r w:rsidRPr="00D92AE1">
        <w:rPr>
          <w:color w:val="FF0000"/>
          <w:sz w:val="22"/>
          <w:szCs w:val="22"/>
        </w:rPr>
        <w:t>)</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S.msy.c</w:t>
      </w:r>
      <w:proofErr w:type="spellEnd"/>
      <w:r w:rsidRPr="00D92AE1">
        <w:rPr>
          <w:color w:val="FF0000"/>
          <w:sz w:val="22"/>
          <w:szCs w:val="22"/>
        </w:rPr>
        <w:t xml:space="preserve"> &lt;- </w:t>
      </w:r>
      <w:proofErr w:type="spellStart"/>
      <w:r w:rsidR="00F532CE" w:rsidRPr="00D92AE1">
        <w:rPr>
          <w:color w:val="FF0000"/>
          <w:sz w:val="22"/>
          <w:szCs w:val="22"/>
        </w:rPr>
        <w:t>S.eq.c</w:t>
      </w:r>
      <w:proofErr w:type="spellEnd"/>
      <w:r w:rsidR="00F532CE" w:rsidRPr="00D92AE1">
        <w:rPr>
          <w:color w:val="FF0000"/>
          <w:sz w:val="22"/>
          <w:szCs w:val="22"/>
        </w:rPr>
        <w:t>*(0.5-0.07*</w:t>
      </w:r>
      <w:proofErr w:type="spellStart"/>
      <w:r w:rsidR="00F532CE" w:rsidRPr="00D92AE1">
        <w:rPr>
          <w:color w:val="FF0000"/>
          <w:sz w:val="22"/>
          <w:szCs w:val="22"/>
        </w:rPr>
        <w:t>lnalpha.c</w:t>
      </w:r>
      <w:proofErr w:type="spellEnd"/>
      <w:r w:rsidR="00F532CE" w:rsidRPr="00D92AE1">
        <w:rPr>
          <w:color w:val="FF0000"/>
          <w:sz w:val="22"/>
          <w:szCs w:val="22"/>
        </w:rPr>
        <w:t>)</w:t>
      </w:r>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positive.lna.c</w:t>
      </w:r>
      <w:proofErr w:type="spellEnd"/>
      <w:r w:rsidRPr="00D92AE1">
        <w:rPr>
          <w:color w:val="FF0000"/>
          <w:sz w:val="22"/>
          <w:szCs w:val="22"/>
        </w:rPr>
        <w:t xml:space="preserve"> &lt;- </w:t>
      </w:r>
      <w:proofErr w:type="gramStart"/>
      <w:r w:rsidRPr="00D92AE1">
        <w:rPr>
          <w:color w:val="FF0000"/>
          <w:sz w:val="22"/>
          <w:szCs w:val="22"/>
        </w:rPr>
        <w:t>step(</w:t>
      </w:r>
      <w:proofErr w:type="spellStart"/>
      <w:proofErr w:type="gramEnd"/>
      <w:r w:rsidRPr="00D92AE1">
        <w:rPr>
          <w:color w:val="FF0000"/>
          <w:sz w:val="22"/>
          <w:szCs w:val="22"/>
        </w:rPr>
        <w:t>lnalpha.c</w:t>
      </w:r>
      <w:proofErr w:type="spellEnd"/>
      <w:r w:rsidRPr="00D92AE1">
        <w:rPr>
          <w:color w:val="FF0000"/>
          <w:sz w:val="22"/>
          <w:szCs w:val="22"/>
        </w:rPr>
        <w:t>)</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lnalpha.c.nonneg</w:t>
      </w:r>
      <w:proofErr w:type="spellEnd"/>
      <w:r w:rsidRPr="00D92AE1">
        <w:rPr>
          <w:color w:val="FF0000"/>
          <w:sz w:val="22"/>
          <w:szCs w:val="22"/>
        </w:rPr>
        <w:t xml:space="preserve"> &lt;- </w:t>
      </w:r>
      <w:proofErr w:type="spellStart"/>
      <w:r w:rsidRPr="00D92AE1">
        <w:rPr>
          <w:color w:val="FF0000"/>
          <w:sz w:val="22"/>
          <w:szCs w:val="22"/>
        </w:rPr>
        <w:t>lnalpha.c</w:t>
      </w:r>
      <w:proofErr w:type="spellEnd"/>
      <w:r w:rsidRPr="00D92AE1">
        <w:rPr>
          <w:color w:val="FF0000"/>
          <w:sz w:val="22"/>
          <w:szCs w:val="22"/>
        </w:rPr>
        <w:t xml:space="preserve"> * </w:t>
      </w:r>
      <w:proofErr w:type="spellStart"/>
      <w:r w:rsidRPr="00D92AE1">
        <w:rPr>
          <w:color w:val="FF0000"/>
          <w:sz w:val="22"/>
          <w:szCs w:val="22"/>
        </w:rPr>
        <w:t>positive.lna.c</w:t>
      </w:r>
      <w:proofErr w:type="spellEnd"/>
    </w:p>
    <w:p w:rsidR="000566E2" w:rsidRPr="00D92AE1" w:rsidRDefault="000566E2" w:rsidP="000566E2">
      <w:pPr>
        <w:spacing w:after="0"/>
        <w:rPr>
          <w:color w:val="FF0000"/>
          <w:sz w:val="22"/>
          <w:szCs w:val="22"/>
        </w:rPr>
      </w:pPr>
      <w:r w:rsidRPr="00D92AE1">
        <w:rPr>
          <w:color w:val="FF0000"/>
          <w:sz w:val="22"/>
          <w:szCs w:val="22"/>
        </w:rPr>
        <w:t xml:space="preserve">  S.eq.c2 &lt;- </w:t>
      </w:r>
      <w:proofErr w:type="spellStart"/>
      <w:r w:rsidRPr="00D92AE1">
        <w:rPr>
          <w:color w:val="FF0000"/>
          <w:sz w:val="22"/>
          <w:szCs w:val="22"/>
        </w:rPr>
        <w:t>lnalpha.c.nonneg</w:t>
      </w:r>
      <w:proofErr w:type="spellEnd"/>
      <w:r w:rsidRPr="00D92AE1">
        <w:rPr>
          <w:color w:val="FF0000"/>
          <w:sz w:val="22"/>
          <w:szCs w:val="22"/>
        </w:rPr>
        <w:t xml:space="preserve"> * </w:t>
      </w:r>
      <w:proofErr w:type="spellStart"/>
      <w:r w:rsidRPr="00D92AE1">
        <w:rPr>
          <w:color w:val="FF0000"/>
          <w:sz w:val="22"/>
          <w:szCs w:val="22"/>
        </w:rPr>
        <w:t>S.max</w:t>
      </w:r>
      <w:proofErr w:type="spellEnd"/>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peterman.approx.c</w:t>
      </w:r>
      <w:proofErr w:type="spellEnd"/>
      <w:r w:rsidRPr="00D92AE1">
        <w:rPr>
          <w:color w:val="FF0000"/>
          <w:sz w:val="22"/>
          <w:szCs w:val="22"/>
        </w:rPr>
        <w:t xml:space="preserve"> &lt;- (0.5 - 0.65*</w:t>
      </w:r>
      <w:proofErr w:type="gramStart"/>
      <w:r w:rsidRPr="00D92AE1">
        <w:rPr>
          <w:color w:val="FF0000"/>
          <w:sz w:val="22"/>
          <w:szCs w:val="22"/>
        </w:rPr>
        <w:t>pow(</w:t>
      </w:r>
      <w:proofErr w:type="gramEnd"/>
      <w:r w:rsidRPr="00D92AE1">
        <w:rPr>
          <w:color w:val="FF0000"/>
          <w:sz w:val="22"/>
          <w:szCs w:val="22"/>
        </w:rPr>
        <w:t>lnalpha.c.nonneg,1.27) / (8.7 +pow(lnalpha.c.nonneg,1.27)))</w:t>
      </w:r>
    </w:p>
    <w:p w:rsidR="000566E2" w:rsidRPr="00D92AE1" w:rsidRDefault="000566E2" w:rsidP="000566E2">
      <w:pPr>
        <w:spacing w:after="0"/>
        <w:rPr>
          <w:color w:val="FF0000"/>
          <w:sz w:val="22"/>
          <w:szCs w:val="22"/>
        </w:rPr>
      </w:pPr>
      <w:r w:rsidRPr="00D92AE1">
        <w:rPr>
          <w:color w:val="FF0000"/>
          <w:sz w:val="22"/>
          <w:szCs w:val="22"/>
        </w:rPr>
        <w:t xml:space="preserve">  U.msy.c2 &lt;- </w:t>
      </w:r>
      <w:proofErr w:type="spellStart"/>
      <w:r w:rsidRPr="00D92AE1">
        <w:rPr>
          <w:color w:val="FF0000"/>
          <w:sz w:val="22"/>
          <w:szCs w:val="22"/>
        </w:rPr>
        <w:t>lnalpha.c.nonneg</w:t>
      </w:r>
      <w:proofErr w:type="spellEnd"/>
      <w:r w:rsidRPr="00D92AE1">
        <w:rPr>
          <w:color w:val="FF0000"/>
          <w:sz w:val="22"/>
          <w:szCs w:val="22"/>
        </w:rPr>
        <w:t xml:space="preserve"> * </w:t>
      </w:r>
      <w:proofErr w:type="spellStart"/>
      <w:r w:rsidRPr="00D92AE1">
        <w:rPr>
          <w:color w:val="FF0000"/>
          <w:sz w:val="22"/>
          <w:szCs w:val="22"/>
        </w:rPr>
        <w:t>peterman.approx.c</w:t>
      </w:r>
      <w:proofErr w:type="spellEnd"/>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S.msy.c2 &lt;- U.msy.c2 / beta </w:t>
      </w:r>
    </w:p>
    <w:p w:rsidR="000566E2" w:rsidRPr="00D92AE1" w:rsidRDefault="000566E2" w:rsidP="000566E2">
      <w:pPr>
        <w:spacing w:after="0"/>
        <w:rPr>
          <w:color w:val="FF0000"/>
          <w:sz w:val="22"/>
          <w:szCs w:val="22"/>
        </w:rPr>
      </w:pPr>
      <w:r w:rsidRPr="00D92AE1">
        <w:rPr>
          <w:color w:val="FF0000"/>
          <w:sz w:val="22"/>
          <w:szCs w:val="22"/>
        </w:rPr>
        <w:t xml:space="preserve">  U.max.c2 &lt;- 1 - 1 /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lnalpha.c.nonneg</w:t>
      </w:r>
      <w:proofErr w:type="spellEnd"/>
      <w:r w:rsidRPr="00D92AE1">
        <w:rPr>
          <w:color w:val="FF0000"/>
          <w:sz w:val="22"/>
          <w:szCs w:val="22"/>
        </w:rPr>
        <w:t xml:space="preserve">) </w:t>
      </w:r>
    </w:p>
    <w:p w:rsidR="002D7E76" w:rsidRPr="00D92AE1" w:rsidRDefault="002D7E76" w:rsidP="00B37566">
      <w:pPr>
        <w:spacing w:after="0"/>
        <w:rPr>
          <w:color w:val="FF0000"/>
          <w:sz w:val="22"/>
          <w:szCs w:val="22"/>
        </w:rPr>
      </w:pPr>
    </w:p>
    <w:p w:rsidR="00B37566" w:rsidRPr="00D92AE1" w:rsidRDefault="002D7E76" w:rsidP="00B37566">
      <w:pPr>
        <w:spacing w:after="0"/>
        <w:rPr>
          <w:color w:val="FF0000"/>
          <w:sz w:val="22"/>
          <w:szCs w:val="22"/>
        </w:rPr>
      </w:pPr>
      <w:r w:rsidRPr="00D92AE1">
        <w:rPr>
          <w:color w:val="FF0000"/>
          <w:sz w:val="22"/>
          <w:szCs w:val="22"/>
        </w:rPr>
        <w:lastRenderedPageBreak/>
        <w:t>GENERATE Y+A-1 = 43</w:t>
      </w:r>
      <w:r w:rsidR="00B37566" w:rsidRPr="00D92AE1">
        <w:rPr>
          <w:color w:val="FF0000"/>
          <w:sz w:val="22"/>
          <w:szCs w:val="22"/>
        </w:rPr>
        <w:t xml:space="preserve"> MATURITY SCHEDULES, ONE PER BROOD YEAR USING THE DIR</w:t>
      </w:r>
      <w:r w:rsidR="00F532CE" w:rsidRPr="00D92AE1">
        <w:rPr>
          <w:color w:val="FF0000"/>
          <w:sz w:val="22"/>
          <w:szCs w:val="22"/>
        </w:rPr>
        <w:t>ICHLET DISTRIBUTION;</w:t>
      </w:r>
      <w:r w:rsidR="00B37566" w:rsidRPr="00D92AE1">
        <w:rPr>
          <w:color w:val="FF0000"/>
          <w:sz w:val="22"/>
          <w:szCs w:val="22"/>
        </w:rPr>
        <w:t xml:space="preserve"> "pi" (central tendency of "p"), and "</w:t>
      </w:r>
      <w:proofErr w:type="spellStart"/>
      <w:r w:rsidR="00B37566" w:rsidRPr="00D92AE1">
        <w:rPr>
          <w:color w:val="FF0000"/>
          <w:sz w:val="22"/>
          <w:szCs w:val="22"/>
        </w:rPr>
        <w:t>D.scale</w:t>
      </w:r>
      <w:proofErr w:type="spellEnd"/>
      <w:r w:rsidR="00B37566" w:rsidRPr="00D92AE1">
        <w:rPr>
          <w:color w:val="FF0000"/>
          <w:sz w:val="22"/>
          <w:szCs w:val="22"/>
        </w:rPr>
        <w:t>" (dispersion of "p")</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D.scale</w:t>
      </w:r>
      <w:proofErr w:type="spellEnd"/>
      <w:r w:rsidRPr="00D92AE1">
        <w:rPr>
          <w:color w:val="FF0000"/>
          <w:sz w:val="22"/>
          <w:szCs w:val="22"/>
        </w:rPr>
        <w:t xml:space="preserve"> ~ </w:t>
      </w:r>
      <w:proofErr w:type="spellStart"/>
      <w:proofErr w:type="gramStart"/>
      <w:r w:rsidRPr="00D92AE1">
        <w:rPr>
          <w:color w:val="FF0000"/>
          <w:sz w:val="22"/>
          <w:szCs w:val="22"/>
        </w:rPr>
        <w:t>dunif</w:t>
      </w:r>
      <w:proofErr w:type="spellEnd"/>
      <w:r w:rsidRPr="00D92AE1">
        <w:rPr>
          <w:color w:val="FF0000"/>
          <w:sz w:val="22"/>
          <w:szCs w:val="22"/>
        </w:rPr>
        <w:t>(</w:t>
      </w:r>
      <w:proofErr w:type="gramEnd"/>
      <w:r w:rsidRPr="00D92AE1">
        <w:rPr>
          <w:color w:val="FF0000"/>
          <w:sz w:val="22"/>
          <w:szCs w:val="22"/>
        </w:rPr>
        <w:t>0,1)#uninformative</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D.sum</w:t>
      </w:r>
      <w:proofErr w:type="spellEnd"/>
      <w:r w:rsidRPr="00D92AE1">
        <w:rPr>
          <w:color w:val="FF0000"/>
          <w:sz w:val="22"/>
          <w:szCs w:val="22"/>
        </w:rPr>
        <w:t xml:space="preserve"> &lt;- 1 / (</w:t>
      </w:r>
      <w:proofErr w:type="spellStart"/>
      <w:r w:rsidRPr="00D92AE1">
        <w:rPr>
          <w:color w:val="FF0000"/>
          <w:sz w:val="22"/>
          <w:szCs w:val="22"/>
        </w:rPr>
        <w:t>D.scale</w:t>
      </w:r>
      <w:proofErr w:type="spellEnd"/>
      <w:r w:rsidRPr="00D92AE1">
        <w:rPr>
          <w:color w:val="FF0000"/>
          <w:sz w:val="22"/>
          <w:szCs w:val="22"/>
        </w:rPr>
        <w:t xml:space="preserve"> * </w:t>
      </w:r>
      <w:proofErr w:type="spellStart"/>
      <w:r w:rsidRPr="00D92AE1">
        <w:rPr>
          <w:color w:val="FF0000"/>
          <w:sz w:val="22"/>
          <w:szCs w:val="22"/>
        </w:rPr>
        <w:t>D.scale</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pi.2p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1,1)#uninformative</w:t>
      </w:r>
    </w:p>
    <w:p w:rsidR="00B37566" w:rsidRPr="00D92AE1" w:rsidRDefault="00B37566" w:rsidP="00B37566">
      <w:pPr>
        <w:spacing w:after="0"/>
        <w:rPr>
          <w:color w:val="FF0000"/>
          <w:sz w:val="22"/>
          <w:szCs w:val="22"/>
        </w:rPr>
      </w:pPr>
      <w:r w:rsidRPr="00D92AE1">
        <w:rPr>
          <w:color w:val="FF0000"/>
          <w:sz w:val="22"/>
          <w:szCs w:val="22"/>
        </w:rPr>
        <w:t xml:space="preserve">  pi.1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1,1)#uninformative; Eq.6</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1] &lt;- pi.1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2] &lt;- pi.2p * (1 - pi[1])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3] &lt;- 1 - pi[1] - pi[2]</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proofErr w:type="gramStart"/>
      <w:r w:rsidRPr="00D92AE1">
        <w:rPr>
          <w:color w:val="FF0000"/>
          <w:sz w:val="22"/>
          <w:szCs w:val="22"/>
        </w:rPr>
        <w:t>for</w:t>
      </w:r>
      <w:proofErr w:type="gramEnd"/>
      <w:r w:rsidRPr="00D92AE1">
        <w:rPr>
          <w:color w:val="FF0000"/>
          <w:sz w:val="22"/>
          <w:szCs w:val="22"/>
        </w:rPr>
        <w:t xml:space="preserve"> (a in 1:A)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gamma[</w:t>
      </w:r>
      <w:proofErr w:type="gramEnd"/>
      <w:r w:rsidRPr="00D92AE1">
        <w:rPr>
          <w:color w:val="FF0000"/>
          <w:sz w:val="22"/>
          <w:szCs w:val="22"/>
        </w:rPr>
        <w:t xml:space="preserve">a] &lt;- </w:t>
      </w:r>
      <w:proofErr w:type="spellStart"/>
      <w:r w:rsidRPr="00D92AE1">
        <w:rPr>
          <w:color w:val="FF0000"/>
          <w:sz w:val="22"/>
          <w:szCs w:val="22"/>
        </w:rPr>
        <w:t>D.sum</w:t>
      </w:r>
      <w:proofErr w:type="spellEnd"/>
      <w:r w:rsidRPr="00D92AE1">
        <w:rPr>
          <w:color w:val="FF0000"/>
          <w:sz w:val="22"/>
          <w:szCs w:val="22"/>
        </w:rPr>
        <w:t xml:space="preserve"> * pi[a]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1:(Y+A-1)) {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g[</w:t>
      </w:r>
      <w:proofErr w:type="spellStart"/>
      <w:proofErr w:type="gramEnd"/>
      <w:r w:rsidRPr="00D92AE1">
        <w:rPr>
          <w:color w:val="FF0000"/>
          <w:sz w:val="22"/>
          <w:szCs w:val="22"/>
        </w:rPr>
        <w:t>y,a</w:t>
      </w:r>
      <w:proofErr w:type="spellEnd"/>
      <w:r w:rsidRPr="00D92AE1">
        <w:rPr>
          <w:color w:val="FF0000"/>
          <w:sz w:val="22"/>
          <w:szCs w:val="22"/>
        </w:rPr>
        <w:t xml:space="preserve">] ~ </w:t>
      </w:r>
      <w:proofErr w:type="spellStart"/>
      <w:r w:rsidRPr="00D92AE1">
        <w:rPr>
          <w:color w:val="FF0000"/>
          <w:sz w:val="22"/>
          <w:szCs w:val="22"/>
        </w:rPr>
        <w:t>dgamma</w:t>
      </w:r>
      <w:proofErr w:type="spellEnd"/>
      <w:r w:rsidRPr="00D92AE1">
        <w:rPr>
          <w:color w:val="FF0000"/>
          <w:sz w:val="22"/>
          <w:szCs w:val="22"/>
        </w:rPr>
        <w:t>(gamma[a],0.001)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w:t>
      </w:r>
      <w:proofErr w:type="spellStart"/>
      <w:proofErr w:type="gramEnd"/>
      <w:r w:rsidRPr="00D92AE1">
        <w:rPr>
          <w:color w:val="FF0000"/>
          <w:sz w:val="22"/>
          <w:szCs w:val="22"/>
        </w:rPr>
        <w:t>y,a</w:t>
      </w:r>
      <w:proofErr w:type="spellEnd"/>
      <w:r w:rsidRPr="00D92AE1">
        <w:rPr>
          <w:color w:val="FF0000"/>
          <w:sz w:val="22"/>
          <w:szCs w:val="22"/>
        </w:rPr>
        <w:t>] &lt;- g[</w:t>
      </w:r>
      <w:proofErr w:type="spellStart"/>
      <w:r w:rsidRPr="00D92AE1">
        <w:rPr>
          <w:color w:val="FF0000"/>
          <w:sz w:val="22"/>
          <w:szCs w:val="22"/>
        </w:rPr>
        <w:t>y,a</w:t>
      </w:r>
      <w:proofErr w:type="spellEnd"/>
      <w:r w:rsidRPr="00D92AE1">
        <w:rPr>
          <w:color w:val="FF0000"/>
          <w:sz w:val="22"/>
          <w:szCs w:val="22"/>
        </w:rPr>
        <w:t>]/sum(g[y,])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F532CE" w:rsidRPr="00D92AE1" w:rsidRDefault="00F532CE"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 xml:space="preserve">CALCULATE THE NUMBERS AT AGE MATRIX (Number returning to spawn at age in year y); </w:t>
      </w:r>
    </w:p>
    <w:p w:rsidR="00B37566" w:rsidRPr="00D92AE1" w:rsidRDefault="00B37566" w:rsidP="00B37566">
      <w:pPr>
        <w:spacing w:after="0"/>
        <w:rPr>
          <w:color w:val="FF0000"/>
          <w:sz w:val="22"/>
          <w:szCs w:val="22"/>
        </w:rPr>
      </w:pPr>
      <w:r w:rsidRPr="00D92AE1">
        <w:rPr>
          <w:color w:val="FF0000"/>
          <w:sz w:val="22"/>
          <w:szCs w:val="22"/>
        </w:rPr>
        <w:t>Product of the total return from brood year y-</w:t>
      </w:r>
      <w:proofErr w:type="gramStart"/>
      <w:r w:rsidRPr="00D92AE1">
        <w:rPr>
          <w:color w:val="FF0000"/>
          <w:sz w:val="22"/>
          <w:szCs w:val="22"/>
        </w:rPr>
        <w:t>a and</w:t>
      </w:r>
      <w:proofErr w:type="gramEnd"/>
      <w:r w:rsidRPr="00D92AE1">
        <w:rPr>
          <w:color w:val="FF0000"/>
          <w:sz w:val="22"/>
          <w:szCs w:val="22"/>
        </w:rPr>
        <w:t xml:space="preserve"> the prop. </w:t>
      </w:r>
      <w:proofErr w:type="gramStart"/>
      <w:r w:rsidRPr="00D92AE1">
        <w:rPr>
          <w:color w:val="FF0000"/>
          <w:sz w:val="22"/>
          <w:szCs w:val="22"/>
        </w:rPr>
        <w:t>mature</w:t>
      </w:r>
      <w:proofErr w:type="gramEnd"/>
      <w:r w:rsidRPr="00D92AE1">
        <w:rPr>
          <w:color w:val="FF0000"/>
          <w:sz w:val="22"/>
          <w:szCs w:val="22"/>
        </w:rPr>
        <w:t xml:space="preserve"> fro</w:t>
      </w:r>
      <w:r w:rsidR="00F532CE" w:rsidRPr="00D92AE1">
        <w:rPr>
          <w:color w:val="FF0000"/>
          <w:sz w:val="22"/>
          <w:szCs w:val="22"/>
        </w:rPr>
        <w:t>m cohort y-a returning at age a</w:t>
      </w: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a in 1:A){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y in a:(Y+(a-1))){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N.ya</w:t>
      </w:r>
      <w:proofErr w:type="spellEnd"/>
      <w:r w:rsidRPr="00D92AE1">
        <w:rPr>
          <w:color w:val="FF0000"/>
          <w:sz w:val="22"/>
          <w:szCs w:val="22"/>
        </w:rPr>
        <w:t>[y-(a-1)</w:t>
      </w:r>
      <w:proofErr w:type="gramStart"/>
      <w:r w:rsidRPr="00D92AE1">
        <w:rPr>
          <w:color w:val="FF0000"/>
          <w:sz w:val="22"/>
          <w:szCs w:val="22"/>
        </w:rPr>
        <w:t>,(</w:t>
      </w:r>
      <w:proofErr w:type="gramEnd"/>
      <w:r w:rsidRPr="00D92AE1">
        <w:rPr>
          <w:color w:val="FF0000"/>
          <w:sz w:val="22"/>
          <w:szCs w:val="22"/>
        </w:rPr>
        <w:t>A+1-a)]&lt;-p[y,(A+1-a)]*R[y]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#MULTINOMIAL SCALE SAMPLING ON TOTAL ANNUAL RETURN N;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 {</w:t>
      </w:r>
    </w:p>
    <w:p w:rsidR="00B37566" w:rsidRPr="00D92AE1" w:rsidRDefault="00B37566" w:rsidP="00B37566">
      <w:pPr>
        <w:spacing w:after="0"/>
        <w:rPr>
          <w:color w:val="FF0000"/>
          <w:sz w:val="22"/>
          <w:szCs w:val="22"/>
        </w:rPr>
      </w:pPr>
      <w:r w:rsidRPr="00D92AE1">
        <w:rPr>
          <w:color w:val="FF0000"/>
          <w:sz w:val="22"/>
          <w:szCs w:val="22"/>
        </w:rPr>
        <w:t xml:space="preserve">    N[y] &lt;- </w:t>
      </w:r>
      <w:proofErr w:type="gramStart"/>
      <w:r w:rsidRPr="00D92AE1">
        <w:rPr>
          <w:color w:val="FF0000"/>
          <w:sz w:val="22"/>
          <w:szCs w:val="22"/>
        </w:rPr>
        <w:t>sum(</w:t>
      </w:r>
      <w:proofErr w:type="spellStart"/>
      <w:proofErr w:type="gramEnd"/>
      <w:r w:rsidRPr="00D92AE1">
        <w:rPr>
          <w:color w:val="FF0000"/>
          <w:sz w:val="22"/>
          <w:szCs w:val="22"/>
        </w:rPr>
        <w:t>N.ya</w:t>
      </w:r>
      <w:proofErr w:type="spellEnd"/>
      <w:r w:rsidRPr="00D92AE1">
        <w:rPr>
          <w:color w:val="FF0000"/>
          <w:sz w:val="22"/>
          <w:szCs w:val="22"/>
        </w:rPr>
        <w:t>[y,1:A])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(a in 1:A) {</w:t>
      </w:r>
    </w:p>
    <w:p w:rsidR="00B37566" w:rsidRPr="00D92AE1" w:rsidRDefault="00B37566" w:rsidP="00B37566">
      <w:pPr>
        <w:spacing w:after="0"/>
        <w:rPr>
          <w:color w:val="FF0000"/>
          <w:sz w:val="22"/>
          <w:szCs w:val="22"/>
        </w:rPr>
      </w:pPr>
      <w:r w:rsidRPr="00D92AE1">
        <w:rPr>
          <w:color w:val="FF0000"/>
          <w:sz w:val="22"/>
          <w:szCs w:val="22"/>
        </w:rPr>
        <w:t xml:space="preserve">      q[</w:t>
      </w:r>
      <w:proofErr w:type="spellStart"/>
      <w:r w:rsidRPr="00D92AE1">
        <w:rPr>
          <w:color w:val="FF0000"/>
          <w:sz w:val="22"/>
          <w:szCs w:val="22"/>
        </w:rPr>
        <w:t>y</w:t>
      </w:r>
      <w:proofErr w:type="gramStart"/>
      <w:r w:rsidRPr="00D92AE1">
        <w:rPr>
          <w:color w:val="FF0000"/>
          <w:sz w:val="22"/>
          <w:szCs w:val="22"/>
        </w:rPr>
        <w:t>,a</w:t>
      </w:r>
      <w:proofErr w:type="spellEnd"/>
      <w:proofErr w:type="gramEnd"/>
      <w:r w:rsidRPr="00D92AE1">
        <w:rPr>
          <w:color w:val="FF0000"/>
          <w:sz w:val="22"/>
          <w:szCs w:val="22"/>
        </w:rPr>
        <w:t xml:space="preserve">] &lt;- </w:t>
      </w:r>
      <w:proofErr w:type="spellStart"/>
      <w:r w:rsidRPr="00D92AE1">
        <w:rPr>
          <w:color w:val="FF0000"/>
          <w:sz w:val="22"/>
          <w:szCs w:val="22"/>
        </w:rPr>
        <w:t>N.ya</w:t>
      </w:r>
      <w:proofErr w:type="spellEnd"/>
      <w:r w:rsidRPr="00D92AE1">
        <w:rPr>
          <w:color w:val="FF0000"/>
          <w:sz w:val="22"/>
          <w:szCs w:val="22"/>
        </w:rPr>
        <w:t>[</w:t>
      </w:r>
      <w:proofErr w:type="spellStart"/>
      <w:r w:rsidRPr="00D92AE1">
        <w:rPr>
          <w:color w:val="FF0000"/>
          <w:sz w:val="22"/>
          <w:szCs w:val="22"/>
        </w:rPr>
        <w:t>y,a</w:t>
      </w:r>
      <w:proofErr w:type="spellEnd"/>
      <w:r w:rsidRPr="00D92AE1">
        <w:rPr>
          <w:color w:val="FF0000"/>
          <w:sz w:val="22"/>
          <w:szCs w:val="22"/>
        </w:rPr>
        <w:t>] / N[y]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(t in 1:Y){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x[</w:t>
      </w:r>
      <w:proofErr w:type="gramEnd"/>
      <w:r w:rsidRPr="00D92AE1">
        <w:rPr>
          <w:color w:val="FF0000"/>
          <w:sz w:val="22"/>
          <w:szCs w:val="22"/>
        </w:rPr>
        <w:t xml:space="preserve">t,] ~ </w:t>
      </w:r>
      <w:proofErr w:type="spellStart"/>
      <w:r w:rsidRPr="00D92AE1">
        <w:rPr>
          <w:color w:val="FF0000"/>
          <w:sz w:val="22"/>
          <w:szCs w:val="22"/>
        </w:rPr>
        <w:t>dmulti</w:t>
      </w:r>
      <w:proofErr w:type="spellEnd"/>
      <w:r w:rsidRPr="00D92AE1">
        <w:rPr>
          <w:color w:val="FF0000"/>
          <w:sz w:val="22"/>
          <w:szCs w:val="22"/>
        </w:rPr>
        <w:t>(q[t,],</w:t>
      </w:r>
      <w:proofErr w:type="spellStart"/>
      <w:r w:rsidRPr="00D92AE1">
        <w:rPr>
          <w:color w:val="FF0000"/>
          <w:sz w:val="22"/>
          <w:szCs w:val="22"/>
        </w:rPr>
        <w:t>n.a</w:t>
      </w:r>
      <w:proofErr w:type="spellEnd"/>
      <w:r w:rsidRPr="00D92AE1">
        <w:rPr>
          <w:color w:val="FF0000"/>
          <w:sz w:val="22"/>
          <w:szCs w:val="22"/>
        </w:rPr>
        <w:t>[t])</w:t>
      </w:r>
    </w:p>
    <w:p w:rsidR="00B37566" w:rsidRPr="00D92AE1" w:rsidRDefault="00B37566" w:rsidP="00B37566">
      <w:pPr>
        <w:spacing w:after="0"/>
        <w:rPr>
          <w:color w:val="FF0000"/>
          <w:sz w:val="22"/>
          <w:szCs w:val="22"/>
        </w:rPr>
      </w:pPr>
      <w:r w:rsidRPr="00D92AE1">
        <w:rPr>
          <w:color w:val="FF0000"/>
          <w:sz w:val="22"/>
          <w:szCs w:val="22"/>
        </w:rPr>
        <w:t xml:space="preserve">  }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HARVESTS BELOW THE WEIR (No harvest above weir);</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mu.Hbelow</w:t>
      </w:r>
      <w:proofErr w:type="spellEnd"/>
      <w:r w:rsidRPr="00D92AE1">
        <w:rPr>
          <w:color w:val="FF0000"/>
          <w:sz w:val="22"/>
          <w:szCs w:val="22"/>
        </w:rPr>
        <w:t xml:space="preserve">[y]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H.below</w:t>
      </w:r>
      <w:proofErr w:type="spellEnd"/>
      <w:r w:rsidRPr="00D92AE1">
        <w:rPr>
          <w:color w:val="FF0000"/>
          <w:sz w:val="22"/>
          <w:szCs w:val="22"/>
        </w:rPr>
        <w:t xml:space="preserve">[y] &lt;- </w:t>
      </w:r>
      <w:proofErr w:type="spellStart"/>
      <w:r w:rsidRPr="00D92AE1">
        <w:rPr>
          <w:color w:val="FF0000"/>
          <w:sz w:val="22"/>
          <w:szCs w:val="22"/>
        </w:rPr>
        <w:t>mu.Hbelow</w:t>
      </w:r>
      <w:proofErr w:type="spellEnd"/>
      <w:r w:rsidRPr="00D92AE1">
        <w:rPr>
          <w:color w:val="FF0000"/>
          <w:sz w:val="22"/>
          <w:szCs w:val="22"/>
        </w:rPr>
        <w:t>[y] * N[y]</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log.Hb</w:t>
      </w:r>
      <w:proofErr w:type="spellEnd"/>
      <w:r w:rsidRPr="00D92AE1">
        <w:rPr>
          <w:color w:val="FF0000"/>
          <w:sz w:val="22"/>
          <w:szCs w:val="22"/>
        </w:rPr>
        <w:t xml:space="preserve">[y] &lt;- </w:t>
      </w:r>
      <w:proofErr w:type="gramStart"/>
      <w:r w:rsidRPr="00D92AE1">
        <w:rPr>
          <w:color w:val="FF0000"/>
          <w:sz w:val="22"/>
          <w:szCs w:val="22"/>
        </w:rPr>
        <w:t>log(</w:t>
      </w:r>
      <w:proofErr w:type="spellStart"/>
      <w:proofErr w:type="gramEnd"/>
      <w:r w:rsidRPr="00D92AE1">
        <w:rPr>
          <w:color w:val="FF0000"/>
          <w:sz w:val="22"/>
          <w:szCs w:val="22"/>
        </w:rPr>
        <w:t>H.below</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tau.log.Hb</w:t>
      </w:r>
      <w:proofErr w:type="spellEnd"/>
      <w:r w:rsidRPr="00D92AE1">
        <w:rPr>
          <w:color w:val="FF0000"/>
          <w:sz w:val="22"/>
          <w:szCs w:val="22"/>
        </w:rPr>
        <w:t xml:space="preserve">[y] &lt;- 1 / </w:t>
      </w:r>
      <w:proofErr w:type="gramStart"/>
      <w:r w:rsidRPr="00D92AE1">
        <w:rPr>
          <w:color w:val="FF0000"/>
          <w:sz w:val="22"/>
          <w:szCs w:val="22"/>
        </w:rPr>
        <w:t>log(</w:t>
      </w:r>
      <w:proofErr w:type="gramEnd"/>
      <w:r w:rsidRPr="00D92AE1">
        <w:rPr>
          <w:color w:val="FF0000"/>
          <w:sz w:val="22"/>
          <w:szCs w:val="22"/>
        </w:rPr>
        <w:t>Hbelow.cv[y]*Hbelow.cv[y] + 1)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Hbelow</w:t>
      </w:r>
      <w:proofErr w:type="spellEnd"/>
      <w:r w:rsidRPr="00D92AE1">
        <w:rPr>
          <w:color w:val="FF0000"/>
          <w:sz w:val="22"/>
          <w:szCs w:val="22"/>
        </w:rPr>
        <w:t xml:space="preserve">[y] ~ </w:t>
      </w:r>
      <w:proofErr w:type="spellStart"/>
      <w:proofErr w:type="gramStart"/>
      <w:r w:rsidRPr="00D92AE1">
        <w:rPr>
          <w:color w:val="FF0000"/>
          <w:sz w:val="22"/>
          <w:szCs w:val="22"/>
        </w:rPr>
        <w:t>dlnorm</w:t>
      </w:r>
      <w:proofErr w:type="spellEnd"/>
      <w:r w:rsidRPr="00D92AE1">
        <w:rPr>
          <w:color w:val="FF0000"/>
          <w:sz w:val="22"/>
          <w:szCs w:val="22"/>
        </w:rPr>
        <w:t>(</w:t>
      </w:r>
      <w:proofErr w:type="spellStart"/>
      <w:proofErr w:type="gramEnd"/>
      <w:r w:rsidRPr="00D92AE1">
        <w:rPr>
          <w:color w:val="FF0000"/>
          <w:sz w:val="22"/>
          <w:szCs w:val="22"/>
        </w:rPr>
        <w:t>log.Hb</w:t>
      </w:r>
      <w:proofErr w:type="spellEnd"/>
      <w:r w:rsidRPr="00D92AE1">
        <w:rPr>
          <w:color w:val="FF0000"/>
          <w:sz w:val="22"/>
          <w:szCs w:val="22"/>
        </w:rPr>
        <w:t>[y],</w:t>
      </w:r>
      <w:proofErr w:type="spellStart"/>
      <w:r w:rsidRPr="00D92AE1">
        <w:rPr>
          <w:color w:val="FF0000"/>
          <w:sz w:val="22"/>
          <w:szCs w:val="22"/>
        </w:rPr>
        <w:t>tau.log.Hb</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S[y] &lt;- </w:t>
      </w:r>
      <w:proofErr w:type="gramStart"/>
      <w:r w:rsidRPr="00D92AE1">
        <w:rPr>
          <w:color w:val="FF0000"/>
          <w:sz w:val="22"/>
          <w:szCs w:val="22"/>
        </w:rPr>
        <w:t>max(</w:t>
      </w:r>
      <w:proofErr w:type="gramEnd"/>
      <w:r w:rsidRPr="00D92AE1">
        <w:rPr>
          <w:color w:val="FF0000"/>
          <w:sz w:val="22"/>
          <w:szCs w:val="22"/>
        </w:rPr>
        <w:t xml:space="preserve">N[y] - </w:t>
      </w:r>
      <w:proofErr w:type="spellStart"/>
      <w:r w:rsidRPr="00D92AE1">
        <w:rPr>
          <w:color w:val="FF0000"/>
          <w:sz w:val="22"/>
          <w:szCs w:val="22"/>
        </w:rPr>
        <w:t>H.below</w:t>
      </w:r>
      <w:proofErr w:type="spellEnd"/>
      <w:r w:rsidRPr="00D92AE1">
        <w:rPr>
          <w:color w:val="FF0000"/>
          <w:sz w:val="22"/>
          <w:szCs w:val="22"/>
        </w:rPr>
        <w:t>[y], 1)#Eq.8;number of fish reaching weir = total run abundance minus harvest</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log.S</w:t>
      </w:r>
      <w:proofErr w:type="spellEnd"/>
      <w:r w:rsidRPr="00D92AE1">
        <w:rPr>
          <w:color w:val="FF0000"/>
          <w:sz w:val="22"/>
          <w:szCs w:val="22"/>
        </w:rPr>
        <w:t>[y] &lt;- log(S[y])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log.q.weir</w:t>
      </w:r>
      <w:proofErr w:type="spellEnd"/>
      <w:r w:rsidRPr="00D92AE1">
        <w:rPr>
          <w:color w:val="FF0000"/>
          <w:sz w:val="22"/>
          <w:szCs w:val="22"/>
        </w:rPr>
        <w:t xml:space="preserve">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0,1.0E-4)</w:t>
      </w:r>
    </w:p>
    <w:p w:rsidR="00B37566" w:rsidRPr="00D92AE1" w:rsidRDefault="00B37566" w:rsidP="00B37566">
      <w:pPr>
        <w:spacing w:after="0"/>
        <w:rPr>
          <w:color w:val="FF0000"/>
          <w:sz w:val="22"/>
          <w:szCs w:val="22"/>
        </w:rPr>
      </w:pPr>
      <w:r w:rsidRPr="00D92AE1">
        <w:rPr>
          <w:color w:val="FF0000"/>
          <w:sz w:val="22"/>
          <w:szCs w:val="22"/>
        </w:rPr>
        <w:t xml:space="preserve">  log.q.mr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0,1.0E-4)</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lastRenderedPageBreak/>
        <w:t xml:space="preserve">  </w:t>
      </w:r>
      <w:proofErr w:type="gramStart"/>
      <w:r w:rsidRPr="00D92AE1">
        <w:rPr>
          <w:color w:val="FF0000"/>
          <w:sz w:val="22"/>
          <w:szCs w:val="22"/>
        </w:rPr>
        <w:t>for</w:t>
      </w:r>
      <w:proofErr w:type="gramEnd"/>
      <w:r w:rsidRPr="00D92AE1">
        <w:rPr>
          <w:color w:val="FF0000"/>
          <w:sz w:val="22"/>
          <w:szCs w:val="22"/>
        </w:rPr>
        <w:t xml:space="preserve"> (y in 1:Y) {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tau.log.weir</w:t>
      </w:r>
      <w:proofErr w:type="spellEnd"/>
      <w:r w:rsidRPr="00D92AE1">
        <w:rPr>
          <w:color w:val="FF0000"/>
          <w:sz w:val="22"/>
          <w:szCs w:val="22"/>
        </w:rPr>
        <w:t xml:space="preserve">[y] &lt;- 1 / </w:t>
      </w:r>
      <w:proofErr w:type="gramStart"/>
      <w:r w:rsidRPr="00D92AE1">
        <w:rPr>
          <w:color w:val="FF0000"/>
          <w:sz w:val="22"/>
          <w:szCs w:val="22"/>
        </w:rPr>
        <w:t>log(</w:t>
      </w:r>
      <w:proofErr w:type="gramEnd"/>
      <w:r w:rsidRPr="00D92AE1">
        <w:rPr>
          <w:color w:val="FF0000"/>
          <w:sz w:val="22"/>
          <w:szCs w:val="22"/>
        </w:rPr>
        <w:t xml:space="preserve">weir.cv[y]*weir.cv[y] + 1) </w:t>
      </w:r>
    </w:p>
    <w:p w:rsidR="00B37566" w:rsidRPr="00D92AE1" w:rsidRDefault="00B37566" w:rsidP="00B37566">
      <w:pPr>
        <w:spacing w:after="0"/>
        <w:rPr>
          <w:color w:val="FF0000"/>
          <w:sz w:val="22"/>
          <w:szCs w:val="22"/>
        </w:rPr>
      </w:pPr>
      <w:r w:rsidRPr="00D92AE1">
        <w:rPr>
          <w:color w:val="FF0000"/>
          <w:sz w:val="22"/>
          <w:szCs w:val="22"/>
        </w:rPr>
        <w:t xml:space="preserve">    tau.log.mr[y</w:t>
      </w:r>
      <w:proofErr w:type="gramStart"/>
      <w:r w:rsidRPr="00D92AE1">
        <w:rPr>
          <w:color w:val="FF0000"/>
          <w:sz w:val="22"/>
          <w:szCs w:val="22"/>
        </w:rPr>
        <w:t>]&lt;</w:t>
      </w:r>
      <w:proofErr w:type="gramEnd"/>
      <w:r w:rsidRPr="00D92AE1">
        <w:rPr>
          <w:color w:val="FF0000"/>
          <w:sz w:val="22"/>
          <w:szCs w:val="22"/>
        </w:rPr>
        <w:t xml:space="preserve">- 1 / log(mr.cv[y]*mr.cv[y] + 1)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log.qS.weir</w:t>
      </w:r>
      <w:proofErr w:type="spellEnd"/>
      <w:r w:rsidRPr="00D92AE1">
        <w:rPr>
          <w:color w:val="FF0000"/>
          <w:sz w:val="22"/>
          <w:szCs w:val="22"/>
        </w:rPr>
        <w:t xml:space="preserve">[y] &lt;- </w:t>
      </w:r>
      <w:proofErr w:type="spellStart"/>
      <w:r w:rsidRPr="00D92AE1">
        <w:rPr>
          <w:color w:val="FF0000"/>
          <w:sz w:val="22"/>
          <w:szCs w:val="22"/>
        </w:rPr>
        <w:t>log.q.weir+log.S</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log.qS.mr[y] &lt;- </w:t>
      </w:r>
      <w:proofErr w:type="spellStart"/>
      <w:r w:rsidRPr="00D92AE1">
        <w:rPr>
          <w:color w:val="FF0000"/>
          <w:sz w:val="22"/>
          <w:szCs w:val="22"/>
        </w:rPr>
        <w:t>log.q.mr+log.S</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weir[</w:t>
      </w:r>
      <w:proofErr w:type="gramEnd"/>
      <w:r w:rsidRPr="00D92AE1">
        <w:rPr>
          <w:color w:val="FF0000"/>
          <w:sz w:val="22"/>
          <w:szCs w:val="22"/>
        </w:rPr>
        <w:t xml:space="preserve">y]~ </w:t>
      </w:r>
      <w:proofErr w:type="spellStart"/>
      <w:r w:rsidRPr="00D92AE1">
        <w:rPr>
          <w:color w:val="FF0000"/>
          <w:sz w:val="22"/>
          <w:szCs w:val="22"/>
        </w:rPr>
        <w:t>dlnorm</w:t>
      </w:r>
      <w:proofErr w:type="spellEnd"/>
      <w:r w:rsidRPr="00D92AE1">
        <w:rPr>
          <w:color w:val="FF0000"/>
          <w:sz w:val="22"/>
          <w:szCs w:val="22"/>
        </w:rPr>
        <w:t>(</w:t>
      </w:r>
      <w:proofErr w:type="spellStart"/>
      <w:r w:rsidRPr="00D92AE1">
        <w:rPr>
          <w:color w:val="FF0000"/>
          <w:sz w:val="22"/>
          <w:szCs w:val="22"/>
        </w:rPr>
        <w:t>log.qS.weir</w:t>
      </w:r>
      <w:proofErr w:type="spellEnd"/>
      <w:r w:rsidRPr="00D92AE1">
        <w:rPr>
          <w:color w:val="FF0000"/>
          <w:sz w:val="22"/>
          <w:szCs w:val="22"/>
        </w:rPr>
        <w:t>[y],</w:t>
      </w:r>
      <w:proofErr w:type="spellStart"/>
      <w:r w:rsidRPr="00D92AE1">
        <w:rPr>
          <w:color w:val="FF0000"/>
          <w:sz w:val="22"/>
          <w:szCs w:val="22"/>
        </w:rPr>
        <w:t>tau.log.weir</w:t>
      </w:r>
      <w:proofErr w:type="spellEnd"/>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proofErr w:type="gramStart"/>
      <w:r w:rsidRPr="00D92AE1">
        <w:rPr>
          <w:color w:val="FF0000"/>
          <w:sz w:val="22"/>
          <w:szCs w:val="22"/>
        </w:rPr>
        <w:t>mr</w:t>
      </w:r>
      <w:proofErr w:type="spellEnd"/>
      <w:r w:rsidRPr="00D92AE1">
        <w:rPr>
          <w:color w:val="FF0000"/>
          <w:sz w:val="22"/>
          <w:szCs w:val="22"/>
        </w:rPr>
        <w:t>[</w:t>
      </w:r>
      <w:proofErr w:type="gramEnd"/>
      <w:r w:rsidRPr="00D92AE1">
        <w:rPr>
          <w:color w:val="FF0000"/>
          <w:sz w:val="22"/>
          <w:szCs w:val="22"/>
        </w:rPr>
        <w:t xml:space="preserve">y]~ </w:t>
      </w:r>
      <w:proofErr w:type="spellStart"/>
      <w:r w:rsidRPr="00D92AE1">
        <w:rPr>
          <w:color w:val="FF0000"/>
          <w:sz w:val="22"/>
          <w:szCs w:val="22"/>
        </w:rPr>
        <w:t>dlnorm</w:t>
      </w:r>
      <w:proofErr w:type="spellEnd"/>
      <w:r w:rsidRPr="00D92AE1">
        <w:rPr>
          <w:color w:val="FF0000"/>
          <w:sz w:val="22"/>
          <w:szCs w:val="22"/>
        </w:rPr>
        <w:t xml:space="preserve">(log.qS.mr[y],tau.log.mr[y])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tau.log.</w:t>
      </w:r>
      <w:r w:rsidR="005A209E" w:rsidRPr="00D92AE1">
        <w:rPr>
          <w:color w:val="FF0000"/>
          <w:sz w:val="22"/>
          <w:szCs w:val="22"/>
        </w:rPr>
        <w:t>DS</w:t>
      </w:r>
      <w:r w:rsidRPr="00D92AE1">
        <w:rPr>
          <w:color w:val="FF0000"/>
          <w:sz w:val="22"/>
          <w:szCs w:val="22"/>
        </w:rPr>
        <w:t xml:space="preserve">[y] &lt;- 1 / </w:t>
      </w:r>
      <w:proofErr w:type="gramStart"/>
      <w:r w:rsidRPr="00D92AE1">
        <w:rPr>
          <w:color w:val="FF0000"/>
          <w:sz w:val="22"/>
          <w:szCs w:val="22"/>
        </w:rPr>
        <w:t>log(</w:t>
      </w:r>
      <w:proofErr w:type="gramEnd"/>
      <w:r w:rsidR="005A209E" w:rsidRPr="00D92AE1">
        <w:rPr>
          <w:color w:val="FF0000"/>
          <w:sz w:val="22"/>
          <w:szCs w:val="22"/>
        </w:rPr>
        <w:t>DS</w:t>
      </w:r>
      <w:r w:rsidRPr="00D92AE1">
        <w:rPr>
          <w:color w:val="FF0000"/>
          <w:sz w:val="22"/>
          <w:szCs w:val="22"/>
        </w:rPr>
        <w:t>.cv[y]*</w:t>
      </w:r>
      <w:r w:rsidR="005A209E" w:rsidRPr="00D92AE1">
        <w:rPr>
          <w:color w:val="FF0000"/>
          <w:sz w:val="22"/>
          <w:szCs w:val="22"/>
        </w:rPr>
        <w:t>DS</w:t>
      </w:r>
      <w:r w:rsidRPr="00D92AE1">
        <w:rPr>
          <w:color w:val="FF0000"/>
          <w:sz w:val="22"/>
          <w:szCs w:val="22"/>
        </w:rPr>
        <w:t xml:space="preserve">.cv[y] + 1) </w:t>
      </w:r>
    </w:p>
    <w:p w:rsidR="00B37566" w:rsidRPr="00D92AE1" w:rsidRDefault="00B37566" w:rsidP="00B37566">
      <w:pPr>
        <w:spacing w:after="0"/>
        <w:rPr>
          <w:color w:val="FF0000"/>
          <w:sz w:val="22"/>
          <w:szCs w:val="22"/>
        </w:rPr>
      </w:pPr>
      <w:r w:rsidRPr="00D92AE1">
        <w:rPr>
          <w:color w:val="FF0000"/>
          <w:sz w:val="22"/>
          <w:szCs w:val="22"/>
        </w:rPr>
        <w:t xml:space="preserve">    </w:t>
      </w:r>
      <w:r w:rsidR="005A209E" w:rsidRPr="00D92AE1">
        <w:rPr>
          <w:color w:val="FF0000"/>
          <w:sz w:val="22"/>
          <w:szCs w:val="22"/>
        </w:rPr>
        <w:t>DS</w:t>
      </w:r>
      <w:r w:rsidRPr="00D92AE1">
        <w:rPr>
          <w:color w:val="FF0000"/>
          <w:sz w:val="22"/>
          <w:szCs w:val="22"/>
        </w:rPr>
        <w:t xml:space="preserve">[y] ~ </w:t>
      </w:r>
      <w:proofErr w:type="spellStart"/>
      <w:proofErr w:type="gramStart"/>
      <w:r w:rsidRPr="00D92AE1">
        <w:rPr>
          <w:color w:val="FF0000"/>
          <w:sz w:val="22"/>
          <w:szCs w:val="22"/>
        </w:rPr>
        <w:t>dlnorm</w:t>
      </w:r>
      <w:proofErr w:type="spellEnd"/>
      <w:r w:rsidRPr="00D92AE1">
        <w:rPr>
          <w:color w:val="FF0000"/>
          <w:sz w:val="22"/>
          <w:szCs w:val="22"/>
        </w:rPr>
        <w:t>(</w:t>
      </w:r>
      <w:proofErr w:type="spellStart"/>
      <w:proofErr w:type="gramEnd"/>
      <w:r w:rsidRPr="00D92AE1">
        <w:rPr>
          <w:color w:val="FF0000"/>
          <w:sz w:val="22"/>
          <w:szCs w:val="22"/>
        </w:rPr>
        <w:t>log.S</w:t>
      </w:r>
      <w:proofErr w:type="spellEnd"/>
      <w:r w:rsidRPr="00D92AE1">
        <w:rPr>
          <w:color w:val="FF0000"/>
          <w:sz w:val="22"/>
          <w:szCs w:val="22"/>
        </w:rPr>
        <w:t>[y],tau.log.</w:t>
      </w:r>
      <w:r w:rsidR="005A209E" w:rsidRPr="00D92AE1">
        <w:rPr>
          <w:color w:val="FF0000"/>
          <w:sz w:val="22"/>
          <w:szCs w:val="22"/>
        </w:rPr>
        <w:t>DS</w:t>
      </w:r>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q.mr&lt;-</w:t>
      </w:r>
      <w:proofErr w:type="spellStart"/>
      <w:proofErr w:type="gramStart"/>
      <w:r w:rsidRPr="00D92AE1">
        <w:rPr>
          <w:color w:val="FF0000"/>
          <w:sz w:val="22"/>
          <w:szCs w:val="22"/>
        </w:rPr>
        <w:t>exp</w:t>
      </w:r>
      <w:proofErr w:type="spellEnd"/>
      <w:r w:rsidRPr="00D92AE1">
        <w:rPr>
          <w:color w:val="FF0000"/>
          <w:sz w:val="22"/>
          <w:szCs w:val="22"/>
        </w:rPr>
        <w:t>(</w:t>
      </w:r>
      <w:proofErr w:type="gramEnd"/>
      <w:r w:rsidRPr="00D92AE1">
        <w:rPr>
          <w:color w:val="FF0000"/>
          <w:sz w:val="22"/>
          <w:szCs w:val="22"/>
        </w:rPr>
        <w:t xml:space="preserve">log.q.mr)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q.weir</w:t>
      </w:r>
      <w:proofErr w:type="spellEnd"/>
      <w:r w:rsidRPr="00D92AE1">
        <w:rPr>
          <w:color w:val="FF0000"/>
          <w:sz w:val="22"/>
          <w:szCs w:val="22"/>
        </w:rPr>
        <w:t>&lt;-</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log.q.weir</w:t>
      </w:r>
      <w:proofErr w:type="spellEnd"/>
      <w:r w:rsidRPr="00D92AE1">
        <w:rPr>
          <w:color w:val="FF0000"/>
          <w:sz w:val="22"/>
          <w:szCs w:val="22"/>
        </w:rPr>
        <w:t xml:space="preserve">) </w:t>
      </w:r>
    </w:p>
    <w:p w:rsidR="00C104B1" w:rsidRPr="00D92AE1" w:rsidRDefault="00B37566" w:rsidP="00C104B1">
      <w:pPr>
        <w:spacing w:after="0"/>
        <w:rPr>
          <w:color w:val="FF0000"/>
          <w:sz w:val="22"/>
          <w:szCs w:val="22"/>
        </w:rPr>
      </w:pPr>
      <w:r w:rsidRPr="00D92AE1">
        <w:rPr>
          <w:color w:val="FF0000"/>
          <w:sz w:val="22"/>
          <w:szCs w:val="22"/>
        </w:rPr>
        <w:t>}</w:t>
      </w:r>
    </w:p>
    <w:p w:rsidR="00C104B1" w:rsidRPr="00D92AE1" w:rsidRDefault="00C104B1" w:rsidP="00C104B1">
      <w:pPr>
        <w:spacing w:after="0"/>
        <w:rPr>
          <w:color w:val="FF0000"/>
          <w:sz w:val="22"/>
          <w:szCs w:val="22"/>
        </w:rPr>
      </w:pPr>
    </w:p>
    <w:p w:rsidR="00F532CE" w:rsidRPr="00D92AE1" w:rsidRDefault="0082588B" w:rsidP="00C104B1">
      <w:pPr>
        <w:spacing w:after="0"/>
        <w:rPr>
          <w:b/>
          <w:color w:val="FF0000"/>
          <w:u w:val="single"/>
        </w:rPr>
      </w:pPr>
      <w:r w:rsidRPr="00D92AE1">
        <w:rPr>
          <w:b/>
          <w:i/>
          <w:iCs/>
          <w:color w:val="FF0000"/>
          <w:sz w:val="20"/>
        </w:rPr>
        <w:t>Note</w:t>
      </w:r>
      <w:r w:rsidRPr="00D92AE1">
        <w:rPr>
          <w:b/>
          <w:color w:val="FF0000"/>
          <w:sz w:val="20"/>
        </w:rPr>
        <w:t>: Not all notation</w:t>
      </w:r>
      <w:r w:rsidR="00C104B1" w:rsidRPr="00D92AE1">
        <w:rPr>
          <w:b/>
          <w:color w:val="FF0000"/>
          <w:sz w:val="20"/>
        </w:rPr>
        <w:t>s</w:t>
      </w:r>
      <w:r w:rsidRPr="00D92AE1">
        <w:rPr>
          <w:b/>
          <w:color w:val="FF0000"/>
          <w:sz w:val="20"/>
        </w:rPr>
        <w:t xml:space="preserve"> </w:t>
      </w:r>
      <w:proofErr w:type="gramStart"/>
      <w:r w:rsidRPr="00D92AE1">
        <w:rPr>
          <w:b/>
          <w:color w:val="FF0000"/>
          <w:sz w:val="20"/>
        </w:rPr>
        <w:t>corresponds</w:t>
      </w:r>
      <w:proofErr w:type="gramEnd"/>
      <w:r w:rsidRPr="00D92AE1">
        <w:rPr>
          <w:b/>
          <w:color w:val="FF0000"/>
          <w:sz w:val="20"/>
        </w:rPr>
        <w:t xml:space="preserve"> directly to text of report. </w:t>
      </w:r>
      <w:r w:rsidR="00F532CE" w:rsidRPr="00D92AE1">
        <w:rPr>
          <w:b/>
          <w:color w:val="FF0000"/>
        </w:rPr>
        <w:br w:type="page"/>
      </w:r>
    </w:p>
    <w:p w:rsidR="00892B20" w:rsidRPr="00D92AE1" w:rsidRDefault="00521B28" w:rsidP="006753DC">
      <w:pPr>
        <w:pStyle w:val="Caption"/>
        <w:rPr>
          <w:color w:val="FF0000"/>
        </w:rPr>
      </w:pPr>
      <w:bookmarkStart w:id="57"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7"/>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33"/>
          <w:footerReference w:type="default" r:id="rId134"/>
          <w:pgSz w:w="12240" w:h="15840" w:code="1"/>
          <w:pgMar w:top="1440" w:right="1440" w:bottom="1440" w:left="1440" w:header="720" w:footer="547" w:gutter="0"/>
          <w:pgNumType w:start="1"/>
          <w:cols w:space="432"/>
          <w:formProt w:val="0"/>
          <w:docGrid w:linePitch="326"/>
        </w:sectPr>
      </w:pPr>
      <w:bookmarkStart w:id="58" w:name="_Toc480210296"/>
    </w:p>
    <w:p w:rsidR="00521B28" w:rsidRPr="00D92AE1" w:rsidRDefault="00521B28" w:rsidP="00521B28">
      <w:pPr>
        <w:spacing w:after="0"/>
        <w:rPr>
          <w:color w:val="FF0000"/>
        </w:rPr>
      </w:pPr>
      <w:commentRangeStart w:id="59"/>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8"/>
      <w:commentRangeEnd w:id="59"/>
      <w:r w:rsidR="000C5BFF" w:rsidRPr="00D92AE1">
        <w:rPr>
          <w:rStyle w:val="CommentReference"/>
          <w:color w:val="FF0000"/>
          <w:sz w:val="24"/>
          <w:szCs w:val="24"/>
        </w:rPr>
        <w:commentReference w:id="59"/>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Sara Miller" w:date="2017-04-27T09:24:00Z" w:initials="SEM">
    <w:p w:rsidR="00DC502D" w:rsidRDefault="00DC502D">
      <w:pPr>
        <w:pStyle w:val="CommentText"/>
      </w:pPr>
      <w:r>
        <w:rPr>
          <w:rStyle w:val="CommentReference"/>
        </w:rPr>
        <w:annotationRef/>
      </w:r>
      <w:r>
        <w:t>Address stock composition in this section; include tables with appendix with stock composition?</w:t>
      </w:r>
    </w:p>
  </w:comment>
  <w:comment w:id="59" w:author="Sara Miller" w:date="2017-06-07T16:11:00Z" w:initials="SEM">
    <w:p w:rsidR="00DC502D" w:rsidRDefault="00DC502D">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528" w:rsidRDefault="003A7528">
      <w:r>
        <w:separator/>
      </w:r>
    </w:p>
  </w:endnote>
  <w:endnote w:type="continuationSeparator" w:id="0">
    <w:p w:rsidR="003A7528" w:rsidRDefault="003A7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C502D" w:rsidRDefault="00DC50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00CF7">
      <w:rPr>
        <w:rStyle w:val="PageNumber"/>
        <w:noProof/>
      </w:rPr>
      <w:t>i</w:t>
    </w:r>
    <w:r>
      <w:rPr>
        <w:rStyle w:val="PageNumber"/>
      </w:rPr>
      <w:fldChar w:fldCharType="end"/>
    </w:r>
  </w:p>
  <w:p w:rsidR="00DC502D" w:rsidRDefault="00DC502D"/>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DC502D" w:rsidRDefault="00DC502D">
        <w:pPr>
          <w:pStyle w:val="Footer"/>
          <w:jc w:val="center"/>
        </w:pPr>
        <w:r>
          <w:fldChar w:fldCharType="begin"/>
        </w:r>
        <w:r>
          <w:instrText xml:space="preserve"> PAGE   \* MERGEFORMAT </w:instrText>
        </w:r>
        <w:r>
          <w:fldChar w:fldCharType="separate"/>
        </w:r>
        <w:r w:rsidR="00000CF7">
          <w:rPr>
            <w:noProof/>
          </w:rPr>
          <w:t>15</w:t>
        </w:r>
        <w:r>
          <w:rPr>
            <w:noProof/>
          </w:rPr>
          <w:fldChar w:fldCharType="end"/>
        </w:r>
      </w:p>
    </w:sdtContent>
  </w:sdt>
  <w:p w:rsidR="00DC502D" w:rsidRDefault="00DC502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528" w:rsidRDefault="003A7528">
      <w:r>
        <w:separator/>
      </w:r>
    </w:p>
  </w:footnote>
  <w:footnote w:type="continuationSeparator" w:id="0">
    <w:p w:rsidR="003A7528" w:rsidRDefault="003A75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2D" w:rsidRDefault="00DC50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AF0"/>
    <w:rsid w:val="000F2443"/>
    <w:rsid w:val="000F5F3D"/>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798"/>
    <w:rsid w:val="0025332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92157"/>
    <w:rsid w:val="00292597"/>
    <w:rsid w:val="0029375F"/>
    <w:rsid w:val="00294B05"/>
    <w:rsid w:val="00294E45"/>
    <w:rsid w:val="00296DA0"/>
    <w:rsid w:val="002A1028"/>
    <w:rsid w:val="002A1437"/>
    <w:rsid w:val="002A1C50"/>
    <w:rsid w:val="002A21CB"/>
    <w:rsid w:val="002A35EB"/>
    <w:rsid w:val="002B59B0"/>
    <w:rsid w:val="002B6138"/>
    <w:rsid w:val="002B6F29"/>
    <w:rsid w:val="002C097D"/>
    <w:rsid w:val="002C2361"/>
    <w:rsid w:val="002C2679"/>
    <w:rsid w:val="002C5514"/>
    <w:rsid w:val="002C5FE7"/>
    <w:rsid w:val="002C699C"/>
    <w:rsid w:val="002C7115"/>
    <w:rsid w:val="002C766D"/>
    <w:rsid w:val="002D05BE"/>
    <w:rsid w:val="002D1D01"/>
    <w:rsid w:val="002D3BD1"/>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75A7"/>
    <w:rsid w:val="0038061B"/>
    <w:rsid w:val="0038081A"/>
    <w:rsid w:val="00381CC1"/>
    <w:rsid w:val="003835EA"/>
    <w:rsid w:val="00387711"/>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D28DA"/>
    <w:rsid w:val="003D36AA"/>
    <w:rsid w:val="003D374E"/>
    <w:rsid w:val="003D44AF"/>
    <w:rsid w:val="003D7F34"/>
    <w:rsid w:val="003E17C2"/>
    <w:rsid w:val="003E2421"/>
    <w:rsid w:val="003E67E3"/>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702C"/>
    <w:rsid w:val="005474FD"/>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80D1B"/>
    <w:rsid w:val="00781674"/>
    <w:rsid w:val="00781997"/>
    <w:rsid w:val="00781D2C"/>
    <w:rsid w:val="00782F83"/>
    <w:rsid w:val="0078308C"/>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4368"/>
    <w:rsid w:val="007C4387"/>
    <w:rsid w:val="007D0135"/>
    <w:rsid w:val="007D03C3"/>
    <w:rsid w:val="007D049E"/>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6F7C"/>
    <w:rsid w:val="00847A49"/>
    <w:rsid w:val="00850E44"/>
    <w:rsid w:val="008552AF"/>
    <w:rsid w:val="00856B05"/>
    <w:rsid w:val="00856FFC"/>
    <w:rsid w:val="00860475"/>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4BDE"/>
    <w:rsid w:val="00935892"/>
    <w:rsid w:val="009372AD"/>
    <w:rsid w:val="0093795B"/>
    <w:rsid w:val="0094239C"/>
    <w:rsid w:val="00943BDE"/>
    <w:rsid w:val="00944EEC"/>
    <w:rsid w:val="009506F6"/>
    <w:rsid w:val="00951C67"/>
    <w:rsid w:val="00953891"/>
    <w:rsid w:val="00957639"/>
    <w:rsid w:val="00960F6A"/>
    <w:rsid w:val="00961F0E"/>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2A0C"/>
    <w:rsid w:val="00A04CB3"/>
    <w:rsid w:val="00A067DE"/>
    <w:rsid w:val="00A0692A"/>
    <w:rsid w:val="00A06B9A"/>
    <w:rsid w:val="00A13EFF"/>
    <w:rsid w:val="00A14A51"/>
    <w:rsid w:val="00A150EB"/>
    <w:rsid w:val="00A15E28"/>
    <w:rsid w:val="00A16761"/>
    <w:rsid w:val="00A167F1"/>
    <w:rsid w:val="00A2053F"/>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5F91"/>
    <w:rsid w:val="00B67B99"/>
    <w:rsid w:val="00B67C83"/>
    <w:rsid w:val="00B7024D"/>
    <w:rsid w:val="00B70705"/>
    <w:rsid w:val="00B70E28"/>
    <w:rsid w:val="00B766AE"/>
    <w:rsid w:val="00B76B49"/>
    <w:rsid w:val="00B774B3"/>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E1105"/>
    <w:rsid w:val="00CE1360"/>
    <w:rsid w:val="00CE6053"/>
    <w:rsid w:val="00CE64D5"/>
    <w:rsid w:val="00CE65D9"/>
    <w:rsid w:val="00CE7FCE"/>
    <w:rsid w:val="00CF114E"/>
    <w:rsid w:val="00CF160D"/>
    <w:rsid w:val="00CF17B4"/>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5E7A"/>
    <w:rsid w:val="00E26328"/>
    <w:rsid w:val="00E263E0"/>
    <w:rsid w:val="00E2721B"/>
    <w:rsid w:val="00E27B47"/>
    <w:rsid w:val="00E30315"/>
    <w:rsid w:val="00E304BB"/>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B4F"/>
    <w:rsid w:val="00EA652E"/>
    <w:rsid w:val="00EA65E1"/>
    <w:rsid w:val="00EA6CA6"/>
    <w:rsid w:val="00EB6878"/>
    <w:rsid w:val="00EB7930"/>
    <w:rsid w:val="00EB7C9A"/>
    <w:rsid w:val="00EC028E"/>
    <w:rsid w:val="00EC1883"/>
    <w:rsid w:val="00EC2974"/>
    <w:rsid w:val="00EC345A"/>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117" Type="http://schemas.openxmlformats.org/officeDocument/2006/relationships/oleObject" Target="embeddings/oleObject48.bin"/><Relationship Id="rId21" Type="http://schemas.openxmlformats.org/officeDocument/2006/relationships/image" Target="media/image2.jpeg"/><Relationship Id="rId42" Type="http://schemas.openxmlformats.org/officeDocument/2006/relationships/image" Target="media/image13.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header" Target="header5.xml"/><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8.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51.bin"/><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6.bin"/><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50.wmf"/><Relationship Id="rId126" Type="http://schemas.openxmlformats.org/officeDocument/2006/relationships/image" Target="media/image55.png"/><Relationship Id="rId13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image" Target="media/image45.wmf"/><Relationship Id="rId116" Type="http://schemas.openxmlformats.org/officeDocument/2006/relationships/image" Target="media/image49.wmf"/><Relationship Id="rId124" Type="http://schemas.openxmlformats.org/officeDocument/2006/relationships/image" Target="media/image53.png"/><Relationship Id="rId129" Type="http://schemas.openxmlformats.org/officeDocument/2006/relationships/image" Target="media/image58.png"/><Relationship Id="rId20" Type="http://schemas.openxmlformats.org/officeDocument/2006/relationships/footer" Target="footer6.xml"/><Relationship Id="rId41" Type="http://schemas.openxmlformats.org/officeDocument/2006/relationships/oleObject" Target="embeddings/oleObject9.bin"/><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6.wmf"/><Relationship Id="rId91" Type="http://schemas.openxmlformats.org/officeDocument/2006/relationships/oleObject" Target="embeddings/oleObject34.bin"/><Relationship Id="rId96" Type="http://schemas.openxmlformats.org/officeDocument/2006/relationships/image" Target="media/image40.wmf"/><Relationship Id="rId111" Type="http://schemas.openxmlformats.org/officeDocument/2006/relationships/oleObject" Target="embeddings/oleObject45.bin"/><Relationship Id="rId132" Type="http://schemas.openxmlformats.org/officeDocument/2006/relationships/hyperlink" Target="https://en.wikipedia.org/wiki/Annals_of_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9.bin"/><Relationship Id="rId127" Type="http://schemas.openxmlformats.org/officeDocument/2006/relationships/image" Target="media/image56.png"/><Relationship Id="rId10" Type="http://schemas.openxmlformats.org/officeDocument/2006/relationships/image" Target="media/image1.jpeg"/><Relationship Id="rId31" Type="http://schemas.openxmlformats.org/officeDocument/2006/relationships/oleObject" Target="embeddings/oleObject4.bin"/><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1.wmf"/><Relationship Id="rId81" Type="http://schemas.openxmlformats.org/officeDocument/2006/relationships/oleObject" Target="embeddings/oleObject29.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hyperlink" Target="https://en.wikipedia.org/wiki/Hirotugu_Akaike"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8.bin"/><Relationship Id="rId109" Type="http://schemas.openxmlformats.org/officeDocument/2006/relationships/oleObject" Target="embeddings/oleObject44.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1.wmf"/><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25.wmf"/><Relationship Id="rId87" Type="http://schemas.openxmlformats.org/officeDocument/2006/relationships/oleObject" Target="embeddings/oleObject32.bin"/><Relationship Id="rId110" Type="http://schemas.openxmlformats.org/officeDocument/2006/relationships/image" Target="media/image46.wmf"/><Relationship Id="rId115" Type="http://schemas.openxmlformats.org/officeDocument/2006/relationships/oleObject" Target="embeddings/oleObject47.bin"/><Relationship Id="rId131" Type="http://schemas.openxmlformats.org/officeDocument/2006/relationships/hyperlink" Target="https://CRAN.R-project.org/package=rjags" TargetMode="External"/><Relationship Id="rId136"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D10AC1-D32C-40D4-93E8-A0F1208E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1373</TotalTime>
  <Pages>1</Pages>
  <Words>14368</Words>
  <Characters>81899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96075</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32</cp:revision>
  <cp:lastPrinted>2014-10-03T16:48:00Z</cp:lastPrinted>
  <dcterms:created xsi:type="dcterms:W3CDTF">2017-05-02T16:44:00Z</dcterms:created>
  <dcterms:modified xsi:type="dcterms:W3CDTF">2017-07-08T00:38:00Z</dcterms:modified>
</cp:coreProperties>
</file>