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F80" w:rsidRPr="009569E3" w:rsidRDefault="00F61F80" w:rsidP="00F61F80">
      <w:pPr>
        <w:spacing w:after="0"/>
        <w:jc w:val="center"/>
        <w:rPr>
          <w:rFonts w:ascii="Times New Roman" w:hAnsi="Times New Roman" w:cs="Times New Roman"/>
          <w:sz w:val="24"/>
          <w:szCs w:val="24"/>
        </w:rPr>
      </w:pPr>
      <w:r w:rsidRPr="009569E3">
        <w:rPr>
          <w:rFonts w:ascii="Times New Roman" w:hAnsi="Times New Roman" w:cs="Times New Roman"/>
          <w:sz w:val="24"/>
          <w:szCs w:val="24"/>
        </w:rPr>
        <w:t xml:space="preserve">Chatham Strait Sablefish </w:t>
      </w:r>
    </w:p>
    <w:p w:rsidR="000D79DC" w:rsidRPr="009569E3" w:rsidRDefault="00F61F80" w:rsidP="00F61F80">
      <w:pPr>
        <w:spacing w:after="0"/>
        <w:jc w:val="center"/>
        <w:rPr>
          <w:rFonts w:ascii="Times New Roman" w:hAnsi="Times New Roman" w:cs="Times New Roman"/>
          <w:sz w:val="24"/>
          <w:szCs w:val="24"/>
        </w:rPr>
      </w:pPr>
      <w:r w:rsidRPr="009569E3">
        <w:rPr>
          <w:rFonts w:ascii="Times New Roman" w:hAnsi="Times New Roman" w:cs="Times New Roman"/>
          <w:sz w:val="24"/>
          <w:szCs w:val="24"/>
        </w:rPr>
        <w:t>Age-Structured Model Documentation</w:t>
      </w:r>
    </w:p>
    <w:p w:rsidR="00F61F80" w:rsidRPr="009569E3" w:rsidRDefault="00F61F80" w:rsidP="00F61F80">
      <w:pPr>
        <w:spacing w:after="0"/>
        <w:jc w:val="center"/>
        <w:rPr>
          <w:rFonts w:ascii="Times New Roman" w:hAnsi="Times New Roman" w:cs="Times New Roman"/>
          <w:sz w:val="24"/>
          <w:szCs w:val="24"/>
        </w:rPr>
      </w:pPr>
    </w:p>
    <w:p w:rsidR="00F61F80" w:rsidRPr="009569E3" w:rsidRDefault="00F61F80" w:rsidP="00F61F80">
      <w:pPr>
        <w:spacing w:after="0"/>
        <w:jc w:val="center"/>
        <w:rPr>
          <w:rFonts w:ascii="Times New Roman" w:hAnsi="Times New Roman" w:cs="Times New Roman"/>
          <w:sz w:val="24"/>
          <w:szCs w:val="24"/>
        </w:rPr>
      </w:pPr>
      <w:r w:rsidRPr="009569E3">
        <w:rPr>
          <w:rFonts w:ascii="Times New Roman" w:hAnsi="Times New Roman" w:cs="Times New Roman"/>
          <w:sz w:val="24"/>
          <w:szCs w:val="24"/>
        </w:rPr>
        <w:t>Kray Van Kirk</w:t>
      </w:r>
    </w:p>
    <w:p w:rsidR="00F61F80" w:rsidRPr="009569E3" w:rsidRDefault="00F61F80" w:rsidP="00F61F80">
      <w:pPr>
        <w:spacing w:after="0"/>
        <w:jc w:val="center"/>
        <w:rPr>
          <w:rFonts w:ascii="Times New Roman" w:hAnsi="Times New Roman" w:cs="Times New Roman"/>
          <w:sz w:val="24"/>
          <w:szCs w:val="24"/>
        </w:rPr>
      </w:pPr>
      <w:r w:rsidRPr="009569E3">
        <w:rPr>
          <w:rFonts w:ascii="Times New Roman" w:hAnsi="Times New Roman" w:cs="Times New Roman"/>
          <w:sz w:val="24"/>
          <w:szCs w:val="24"/>
        </w:rPr>
        <w:t>February 14, 2017</w:t>
      </w:r>
    </w:p>
    <w:p w:rsidR="00F61F80" w:rsidRPr="009569E3" w:rsidRDefault="00F61F80" w:rsidP="00F61F80">
      <w:pPr>
        <w:spacing w:after="0"/>
        <w:jc w:val="center"/>
        <w:rPr>
          <w:rFonts w:ascii="Times New Roman" w:hAnsi="Times New Roman" w:cs="Times New Roman"/>
          <w:sz w:val="24"/>
          <w:szCs w:val="24"/>
        </w:rPr>
      </w:pPr>
    </w:p>
    <w:p w:rsidR="00F61F80" w:rsidRPr="002850C1" w:rsidRDefault="00F61F80" w:rsidP="00F61F80">
      <w:pPr>
        <w:spacing w:before="100" w:beforeAutospacing="1" w:after="100" w:afterAutospacing="1" w:line="240" w:lineRule="auto"/>
        <w:rPr>
          <w:rFonts w:ascii="Times New Roman" w:eastAsia="Times New Roman" w:hAnsi="Times New Roman" w:cs="Times New Roman"/>
          <w:sz w:val="24"/>
          <w:szCs w:val="24"/>
        </w:rPr>
      </w:pPr>
      <w:r w:rsidRPr="009569E3">
        <w:rPr>
          <w:rFonts w:ascii="Times New Roman" w:eastAsia="Times New Roman" w:hAnsi="Times New Roman" w:cs="Times New Roman"/>
          <w:b/>
          <w:bCs/>
          <w:sz w:val="24"/>
          <w:szCs w:val="24"/>
        </w:rPr>
        <w:t>Model Overview</w:t>
      </w:r>
      <w:r w:rsidRPr="002850C1">
        <w:rPr>
          <w:rFonts w:ascii="Times New Roman" w:eastAsia="Times New Roman" w:hAnsi="Times New Roman" w:cs="Times New Roman"/>
          <w:sz w:val="24"/>
          <w:szCs w:val="24"/>
        </w:rPr>
        <w:br/>
        <w:t>The Chatham Strait sablefish model is an age-structured model in which parameters and derived quantities are estimated through maximum likelihood methods. Variances of parameters and derived quantities are available via parametric bootstrap, MCMC, or Delta methods. Model abundance is scaled by Alaska Department of Fish and Game (ADF&amp;G) mark-recapture estimates of abundance as well as catch-per-unit-effort (CPUE) for both the commercial longline fishery and the ADF&amp;G longline survey.</w:t>
      </w:r>
    </w:p>
    <w:p w:rsidR="00F61F80" w:rsidRPr="002850C1" w:rsidRDefault="00F61F80" w:rsidP="00F61F80">
      <w:pPr>
        <w:spacing w:before="100" w:beforeAutospacing="1" w:after="100" w:afterAutospacing="1" w:line="240" w:lineRule="auto"/>
        <w:rPr>
          <w:rFonts w:ascii="Times New Roman" w:eastAsia="Times New Roman" w:hAnsi="Times New Roman" w:cs="Times New Roman"/>
          <w:sz w:val="24"/>
          <w:szCs w:val="24"/>
        </w:rPr>
      </w:pPr>
      <w:r w:rsidRPr="009569E3">
        <w:rPr>
          <w:rFonts w:ascii="Times New Roman" w:eastAsia="Times New Roman" w:hAnsi="Times New Roman" w:cs="Times New Roman"/>
          <w:b/>
          <w:bCs/>
          <w:sz w:val="24"/>
          <w:szCs w:val="24"/>
        </w:rPr>
        <w:t>DATA SOURCES:</w:t>
      </w:r>
    </w:p>
    <w:p w:rsidR="00F61F80" w:rsidRPr="002850C1" w:rsidRDefault="00F61F80" w:rsidP="00F6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 xml:space="preserve">Commercial fishery: </w:t>
      </w:r>
    </w:p>
    <w:p w:rsidR="00F61F80" w:rsidRPr="002850C1" w:rsidRDefault="00F61F80" w:rsidP="00F61F8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Total annual catch</w:t>
      </w:r>
    </w:p>
    <w:p w:rsidR="00F61F80" w:rsidRPr="002850C1" w:rsidRDefault="00F61F80" w:rsidP="00F61F8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Age-composition</w:t>
      </w:r>
    </w:p>
    <w:p w:rsidR="00F61F80" w:rsidRPr="002850C1" w:rsidRDefault="00F61F80" w:rsidP="00F61F8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CPUE</w:t>
      </w:r>
    </w:p>
    <w:p w:rsidR="00F61F80" w:rsidRPr="002850C1" w:rsidRDefault="00F61F80" w:rsidP="00F61F8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Recapture data from tagged and released fish</w:t>
      </w:r>
    </w:p>
    <w:p w:rsidR="00F61F80" w:rsidRPr="002850C1" w:rsidRDefault="00F61F80" w:rsidP="00F6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 xml:space="preserve">ADF&amp;G longline survey </w:t>
      </w:r>
      <w:proofErr w:type="spellStart"/>
      <w:r w:rsidRPr="002850C1">
        <w:rPr>
          <w:rFonts w:ascii="Times New Roman" w:eastAsia="Times New Roman" w:hAnsi="Times New Roman" w:cs="Times New Roman"/>
          <w:sz w:val="24"/>
          <w:szCs w:val="24"/>
        </w:rPr>
        <w:t>survey</w:t>
      </w:r>
      <w:proofErr w:type="spellEnd"/>
      <w:r w:rsidRPr="002850C1">
        <w:rPr>
          <w:rFonts w:ascii="Times New Roman" w:eastAsia="Times New Roman" w:hAnsi="Times New Roman" w:cs="Times New Roman"/>
          <w:sz w:val="24"/>
          <w:szCs w:val="24"/>
        </w:rPr>
        <w:t xml:space="preserve">: </w:t>
      </w:r>
    </w:p>
    <w:p w:rsidR="00F61F80" w:rsidRPr="002850C1" w:rsidRDefault="00F61F80" w:rsidP="00F61F8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Age-composition</w:t>
      </w:r>
    </w:p>
    <w:p w:rsidR="00F61F80" w:rsidRPr="002850C1" w:rsidRDefault="00F61F80" w:rsidP="00F61F8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CPUE</w:t>
      </w:r>
    </w:p>
    <w:p w:rsidR="00F61F80" w:rsidRPr="002850C1" w:rsidRDefault="00F61F80" w:rsidP="00F61F8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Recapture data from tagged and released fish</w:t>
      </w:r>
    </w:p>
    <w:p w:rsidR="00F61F80" w:rsidRPr="002850C1" w:rsidRDefault="00F61F80" w:rsidP="00F6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Fish tagged and released in the pot survey for recapture in the survey and fishery</w:t>
      </w:r>
    </w:p>
    <w:p w:rsidR="00F61F80" w:rsidRPr="002850C1" w:rsidRDefault="00F61F80" w:rsidP="00F61F80">
      <w:pPr>
        <w:spacing w:before="100" w:beforeAutospacing="1" w:after="100" w:afterAutospacing="1" w:line="240" w:lineRule="auto"/>
        <w:rPr>
          <w:rFonts w:ascii="Times New Roman" w:eastAsia="Times New Roman" w:hAnsi="Times New Roman" w:cs="Times New Roman"/>
          <w:sz w:val="24"/>
          <w:szCs w:val="24"/>
        </w:rPr>
      </w:pPr>
      <w:r w:rsidRPr="009569E3">
        <w:rPr>
          <w:rFonts w:ascii="Times New Roman" w:eastAsia="Times New Roman" w:hAnsi="Times New Roman" w:cs="Times New Roman"/>
          <w:b/>
          <w:bCs/>
          <w:sz w:val="24"/>
          <w:szCs w:val="24"/>
        </w:rPr>
        <w:t>OBJECTIVE FUNCTION</w:t>
      </w:r>
    </w:p>
    <w:p w:rsidR="00F61F80" w:rsidRPr="002850C1" w:rsidRDefault="00F61F80" w:rsidP="00F6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 xml:space="preserve">Likelihoods: </w:t>
      </w:r>
    </w:p>
    <w:p w:rsidR="00F61F80" w:rsidRPr="002850C1" w:rsidRDefault="00F61F80" w:rsidP="00F61F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Total annual commercial catch</w:t>
      </w:r>
    </w:p>
    <w:p w:rsidR="00F61F80" w:rsidRPr="002850C1" w:rsidRDefault="00F61F80" w:rsidP="00F61F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Mark-recapture estimates of abundance for both fishery and survey</w:t>
      </w:r>
    </w:p>
    <w:p w:rsidR="00F61F80" w:rsidRPr="002850C1" w:rsidRDefault="00F61F80" w:rsidP="00F61F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Age composition for fishery and survey</w:t>
      </w:r>
    </w:p>
    <w:p w:rsidR="00F61F80" w:rsidRPr="002850C1" w:rsidRDefault="00F61F80" w:rsidP="00F61F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CPUE for fishery and survey</w:t>
      </w:r>
    </w:p>
    <w:p w:rsidR="00F61F80" w:rsidRPr="002850C1" w:rsidRDefault="00F61F80" w:rsidP="00F6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 xml:space="preserve">Penalties: </w:t>
      </w:r>
    </w:p>
    <w:p w:rsidR="00F61F80" w:rsidRPr="002850C1" w:rsidRDefault="00F61F80" w:rsidP="00F61F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Annual recruitment deviations</w:t>
      </w:r>
    </w:p>
    <w:p w:rsidR="00F61F80" w:rsidRPr="002850C1" w:rsidRDefault="00F61F80" w:rsidP="00F61F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Year 1 abundance deviations</w:t>
      </w:r>
    </w:p>
    <w:p w:rsidR="00F61F80" w:rsidRPr="002850C1" w:rsidRDefault="00F61F80" w:rsidP="00F61F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Mean recruitment</w:t>
      </w:r>
    </w:p>
    <w:p w:rsidR="00F61F80" w:rsidRPr="002850C1" w:rsidRDefault="00F61F80" w:rsidP="00F61F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Mean year 1 abundance</w:t>
      </w:r>
    </w:p>
    <w:p w:rsidR="00F61F80" w:rsidRDefault="00F61F80" w:rsidP="00F61F80">
      <w:pPr>
        <w:spacing w:before="100" w:beforeAutospacing="1" w:after="100" w:afterAutospacing="1" w:line="240" w:lineRule="auto"/>
        <w:rPr>
          <w:rFonts w:ascii="Times New Roman" w:eastAsia="Times New Roman" w:hAnsi="Times New Roman" w:cs="Times New Roman"/>
          <w:b/>
          <w:sz w:val="24"/>
          <w:szCs w:val="24"/>
        </w:rPr>
      </w:pPr>
    </w:p>
    <w:p w:rsidR="009569E3" w:rsidRPr="009569E3" w:rsidRDefault="009569E3" w:rsidP="00F61F80">
      <w:pPr>
        <w:spacing w:before="100" w:beforeAutospacing="1" w:after="100" w:afterAutospacing="1" w:line="240" w:lineRule="auto"/>
        <w:rPr>
          <w:rFonts w:ascii="Times New Roman" w:eastAsia="Times New Roman" w:hAnsi="Times New Roman" w:cs="Times New Roman"/>
          <w:b/>
          <w:sz w:val="24"/>
          <w:szCs w:val="24"/>
        </w:rPr>
      </w:pPr>
    </w:p>
    <w:p w:rsidR="00F61F80" w:rsidRPr="002850C1" w:rsidRDefault="00F61F80" w:rsidP="00F61F80">
      <w:pPr>
        <w:spacing w:before="100" w:beforeAutospacing="1" w:after="100" w:afterAutospacing="1" w:line="240" w:lineRule="auto"/>
        <w:rPr>
          <w:rFonts w:ascii="Times New Roman" w:eastAsia="Times New Roman" w:hAnsi="Times New Roman" w:cs="Times New Roman"/>
          <w:b/>
          <w:sz w:val="24"/>
          <w:szCs w:val="24"/>
        </w:rPr>
      </w:pPr>
      <w:r w:rsidRPr="009569E3">
        <w:rPr>
          <w:rFonts w:ascii="Times New Roman" w:eastAsia="Times New Roman" w:hAnsi="Times New Roman" w:cs="Times New Roman"/>
          <w:b/>
          <w:sz w:val="24"/>
          <w:szCs w:val="24"/>
        </w:rPr>
        <w:lastRenderedPageBreak/>
        <w:t>MODEL_STRUCTURES</w:t>
      </w:r>
    </w:p>
    <w:p w:rsidR="00F61F80" w:rsidRPr="002850C1" w:rsidRDefault="00F61F80" w:rsidP="00F6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9E3">
        <w:rPr>
          <w:rFonts w:ascii="Times New Roman" w:eastAsia="Times New Roman" w:hAnsi="Times New Roman" w:cs="Times New Roman"/>
          <w:b/>
          <w:bCs/>
          <w:sz w:val="24"/>
          <w:szCs w:val="24"/>
        </w:rPr>
        <w:t>Sex-specific</w:t>
      </w:r>
      <w:r w:rsidRPr="002850C1">
        <w:rPr>
          <w:rFonts w:ascii="Times New Roman" w:eastAsia="Times New Roman" w:hAnsi="Times New Roman" w:cs="Times New Roman"/>
          <w:sz w:val="24"/>
          <w:szCs w:val="24"/>
        </w:rPr>
        <w:t xml:space="preserve"> </w:t>
      </w:r>
    </w:p>
    <w:p w:rsidR="00F61F80" w:rsidRPr="002850C1" w:rsidRDefault="00F61F80" w:rsidP="00F6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sex-specific (distinct abundance, mortality, selectivity for each sex)</w:t>
      </w:r>
    </w:p>
    <w:p w:rsidR="00F61F80" w:rsidRPr="002850C1" w:rsidRDefault="00F61F80" w:rsidP="00F6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uses NOAA longline survey selectivity inputs, male and female</w:t>
      </w:r>
    </w:p>
    <w:p w:rsidR="00F61F80" w:rsidRPr="002850C1" w:rsidRDefault="00F61F80" w:rsidP="00F6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calculates sex-specific fishery longline selectivity</w:t>
      </w:r>
      <w:r w:rsidRPr="002850C1">
        <w:rPr>
          <w:rFonts w:ascii="Times New Roman" w:eastAsia="Times New Roman" w:hAnsi="Times New Roman" w:cs="Times New Roman"/>
          <w:sz w:val="24"/>
          <w:szCs w:val="24"/>
        </w:rPr>
        <w:br/>
        <w:t xml:space="preserve">(accounts for </w:t>
      </w:r>
      <w:proofErr w:type="spellStart"/>
      <w:r w:rsidRPr="002850C1">
        <w:rPr>
          <w:rFonts w:ascii="Times New Roman" w:eastAsia="Times New Roman" w:hAnsi="Times New Roman" w:cs="Times New Roman"/>
          <w:sz w:val="24"/>
          <w:szCs w:val="24"/>
        </w:rPr>
        <w:t>highgrading</w:t>
      </w:r>
      <w:proofErr w:type="spellEnd"/>
      <w:r w:rsidRPr="002850C1">
        <w:rPr>
          <w:rFonts w:ascii="Times New Roman" w:eastAsia="Times New Roman" w:hAnsi="Times New Roman" w:cs="Times New Roman"/>
          <w:sz w:val="24"/>
          <w:szCs w:val="24"/>
        </w:rPr>
        <w:t>, which is illegal in the federal fishery but not in the State fishery)</w:t>
      </w:r>
    </w:p>
    <w:p w:rsidR="00F61F80" w:rsidRPr="002850C1" w:rsidRDefault="00F61F80" w:rsidP="00F6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two recapture events for the mark-recapture estimates - fishery and survey</w:t>
      </w:r>
      <w:r w:rsidRPr="002850C1">
        <w:rPr>
          <w:rFonts w:ascii="Times New Roman" w:eastAsia="Times New Roman" w:hAnsi="Times New Roman" w:cs="Times New Roman"/>
          <w:sz w:val="24"/>
          <w:szCs w:val="24"/>
        </w:rPr>
        <w:br/>
        <w:t xml:space="preserve">These use sex-specific capture rates and </w:t>
      </w:r>
      <w:proofErr w:type="spellStart"/>
      <w:r w:rsidRPr="002850C1">
        <w:rPr>
          <w:rFonts w:ascii="Times New Roman" w:eastAsia="Times New Roman" w:hAnsi="Times New Roman" w:cs="Times New Roman"/>
          <w:sz w:val="24"/>
          <w:szCs w:val="24"/>
        </w:rPr>
        <w:t>selectivities</w:t>
      </w:r>
      <w:proofErr w:type="spellEnd"/>
      <w:r w:rsidRPr="002850C1">
        <w:rPr>
          <w:rFonts w:ascii="Times New Roman" w:eastAsia="Times New Roman" w:hAnsi="Times New Roman" w:cs="Times New Roman"/>
          <w:sz w:val="24"/>
          <w:szCs w:val="24"/>
        </w:rPr>
        <w:t xml:space="preserve"> and estimate abundance at the </w:t>
      </w:r>
      <w:r w:rsidRPr="009569E3">
        <w:rPr>
          <w:rFonts w:ascii="Times New Roman" w:eastAsia="Times New Roman" w:hAnsi="Times New Roman" w:cs="Times New Roman"/>
          <w:i/>
          <w:iCs/>
          <w:sz w:val="24"/>
          <w:szCs w:val="24"/>
        </w:rPr>
        <w:t>beginning</w:t>
      </w:r>
      <w:r w:rsidRPr="002850C1">
        <w:rPr>
          <w:rFonts w:ascii="Times New Roman" w:eastAsia="Times New Roman" w:hAnsi="Times New Roman" w:cs="Times New Roman"/>
          <w:sz w:val="24"/>
          <w:szCs w:val="24"/>
        </w:rPr>
        <w:t xml:space="preserve"> of the survey and fishery, respectively</w:t>
      </w:r>
    </w:p>
    <w:p w:rsidR="00F61F80" w:rsidRPr="009569E3" w:rsidRDefault="004345D7" w:rsidP="00F61F80">
      <w:pPr>
        <w:numPr>
          <w:ilvl w:val="1"/>
          <w:numId w:val="3"/>
        </w:numPr>
        <w:spacing w:after="0" w:line="240" w:lineRule="auto"/>
        <w:rPr>
          <w:rFonts w:ascii="Times New Roman" w:eastAsia="Times New Roman" w:hAnsi="Times New Roman" w:cs="Times New Roman"/>
          <w:sz w:val="24"/>
          <w:szCs w:val="24"/>
        </w:rPr>
      </w:pPr>
      <w:r w:rsidRPr="009569E3">
        <w:rPr>
          <w:rFonts w:ascii="Times New Roman" w:eastAsia="Times New Roman" w:hAnsi="Times New Roman" w:cs="Times New Roman"/>
          <w:sz w:val="24"/>
          <w:szCs w:val="24"/>
        </w:rPr>
        <w:t xml:space="preserve">Natural mortality </w:t>
      </w:r>
      <w:r w:rsidRPr="009569E3">
        <w:rPr>
          <w:rFonts w:ascii="Times New Roman" w:eastAsia="Times New Roman" w:hAnsi="Times New Roman" w:cs="Times New Roman"/>
          <w:i/>
          <w:sz w:val="24"/>
          <w:szCs w:val="24"/>
        </w:rPr>
        <w:t>M</w:t>
      </w:r>
      <w:r w:rsidRPr="009569E3">
        <w:rPr>
          <w:rFonts w:ascii="Times New Roman" w:eastAsia="Times New Roman" w:hAnsi="Times New Roman" w:cs="Times New Roman"/>
          <w:sz w:val="24"/>
          <w:szCs w:val="24"/>
        </w:rPr>
        <w:t xml:space="preserve"> is input at 0.1</w:t>
      </w:r>
    </w:p>
    <w:p w:rsidR="00F61F80" w:rsidRPr="002850C1" w:rsidRDefault="00F61F80" w:rsidP="00F61F80">
      <w:pPr>
        <w:spacing w:after="0" w:line="240" w:lineRule="auto"/>
        <w:ind w:left="1440"/>
        <w:rPr>
          <w:rFonts w:ascii="Times New Roman" w:eastAsia="Times New Roman" w:hAnsi="Times New Roman" w:cs="Times New Roman"/>
          <w:sz w:val="24"/>
          <w:szCs w:val="24"/>
        </w:rPr>
      </w:pPr>
    </w:p>
    <w:p w:rsidR="00F61F80" w:rsidRPr="002850C1" w:rsidRDefault="00F61F80" w:rsidP="00F61F80">
      <w:pPr>
        <w:numPr>
          <w:ilvl w:val="0"/>
          <w:numId w:val="3"/>
        </w:numPr>
        <w:spacing w:after="0" w:line="240" w:lineRule="auto"/>
        <w:rPr>
          <w:rFonts w:ascii="Times New Roman" w:eastAsia="Times New Roman" w:hAnsi="Times New Roman" w:cs="Times New Roman"/>
          <w:sz w:val="24"/>
          <w:szCs w:val="24"/>
        </w:rPr>
      </w:pPr>
      <w:r w:rsidRPr="009569E3">
        <w:rPr>
          <w:rFonts w:ascii="Times New Roman" w:eastAsia="Times New Roman" w:hAnsi="Times New Roman" w:cs="Times New Roman"/>
          <w:b/>
          <w:bCs/>
          <w:sz w:val="24"/>
          <w:szCs w:val="24"/>
        </w:rPr>
        <w:t>Single-sex</w:t>
      </w:r>
      <w:r w:rsidRPr="002850C1">
        <w:rPr>
          <w:rFonts w:ascii="Times New Roman" w:eastAsia="Times New Roman" w:hAnsi="Times New Roman" w:cs="Times New Roman"/>
          <w:sz w:val="24"/>
          <w:szCs w:val="24"/>
        </w:rPr>
        <w:t xml:space="preserve"> </w:t>
      </w:r>
    </w:p>
    <w:p w:rsidR="00F61F80" w:rsidRPr="002850C1" w:rsidRDefault="00F61F80" w:rsidP="00F61F80">
      <w:pPr>
        <w:numPr>
          <w:ilvl w:val="1"/>
          <w:numId w:val="3"/>
        </w:numPr>
        <w:spacing w:after="0"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Single-sex structure; no explicit sex parameters or derived quantities</w:t>
      </w:r>
    </w:p>
    <w:p w:rsidR="00F61F80" w:rsidRPr="002850C1" w:rsidRDefault="00F61F80" w:rsidP="00F61F80">
      <w:pPr>
        <w:numPr>
          <w:ilvl w:val="1"/>
          <w:numId w:val="3"/>
        </w:numPr>
        <w:spacing w:after="0"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uses AVERAGE NOAA longline survey selectivity input, averaged between male and female</w:t>
      </w:r>
    </w:p>
    <w:p w:rsidR="00F61F80" w:rsidRPr="002850C1" w:rsidRDefault="00F61F80" w:rsidP="00F61F80">
      <w:pPr>
        <w:numPr>
          <w:ilvl w:val="1"/>
          <w:numId w:val="3"/>
        </w:numPr>
        <w:spacing w:after="0"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 xml:space="preserve">calculates a single fishery longline selectivity for both sexes (accounts for </w:t>
      </w:r>
      <w:proofErr w:type="spellStart"/>
      <w:r w:rsidRPr="002850C1">
        <w:rPr>
          <w:rFonts w:ascii="Times New Roman" w:eastAsia="Times New Roman" w:hAnsi="Times New Roman" w:cs="Times New Roman"/>
          <w:sz w:val="24"/>
          <w:szCs w:val="24"/>
        </w:rPr>
        <w:t>highgrading</w:t>
      </w:r>
      <w:proofErr w:type="spellEnd"/>
      <w:r w:rsidRPr="002850C1">
        <w:rPr>
          <w:rFonts w:ascii="Times New Roman" w:eastAsia="Times New Roman" w:hAnsi="Times New Roman" w:cs="Times New Roman"/>
          <w:sz w:val="24"/>
          <w:szCs w:val="24"/>
        </w:rPr>
        <w:t>, which is illegal in the federal fishery but not in the State fishery)</w:t>
      </w:r>
    </w:p>
    <w:p w:rsidR="00F61F80" w:rsidRPr="002850C1" w:rsidRDefault="00F61F80" w:rsidP="00F61F80">
      <w:pPr>
        <w:numPr>
          <w:ilvl w:val="1"/>
          <w:numId w:val="3"/>
        </w:numPr>
        <w:spacing w:after="0" w:line="240" w:lineRule="auto"/>
        <w:rPr>
          <w:rFonts w:ascii="Times New Roman" w:eastAsia="Times New Roman" w:hAnsi="Times New Roman" w:cs="Times New Roman"/>
          <w:sz w:val="24"/>
          <w:szCs w:val="24"/>
        </w:rPr>
      </w:pPr>
      <w:r w:rsidRPr="002850C1">
        <w:rPr>
          <w:rFonts w:ascii="Times New Roman" w:eastAsia="Times New Roman" w:hAnsi="Times New Roman" w:cs="Times New Roman"/>
          <w:sz w:val="24"/>
          <w:szCs w:val="24"/>
        </w:rPr>
        <w:t>two recapture events for the mark-recapture estimates - fishery and survey</w:t>
      </w:r>
      <w:r w:rsidRPr="002850C1">
        <w:rPr>
          <w:rFonts w:ascii="Times New Roman" w:eastAsia="Times New Roman" w:hAnsi="Times New Roman" w:cs="Times New Roman"/>
          <w:sz w:val="24"/>
          <w:szCs w:val="24"/>
        </w:rPr>
        <w:br/>
        <w:t xml:space="preserve">These use general capture rates and </w:t>
      </w:r>
      <w:proofErr w:type="spellStart"/>
      <w:r w:rsidRPr="002850C1">
        <w:rPr>
          <w:rFonts w:ascii="Times New Roman" w:eastAsia="Times New Roman" w:hAnsi="Times New Roman" w:cs="Times New Roman"/>
          <w:sz w:val="24"/>
          <w:szCs w:val="24"/>
        </w:rPr>
        <w:t>selectivities</w:t>
      </w:r>
      <w:proofErr w:type="spellEnd"/>
      <w:r w:rsidRPr="002850C1">
        <w:rPr>
          <w:rFonts w:ascii="Times New Roman" w:eastAsia="Times New Roman" w:hAnsi="Times New Roman" w:cs="Times New Roman"/>
          <w:sz w:val="24"/>
          <w:szCs w:val="24"/>
        </w:rPr>
        <w:t xml:space="preserve"> and estimate mean abundance at the </w:t>
      </w:r>
      <w:r w:rsidRPr="009569E3">
        <w:rPr>
          <w:rFonts w:ascii="Times New Roman" w:eastAsia="Times New Roman" w:hAnsi="Times New Roman" w:cs="Times New Roman"/>
          <w:i/>
          <w:iCs/>
          <w:sz w:val="24"/>
          <w:szCs w:val="24"/>
        </w:rPr>
        <w:t>middle</w:t>
      </w:r>
      <w:r w:rsidRPr="002850C1">
        <w:rPr>
          <w:rFonts w:ascii="Times New Roman" w:eastAsia="Times New Roman" w:hAnsi="Times New Roman" w:cs="Times New Roman"/>
          <w:sz w:val="24"/>
          <w:szCs w:val="24"/>
        </w:rPr>
        <w:t xml:space="preserve"> of the survey and fishery, respectively</w:t>
      </w:r>
      <w:r w:rsidRPr="002850C1">
        <w:rPr>
          <w:rFonts w:ascii="Times New Roman" w:eastAsia="Times New Roman" w:hAnsi="Times New Roman" w:cs="Times New Roman"/>
          <w:sz w:val="24"/>
          <w:szCs w:val="24"/>
        </w:rPr>
        <w:br/>
        <w:t>(Note that the survey is so short that the middle and beginning are the same)</w:t>
      </w:r>
    </w:p>
    <w:p w:rsidR="004345D7" w:rsidRPr="009569E3" w:rsidRDefault="004345D7" w:rsidP="004345D7">
      <w:pPr>
        <w:numPr>
          <w:ilvl w:val="1"/>
          <w:numId w:val="3"/>
        </w:numPr>
        <w:spacing w:after="0" w:line="240" w:lineRule="auto"/>
        <w:rPr>
          <w:rFonts w:ascii="Times New Roman" w:eastAsia="Times New Roman" w:hAnsi="Times New Roman" w:cs="Times New Roman"/>
          <w:sz w:val="24"/>
          <w:szCs w:val="24"/>
        </w:rPr>
      </w:pPr>
      <w:r w:rsidRPr="009569E3">
        <w:rPr>
          <w:rFonts w:ascii="Times New Roman" w:eastAsia="Times New Roman" w:hAnsi="Times New Roman" w:cs="Times New Roman"/>
          <w:sz w:val="24"/>
          <w:szCs w:val="24"/>
        </w:rPr>
        <w:t xml:space="preserve">Natural mortality </w:t>
      </w:r>
      <w:r w:rsidRPr="009569E3">
        <w:rPr>
          <w:rFonts w:ascii="Times New Roman" w:eastAsia="Times New Roman" w:hAnsi="Times New Roman" w:cs="Times New Roman"/>
          <w:i/>
          <w:sz w:val="24"/>
          <w:szCs w:val="24"/>
        </w:rPr>
        <w:t>M</w:t>
      </w:r>
      <w:r w:rsidRPr="009569E3">
        <w:rPr>
          <w:rFonts w:ascii="Times New Roman" w:eastAsia="Times New Roman" w:hAnsi="Times New Roman" w:cs="Times New Roman"/>
          <w:sz w:val="24"/>
          <w:szCs w:val="24"/>
        </w:rPr>
        <w:t xml:space="preserve"> is input at 0.1</w:t>
      </w:r>
    </w:p>
    <w:p w:rsidR="004345D7" w:rsidRPr="009569E3" w:rsidRDefault="004345D7" w:rsidP="00F61F80">
      <w:pPr>
        <w:spacing w:after="0"/>
        <w:rPr>
          <w:rFonts w:ascii="Times New Roman" w:hAnsi="Times New Roman" w:cs="Times New Roman"/>
          <w:sz w:val="24"/>
          <w:szCs w:val="24"/>
        </w:rPr>
      </w:pPr>
    </w:p>
    <w:p w:rsidR="00F61F80" w:rsidRPr="009569E3" w:rsidRDefault="00F61F80" w:rsidP="00F61F80">
      <w:pPr>
        <w:spacing w:after="0"/>
        <w:rPr>
          <w:rFonts w:ascii="Times New Roman" w:hAnsi="Times New Roman" w:cs="Times New Roman"/>
          <w:sz w:val="24"/>
          <w:szCs w:val="24"/>
        </w:rPr>
      </w:pPr>
      <w:r w:rsidRPr="009569E3">
        <w:rPr>
          <w:rFonts w:ascii="Times New Roman" w:hAnsi="Times New Roman" w:cs="Times New Roman"/>
          <w:sz w:val="24"/>
          <w:szCs w:val="24"/>
        </w:rPr>
        <w:t xml:space="preserve">In the equations below, the subscript for sex </w:t>
      </w:r>
      <w:r w:rsidRPr="009569E3">
        <w:rPr>
          <w:rFonts w:ascii="Times New Roman" w:hAnsi="Times New Roman" w:cs="Times New Roman"/>
          <w:i/>
          <w:sz w:val="24"/>
          <w:szCs w:val="24"/>
        </w:rPr>
        <w:t xml:space="preserve">s </w:t>
      </w:r>
      <w:r w:rsidRPr="009569E3">
        <w:rPr>
          <w:rFonts w:ascii="Times New Roman" w:hAnsi="Times New Roman" w:cs="Times New Roman"/>
          <w:sz w:val="24"/>
          <w:szCs w:val="24"/>
        </w:rPr>
        <w:t xml:space="preserve">is present. This applies to the sex-specific model structure. For clarity, equations from the sex-unified model are not presented, and the appropriate unified population structure is assumed. </w:t>
      </w:r>
    </w:p>
    <w:p w:rsidR="00F61F80" w:rsidRPr="009569E3" w:rsidRDefault="00F61F80" w:rsidP="00F61F80">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940"/>
      </w:tblGrid>
      <w:tr w:rsidR="004345D7" w:rsidRPr="009569E3" w:rsidTr="00D3184A">
        <w:tc>
          <w:tcPr>
            <w:tcW w:w="7938" w:type="dxa"/>
            <w:gridSpan w:val="2"/>
            <w:tcBorders>
              <w:bottom w:val="single" w:sz="4" w:space="0" w:color="auto"/>
            </w:tcBorders>
          </w:tcPr>
          <w:p w:rsidR="004345D7" w:rsidRPr="009569E3" w:rsidRDefault="004345D7" w:rsidP="004345D7">
            <w:pPr>
              <w:spacing w:after="120"/>
              <w:rPr>
                <w:rFonts w:ascii="Times New Roman" w:hAnsi="Times New Roman" w:cs="Times New Roman"/>
                <w:sz w:val="24"/>
                <w:szCs w:val="24"/>
              </w:rPr>
            </w:pPr>
            <w:r w:rsidRPr="009569E3">
              <w:rPr>
                <w:rFonts w:ascii="Times New Roman" w:hAnsi="Times New Roman" w:cs="Times New Roman"/>
                <w:sz w:val="24"/>
                <w:szCs w:val="24"/>
              </w:rPr>
              <w:t xml:space="preserve">Table 1. Some initial notation </w:t>
            </w:r>
          </w:p>
        </w:tc>
      </w:tr>
      <w:tr w:rsidR="00F61F80" w:rsidRPr="009569E3" w:rsidTr="004345D7">
        <w:tc>
          <w:tcPr>
            <w:tcW w:w="1998" w:type="dxa"/>
            <w:tcBorders>
              <w:top w:val="single" w:sz="4" w:space="0" w:color="auto"/>
              <w:bottom w:val="single" w:sz="4" w:space="0" w:color="auto"/>
            </w:tcBorders>
          </w:tcPr>
          <w:p w:rsidR="00F61F80" w:rsidRPr="009569E3" w:rsidRDefault="00F61F80" w:rsidP="004345D7">
            <w:pPr>
              <w:spacing w:after="120"/>
              <w:rPr>
                <w:rFonts w:ascii="Times New Roman" w:hAnsi="Times New Roman" w:cs="Times New Roman"/>
                <w:sz w:val="24"/>
                <w:szCs w:val="24"/>
              </w:rPr>
            </w:pPr>
            <w:r w:rsidRPr="009569E3">
              <w:rPr>
                <w:rFonts w:ascii="Times New Roman" w:hAnsi="Times New Roman" w:cs="Times New Roman"/>
                <w:sz w:val="24"/>
                <w:szCs w:val="24"/>
              </w:rPr>
              <w:t>Symbol</w:t>
            </w:r>
          </w:p>
        </w:tc>
        <w:tc>
          <w:tcPr>
            <w:tcW w:w="5940" w:type="dxa"/>
            <w:tcBorders>
              <w:top w:val="single" w:sz="4" w:space="0" w:color="auto"/>
              <w:bottom w:val="single" w:sz="4" w:space="0" w:color="auto"/>
            </w:tcBorders>
          </w:tcPr>
          <w:p w:rsidR="00F61F80" w:rsidRPr="009569E3" w:rsidRDefault="00F61F80" w:rsidP="004345D7">
            <w:pPr>
              <w:spacing w:after="120"/>
              <w:rPr>
                <w:rFonts w:ascii="Times New Roman" w:hAnsi="Times New Roman" w:cs="Times New Roman"/>
                <w:sz w:val="24"/>
                <w:szCs w:val="24"/>
              </w:rPr>
            </w:pPr>
            <w:r w:rsidRPr="009569E3">
              <w:rPr>
                <w:rFonts w:ascii="Times New Roman" w:hAnsi="Times New Roman" w:cs="Times New Roman"/>
                <w:sz w:val="24"/>
                <w:szCs w:val="24"/>
              </w:rPr>
              <w:t>Description</w:t>
            </w:r>
          </w:p>
        </w:tc>
      </w:tr>
      <w:tr w:rsidR="00F61F80" w:rsidRPr="009569E3" w:rsidTr="004345D7">
        <w:tc>
          <w:tcPr>
            <w:tcW w:w="1998" w:type="dxa"/>
            <w:tcBorders>
              <w:top w:val="single" w:sz="4" w:space="0" w:color="auto"/>
            </w:tcBorders>
          </w:tcPr>
          <w:p w:rsidR="00F61F80" w:rsidRPr="009569E3" w:rsidRDefault="00F61F80" w:rsidP="00F61F80">
            <w:pPr>
              <w:rPr>
                <w:rFonts w:ascii="Times New Roman" w:hAnsi="Times New Roman" w:cs="Times New Roman"/>
                <w:sz w:val="24"/>
                <w:szCs w:val="24"/>
                <w:u w:val="single"/>
              </w:rPr>
            </w:pPr>
            <w:r w:rsidRPr="009569E3">
              <w:rPr>
                <w:rFonts w:ascii="Times New Roman" w:hAnsi="Times New Roman" w:cs="Times New Roman"/>
                <w:sz w:val="24"/>
                <w:szCs w:val="24"/>
                <w:u w:val="single"/>
              </w:rPr>
              <w:t>Index</w:t>
            </w:r>
          </w:p>
        </w:tc>
        <w:tc>
          <w:tcPr>
            <w:tcW w:w="5940" w:type="dxa"/>
            <w:tcBorders>
              <w:top w:val="single" w:sz="4" w:space="0" w:color="auto"/>
            </w:tcBorders>
          </w:tcPr>
          <w:p w:rsidR="00F61F80" w:rsidRPr="009569E3" w:rsidRDefault="00F61F80" w:rsidP="00F61F80">
            <w:pPr>
              <w:rPr>
                <w:rFonts w:ascii="Times New Roman" w:hAnsi="Times New Roman" w:cs="Times New Roman"/>
                <w:sz w:val="24"/>
                <w:szCs w:val="24"/>
              </w:rPr>
            </w:pPr>
          </w:p>
        </w:tc>
      </w:tr>
      <w:tr w:rsidR="00F61F80" w:rsidRPr="009569E3" w:rsidTr="004345D7">
        <w:tc>
          <w:tcPr>
            <w:tcW w:w="1998" w:type="dxa"/>
          </w:tcPr>
          <w:p w:rsidR="00F61F80" w:rsidRPr="009569E3" w:rsidRDefault="00F61F80" w:rsidP="00F61F80">
            <w:pPr>
              <w:rPr>
                <w:rFonts w:ascii="Times New Roman" w:hAnsi="Times New Roman" w:cs="Times New Roman"/>
                <w:sz w:val="24"/>
                <w:szCs w:val="24"/>
              </w:rPr>
            </w:pPr>
            <w:r w:rsidRPr="009569E3">
              <w:rPr>
                <w:rFonts w:ascii="Times New Roman" w:hAnsi="Times New Roman" w:cs="Times New Roman"/>
                <w:sz w:val="24"/>
                <w:szCs w:val="24"/>
              </w:rPr>
              <w:t>y, i</w:t>
            </w:r>
          </w:p>
        </w:tc>
        <w:tc>
          <w:tcPr>
            <w:tcW w:w="5940" w:type="dxa"/>
          </w:tcPr>
          <w:p w:rsidR="00F61F80" w:rsidRPr="009569E3" w:rsidRDefault="004345D7" w:rsidP="00F61F80">
            <w:pPr>
              <w:rPr>
                <w:rFonts w:ascii="Times New Roman" w:hAnsi="Times New Roman" w:cs="Times New Roman"/>
                <w:sz w:val="24"/>
                <w:szCs w:val="24"/>
              </w:rPr>
            </w:pPr>
            <w:r w:rsidRPr="009569E3">
              <w:rPr>
                <w:rFonts w:ascii="Times New Roman" w:hAnsi="Times New Roman" w:cs="Times New Roman"/>
                <w:sz w:val="24"/>
                <w:szCs w:val="24"/>
              </w:rPr>
              <w:t>Year</w:t>
            </w:r>
          </w:p>
        </w:tc>
      </w:tr>
      <w:tr w:rsidR="00F61F80" w:rsidRPr="009569E3" w:rsidTr="004345D7">
        <w:tc>
          <w:tcPr>
            <w:tcW w:w="1998" w:type="dxa"/>
          </w:tcPr>
          <w:p w:rsidR="00F61F80" w:rsidRPr="009569E3" w:rsidRDefault="00F61F80" w:rsidP="00F61F80">
            <w:pPr>
              <w:rPr>
                <w:rFonts w:ascii="Times New Roman" w:hAnsi="Times New Roman" w:cs="Times New Roman"/>
                <w:sz w:val="24"/>
                <w:szCs w:val="24"/>
              </w:rPr>
            </w:pPr>
            <w:r w:rsidRPr="009569E3">
              <w:rPr>
                <w:rFonts w:ascii="Times New Roman" w:hAnsi="Times New Roman" w:cs="Times New Roman"/>
                <w:sz w:val="24"/>
                <w:szCs w:val="24"/>
              </w:rPr>
              <w:t>a, j</w:t>
            </w:r>
          </w:p>
        </w:tc>
        <w:tc>
          <w:tcPr>
            <w:tcW w:w="5940" w:type="dxa"/>
          </w:tcPr>
          <w:p w:rsidR="00F61F80" w:rsidRPr="009569E3" w:rsidRDefault="004345D7" w:rsidP="00F61F80">
            <w:pPr>
              <w:rPr>
                <w:rFonts w:ascii="Times New Roman" w:hAnsi="Times New Roman" w:cs="Times New Roman"/>
                <w:sz w:val="24"/>
                <w:szCs w:val="24"/>
              </w:rPr>
            </w:pPr>
            <w:r w:rsidRPr="009569E3">
              <w:rPr>
                <w:rFonts w:ascii="Times New Roman" w:hAnsi="Times New Roman" w:cs="Times New Roman"/>
                <w:sz w:val="24"/>
                <w:szCs w:val="24"/>
              </w:rPr>
              <w:t>Age</w:t>
            </w:r>
          </w:p>
        </w:tc>
      </w:tr>
      <w:tr w:rsidR="00F61F80" w:rsidRPr="009569E3" w:rsidTr="004345D7">
        <w:tc>
          <w:tcPr>
            <w:tcW w:w="1998" w:type="dxa"/>
          </w:tcPr>
          <w:p w:rsidR="00F61F80" w:rsidRPr="009569E3" w:rsidRDefault="00F61F80" w:rsidP="00F61F80">
            <w:pPr>
              <w:rPr>
                <w:rFonts w:ascii="Times New Roman" w:hAnsi="Times New Roman" w:cs="Times New Roman"/>
                <w:sz w:val="24"/>
                <w:szCs w:val="24"/>
              </w:rPr>
            </w:pPr>
            <w:r w:rsidRPr="009569E3">
              <w:rPr>
                <w:rFonts w:ascii="Times New Roman" w:hAnsi="Times New Roman" w:cs="Times New Roman"/>
                <w:sz w:val="24"/>
                <w:szCs w:val="24"/>
              </w:rPr>
              <w:t>s</w:t>
            </w:r>
          </w:p>
        </w:tc>
        <w:tc>
          <w:tcPr>
            <w:tcW w:w="5940" w:type="dxa"/>
          </w:tcPr>
          <w:p w:rsidR="00F61F80" w:rsidRPr="009569E3" w:rsidRDefault="004345D7" w:rsidP="00F61F80">
            <w:pPr>
              <w:rPr>
                <w:rFonts w:ascii="Times New Roman" w:hAnsi="Times New Roman" w:cs="Times New Roman"/>
                <w:sz w:val="24"/>
                <w:szCs w:val="24"/>
              </w:rPr>
            </w:pPr>
            <w:r w:rsidRPr="009569E3">
              <w:rPr>
                <w:rFonts w:ascii="Times New Roman" w:hAnsi="Times New Roman" w:cs="Times New Roman"/>
                <w:sz w:val="24"/>
                <w:szCs w:val="24"/>
              </w:rPr>
              <w:t>Sex</w:t>
            </w:r>
          </w:p>
        </w:tc>
      </w:tr>
      <w:tr w:rsidR="00F61F80" w:rsidRPr="009569E3" w:rsidTr="004345D7">
        <w:tc>
          <w:tcPr>
            <w:tcW w:w="1998" w:type="dxa"/>
            <w:vAlign w:val="center"/>
          </w:tcPr>
          <w:p w:rsidR="00F61F80" w:rsidRPr="009569E3" w:rsidRDefault="00F61F80" w:rsidP="0066755D">
            <w:pPr>
              <w:spacing w:beforeLines="20" w:before="48" w:line="276" w:lineRule="auto"/>
              <w:contextualSpacing/>
              <w:rPr>
                <w:rFonts w:ascii="Times New Roman" w:hAnsi="Times New Roman" w:cs="Times New Roman"/>
                <w:i/>
                <w:sz w:val="24"/>
                <w:szCs w:val="24"/>
                <w:vertAlign w:val="subscript"/>
              </w:rPr>
            </w:pPr>
            <w:r w:rsidRPr="009569E3">
              <w:rPr>
                <w:rFonts w:ascii="Times New Roman" w:hAnsi="Times New Roman" w:cs="Times New Roman"/>
                <w:i/>
                <w:sz w:val="24"/>
                <w:szCs w:val="24"/>
              </w:rPr>
              <w:t>µ</w:t>
            </w:r>
            <w:r w:rsidRPr="009569E3">
              <w:rPr>
                <w:rFonts w:ascii="Times New Roman" w:hAnsi="Times New Roman" w:cs="Times New Roman"/>
                <w:i/>
                <w:sz w:val="24"/>
                <w:szCs w:val="24"/>
                <w:vertAlign w:val="subscript"/>
              </w:rPr>
              <w:t>r</w:t>
            </w:r>
          </w:p>
        </w:tc>
        <w:tc>
          <w:tcPr>
            <w:tcW w:w="5940" w:type="dxa"/>
            <w:vAlign w:val="center"/>
          </w:tcPr>
          <w:p w:rsidR="00F61F80" w:rsidRPr="009569E3" w:rsidRDefault="00F61F80" w:rsidP="0066755D">
            <w:pPr>
              <w:spacing w:beforeLines="20" w:before="48" w:line="276" w:lineRule="auto"/>
              <w:rPr>
                <w:rFonts w:ascii="Times New Roman" w:hAnsi="Times New Roman" w:cs="Times New Roman"/>
                <w:sz w:val="24"/>
                <w:szCs w:val="24"/>
              </w:rPr>
            </w:pPr>
            <w:r w:rsidRPr="009569E3">
              <w:rPr>
                <w:rFonts w:ascii="Times New Roman" w:hAnsi="Times New Roman" w:cs="Times New Roman"/>
                <w:sz w:val="24"/>
                <w:szCs w:val="24"/>
              </w:rPr>
              <w:t xml:space="preserve">Mean annual recruitment </w:t>
            </w:r>
          </w:p>
        </w:tc>
      </w:tr>
      <w:tr w:rsidR="00F61F80" w:rsidRPr="009569E3" w:rsidTr="004345D7">
        <w:tc>
          <w:tcPr>
            <w:tcW w:w="1998" w:type="dxa"/>
            <w:vAlign w:val="center"/>
          </w:tcPr>
          <w:p w:rsidR="00F61F80" w:rsidRPr="009569E3" w:rsidRDefault="00F61F80" w:rsidP="0066755D">
            <w:pPr>
              <w:spacing w:beforeLines="20" w:before="48" w:line="276" w:lineRule="auto"/>
              <w:contextualSpacing/>
              <w:rPr>
                <w:rFonts w:ascii="Times New Roman" w:hAnsi="Times New Roman" w:cs="Times New Roman"/>
                <w:i/>
                <w:sz w:val="24"/>
                <w:szCs w:val="24"/>
              </w:rPr>
            </w:pPr>
            <w:r w:rsidRPr="009569E3">
              <w:rPr>
                <w:rFonts w:ascii="Times New Roman" w:hAnsi="Times New Roman" w:cs="Times New Roman"/>
                <w:i/>
                <w:sz w:val="24"/>
                <w:szCs w:val="24"/>
              </w:rPr>
              <w:t>µ</w:t>
            </w:r>
            <w:r w:rsidRPr="009569E3">
              <w:rPr>
                <w:rFonts w:ascii="Times New Roman" w:hAnsi="Times New Roman" w:cs="Times New Roman"/>
                <w:i/>
                <w:sz w:val="24"/>
                <w:szCs w:val="24"/>
                <w:vertAlign w:val="subscript"/>
              </w:rPr>
              <w:t>y1</w:t>
            </w:r>
          </w:p>
        </w:tc>
        <w:tc>
          <w:tcPr>
            <w:tcW w:w="5940" w:type="dxa"/>
            <w:vAlign w:val="center"/>
          </w:tcPr>
          <w:p w:rsidR="00F61F80" w:rsidRPr="009569E3" w:rsidRDefault="00F61F80" w:rsidP="00F61F80">
            <w:pPr>
              <w:spacing w:beforeLines="20" w:before="48" w:line="276" w:lineRule="auto"/>
              <w:rPr>
                <w:rFonts w:ascii="Times New Roman" w:hAnsi="Times New Roman" w:cs="Times New Roman"/>
                <w:sz w:val="24"/>
                <w:szCs w:val="24"/>
              </w:rPr>
            </w:pPr>
            <w:r w:rsidRPr="009569E3">
              <w:rPr>
                <w:rFonts w:ascii="Times New Roman" w:hAnsi="Times New Roman" w:cs="Times New Roman"/>
                <w:sz w:val="24"/>
                <w:szCs w:val="24"/>
              </w:rPr>
              <w:t xml:space="preserve">Mean </w:t>
            </w:r>
            <w:r w:rsidRPr="009569E3">
              <w:rPr>
                <w:rFonts w:ascii="Times New Roman" w:hAnsi="Times New Roman" w:cs="Times New Roman"/>
                <w:sz w:val="24"/>
                <w:szCs w:val="24"/>
              </w:rPr>
              <w:t>year 1 abundance</w:t>
            </w:r>
          </w:p>
        </w:tc>
      </w:tr>
      <w:tr w:rsidR="00F61F80" w:rsidRPr="009569E3" w:rsidTr="004345D7">
        <w:tc>
          <w:tcPr>
            <w:tcW w:w="1998" w:type="dxa"/>
            <w:vAlign w:val="center"/>
          </w:tcPr>
          <w:p w:rsidR="00F61F80" w:rsidRPr="009569E3" w:rsidRDefault="00F61F80" w:rsidP="0066755D">
            <w:pPr>
              <w:spacing w:beforeLines="20" w:before="48" w:line="276" w:lineRule="auto"/>
              <w:contextualSpacing/>
              <w:rPr>
                <w:rFonts w:ascii="Times New Roman" w:hAnsi="Times New Roman" w:cs="Times New Roman"/>
                <w:i/>
                <w:sz w:val="24"/>
                <w:szCs w:val="24"/>
                <w:vertAlign w:val="subscript"/>
              </w:rPr>
            </w:pPr>
            <w:proofErr w:type="spellStart"/>
            <w:r w:rsidRPr="009569E3">
              <w:rPr>
                <w:rFonts w:ascii="Times New Roman" w:hAnsi="Times New Roman" w:cs="Times New Roman"/>
                <w:i/>
                <w:sz w:val="24"/>
                <w:szCs w:val="24"/>
              </w:rPr>
              <w:t>σ</w:t>
            </w:r>
            <w:r w:rsidRPr="009569E3">
              <w:rPr>
                <w:rFonts w:ascii="Times New Roman" w:hAnsi="Times New Roman" w:cs="Times New Roman"/>
                <w:i/>
                <w:sz w:val="24"/>
                <w:szCs w:val="24"/>
                <w:vertAlign w:val="subscript"/>
              </w:rPr>
              <w:t>r</w:t>
            </w:r>
            <w:proofErr w:type="spellEnd"/>
          </w:p>
        </w:tc>
        <w:tc>
          <w:tcPr>
            <w:tcW w:w="5940" w:type="dxa"/>
            <w:vAlign w:val="center"/>
          </w:tcPr>
          <w:p w:rsidR="00F61F80" w:rsidRPr="009569E3" w:rsidRDefault="00F61F80" w:rsidP="0066755D">
            <w:pPr>
              <w:spacing w:beforeLines="20" w:before="48" w:line="276" w:lineRule="auto"/>
              <w:rPr>
                <w:rFonts w:ascii="Times New Roman" w:hAnsi="Times New Roman" w:cs="Times New Roman"/>
                <w:sz w:val="24"/>
                <w:szCs w:val="24"/>
              </w:rPr>
            </w:pPr>
            <w:r w:rsidRPr="009569E3">
              <w:rPr>
                <w:rFonts w:ascii="Times New Roman" w:hAnsi="Times New Roman" w:cs="Times New Roman"/>
                <w:sz w:val="24"/>
                <w:szCs w:val="24"/>
              </w:rPr>
              <w:t>Recruitment standard deviation</w:t>
            </w:r>
          </w:p>
        </w:tc>
      </w:tr>
      <w:tr w:rsidR="00F61F80" w:rsidRPr="009569E3" w:rsidTr="004345D7">
        <w:tc>
          <w:tcPr>
            <w:tcW w:w="1998" w:type="dxa"/>
            <w:vAlign w:val="center"/>
          </w:tcPr>
          <w:p w:rsidR="00F61F80" w:rsidRPr="009569E3" w:rsidRDefault="00F61F80" w:rsidP="00F61F80">
            <w:pPr>
              <w:spacing w:beforeLines="20" w:before="48" w:line="276" w:lineRule="auto"/>
              <w:contextualSpacing/>
              <w:rPr>
                <w:rFonts w:ascii="Times New Roman" w:hAnsi="Times New Roman" w:cs="Times New Roman"/>
                <w:i/>
                <w:sz w:val="24"/>
                <w:szCs w:val="24"/>
                <w:vertAlign w:val="subscript"/>
              </w:rPr>
            </w:pPr>
            <w:r w:rsidRPr="009569E3">
              <w:rPr>
                <w:rFonts w:ascii="Times New Roman" w:hAnsi="Times New Roman" w:cs="Times New Roman"/>
                <w:i/>
                <w:sz w:val="24"/>
                <w:szCs w:val="24"/>
              </w:rPr>
              <w:t>σ</w:t>
            </w:r>
            <w:r w:rsidRPr="009569E3">
              <w:rPr>
                <w:rFonts w:ascii="Times New Roman" w:hAnsi="Times New Roman" w:cs="Times New Roman"/>
                <w:i/>
                <w:sz w:val="24"/>
                <w:szCs w:val="24"/>
                <w:vertAlign w:val="subscript"/>
              </w:rPr>
              <w:t>y1</w:t>
            </w:r>
          </w:p>
        </w:tc>
        <w:tc>
          <w:tcPr>
            <w:tcW w:w="5940" w:type="dxa"/>
            <w:vAlign w:val="center"/>
          </w:tcPr>
          <w:p w:rsidR="00F61F80" w:rsidRPr="009569E3" w:rsidRDefault="00F61F80" w:rsidP="0066755D">
            <w:pPr>
              <w:spacing w:beforeLines="20" w:before="48" w:line="276" w:lineRule="auto"/>
              <w:rPr>
                <w:rFonts w:ascii="Times New Roman" w:hAnsi="Times New Roman" w:cs="Times New Roman"/>
                <w:sz w:val="24"/>
                <w:szCs w:val="24"/>
              </w:rPr>
            </w:pPr>
            <w:r w:rsidRPr="009569E3">
              <w:rPr>
                <w:rFonts w:ascii="Times New Roman" w:hAnsi="Times New Roman" w:cs="Times New Roman"/>
                <w:sz w:val="24"/>
                <w:szCs w:val="24"/>
              </w:rPr>
              <w:t>Year 1</w:t>
            </w:r>
            <w:r w:rsidRPr="009569E3">
              <w:rPr>
                <w:rFonts w:ascii="Times New Roman" w:hAnsi="Times New Roman" w:cs="Times New Roman"/>
                <w:sz w:val="24"/>
                <w:szCs w:val="24"/>
              </w:rPr>
              <w:t xml:space="preserve"> standard deviation</w:t>
            </w:r>
          </w:p>
        </w:tc>
      </w:tr>
      <w:tr w:rsidR="004345D7" w:rsidRPr="009569E3" w:rsidTr="004345D7">
        <w:tc>
          <w:tcPr>
            <w:tcW w:w="1998" w:type="dxa"/>
            <w:vAlign w:val="center"/>
          </w:tcPr>
          <w:p w:rsidR="004345D7" w:rsidRPr="009569E3" w:rsidRDefault="004345D7" w:rsidP="0066755D">
            <w:pPr>
              <w:spacing w:beforeLines="20" w:before="48" w:line="276" w:lineRule="auto"/>
              <w:contextualSpacing/>
              <w:rPr>
                <w:rFonts w:ascii="Times New Roman" w:hAnsi="Times New Roman" w:cs="Times New Roman"/>
                <w:i/>
                <w:sz w:val="24"/>
                <w:szCs w:val="24"/>
              </w:rPr>
            </w:pPr>
            <w:proofErr w:type="spellStart"/>
            <w:r w:rsidRPr="009569E3">
              <w:rPr>
                <w:rFonts w:ascii="Times New Roman" w:hAnsi="Times New Roman" w:cs="Times New Roman"/>
                <w:i/>
                <w:sz w:val="24"/>
                <w:szCs w:val="24"/>
              </w:rPr>
              <w:t>Z</w:t>
            </w:r>
            <w:r w:rsidRPr="009569E3">
              <w:rPr>
                <w:rFonts w:ascii="Times New Roman" w:hAnsi="Times New Roman" w:cs="Times New Roman"/>
                <w:i/>
                <w:sz w:val="24"/>
                <w:szCs w:val="24"/>
                <w:vertAlign w:val="subscript"/>
              </w:rPr>
              <w:t>y,a</w:t>
            </w:r>
            <w:r w:rsidR="009569E3" w:rsidRPr="009569E3">
              <w:rPr>
                <w:rFonts w:ascii="Times New Roman" w:hAnsi="Times New Roman" w:cs="Times New Roman"/>
                <w:i/>
                <w:sz w:val="24"/>
                <w:szCs w:val="24"/>
                <w:vertAlign w:val="subscript"/>
              </w:rPr>
              <w:t>,s</w:t>
            </w:r>
            <w:proofErr w:type="spellEnd"/>
          </w:p>
        </w:tc>
        <w:tc>
          <w:tcPr>
            <w:tcW w:w="5940" w:type="dxa"/>
            <w:vAlign w:val="center"/>
          </w:tcPr>
          <w:p w:rsidR="004345D7" w:rsidRPr="009569E3" w:rsidRDefault="004345D7" w:rsidP="009569E3">
            <w:pPr>
              <w:spacing w:beforeLines="20" w:before="48" w:line="276" w:lineRule="auto"/>
              <w:rPr>
                <w:rFonts w:ascii="Times New Roman" w:hAnsi="Times New Roman" w:cs="Times New Roman"/>
                <w:sz w:val="24"/>
                <w:szCs w:val="24"/>
              </w:rPr>
            </w:pPr>
            <w:r w:rsidRPr="009569E3">
              <w:rPr>
                <w:rFonts w:ascii="Times New Roman" w:hAnsi="Times New Roman" w:cs="Times New Roman"/>
                <w:sz w:val="24"/>
                <w:szCs w:val="24"/>
              </w:rPr>
              <w:t xml:space="preserve">Total mortality by year </w:t>
            </w:r>
            <w:r w:rsidRPr="009569E3">
              <w:rPr>
                <w:rFonts w:ascii="Times New Roman" w:hAnsi="Times New Roman" w:cs="Times New Roman"/>
                <w:i/>
                <w:sz w:val="24"/>
                <w:szCs w:val="24"/>
              </w:rPr>
              <w:t xml:space="preserve">y </w:t>
            </w:r>
            <w:r w:rsidRPr="009569E3">
              <w:rPr>
                <w:rFonts w:ascii="Times New Roman" w:hAnsi="Times New Roman" w:cs="Times New Roman"/>
                <w:sz w:val="24"/>
                <w:szCs w:val="24"/>
              </w:rPr>
              <w:t xml:space="preserve">and age </w:t>
            </w:r>
            <w:r w:rsidRPr="009569E3">
              <w:rPr>
                <w:rFonts w:ascii="Times New Roman" w:hAnsi="Times New Roman" w:cs="Times New Roman"/>
                <w:i/>
                <w:sz w:val="24"/>
                <w:szCs w:val="24"/>
              </w:rPr>
              <w:t>a</w:t>
            </w:r>
            <w:r w:rsidRPr="009569E3">
              <w:rPr>
                <w:rFonts w:ascii="Times New Roman" w:hAnsi="Times New Roman" w:cs="Times New Roman"/>
                <w:sz w:val="24"/>
                <w:szCs w:val="24"/>
              </w:rPr>
              <w:t xml:space="preserve"> </w:t>
            </w:r>
            <w:r w:rsidR="009569E3" w:rsidRPr="009569E3">
              <w:rPr>
                <w:rFonts w:ascii="Times New Roman" w:hAnsi="Times New Roman" w:cs="Times New Roman"/>
                <w:position w:val="-14"/>
                <w:sz w:val="24"/>
                <w:szCs w:val="24"/>
              </w:rPr>
              <w:object w:dxaOrig="1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3pt;height:18pt" o:ole="">
                  <v:imagedata r:id="rId6" o:title=""/>
                </v:shape>
                <o:OLEObject Type="Embed" ProgID="Equation.3" ShapeID="_x0000_i1032" DrawAspect="Content" ObjectID="_1548576969" r:id="rId7"/>
              </w:object>
            </w:r>
          </w:p>
        </w:tc>
      </w:tr>
      <w:tr w:rsidR="004345D7" w:rsidRPr="009569E3" w:rsidTr="004345D7">
        <w:tc>
          <w:tcPr>
            <w:tcW w:w="1998" w:type="dxa"/>
            <w:vAlign w:val="center"/>
          </w:tcPr>
          <w:p w:rsidR="004345D7" w:rsidRPr="009569E3" w:rsidRDefault="004345D7" w:rsidP="0066755D">
            <w:pPr>
              <w:spacing w:beforeLines="20" w:before="48" w:line="276" w:lineRule="auto"/>
              <w:contextualSpacing/>
              <w:rPr>
                <w:rFonts w:ascii="Times New Roman" w:hAnsi="Times New Roman" w:cs="Times New Roman"/>
                <w:i/>
                <w:sz w:val="24"/>
                <w:szCs w:val="24"/>
              </w:rPr>
            </w:pPr>
            <w:r w:rsidRPr="009569E3">
              <w:rPr>
                <w:rFonts w:ascii="Times New Roman" w:hAnsi="Times New Roman" w:cs="Times New Roman"/>
                <w:i/>
                <w:position w:val="-10"/>
                <w:sz w:val="24"/>
                <w:szCs w:val="24"/>
              </w:rPr>
              <w:object w:dxaOrig="720" w:dyaOrig="300" w14:anchorId="469D8319">
                <v:shape id="_x0000_i1025" type="#_x0000_t75" style="width:36.5pt;height:15pt" o:ole="">
                  <v:imagedata r:id="rId8" o:title=""/>
                </v:shape>
                <o:OLEObject Type="Embed" ProgID="Equation.3" ShapeID="_x0000_i1025" DrawAspect="Content" ObjectID="_1548576970" r:id="rId9"/>
              </w:object>
            </w:r>
          </w:p>
        </w:tc>
        <w:tc>
          <w:tcPr>
            <w:tcW w:w="5940" w:type="dxa"/>
            <w:vAlign w:val="center"/>
          </w:tcPr>
          <w:p w:rsidR="004345D7" w:rsidRPr="009569E3" w:rsidRDefault="004345D7" w:rsidP="004345D7">
            <w:pPr>
              <w:spacing w:beforeLines="20" w:before="48" w:line="276" w:lineRule="auto"/>
              <w:rPr>
                <w:rFonts w:ascii="Times New Roman" w:hAnsi="Times New Roman" w:cs="Times New Roman"/>
                <w:sz w:val="24"/>
                <w:szCs w:val="24"/>
              </w:rPr>
            </w:pPr>
            <w:r w:rsidRPr="009569E3">
              <w:rPr>
                <w:rFonts w:ascii="Times New Roman" w:hAnsi="Times New Roman" w:cs="Times New Roman"/>
                <w:sz w:val="24"/>
                <w:szCs w:val="24"/>
              </w:rPr>
              <w:t xml:space="preserve">Survival </w:t>
            </w:r>
            <w:r w:rsidRPr="009569E3">
              <w:rPr>
                <w:rFonts w:ascii="Times New Roman" w:hAnsi="Times New Roman" w:cs="Times New Roman"/>
                <w:sz w:val="24"/>
                <w:szCs w:val="24"/>
              </w:rPr>
              <w:t>until the month of the fishery</w:t>
            </w:r>
          </w:p>
        </w:tc>
      </w:tr>
      <w:tr w:rsidR="004345D7" w:rsidRPr="009569E3" w:rsidTr="004345D7">
        <w:tc>
          <w:tcPr>
            <w:tcW w:w="1998" w:type="dxa"/>
            <w:vAlign w:val="center"/>
          </w:tcPr>
          <w:p w:rsidR="004345D7" w:rsidRPr="009569E3" w:rsidRDefault="004345D7" w:rsidP="0066755D">
            <w:pPr>
              <w:spacing w:beforeLines="20" w:before="48" w:line="276" w:lineRule="auto"/>
              <w:contextualSpacing/>
              <w:rPr>
                <w:rFonts w:ascii="Times New Roman" w:hAnsi="Times New Roman" w:cs="Times New Roman"/>
                <w:i/>
                <w:sz w:val="24"/>
                <w:szCs w:val="24"/>
              </w:rPr>
            </w:pPr>
            <w:r w:rsidRPr="009569E3">
              <w:rPr>
                <w:rFonts w:ascii="Times New Roman" w:hAnsi="Times New Roman" w:cs="Times New Roman"/>
                <w:i/>
                <w:position w:val="-10"/>
                <w:sz w:val="24"/>
                <w:szCs w:val="24"/>
              </w:rPr>
              <w:object w:dxaOrig="740" w:dyaOrig="240" w14:anchorId="576ACD35">
                <v:shape id="_x0000_i1026" type="#_x0000_t75" style="width:36.5pt;height:12pt" o:ole="">
                  <v:imagedata r:id="rId10" o:title=""/>
                </v:shape>
                <o:OLEObject Type="Embed" ProgID="Equation.3" ShapeID="_x0000_i1026" DrawAspect="Content" ObjectID="_1548576971" r:id="rId11"/>
              </w:object>
            </w:r>
          </w:p>
        </w:tc>
        <w:tc>
          <w:tcPr>
            <w:tcW w:w="5940" w:type="dxa"/>
            <w:vAlign w:val="center"/>
          </w:tcPr>
          <w:p w:rsidR="004345D7" w:rsidRPr="009569E3" w:rsidRDefault="004345D7" w:rsidP="004345D7">
            <w:pPr>
              <w:spacing w:beforeLines="20" w:before="48" w:line="276" w:lineRule="auto"/>
              <w:rPr>
                <w:rFonts w:ascii="Times New Roman" w:hAnsi="Times New Roman" w:cs="Times New Roman"/>
                <w:sz w:val="24"/>
                <w:szCs w:val="24"/>
              </w:rPr>
            </w:pPr>
            <w:r w:rsidRPr="009569E3">
              <w:rPr>
                <w:rFonts w:ascii="Times New Roman" w:hAnsi="Times New Roman" w:cs="Times New Roman"/>
                <w:sz w:val="24"/>
                <w:szCs w:val="24"/>
              </w:rPr>
              <w:t xml:space="preserve">Survival </w:t>
            </w:r>
            <w:r w:rsidRPr="009569E3">
              <w:rPr>
                <w:rFonts w:ascii="Times New Roman" w:hAnsi="Times New Roman" w:cs="Times New Roman"/>
                <w:sz w:val="24"/>
                <w:szCs w:val="24"/>
              </w:rPr>
              <w:t>until the month of the survey</w:t>
            </w:r>
          </w:p>
        </w:tc>
      </w:tr>
      <w:tr w:rsidR="004345D7" w:rsidRPr="009569E3" w:rsidTr="004345D7">
        <w:tc>
          <w:tcPr>
            <w:tcW w:w="1998" w:type="dxa"/>
            <w:vAlign w:val="center"/>
          </w:tcPr>
          <w:p w:rsidR="004345D7" w:rsidRPr="009569E3" w:rsidRDefault="004345D7" w:rsidP="0066755D">
            <w:pPr>
              <w:spacing w:beforeLines="20" w:before="48" w:line="276" w:lineRule="auto"/>
              <w:contextualSpacing/>
              <w:rPr>
                <w:rFonts w:ascii="Times New Roman" w:hAnsi="Times New Roman" w:cs="Times New Roman"/>
                <w:i/>
                <w:sz w:val="24"/>
                <w:szCs w:val="24"/>
                <w:vertAlign w:val="subscript"/>
              </w:rPr>
            </w:pPr>
            <w:r w:rsidRPr="009569E3">
              <w:rPr>
                <w:rFonts w:ascii="Times New Roman" w:hAnsi="Times New Roman" w:cs="Times New Roman"/>
                <w:i/>
                <w:position w:val="-10"/>
                <w:sz w:val="24"/>
                <w:szCs w:val="24"/>
              </w:rPr>
              <w:object w:dxaOrig="560" w:dyaOrig="240">
                <v:shape id="_x0000_i1027" type="#_x0000_t75" style="width:28pt;height:12pt" o:ole="">
                  <v:imagedata r:id="rId12" o:title=""/>
                </v:shape>
                <o:OLEObject Type="Embed" ProgID="Equation.3" ShapeID="_x0000_i1027" DrawAspect="Content" ObjectID="_1548576972" r:id="rId13"/>
              </w:object>
            </w:r>
          </w:p>
        </w:tc>
        <w:tc>
          <w:tcPr>
            <w:tcW w:w="5940" w:type="dxa"/>
            <w:vAlign w:val="center"/>
          </w:tcPr>
          <w:p w:rsidR="004345D7" w:rsidRPr="009569E3" w:rsidRDefault="004345D7" w:rsidP="0066755D">
            <w:pPr>
              <w:spacing w:beforeLines="20" w:before="48" w:line="276" w:lineRule="auto"/>
              <w:rPr>
                <w:rFonts w:ascii="Times New Roman" w:hAnsi="Times New Roman" w:cs="Times New Roman"/>
                <w:sz w:val="24"/>
                <w:szCs w:val="24"/>
              </w:rPr>
            </w:pPr>
            <w:r w:rsidRPr="009569E3">
              <w:rPr>
                <w:rFonts w:ascii="Times New Roman" w:hAnsi="Times New Roman" w:cs="Times New Roman"/>
                <w:sz w:val="24"/>
                <w:szCs w:val="24"/>
              </w:rPr>
              <w:t>Survival until spawning</w:t>
            </w:r>
          </w:p>
        </w:tc>
      </w:tr>
      <w:tr w:rsidR="004345D7" w:rsidRPr="009569E3" w:rsidTr="004345D7">
        <w:tc>
          <w:tcPr>
            <w:tcW w:w="1998" w:type="dxa"/>
            <w:vAlign w:val="center"/>
          </w:tcPr>
          <w:p w:rsidR="004345D7" w:rsidRPr="009569E3" w:rsidRDefault="004345D7" w:rsidP="0066755D">
            <w:pPr>
              <w:spacing w:beforeLines="20" w:before="48" w:line="276" w:lineRule="auto"/>
              <w:contextualSpacing/>
              <w:rPr>
                <w:rFonts w:ascii="Times New Roman" w:hAnsi="Times New Roman" w:cs="Times New Roman"/>
                <w:i/>
                <w:sz w:val="24"/>
                <w:szCs w:val="24"/>
                <w:vertAlign w:val="subscript"/>
              </w:rPr>
            </w:pPr>
            <w:proofErr w:type="spellStart"/>
            <w:r w:rsidRPr="009569E3">
              <w:rPr>
                <w:rFonts w:ascii="Times New Roman" w:hAnsi="Times New Roman" w:cs="Times New Roman"/>
                <w:i/>
                <w:sz w:val="24"/>
                <w:szCs w:val="24"/>
              </w:rPr>
              <w:t>T</w:t>
            </w:r>
            <w:r w:rsidRPr="009569E3">
              <w:rPr>
                <w:rFonts w:ascii="Times New Roman" w:hAnsi="Times New Roman" w:cs="Times New Roman"/>
                <w:i/>
                <w:sz w:val="24"/>
                <w:szCs w:val="24"/>
                <w:vertAlign w:val="subscript"/>
              </w:rPr>
              <w:t>a,a</w:t>
            </w:r>
            <w:proofErr w:type="spellEnd"/>
            <w:r w:rsidRPr="009569E3">
              <w:rPr>
                <w:rFonts w:ascii="Times New Roman" w:hAnsi="Times New Roman" w:cs="Times New Roman"/>
                <w:i/>
                <w:sz w:val="24"/>
                <w:szCs w:val="24"/>
                <w:vertAlign w:val="subscript"/>
              </w:rPr>
              <w:t>’</w:t>
            </w:r>
          </w:p>
        </w:tc>
        <w:tc>
          <w:tcPr>
            <w:tcW w:w="5940" w:type="dxa"/>
            <w:vAlign w:val="center"/>
          </w:tcPr>
          <w:p w:rsidR="004345D7" w:rsidRPr="009569E3" w:rsidRDefault="004345D7" w:rsidP="0066755D">
            <w:pPr>
              <w:spacing w:beforeLines="20" w:before="48" w:line="276" w:lineRule="auto"/>
              <w:rPr>
                <w:rFonts w:ascii="Times New Roman" w:hAnsi="Times New Roman" w:cs="Times New Roman"/>
                <w:sz w:val="24"/>
                <w:szCs w:val="24"/>
              </w:rPr>
            </w:pPr>
            <w:r w:rsidRPr="009569E3">
              <w:rPr>
                <w:rFonts w:ascii="Times New Roman" w:hAnsi="Times New Roman" w:cs="Times New Roman"/>
                <w:sz w:val="24"/>
                <w:szCs w:val="24"/>
              </w:rPr>
              <w:t>Aging-error matrix</w:t>
            </w:r>
          </w:p>
        </w:tc>
      </w:tr>
      <w:tr w:rsidR="004345D7" w:rsidRPr="009569E3" w:rsidTr="004345D7">
        <w:tc>
          <w:tcPr>
            <w:tcW w:w="1998" w:type="dxa"/>
            <w:vAlign w:val="center"/>
          </w:tcPr>
          <w:p w:rsidR="004345D7" w:rsidRPr="009569E3" w:rsidRDefault="004345D7" w:rsidP="0066755D">
            <w:pPr>
              <w:spacing w:beforeLines="20" w:before="48"/>
              <w:contextualSpacing/>
              <w:rPr>
                <w:rFonts w:ascii="Times New Roman" w:hAnsi="Times New Roman" w:cs="Times New Roman"/>
                <w:i/>
                <w:sz w:val="24"/>
                <w:szCs w:val="24"/>
                <w:vertAlign w:val="subscript"/>
              </w:rPr>
            </w:pPr>
            <w:r w:rsidRPr="009569E3">
              <w:rPr>
                <w:rFonts w:ascii="Times New Roman" w:hAnsi="Times New Roman" w:cs="Times New Roman"/>
                <w:i/>
                <w:position w:val="-10"/>
                <w:sz w:val="24"/>
                <w:szCs w:val="24"/>
                <w:vertAlign w:val="subscript"/>
              </w:rPr>
              <w:object w:dxaOrig="240" w:dyaOrig="320">
                <v:shape id="_x0000_i1029" type="#_x0000_t75" style="width:12pt;height:16pt" o:ole="">
                  <v:imagedata r:id="rId14" o:title=""/>
                </v:shape>
                <o:OLEObject Type="Embed" ProgID="Equation.3" ShapeID="_x0000_i1029" DrawAspect="Content" ObjectID="_1548576973" r:id="rId15"/>
              </w:object>
            </w:r>
          </w:p>
        </w:tc>
        <w:tc>
          <w:tcPr>
            <w:tcW w:w="5940" w:type="dxa"/>
            <w:vAlign w:val="center"/>
          </w:tcPr>
          <w:p w:rsidR="004345D7" w:rsidRPr="009569E3" w:rsidRDefault="004345D7" w:rsidP="0066755D">
            <w:pPr>
              <w:spacing w:beforeLines="20" w:before="48"/>
              <w:rPr>
                <w:rFonts w:ascii="Times New Roman" w:hAnsi="Times New Roman" w:cs="Times New Roman"/>
                <w:sz w:val="24"/>
                <w:szCs w:val="24"/>
              </w:rPr>
            </w:pPr>
            <w:r w:rsidRPr="009569E3">
              <w:rPr>
                <w:rFonts w:ascii="Times New Roman" w:hAnsi="Times New Roman" w:cs="Times New Roman"/>
                <w:sz w:val="24"/>
                <w:szCs w:val="24"/>
              </w:rPr>
              <w:t>Catchability for early ADFG survey (1988 – 1996) CPUE</w:t>
            </w:r>
          </w:p>
        </w:tc>
      </w:tr>
      <w:tr w:rsidR="004345D7" w:rsidRPr="009569E3" w:rsidTr="004345D7">
        <w:tc>
          <w:tcPr>
            <w:tcW w:w="1998" w:type="dxa"/>
            <w:vAlign w:val="center"/>
          </w:tcPr>
          <w:p w:rsidR="004345D7" w:rsidRPr="009569E3" w:rsidRDefault="004345D7" w:rsidP="0066755D">
            <w:pPr>
              <w:spacing w:beforeLines="20" w:before="48"/>
              <w:contextualSpacing/>
              <w:rPr>
                <w:rFonts w:ascii="Times New Roman" w:hAnsi="Times New Roman" w:cs="Times New Roman"/>
                <w:i/>
                <w:sz w:val="24"/>
                <w:szCs w:val="24"/>
                <w:vertAlign w:val="subscript"/>
              </w:rPr>
            </w:pPr>
            <w:r w:rsidRPr="009569E3">
              <w:rPr>
                <w:rFonts w:ascii="Times New Roman" w:hAnsi="Times New Roman" w:cs="Times New Roman"/>
                <w:i/>
                <w:position w:val="-10"/>
                <w:sz w:val="24"/>
                <w:szCs w:val="24"/>
                <w:vertAlign w:val="subscript"/>
              </w:rPr>
              <w:object w:dxaOrig="260" w:dyaOrig="320">
                <v:shape id="_x0000_i1028" type="#_x0000_t75" style="width:13pt;height:16pt" o:ole="">
                  <v:imagedata r:id="rId16" o:title=""/>
                </v:shape>
                <o:OLEObject Type="Embed" ProgID="Equation.3" ShapeID="_x0000_i1028" DrawAspect="Content" ObjectID="_1548576974" r:id="rId17"/>
              </w:object>
            </w:r>
          </w:p>
        </w:tc>
        <w:tc>
          <w:tcPr>
            <w:tcW w:w="5940" w:type="dxa"/>
            <w:vAlign w:val="center"/>
          </w:tcPr>
          <w:p w:rsidR="004345D7" w:rsidRPr="009569E3" w:rsidRDefault="004345D7" w:rsidP="004345D7">
            <w:pPr>
              <w:spacing w:beforeLines="20" w:before="48"/>
              <w:rPr>
                <w:rFonts w:ascii="Times New Roman" w:hAnsi="Times New Roman" w:cs="Times New Roman"/>
                <w:sz w:val="24"/>
                <w:szCs w:val="24"/>
              </w:rPr>
            </w:pPr>
            <w:r w:rsidRPr="009569E3">
              <w:rPr>
                <w:rFonts w:ascii="Times New Roman" w:hAnsi="Times New Roman" w:cs="Times New Roman"/>
                <w:sz w:val="24"/>
                <w:szCs w:val="24"/>
              </w:rPr>
              <w:t xml:space="preserve">Catchability for </w:t>
            </w:r>
            <w:r w:rsidRPr="009569E3">
              <w:rPr>
                <w:rFonts w:ascii="Times New Roman" w:hAnsi="Times New Roman" w:cs="Times New Roman"/>
                <w:sz w:val="24"/>
                <w:szCs w:val="24"/>
              </w:rPr>
              <w:t>late ADFG survey (1996</w:t>
            </w:r>
            <w:r w:rsidRPr="009569E3">
              <w:rPr>
                <w:rFonts w:ascii="Times New Roman" w:hAnsi="Times New Roman" w:cs="Times New Roman"/>
                <w:sz w:val="24"/>
                <w:szCs w:val="24"/>
              </w:rPr>
              <w:t xml:space="preserve"> –</w:t>
            </w:r>
            <w:r w:rsidRPr="009569E3">
              <w:rPr>
                <w:rFonts w:ascii="Times New Roman" w:hAnsi="Times New Roman" w:cs="Times New Roman"/>
                <w:sz w:val="24"/>
                <w:szCs w:val="24"/>
              </w:rPr>
              <w:t xml:space="preserve"> Present</w:t>
            </w:r>
            <w:r w:rsidRPr="009569E3">
              <w:rPr>
                <w:rFonts w:ascii="Times New Roman" w:hAnsi="Times New Roman" w:cs="Times New Roman"/>
                <w:sz w:val="24"/>
                <w:szCs w:val="24"/>
              </w:rPr>
              <w:t>)</w:t>
            </w:r>
            <w:r w:rsidRPr="009569E3">
              <w:rPr>
                <w:rFonts w:ascii="Times New Roman" w:hAnsi="Times New Roman" w:cs="Times New Roman"/>
                <w:sz w:val="24"/>
                <w:szCs w:val="24"/>
              </w:rPr>
              <w:t xml:space="preserve"> CPUE</w:t>
            </w:r>
          </w:p>
        </w:tc>
      </w:tr>
      <w:tr w:rsidR="004345D7" w:rsidRPr="009569E3" w:rsidTr="004345D7">
        <w:tc>
          <w:tcPr>
            <w:tcW w:w="1998" w:type="dxa"/>
            <w:tcBorders>
              <w:bottom w:val="single" w:sz="4" w:space="0" w:color="auto"/>
            </w:tcBorders>
            <w:vAlign w:val="center"/>
          </w:tcPr>
          <w:p w:rsidR="004345D7" w:rsidRPr="009569E3" w:rsidRDefault="004345D7" w:rsidP="0066755D">
            <w:pPr>
              <w:spacing w:beforeLines="20" w:before="48"/>
              <w:contextualSpacing/>
              <w:rPr>
                <w:rFonts w:ascii="Times New Roman" w:hAnsi="Times New Roman" w:cs="Times New Roman"/>
                <w:i/>
                <w:sz w:val="24"/>
                <w:szCs w:val="24"/>
                <w:vertAlign w:val="subscript"/>
              </w:rPr>
            </w:pPr>
            <w:r w:rsidRPr="009569E3">
              <w:rPr>
                <w:rFonts w:ascii="Times New Roman" w:hAnsi="Times New Roman" w:cs="Times New Roman"/>
                <w:i/>
                <w:position w:val="-14"/>
                <w:sz w:val="24"/>
                <w:szCs w:val="24"/>
                <w:vertAlign w:val="subscript"/>
              </w:rPr>
              <w:object w:dxaOrig="420" w:dyaOrig="360">
                <v:shape id="_x0000_i1030" type="#_x0000_t75" style="width:21pt;height:18pt" o:ole="">
                  <v:imagedata r:id="rId18" o:title=""/>
                </v:shape>
                <o:OLEObject Type="Embed" ProgID="Equation.3" ShapeID="_x0000_i1030" DrawAspect="Content" ObjectID="_1548576975" r:id="rId19"/>
              </w:object>
            </w:r>
          </w:p>
        </w:tc>
        <w:tc>
          <w:tcPr>
            <w:tcW w:w="5940" w:type="dxa"/>
            <w:tcBorders>
              <w:bottom w:val="single" w:sz="4" w:space="0" w:color="auto"/>
            </w:tcBorders>
            <w:vAlign w:val="center"/>
          </w:tcPr>
          <w:p w:rsidR="004345D7" w:rsidRPr="009569E3" w:rsidRDefault="004345D7" w:rsidP="004345D7">
            <w:pPr>
              <w:spacing w:beforeLines="20" w:before="48"/>
              <w:rPr>
                <w:rFonts w:ascii="Times New Roman" w:hAnsi="Times New Roman" w:cs="Times New Roman"/>
                <w:sz w:val="24"/>
                <w:szCs w:val="24"/>
              </w:rPr>
            </w:pPr>
            <w:r w:rsidRPr="009569E3">
              <w:rPr>
                <w:rFonts w:ascii="Times New Roman" w:hAnsi="Times New Roman" w:cs="Times New Roman"/>
                <w:sz w:val="24"/>
                <w:szCs w:val="24"/>
              </w:rPr>
              <w:t xml:space="preserve">Catchability for </w:t>
            </w:r>
            <w:r w:rsidRPr="009569E3">
              <w:rPr>
                <w:rFonts w:ascii="Times New Roman" w:hAnsi="Times New Roman" w:cs="Times New Roman"/>
                <w:sz w:val="24"/>
                <w:szCs w:val="24"/>
              </w:rPr>
              <w:t>commercial fishery CPUE</w:t>
            </w:r>
          </w:p>
        </w:tc>
      </w:tr>
      <w:tr w:rsidR="004345D7" w:rsidRPr="009569E3" w:rsidTr="004345D7">
        <w:tc>
          <w:tcPr>
            <w:tcW w:w="1998" w:type="dxa"/>
            <w:tcBorders>
              <w:top w:val="single" w:sz="4" w:space="0" w:color="auto"/>
            </w:tcBorders>
          </w:tcPr>
          <w:p w:rsidR="004345D7" w:rsidRPr="009569E3" w:rsidRDefault="004345D7" w:rsidP="00F61F80">
            <w:pPr>
              <w:rPr>
                <w:rFonts w:ascii="Times New Roman" w:hAnsi="Times New Roman" w:cs="Times New Roman"/>
                <w:sz w:val="24"/>
                <w:szCs w:val="24"/>
              </w:rPr>
            </w:pPr>
          </w:p>
        </w:tc>
        <w:tc>
          <w:tcPr>
            <w:tcW w:w="5940" w:type="dxa"/>
            <w:tcBorders>
              <w:top w:val="single" w:sz="4" w:space="0" w:color="auto"/>
            </w:tcBorders>
          </w:tcPr>
          <w:p w:rsidR="004345D7" w:rsidRPr="009569E3" w:rsidRDefault="004345D7" w:rsidP="00F61F80">
            <w:pPr>
              <w:rPr>
                <w:rFonts w:ascii="Times New Roman" w:hAnsi="Times New Roman" w:cs="Times New Roman"/>
                <w:sz w:val="24"/>
                <w:szCs w:val="24"/>
              </w:rPr>
            </w:pPr>
          </w:p>
        </w:tc>
      </w:tr>
      <w:tr w:rsidR="004345D7" w:rsidTr="004345D7">
        <w:tc>
          <w:tcPr>
            <w:tcW w:w="1998" w:type="dxa"/>
          </w:tcPr>
          <w:p w:rsidR="004345D7" w:rsidRDefault="004345D7" w:rsidP="00F61F80">
            <w:pPr>
              <w:rPr>
                <w:sz w:val="24"/>
                <w:szCs w:val="24"/>
              </w:rPr>
            </w:pPr>
          </w:p>
        </w:tc>
        <w:tc>
          <w:tcPr>
            <w:tcW w:w="5940" w:type="dxa"/>
          </w:tcPr>
          <w:p w:rsidR="004345D7" w:rsidRDefault="004345D7" w:rsidP="00F61F80">
            <w:pPr>
              <w:rPr>
                <w:sz w:val="24"/>
                <w:szCs w:val="24"/>
              </w:rPr>
            </w:pP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tblGrid>
      <w:tr w:rsidR="009569E3" w:rsidTr="009569E3">
        <w:tc>
          <w:tcPr>
            <w:tcW w:w="5688" w:type="dxa"/>
            <w:tcBorders>
              <w:bottom w:val="double" w:sz="4" w:space="0" w:color="auto"/>
            </w:tcBorders>
          </w:tcPr>
          <w:p w:rsidR="009569E3" w:rsidRDefault="009569E3" w:rsidP="009569E3">
            <w:pPr>
              <w:spacing w:after="120"/>
              <w:rPr>
                <w:rFonts w:ascii="Times New Roman" w:eastAsia="Times New Roman" w:hAnsi="Times New Roman" w:cs="Times New Roman"/>
              </w:rPr>
            </w:pPr>
            <w:r>
              <w:rPr>
                <w:rFonts w:ascii="Times New Roman" w:eastAsia="Times New Roman" w:hAnsi="Times New Roman" w:cs="Times New Roman"/>
              </w:rPr>
              <w:t>Fishing mortality</w:t>
            </w:r>
          </w:p>
        </w:tc>
      </w:tr>
      <w:tr w:rsidR="009569E3" w:rsidTr="009569E3">
        <w:tc>
          <w:tcPr>
            <w:tcW w:w="5688" w:type="dxa"/>
            <w:tcBorders>
              <w:top w:val="double" w:sz="4" w:space="0" w:color="auto"/>
            </w:tcBorders>
          </w:tcPr>
          <w:p w:rsidR="009569E3" w:rsidRDefault="009569E3" w:rsidP="009569E3">
            <w:pPr>
              <w:rPr>
                <w:rFonts w:ascii="Times New Roman" w:eastAsia="Times New Roman" w:hAnsi="Times New Roman" w:cs="Times New Roman"/>
              </w:rPr>
            </w:pPr>
            <w:r>
              <w:rPr>
                <w:rFonts w:ascii="Times New Roman" w:eastAsia="Times New Roman" w:hAnsi="Times New Roman" w:cs="Times New Roman"/>
              </w:rPr>
              <w:t>Commercial longline fishery selectivity</w:t>
            </w:r>
          </w:p>
          <w:p w:rsidR="009569E3" w:rsidRDefault="009569E3" w:rsidP="009569E3">
            <w:pPr>
              <w:spacing w:after="120"/>
              <w:rPr>
                <w:rFonts w:ascii="Times New Roman" w:eastAsia="Times New Roman" w:hAnsi="Times New Roman" w:cs="Times New Roman"/>
              </w:rPr>
            </w:pPr>
            <w:r w:rsidRPr="00CD7B8A">
              <w:rPr>
                <w:rFonts w:ascii="Times New Roman" w:eastAsia="Times New Roman" w:hAnsi="Times New Roman" w:cs="Times New Roman"/>
                <w:position w:val="-26"/>
              </w:rPr>
              <w:object w:dxaOrig="2340" w:dyaOrig="620">
                <v:shape id="_x0000_i1031" type="#_x0000_t75" style="width:117pt;height:31pt" o:ole="">
                  <v:imagedata r:id="rId20" o:title=""/>
                </v:shape>
                <o:OLEObject Type="Embed" ProgID="Equation.3" ShapeID="_x0000_i1031" DrawAspect="Content" ObjectID="_1548576976" r:id="rId21"/>
              </w:object>
            </w:r>
          </w:p>
        </w:tc>
      </w:tr>
      <w:tr w:rsidR="009569E3" w:rsidTr="009569E3">
        <w:tc>
          <w:tcPr>
            <w:tcW w:w="5688" w:type="dxa"/>
            <w:tcBorders>
              <w:bottom w:val="double" w:sz="4" w:space="0" w:color="auto"/>
            </w:tcBorders>
          </w:tcPr>
          <w:p w:rsidR="009569E3" w:rsidRDefault="009569E3" w:rsidP="009569E3">
            <w:pPr>
              <w:rPr>
                <w:rFonts w:ascii="Times New Roman" w:eastAsia="Times New Roman" w:hAnsi="Times New Roman" w:cs="Times New Roman"/>
              </w:rPr>
            </w:pPr>
            <w:r>
              <w:rPr>
                <w:rFonts w:ascii="Times New Roman" w:eastAsia="Times New Roman" w:hAnsi="Times New Roman" w:cs="Times New Roman"/>
              </w:rPr>
              <w:t>Annual fishing mortality at age and sex</w:t>
            </w:r>
          </w:p>
          <w:p w:rsidR="009569E3" w:rsidRDefault="009569E3" w:rsidP="009569E3">
            <w:pPr>
              <w:rPr>
                <w:rFonts w:ascii="Times New Roman" w:eastAsia="Times New Roman" w:hAnsi="Times New Roman" w:cs="Times New Roman"/>
              </w:rPr>
            </w:pPr>
            <w:r w:rsidRPr="00CD7B8A">
              <w:rPr>
                <w:rFonts w:ascii="Times New Roman" w:eastAsia="Times New Roman" w:hAnsi="Times New Roman" w:cs="Times New Roman"/>
                <w:position w:val="-14"/>
              </w:rPr>
              <w:object w:dxaOrig="1400" w:dyaOrig="360">
                <v:shape id="_x0000_i1033" type="#_x0000_t75" style="width:70pt;height:18pt" o:ole="">
                  <v:imagedata r:id="rId22" o:title=""/>
                </v:shape>
                <o:OLEObject Type="Embed" ProgID="Equation.3" ShapeID="_x0000_i1033" DrawAspect="Content" ObjectID="_1548576977" r:id="rId23"/>
              </w:object>
            </w:r>
          </w:p>
        </w:tc>
      </w:tr>
    </w:tbl>
    <w:p w:rsidR="009569E3" w:rsidRDefault="009569E3" w:rsidP="00F61F80">
      <w:pPr>
        <w:spacing w:after="0"/>
        <w:rPr>
          <w:sz w:val="24"/>
          <w:szCs w:val="24"/>
        </w:rPr>
      </w:pPr>
    </w:p>
    <w:p w:rsidR="009569E3" w:rsidRDefault="009569E3" w:rsidP="00F61F80">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0"/>
        <w:gridCol w:w="1773"/>
        <w:gridCol w:w="3823"/>
      </w:tblGrid>
      <w:tr w:rsidR="009569E3" w:rsidTr="009569E3">
        <w:tc>
          <w:tcPr>
            <w:tcW w:w="3980" w:type="dxa"/>
            <w:tcBorders>
              <w:bottom w:val="double" w:sz="4" w:space="0" w:color="auto"/>
            </w:tcBorders>
          </w:tcPr>
          <w:p w:rsidR="009569E3" w:rsidRPr="009569E3" w:rsidRDefault="009569E3" w:rsidP="009569E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Abundance</w:t>
            </w:r>
          </w:p>
        </w:tc>
        <w:tc>
          <w:tcPr>
            <w:tcW w:w="1773" w:type="dxa"/>
            <w:tcBorders>
              <w:bottom w:val="double" w:sz="4" w:space="0" w:color="auto"/>
            </w:tcBorders>
          </w:tcPr>
          <w:p w:rsidR="009569E3" w:rsidRDefault="009569E3" w:rsidP="0066755D">
            <w:pPr>
              <w:spacing w:before="100" w:beforeAutospacing="1" w:after="100" w:afterAutospacing="1"/>
              <w:rPr>
                <w:rFonts w:ascii="Times New Roman" w:eastAsia="Times New Roman" w:hAnsi="Times New Roman" w:cs="Times New Roman"/>
                <w:sz w:val="24"/>
                <w:szCs w:val="24"/>
              </w:rPr>
            </w:pPr>
          </w:p>
        </w:tc>
        <w:tc>
          <w:tcPr>
            <w:tcW w:w="3823" w:type="dxa"/>
            <w:tcBorders>
              <w:bottom w:val="double" w:sz="4" w:space="0" w:color="auto"/>
            </w:tcBorders>
          </w:tcPr>
          <w:p w:rsidR="009569E3" w:rsidRDefault="009569E3" w:rsidP="0066755D">
            <w:pPr>
              <w:spacing w:before="100" w:beforeAutospacing="1" w:after="100" w:afterAutospacing="1"/>
              <w:rPr>
                <w:rFonts w:ascii="Times New Roman" w:eastAsia="Times New Roman" w:hAnsi="Times New Roman" w:cs="Times New Roman"/>
                <w:sz w:val="24"/>
                <w:szCs w:val="24"/>
              </w:rPr>
            </w:pPr>
          </w:p>
        </w:tc>
      </w:tr>
      <w:tr w:rsidR="009569E3" w:rsidTr="009569E3">
        <w:tc>
          <w:tcPr>
            <w:tcW w:w="3980" w:type="dxa"/>
            <w:tcBorders>
              <w:top w:val="double" w:sz="4" w:space="0" w:color="auto"/>
            </w:tcBorders>
          </w:tcPr>
          <w:p w:rsidR="009569E3" w:rsidRDefault="009569E3" w:rsidP="009569E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Start Year</w:t>
            </w:r>
          </w:p>
        </w:tc>
        <w:tc>
          <w:tcPr>
            <w:tcW w:w="1773" w:type="dxa"/>
            <w:tcBorders>
              <w:top w:val="double" w:sz="4" w:space="0" w:color="auto"/>
            </w:tcBorders>
          </w:tcPr>
          <w:p w:rsidR="009569E3" w:rsidRDefault="009569E3" w:rsidP="0066755D">
            <w:pPr>
              <w:spacing w:before="100" w:beforeAutospacing="1" w:after="100" w:afterAutospacing="1"/>
              <w:rPr>
                <w:rFonts w:ascii="Times New Roman" w:eastAsia="Times New Roman" w:hAnsi="Times New Roman" w:cs="Times New Roman"/>
                <w:sz w:val="24"/>
                <w:szCs w:val="24"/>
              </w:rPr>
            </w:pPr>
          </w:p>
        </w:tc>
        <w:tc>
          <w:tcPr>
            <w:tcW w:w="3823" w:type="dxa"/>
            <w:tcBorders>
              <w:top w:val="double" w:sz="4" w:space="0" w:color="auto"/>
            </w:tcBorders>
          </w:tcPr>
          <w:p w:rsidR="009569E3" w:rsidRDefault="009569E3" w:rsidP="0066755D">
            <w:pPr>
              <w:spacing w:before="100" w:beforeAutospacing="1" w:after="100" w:afterAutospacing="1"/>
              <w:rPr>
                <w:rFonts w:ascii="Times New Roman" w:eastAsia="Times New Roman" w:hAnsi="Times New Roman" w:cs="Times New Roman"/>
                <w:sz w:val="24"/>
                <w:szCs w:val="24"/>
              </w:rPr>
            </w:pPr>
          </w:p>
        </w:tc>
      </w:tr>
      <w:tr w:rsidR="009569E3" w:rsidTr="009569E3">
        <w:tc>
          <w:tcPr>
            <w:tcW w:w="3980" w:type="dxa"/>
            <w:vAlign w:val="center"/>
          </w:tcPr>
          <w:p w:rsidR="009569E3" w:rsidRDefault="009569E3" w:rsidP="0066755D">
            <w:pPr>
              <w:spacing w:before="100" w:beforeAutospacing="1" w:after="100" w:afterAutospacing="1"/>
              <w:rPr>
                <w:rFonts w:ascii="Times New Roman" w:eastAsia="Times New Roman" w:hAnsi="Times New Roman" w:cs="Times New Roman"/>
                <w:sz w:val="24"/>
                <w:szCs w:val="24"/>
              </w:rPr>
            </w:pPr>
            <w:r w:rsidRPr="0068657A">
              <w:rPr>
                <w:rFonts w:ascii="Times New Roman" w:eastAsia="Times New Roman" w:hAnsi="Times New Roman" w:cs="Times New Roman"/>
                <w:position w:val="-34"/>
              </w:rPr>
              <w:object w:dxaOrig="2280" w:dyaOrig="780">
                <v:shape id="_x0000_i1034" type="#_x0000_t75" style="width:114pt;height:39pt" o:ole="">
                  <v:imagedata r:id="rId24" o:title=""/>
                </v:shape>
                <o:OLEObject Type="Embed" ProgID="Equation.3" ShapeID="_x0000_i1034" DrawAspect="Content" ObjectID="_1548576978" r:id="rId25"/>
              </w:object>
            </w:r>
          </w:p>
        </w:tc>
        <w:tc>
          <w:tcPr>
            <w:tcW w:w="1773" w:type="dxa"/>
            <w:vAlign w:val="center"/>
          </w:tcPr>
          <w:p w:rsidR="009569E3" w:rsidRDefault="009569E3" w:rsidP="0066755D">
            <w:pPr>
              <w:spacing w:before="120" w:after="120"/>
              <w:rPr>
                <w:rFonts w:ascii="Times New Roman" w:hAnsi="Times New Roman" w:cs="Times New Roman"/>
              </w:rPr>
            </w:pPr>
            <w:r>
              <w:rPr>
                <w:rFonts w:ascii="Times New Roman" w:hAnsi="Times New Roman" w:cs="Times New Roman"/>
                <w:i/>
              </w:rPr>
              <w:t>a = a</w:t>
            </w:r>
            <w:r>
              <w:rPr>
                <w:rFonts w:ascii="Times New Roman" w:hAnsi="Times New Roman" w:cs="Times New Roman"/>
                <w:vertAlign w:val="subscript"/>
              </w:rPr>
              <w:t>0</w:t>
            </w:r>
          </w:p>
          <w:p w:rsidR="009569E3" w:rsidRDefault="009569E3" w:rsidP="0066755D">
            <w:pPr>
              <w:spacing w:before="120" w:after="240"/>
              <w:rPr>
                <w:rFonts w:ascii="Times New Roman" w:hAnsi="Times New Roman" w:cs="Times New Roman"/>
                <w:i/>
                <w:vertAlign w:val="subscript"/>
              </w:rPr>
            </w:pPr>
            <w:r>
              <w:rPr>
                <w:rFonts w:ascii="Times New Roman" w:hAnsi="Times New Roman" w:cs="Times New Roman"/>
                <w:i/>
              </w:rPr>
              <w:t>a</w:t>
            </w:r>
            <w:r>
              <w:rPr>
                <w:rFonts w:ascii="Times New Roman" w:hAnsi="Times New Roman" w:cs="Times New Roman"/>
                <w:vertAlign w:val="subscript"/>
              </w:rPr>
              <w:t>0</w:t>
            </w:r>
            <w:r>
              <w:rPr>
                <w:rFonts w:ascii="Times New Roman" w:hAnsi="Times New Roman" w:cs="Times New Roman"/>
              </w:rPr>
              <w:t xml:space="preserve"> &lt; </w:t>
            </w:r>
            <w:r>
              <w:rPr>
                <w:rFonts w:ascii="Times New Roman" w:hAnsi="Times New Roman" w:cs="Times New Roman"/>
              </w:rPr>
              <w:softHyphen/>
            </w:r>
            <w:r>
              <w:rPr>
                <w:rFonts w:ascii="Times New Roman" w:hAnsi="Times New Roman" w:cs="Times New Roman"/>
                <w:i/>
              </w:rPr>
              <w:t xml:space="preserve">a </w:t>
            </w:r>
            <w:r>
              <w:rPr>
                <w:rFonts w:ascii="Times New Roman" w:hAnsi="Times New Roman" w:cs="Times New Roman"/>
              </w:rPr>
              <w:t xml:space="preserve">&lt; </w:t>
            </w:r>
            <w:r>
              <w:rPr>
                <w:rFonts w:ascii="Times New Roman" w:hAnsi="Times New Roman" w:cs="Times New Roman"/>
                <w:i/>
              </w:rPr>
              <w:t>a</w:t>
            </w:r>
            <w:r>
              <w:rPr>
                <w:rFonts w:ascii="Times New Roman" w:hAnsi="Times New Roman" w:cs="Times New Roman"/>
                <w:i/>
                <w:vertAlign w:val="subscript"/>
              </w:rPr>
              <w:t>+</w:t>
            </w:r>
          </w:p>
        </w:tc>
        <w:tc>
          <w:tcPr>
            <w:tcW w:w="3823" w:type="dxa"/>
            <w:vAlign w:val="center"/>
          </w:tcPr>
          <w:p w:rsidR="009569E3" w:rsidRDefault="009569E3" w:rsidP="0066755D">
            <w:pPr>
              <w:spacing w:before="120" w:after="120"/>
              <w:rPr>
                <w:rFonts w:ascii="Times New Roman" w:hAnsi="Times New Roman" w:cs="Times New Roman"/>
              </w:rPr>
            </w:pPr>
            <w:r>
              <w:rPr>
                <w:rFonts w:ascii="Times New Roman" w:hAnsi="Times New Roman" w:cs="Times New Roman"/>
              </w:rPr>
              <w:t>Number at age of recruitment (2)</w:t>
            </w:r>
          </w:p>
          <w:p w:rsidR="009569E3" w:rsidRDefault="009569E3" w:rsidP="0066755D">
            <w:pPr>
              <w:rPr>
                <w:rFonts w:ascii="Times New Roman" w:hAnsi="Times New Roman" w:cs="Times New Roman"/>
              </w:rPr>
            </w:pPr>
            <w:r>
              <w:rPr>
                <w:rFonts w:ascii="Times New Roman" w:hAnsi="Times New Roman" w:cs="Times New Roman"/>
              </w:rPr>
              <w:t>Number at ages between recruitment and including first year plus class</w:t>
            </w:r>
          </w:p>
          <w:p w:rsidR="009569E3" w:rsidRDefault="009569E3" w:rsidP="0066755D">
            <w:pPr>
              <w:rPr>
                <w:rFonts w:ascii="Times New Roman" w:eastAsia="Times New Roman" w:hAnsi="Times New Roman" w:cs="Times New Roman"/>
                <w:sz w:val="24"/>
                <w:szCs w:val="24"/>
              </w:rPr>
            </w:pPr>
          </w:p>
        </w:tc>
      </w:tr>
      <w:tr w:rsidR="009569E3" w:rsidTr="009569E3">
        <w:tc>
          <w:tcPr>
            <w:tcW w:w="3980" w:type="dxa"/>
          </w:tcPr>
          <w:p w:rsidR="009569E3" w:rsidRDefault="009569E3" w:rsidP="0066755D">
            <w:pPr>
              <w:spacing w:before="100" w:beforeAutospacing="1" w:after="120"/>
              <w:rPr>
                <w:rFonts w:ascii="Times New Roman" w:eastAsia="Times New Roman" w:hAnsi="Times New Roman" w:cs="Times New Roman"/>
                <w:sz w:val="24"/>
                <w:szCs w:val="24"/>
              </w:rPr>
            </w:pPr>
            <w:r>
              <w:rPr>
                <w:rFonts w:ascii="Times New Roman" w:eastAsia="Times New Roman" w:hAnsi="Times New Roman" w:cs="Times New Roman"/>
              </w:rPr>
              <w:t>S</w:t>
            </w:r>
            <w:r>
              <w:rPr>
                <w:rFonts w:ascii="Times New Roman" w:eastAsia="Times New Roman" w:hAnsi="Times New Roman" w:cs="Times New Roman"/>
              </w:rPr>
              <w:t>ubsequent years</w:t>
            </w:r>
          </w:p>
        </w:tc>
        <w:tc>
          <w:tcPr>
            <w:tcW w:w="1773" w:type="dxa"/>
          </w:tcPr>
          <w:p w:rsidR="009569E3" w:rsidRDefault="009569E3" w:rsidP="0066755D">
            <w:pPr>
              <w:spacing w:before="100" w:beforeAutospacing="1" w:after="120"/>
              <w:rPr>
                <w:rFonts w:ascii="Times New Roman" w:eastAsia="Times New Roman" w:hAnsi="Times New Roman" w:cs="Times New Roman"/>
                <w:sz w:val="24"/>
                <w:szCs w:val="24"/>
              </w:rPr>
            </w:pPr>
          </w:p>
        </w:tc>
        <w:tc>
          <w:tcPr>
            <w:tcW w:w="3823" w:type="dxa"/>
          </w:tcPr>
          <w:p w:rsidR="009569E3" w:rsidRDefault="009569E3" w:rsidP="0066755D">
            <w:pPr>
              <w:spacing w:before="100" w:beforeAutospacing="1" w:after="120"/>
              <w:rPr>
                <w:rFonts w:ascii="Times New Roman" w:eastAsia="Times New Roman" w:hAnsi="Times New Roman" w:cs="Times New Roman"/>
                <w:sz w:val="24"/>
                <w:szCs w:val="24"/>
              </w:rPr>
            </w:pPr>
          </w:p>
        </w:tc>
      </w:tr>
      <w:tr w:rsidR="009569E3" w:rsidTr="009569E3">
        <w:tc>
          <w:tcPr>
            <w:tcW w:w="3980" w:type="dxa"/>
          </w:tcPr>
          <w:p w:rsidR="009569E3" w:rsidRDefault="009569E3" w:rsidP="0066755D">
            <w:pPr>
              <w:spacing w:before="100" w:beforeAutospacing="1" w:after="100" w:afterAutospacing="1"/>
              <w:rPr>
                <w:rFonts w:ascii="Times New Roman" w:eastAsia="Times New Roman" w:hAnsi="Times New Roman" w:cs="Times New Roman"/>
                <w:sz w:val="24"/>
                <w:szCs w:val="24"/>
              </w:rPr>
            </w:pPr>
            <w:r w:rsidRPr="0068657A">
              <w:rPr>
                <w:rFonts w:ascii="Times New Roman" w:hAnsi="Times New Roman" w:cs="Times New Roman"/>
                <w:position w:val="-56"/>
              </w:rPr>
              <w:object w:dxaOrig="2860" w:dyaOrig="1219">
                <v:shape id="_x0000_i1035" type="#_x0000_t75" style="width:142.5pt;height:61pt" o:ole="">
                  <v:imagedata r:id="rId26" o:title=""/>
                </v:shape>
                <o:OLEObject Type="Embed" ProgID="Equation.3" ShapeID="_x0000_i1035" DrawAspect="Content" ObjectID="_1548576979" r:id="rId27"/>
              </w:object>
            </w:r>
          </w:p>
        </w:tc>
        <w:tc>
          <w:tcPr>
            <w:tcW w:w="1773" w:type="dxa"/>
          </w:tcPr>
          <w:p w:rsidR="009569E3" w:rsidRDefault="009569E3" w:rsidP="0066755D">
            <w:pPr>
              <w:spacing w:before="120" w:after="120"/>
              <w:rPr>
                <w:rFonts w:ascii="Times New Roman" w:hAnsi="Times New Roman" w:cs="Times New Roman"/>
              </w:rPr>
            </w:pPr>
            <w:r>
              <w:rPr>
                <w:rFonts w:ascii="Times New Roman" w:hAnsi="Times New Roman" w:cs="Times New Roman"/>
                <w:i/>
              </w:rPr>
              <w:t>a = a</w:t>
            </w:r>
            <w:r>
              <w:rPr>
                <w:rFonts w:ascii="Times New Roman" w:hAnsi="Times New Roman" w:cs="Times New Roman"/>
                <w:vertAlign w:val="subscript"/>
              </w:rPr>
              <w:t>0</w:t>
            </w:r>
          </w:p>
          <w:p w:rsidR="009569E3" w:rsidRDefault="009569E3" w:rsidP="0066755D">
            <w:pPr>
              <w:spacing w:before="120" w:after="240"/>
              <w:rPr>
                <w:rFonts w:ascii="Times New Roman" w:hAnsi="Times New Roman" w:cs="Times New Roman"/>
                <w:i/>
                <w:vertAlign w:val="subscript"/>
              </w:rPr>
            </w:pPr>
            <w:r>
              <w:rPr>
                <w:rFonts w:ascii="Times New Roman" w:hAnsi="Times New Roman" w:cs="Times New Roman"/>
                <w:i/>
              </w:rPr>
              <w:t>a</w:t>
            </w:r>
            <w:r>
              <w:rPr>
                <w:rFonts w:ascii="Times New Roman" w:hAnsi="Times New Roman" w:cs="Times New Roman"/>
                <w:vertAlign w:val="subscript"/>
              </w:rPr>
              <w:t>0</w:t>
            </w:r>
            <w:r>
              <w:rPr>
                <w:rFonts w:ascii="Times New Roman" w:hAnsi="Times New Roman" w:cs="Times New Roman"/>
              </w:rPr>
              <w:t xml:space="preserve"> &lt; </w:t>
            </w:r>
            <w:r>
              <w:rPr>
                <w:rFonts w:ascii="Times New Roman" w:hAnsi="Times New Roman" w:cs="Times New Roman"/>
              </w:rPr>
              <w:softHyphen/>
            </w:r>
            <w:r>
              <w:rPr>
                <w:rFonts w:ascii="Times New Roman" w:hAnsi="Times New Roman" w:cs="Times New Roman"/>
                <w:i/>
              </w:rPr>
              <w:t xml:space="preserve">a </w:t>
            </w:r>
            <w:r>
              <w:rPr>
                <w:rFonts w:ascii="Times New Roman" w:hAnsi="Times New Roman" w:cs="Times New Roman"/>
              </w:rPr>
              <w:t xml:space="preserve">&lt; </w:t>
            </w:r>
            <w:r>
              <w:rPr>
                <w:rFonts w:ascii="Times New Roman" w:hAnsi="Times New Roman" w:cs="Times New Roman"/>
                <w:i/>
              </w:rPr>
              <w:t>a</w:t>
            </w:r>
            <w:r>
              <w:rPr>
                <w:rFonts w:ascii="Times New Roman" w:hAnsi="Times New Roman" w:cs="Times New Roman"/>
                <w:i/>
                <w:vertAlign w:val="subscript"/>
              </w:rPr>
              <w:t>+</w:t>
            </w:r>
          </w:p>
          <w:p w:rsidR="009569E3" w:rsidRDefault="009569E3" w:rsidP="0066755D">
            <w:pPr>
              <w:spacing w:before="120" w:after="120"/>
              <w:rPr>
                <w:rFonts w:ascii="Times New Roman" w:hAnsi="Times New Roman" w:cs="Times New Roman"/>
                <w:i/>
                <w:vertAlign w:val="subscript"/>
              </w:rPr>
            </w:pPr>
            <w:r>
              <w:rPr>
                <w:rFonts w:ascii="Times New Roman" w:hAnsi="Times New Roman" w:cs="Times New Roman"/>
                <w:i/>
              </w:rPr>
              <w:t xml:space="preserve">a </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i/>
                <w:vertAlign w:val="subscript"/>
              </w:rPr>
              <w:t>+</w:t>
            </w:r>
          </w:p>
        </w:tc>
        <w:tc>
          <w:tcPr>
            <w:tcW w:w="3823" w:type="dxa"/>
          </w:tcPr>
          <w:p w:rsidR="009569E3" w:rsidRDefault="009569E3" w:rsidP="0066755D">
            <w:pPr>
              <w:spacing w:before="120" w:after="120"/>
              <w:rPr>
                <w:rFonts w:ascii="Times New Roman" w:hAnsi="Times New Roman" w:cs="Times New Roman"/>
              </w:rPr>
            </w:pPr>
            <w:r>
              <w:rPr>
                <w:rFonts w:ascii="Times New Roman" w:hAnsi="Times New Roman" w:cs="Times New Roman"/>
              </w:rPr>
              <w:t>Number at age of recruitment (2)</w:t>
            </w:r>
          </w:p>
          <w:p w:rsidR="009569E3" w:rsidRDefault="009569E3" w:rsidP="0066755D">
            <w:pPr>
              <w:spacing w:before="120" w:after="120"/>
              <w:rPr>
                <w:rFonts w:ascii="Times New Roman" w:hAnsi="Times New Roman" w:cs="Times New Roman"/>
              </w:rPr>
            </w:pPr>
            <w:r>
              <w:rPr>
                <w:rFonts w:ascii="Times New Roman" w:hAnsi="Times New Roman" w:cs="Times New Roman"/>
              </w:rPr>
              <w:t>Number at ages between recruitment and plus class</w:t>
            </w:r>
          </w:p>
          <w:p w:rsidR="009569E3" w:rsidRDefault="009569E3" w:rsidP="0066755D">
            <w:pPr>
              <w:rPr>
                <w:rFonts w:ascii="Times New Roman" w:eastAsia="Times New Roman" w:hAnsi="Times New Roman" w:cs="Times New Roman"/>
                <w:sz w:val="24"/>
                <w:szCs w:val="24"/>
              </w:rPr>
            </w:pPr>
            <w:r>
              <w:rPr>
                <w:rFonts w:ascii="Times New Roman" w:hAnsi="Times New Roman" w:cs="Times New Roman"/>
              </w:rPr>
              <w:t>Number in plus class (42+)</w:t>
            </w:r>
          </w:p>
        </w:tc>
      </w:tr>
      <w:tr w:rsidR="009569E3" w:rsidTr="000319F8">
        <w:trPr>
          <w:trHeight w:val="107"/>
        </w:trPr>
        <w:tc>
          <w:tcPr>
            <w:tcW w:w="9576" w:type="dxa"/>
            <w:gridSpan w:val="3"/>
          </w:tcPr>
          <w:p w:rsidR="009569E3" w:rsidRPr="00CD7B8A" w:rsidRDefault="009569E3" w:rsidP="000319F8">
            <w:pPr>
              <w:spacing w:before="100" w:beforeAutospacing="1" w:after="120"/>
              <w:rPr>
                <w:rFonts w:ascii="Times New Roman" w:eastAsia="Times New Roman" w:hAnsi="Times New Roman" w:cs="Times New Roman"/>
                <w:i/>
                <w:sz w:val="24"/>
                <w:szCs w:val="24"/>
              </w:rPr>
            </w:pPr>
            <w:r w:rsidRPr="00CD7B8A">
              <w:rPr>
                <w:rFonts w:ascii="Times New Roman" w:eastAsia="Times New Roman" w:hAnsi="Times New Roman" w:cs="Times New Roman"/>
                <w:i/>
              </w:rPr>
              <w:t>NOTE: for the sex-specific model, recruitment is simply divided in half under the assumption of equal sex-division at hatching</w:t>
            </w:r>
          </w:p>
        </w:tc>
      </w:tr>
      <w:tr w:rsidR="000319F8" w:rsidTr="009569E3">
        <w:trPr>
          <w:trHeight w:val="107"/>
        </w:trPr>
        <w:tc>
          <w:tcPr>
            <w:tcW w:w="9576" w:type="dxa"/>
            <w:gridSpan w:val="3"/>
            <w:tcBorders>
              <w:bottom w:val="double" w:sz="4" w:space="0" w:color="auto"/>
            </w:tcBorders>
          </w:tcPr>
          <w:p w:rsidR="000319F8" w:rsidRDefault="000319F8" w:rsidP="000319F8">
            <w:pPr>
              <w:spacing w:before="100" w:beforeAutospacing="1" w:after="120"/>
              <w:rPr>
                <w:rFonts w:ascii="Times New Roman" w:eastAsia="Times New Roman" w:hAnsi="Times New Roman" w:cs="Times New Roman"/>
              </w:rPr>
            </w:pPr>
            <w:r>
              <w:rPr>
                <w:rFonts w:ascii="Times New Roman" w:eastAsia="Times New Roman" w:hAnsi="Times New Roman" w:cs="Times New Roman"/>
              </w:rPr>
              <w:t>Female spawning biomass</w:t>
            </w:r>
          </w:p>
          <w:p w:rsidR="000319F8" w:rsidRDefault="000319F8" w:rsidP="000319F8">
            <w:pPr>
              <w:spacing w:before="100" w:beforeAutospacing="1" w:after="120"/>
              <w:rPr>
                <w:rFonts w:ascii="Times New Roman" w:hAnsi="Times New Roman" w:cs="Times New Roman"/>
              </w:rPr>
            </w:pPr>
            <w:r>
              <w:rPr>
                <w:rFonts w:ascii="Times New Roman" w:hAnsi="Times New Roman" w:cs="Times New Roman"/>
                <w:position w:val="-32"/>
              </w:rPr>
              <w:object w:dxaOrig="2240" w:dyaOrig="720">
                <v:shape id="_x0000_i1045" type="#_x0000_t75" style="width:112pt;height:36pt" o:ole="">
                  <v:imagedata r:id="rId28" o:title=""/>
                </v:shape>
                <o:OLEObject Type="Embed" ProgID="Equation.3" ShapeID="_x0000_i1045" DrawAspect="Content" ObjectID="_1548576980" r:id="rId29"/>
              </w:object>
            </w:r>
          </w:p>
          <w:p w:rsidR="000319F8" w:rsidRPr="00CD7B8A" w:rsidRDefault="000319F8" w:rsidP="000319F8">
            <w:pPr>
              <w:spacing w:before="100" w:beforeAutospacing="1" w:after="100" w:afterAutospacing="1"/>
              <w:rPr>
                <w:rFonts w:ascii="Times New Roman" w:eastAsia="Times New Roman" w:hAnsi="Times New Roman" w:cs="Times New Roman"/>
                <w:i/>
              </w:rPr>
            </w:pPr>
            <w:r w:rsidRPr="00362CA5">
              <w:rPr>
                <w:rFonts w:ascii="Times New Roman" w:eastAsia="Times New Roman" w:hAnsi="Times New Roman" w:cs="Times New Roman"/>
                <w:i/>
              </w:rPr>
              <w:t>NOTE: for the sex-specific model, the above uses only the female abundance at age. The sex-unified model uses total abundance divided by 2.</w:t>
            </w:r>
          </w:p>
        </w:tc>
      </w:tr>
    </w:tbl>
    <w:p w:rsidR="009569E3" w:rsidRDefault="009569E3" w:rsidP="00F61F80">
      <w:pPr>
        <w:spacing w:after="0"/>
        <w:rPr>
          <w:sz w:val="24"/>
          <w:szCs w:val="24"/>
        </w:rPr>
      </w:pPr>
    </w:p>
    <w:p w:rsidR="000319F8" w:rsidRDefault="000319F8" w:rsidP="00F61F80">
      <w:pPr>
        <w:spacing w:after="0"/>
        <w:rPr>
          <w:sz w:val="24"/>
          <w:szCs w:val="24"/>
        </w:rPr>
      </w:pPr>
    </w:p>
    <w:p w:rsidR="000319F8" w:rsidRDefault="000319F8" w:rsidP="00F61F80">
      <w:pPr>
        <w:spacing w:after="0"/>
        <w:rPr>
          <w:sz w:val="24"/>
          <w:szCs w:val="24"/>
        </w:rPr>
      </w:pPr>
    </w:p>
    <w:p w:rsidR="000319F8" w:rsidRDefault="000319F8" w:rsidP="00F61F80">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0"/>
        <w:gridCol w:w="136"/>
        <w:gridCol w:w="1637"/>
        <w:gridCol w:w="89"/>
        <w:gridCol w:w="3734"/>
      </w:tblGrid>
      <w:tr w:rsidR="000319F8" w:rsidTr="000319F8">
        <w:tc>
          <w:tcPr>
            <w:tcW w:w="9576" w:type="dxa"/>
            <w:gridSpan w:val="5"/>
            <w:tcBorders>
              <w:bottom w:val="double" w:sz="4" w:space="0" w:color="auto"/>
            </w:tcBorders>
          </w:tcPr>
          <w:p w:rsidR="000319F8" w:rsidRDefault="000319F8" w:rsidP="0066755D">
            <w:pPr>
              <w:spacing w:before="100" w:beforeAutospacing="1" w:after="120"/>
              <w:rPr>
                <w:rFonts w:ascii="Times New Roman" w:eastAsia="Times New Roman" w:hAnsi="Times New Roman" w:cs="Times New Roman"/>
                <w:sz w:val="24"/>
                <w:szCs w:val="24"/>
              </w:rPr>
            </w:pPr>
            <w:r>
              <w:rPr>
                <w:rFonts w:ascii="Times New Roman" w:eastAsia="Times New Roman" w:hAnsi="Times New Roman" w:cs="Times New Roman"/>
              </w:rPr>
              <w:lastRenderedPageBreak/>
              <w:t>Commercial fishery catch, effective sample size, and standard deviation of normalized residuals</w:t>
            </w:r>
          </w:p>
        </w:tc>
      </w:tr>
      <w:tr w:rsidR="000319F8" w:rsidTr="000319F8">
        <w:tc>
          <w:tcPr>
            <w:tcW w:w="3980" w:type="dxa"/>
            <w:tcBorders>
              <w:top w:val="double" w:sz="4" w:space="0" w:color="auto"/>
            </w:tcBorders>
          </w:tcPr>
          <w:p w:rsidR="000319F8" w:rsidRDefault="000319F8" w:rsidP="0066755D">
            <w:pPr>
              <w:spacing w:before="100" w:beforeAutospacing="1" w:after="120"/>
              <w:rPr>
                <w:rFonts w:ascii="Times New Roman" w:eastAsia="Times New Roman" w:hAnsi="Times New Roman" w:cs="Times New Roman"/>
              </w:rPr>
            </w:pPr>
            <w:r>
              <w:rPr>
                <w:rFonts w:ascii="Times New Roman" w:eastAsia="Times New Roman" w:hAnsi="Times New Roman" w:cs="Times New Roman"/>
              </w:rPr>
              <w:t>Total annual catch</w:t>
            </w:r>
          </w:p>
          <w:p w:rsidR="000319F8" w:rsidRDefault="000319F8" w:rsidP="0066755D">
            <w:pPr>
              <w:spacing w:before="100" w:beforeAutospacing="1" w:after="120"/>
              <w:rPr>
                <w:rFonts w:ascii="Times New Roman" w:eastAsia="Times New Roman" w:hAnsi="Times New Roman" w:cs="Times New Roman"/>
              </w:rPr>
            </w:pPr>
            <w:r w:rsidRPr="00D6023B">
              <w:rPr>
                <w:rFonts w:ascii="Times New Roman" w:hAnsi="Times New Roman" w:cs="Times New Roman"/>
                <w:position w:val="-30"/>
              </w:rPr>
              <w:object w:dxaOrig="3760" w:dyaOrig="740">
                <v:shape id="_x0000_i1036" type="#_x0000_t75" style="width:188pt;height:37pt" o:ole="">
                  <v:imagedata r:id="rId30" o:title=""/>
                </v:shape>
                <o:OLEObject Type="Embed" ProgID="Equation.3" ShapeID="_x0000_i1036" DrawAspect="Content" ObjectID="_1548576981" r:id="rId31"/>
              </w:object>
            </w:r>
          </w:p>
        </w:tc>
        <w:tc>
          <w:tcPr>
            <w:tcW w:w="1773" w:type="dxa"/>
            <w:gridSpan w:val="2"/>
            <w:tcBorders>
              <w:top w:val="double" w:sz="4" w:space="0" w:color="auto"/>
            </w:tcBorders>
          </w:tcPr>
          <w:p w:rsidR="000319F8" w:rsidRDefault="000319F8" w:rsidP="0066755D">
            <w:pPr>
              <w:spacing w:before="100" w:beforeAutospacing="1" w:after="120"/>
              <w:rPr>
                <w:rFonts w:ascii="Times New Roman" w:eastAsia="Times New Roman" w:hAnsi="Times New Roman" w:cs="Times New Roman"/>
                <w:sz w:val="24"/>
                <w:szCs w:val="24"/>
              </w:rPr>
            </w:pPr>
          </w:p>
        </w:tc>
        <w:tc>
          <w:tcPr>
            <w:tcW w:w="3823" w:type="dxa"/>
            <w:gridSpan w:val="2"/>
            <w:tcBorders>
              <w:top w:val="double" w:sz="4" w:space="0" w:color="auto"/>
            </w:tcBorders>
          </w:tcPr>
          <w:p w:rsidR="000319F8" w:rsidRDefault="000319F8" w:rsidP="0066755D">
            <w:pPr>
              <w:spacing w:before="100" w:beforeAutospacing="1" w:after="120"/>
              <w:rPr>
                <w:rFonts w:ascii="Times New Roman" w:eastAsia="Times New Roman" w:hAnsi="Times New Roman" w:cs="Times New Roman"/>
                <w:sz w:val="24"/>
                <w:szCs w:val="24"/>
              </w:rPr>
            </w:pPr>
          </w:p>
        </w:tc>
      </w:tr>
      <w:tr w:rsidR="000319F8" w:rsidTr="000319F8">
        <w:tc>
          <w:tcPr>
            <w:tcW w:w="3980" w:type="dxa"/>
          </w:tcPr>
          <w:p w:rsidR="000319F8" w:rsidRDefault="000319F8" w:rsidP="0066755D">
            <w:pPr>
              <w:spacing w:before="100" w:beforeAutospacing="1" w:after="120"/>
              <w:rPr>
                <w:rFonts w:ascii="Times New Roman" w:eastAsia="Times New Roman" w:hAnsi="Times New Roman" w:cs="Times New Roman"/>
              </w:rPr>
            </w:pPr>
            <w:r>
              <w:rPr>
                <w:rFonts w:ascii="Times New Roman" w:eastAsia="Times New Roman" w:hAnsi="Times New Roman" w:cs="Times New Roman"/>
              </w:rPr>
              <w:t>Fishery age composition</w:t>
            </w:r>
          </w:p>
          <w:p w:rsidR="000319F8" w:rsidRPr="000319F8" w:rsidRDefault="000319F8" w:rsidP="0066755D">
            <w:pPr>
              <w:spacing w:before="100" w:beforeAutospacing="1" w:after="120"/>
              <w:rPr>
                <w:rFonts w:ascii="Times New Roman" w:hAnsi="Times New Roman" w:cs="Times New Roman"/>
              </w:rPr>
            </w:pPr>
            <w:r w:rsidRPr="00D6023B">
              <w:rPr>
                <w:rFonts w:ascii="Times New Roman" w:hAnsi="Times New Roman" w:cs="Times New Roman"/>
                <w:position w:val="-52"/>
              </w:rPr>
              <w:object w:dxaOrig="2540" w:dyaOrig="1140">
                <v:shape id="_x0000_i1037" type="#_x0000_t75" style="width:127.5pt;height:57pt" o:ole="">
                  <v:imagedata r:id="rId32" o:title=""/>
                </v:shape>
                <o:OLEObject Type="Embed" ProgID="Equation.3" ShapeID="_x0000_i1037" DrawAspect="Content" ObjectID="_1548576982" r:id="rId33"/>
              </w:object>
            </w:r>
          </w:p>
        </w:tc>
        <w:tc>
          <w:tcPr>
            <w:tcW w:w="1773" w:type="dxa"/>
            <w:gridSpan w:val="2"/>
          </w:tcPr>
          <w:p w:rsidR="000319F8" w:rsidRDefault="000319F8" w:rsidP="0066755D">
            <w:pPr>
              <w:spacing w:before="100" w:beforeAutospacing="1" w:after="120"/>
              <w:rPr>
                <w:rFonts w:ascii="Times New Roman" w:eastAsia="Times New Roman" w:hAnsi="Times New Roman" w:cs="Times New Roman"/>
                <w:sz w:val="24"/>
                <w:szCs w:val="24"/>
              </w:rPr>
            </w:pPr>
          </w:p>
        </w:tc>
        <w:tc>
          <w:tcPr>
            <w:tcW w:w="3823" w:type="dxa"/>
            <w:gridSpan w:val="2"/>
          </w:tcPr>
          <w:p w:rsidR="000319F8" w:rsidRDefault="000319F8" w:rsidP="0066755D">
            <w:pPr>
              <w:spacing w:before="100" w:beforeAutospacing="1" w:after="120"/>
              <w:rPr>
                <w:rFonts w:ascii="Times New Roman" w:eastAsia="Times New Roman" w:hAnsi="Times New Roman" w:cs="Times New Roman"/>
                <w:sz w:val="24"/>
                <w:szCs w:val="24"/>
              </w:rPr>
            </w:pPr>
          </w:p>
        </w:tc>
      </w:tr>
      <w:tr w:rsidR="000319F8" w:rsidTr="000319F8">
        <w:tc>
          <w:tcPr>
            <w:tcW w:w="3980" w:type="dxa"/>
          </w:tcPr>
          <w:p w:rsidR="000319F8" w:rsidRDefault="000319F8" w:rsidP="0066755D">
            <w:pPr>
              <w:spacing w:before="100" w:beforeAutospacing="1" w:after="120"/>
              <w:rPr>
                <w:rFonts w:ascii="Times New Roman" w:hAnsi="Times New Roman" w:cs="Times New Roman"/>
              </w:rPr>
            </w:pPr>
            <w:r>
              <w:rPr>
                <w:rFonts w:ascii="Times New Roman" w:hAnsi="Times New Roman" w:cs="Times New Roman"/>
              </w:rPr>
              <w:t>Effective sample size</w:t>
            </w:r>
          </w:p>
          <w:p w:rsidR="000319F8" w:rsidRDefault="000319F8" w:rsidP="0066755D">
            <w:pPr>
              <w:spacing w:before="100" w:beforeAutospacing="1" w:after="120"/>
              <w:rPr>
                <w:rFonts w:ascii="Times New Roman" w:eastAsia="Times New Roman" w:hAnsi="Times New Roman" w:cs="Times New Roman"/>
              </w:rPr>
            </w:pPr>
            <w:r w:rsidRPr="00FC7374">
              <w:rPr>
                <w:rFonts w:ascii="Times New Roman" w:eastAsia="Times New Roman" w:hAnsi="Times New Roman" w:cs="Times New Roman"/>
                <w:position w:val="-52"/>
              </w:rPr>
              <w:object w:dxaOrig="2299" w:dyaOrig="1100">
                <v:shape id="_x0000_i1043" type="#_x0000_t75" style="width:115pt;height:55pt" o:ole="">
                  <v:imagedata r:id="rId34" o:title=""/>
                </v:shape>
                <o:OLEObject Type="Embed" ProgID="Equation.3" ShapeID="_x0000_i1043" DrawAspect="Content" ObjectID="_1548576983" r:id="rId35"/>
              </w:object>
            </w:r>
          </w:p>
        </w:tc>
        <w:tc>
          <w:tcPr>
            <w:tcW w:w="1773" w:type="dxa"/>
            <w:gridSpan w:val="2"/>
          </w:tcPr>
          <w:p w:rsidR="000319F8" w:rsidRDefault="000319F8" w:rsidP="0066755D">
            <w:pPr>
              <w:spacing w:before="100" w:beforeAutospacing="1" w:after="120"/>
              <w:rPr>
                <w:rFonts w:ascii="Times New Roman" w:eastAsia="Times New Roman" w:hAnsi="Times New Roman" w:cs="Times New Roman"/>
                <w:sz w:val="24"/>
                <w:szCs w:val="24"/>
              </w:rPr>
            </w:pPr>
          </w:p>
        </w:tc>
        <w:tc>
          <w:tcPr>
            <w:tcW w:w="3823" w:type="dxa"/>
            <w:gridSpan w:val="2"/>
          </w:tcPr>
          <w:p w:rsidR="000319F8" w:rsidRDefault="000319F8" w:rsidP="0066755D">
            <w:pPr>
              <w:spacing w:before="100" w:beforeAutospacing="1" w:after="120"/>
              <w:rPr>
                <w:rFonts w:ascii="Times New Roman" w:eastAsia="Times New Roman" w:hAnsi="Times New Roman" w:cs="Times New Roman"/>
                <w:sz w:val="24"/>
                <w:szCs w:val="24"/>
              </w:rPr>
            </w:pPr>
          </w:p>
        </w:tc>
      </w:tr>
      <w:tr w:rsidR="000319F8" w:rsidTr="000319F8">
        <w:tc>
          <w:tcPr>
            <w:tcW w:w="4116" w:type="dxa"/>
            <w:gridSpan w:val="2"/>
          </w:tcPr>
          <w:p w:rsidR="000319F8" w:rsidRDefault="000319F8" w:rsidP="0066755D">
            <w:pPr>
              <w:spacing w:before="100" w:beforeAutospacing="1" w:after="120"/>
              <w:rPr>
                <w:rFonts w:ascii="Times New Roman" w:eastAsia="Times New Roman" w:hAnsi="Times New Roman" w:cs="Times New Roman"/>
              </w:rPr>
            </w:pPr>
            <w:r>
              <w:rPr>
                <w:rFonts w:ascii="Times New Roman" w:eastAsia="Times New Roman" w:hAnsi="Times New Roman" w:cs="Times New Roman"/>
              </w:rPr>
              <w:t>Standard deviation of normalized residuals</w:t>
            </w:r>
          </w:p>
          <w:p w:rsidR="000319F8" w:rsidRDefault="000319F8" w:rsidP="0066755D">
            <w:pPr>
              <w:spacing w:before="100" w:beforeAutospacing="1" w:after="120"/>
              <w:rPr>
                <w:rFonts w:ascii="Times New Roman" w:eastAsia="Times New Roman" w:hAnsi="Times New Roman" w:cs="Times New Roman"/>
              </w:rPr>
            </w:pPr>
            <w:r w:rsidRPr="00FC7374">
              <w:rPr>
                <w:rFonts w:ascii="Times New Roman" w:eastAsia="Times New Roman" w:hAnsi="Times New Roman" w:cs="Times New Roman"/>
                <w:position w:val="-40"/>
              </w:rPr>
              <w:object w:dxaOrig="2680" w:dyaOrig="840">
                <v:shape id="_x0000_i1044" type="#_x0000_t75" style="width:134pt;height:42pt" o:ole="">
                  <v:imagedata r:id="rId36" o:title=""/>
                </v:shape>
                <o:OLEObject Type="Embed" ProgID="Equation.3" ShapeID="_x0000_i1044" DrawAspect="Content" ObjectID="_1548576984" r:id="rId37"/>
              </w:object>
            </w:r>
          </w:p>
        </w:tc>
        <w:tc>
          <w:tcPr>
            <w:tcW w:w="1726" w:type="dxa"/>
            <w:gridSpan w:val="2"/>
          </w:tcPr>
          <w:p w:rsidR="000319F8" w:rsidRDefault="000319F8" w:rsidP="0066755D">
            <w:pPr>
              <w:spacing w:before="100" w:beforeAutospacing="1" w:after="120"/>
              <w:rPr>
                <w:rFonts w:ascii="Times New Roman" w:eastAsia="Times New Roman" w:hAnsi="Times New Roman" w:cs="Times New Roman"/>
                <w:sz w:val="24"/>
                <w:szCs w:val="24"/>
              </w:rPr>
            </w:pPr>
          </w:p>
        </w:tc>
        <w:tc>
          <w:tcPr>
            <w:tcW w:w="3734" w:type="dxa"/>
          </w:tcPr>
          <w:p w:rsidR="000319F8" w:rsidRDefault="000319F8" w:rsidP="0066755D">
            <w:pPr>
              <w:spacing w:before="100" w:beforeAutospacing="1" w:after="120"/>
              <w:rPr>
                <w:rFonts w:ascii="Times New Roman" w:eastAsia="Times New Roman" w:hAnsi="Times New Roman" w:cs="Times New Roman"/>
                <w:sz w:val="24"/>
                <w:szCs w:val="24"/>
              </w:rPr>
            </w:pPr>
          </w:p>
        </w:tc>
      </w:tr>
      <w:tr w:rsidR="000319F8" w:rsidTr="000319F8">
        <w:tc>
          <w:tcPr>
            <w:tcW w:w="3980" w:type="dxa"/>
            <w:tcBorders>
              <w:top w:val="double" w:sz="4" w:space="0" w:color="auto"/>
            </w:tcBorders>
          </w:tcPr>
          <w:p w:rsidR="000319F8" w:rsidRDefault="000319F8" w:rsidP="0066755D">
            <w:pPr>
              <w:spacing w:before="100" w:beforeAutospacing="1" w:after="120"/>
              <w:rPr>
                <w:rFonts w:ascii="Times New Roman" w:eastAsia="Times New Roman" w:hAnsi="Times New Roman" w:cs="Times New Roman"/>
              </w:rPr>
            </w:pPr>
          </w:p>
        </w:tc>
        <w:tc>
          <w:tcPr>
            <w:tcW w:w="1773" w:type="dxa"/>
            <w:gridSpan w:val="2"/>
            <w:tcBorders>
              <w:top w:val="double" w:sz="4" w:space="0" w:color="auto"/>
            </w:tcBorders>
          </w:tcPr>
          <w:p w:rsidR="000319F8" w:rsidRDefault="000319F8" w:rsidP="0066755D">
            <w:pPr>
              <w:spacing w:before="100" w:beforeAutospacing="1" w:after="120"/>
              <w:rPr>
                <w:rFonts w:ascii="Times New Roman" w:eastAsia="Times New Roman" w:hAnsi="Times New Roman" w:cs="Times New Roman"/>
                <w:sz w:val="24"/>
                <w:szCs w:val="24"/>
              </w:rPr>
            </w:pPr>
          </w:p>
        </w:tc>
        <w:tc>
          <w:tcPr>
            <w:tcW w:w="3823" w:type="dxa"/>
            <w:gridSpan w:val="2"/>
            <w:tcBorders>
              <w:top w:val="double" w:sz="4" w:space="0" w:color="auto"/>
            </w:tcBorders>
          </w:tcPr>
          <w:p w:rsidR="000319F8" w:rsidRDefault="000319F8" w:rsidP="0066755D">
            <w:pPr>
              <w:spacing w:before="100" w:beforeAutospacing="1" w:after="120"/>
              <w:rPr>
                <w:rFonts w:ascii="Times New Roman" w:eastAsia="Times New Roman" w:hAnsi="Times New Roman" w:cs="Times New Roman"/>
                <w:sz w:val="24"/>
                <w:szCs w:val="24"/>
              </w:rPr>
            </w:pPr>
          </w:p>
        </w:tc>
      </w:tr>
    </w:tbl>
    <w:p w:rsidR="009569E3" w:rsidRDefault="009569E3" w:rsidP="00F61F80">
      <w:pPr>
        <w:spacing w:after="0"/>
        <w:rPr>
          <w:sz w:val="24"/>
          <w:szCs w:val="24"/>
        </w:rPr>
      </w:pPr>
    </w:p>
    <w:p w:rsidR="000319F8" w:rsidRDefault="000319F8" w:rsidP="00F61F80">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1732"/>
        <w:gridCol w:w="1304"/>
      </w:tblGrid>
      <w:tr w:rsidR="000319F8" w:rsidTr="000319F8">
        <w:tc>
          <w:tcPr>
            <w:tcW w:w="7152" w:type="dxa"/>
            <w:gridSpan w:val="3"/>
            <w:tcBorders>
              <w:bottom w:val="double" w:sz="4" w:space="0" w:color="auto"/>
            </w:tcBorders>
          </w:tcPr>
          <w:p w:rsidR="000319F8" w:rsidRDefault="000319F8" w:rsidP="0066755D">
            <w:pPr>
              <w:spacing w:before="100" w:beforeAutospacing="1" w:after="120"/>
              <w:rPr>
                <w:rFonts w:ascii="Times New Roman" w:eastAsia="Times New Roman" w:hAnsi="Times New Roman" w:cs="Times New Roman"/>
              </w:rPr>
            </w:pPr>
            <w:r>
              <w:rPr>
                <w:rFonts w:ascii="Times New Roman" w:eastAsia="Times New Roman" w:hAnsi="Times New Roman" w:cs="Times New Roman"/>
              </w:rPr>
              <w:t>Mark-Recapture abundances</w:t>
            </w:r>
          </w:p>
        </w:tc>
      </w:tr>
      <w:tr w:rsidR="000319F8" w:rsidTr="000319F8">
        <w:tc>
          <w:tcPr>
            <w:tcW w:w="7152" w:type="dxa"/>
            <w:gridSpan w:val="3"/>
            <w:tcBorders>
              <w:top w:val="double" w:sz="4" w:space="0" w:color="auto"/>
            </w:tcBorders>
          </w:tcPr>
          <w:p w:rsidR="000319F8" w:rsidRDefault="000319F8" w:rsidP="000319F8">
            <w:pPr>
              <w:spacing w:before="100" w:beforeAutospacing="1" w:after="120"/>
              <w:rPr>
                <w:rFonts w:ascii="Times New Roman" w:eastAsia="Times New Roman" w:hAnsi="Times New Roman" w:cs="Times New Roman"/>
                <w:sz w:val="24"/>
                <w:szCs w:val="24"/>
              </w:rPr>
            </w:pPr>
            <w:r>
              <w:rPr>
                <w:rFonts w:ascii="Times New Roman" w:eastAsia="Times New Roman" w:hAnsi="Times New Roman" w:cs="Times New Roman"/>
              </w:rPr>
              <w:t>C</w:t>
            </w:r>
            <w:r>
              <w:rPr>
                <w:rFonts w:ascii="Times New Roman" w:eastAsia="Times New Roman" w:hAnsi="Times New Roman" w:cs="Times New Roman"/>
              </w:rPr>
              <w:t>ommercial longline fishery</w:t>
            </w:r>
          </w:p>
        </w:tc>
      </w:tr>
      <w:tr w:rsidR="000319F8" w:rsidTr="000319F8">
        <w:tc>
          <w:tcPr>
            <w:tcW w:w="4116" w:type="dxa"/>
          </w:tcPr>
          <w:p w:rsidR="000319F8" w:rsidRDefault="000319F8" w:rsidP="000319F8">
            <w:pPr>
              <w:spacing w:before="100" w:beforeAutospacing="1" w:after="120"/>
              <w:rPr>
                <w:rFonts w:ascii="Times New Roman" w:eastAsia="Times New Roman" w:hAnsi="Times New Roman" w:cs="Times New Roman"/>
              </w:rPr>
            </w:pPr>
            <w:r w:rsidRPr="00D6023B">
              <w:rPr>
                <w:rFonts w:ascii="Times New Roman" w:eastAsia="Times New Roman" w:hAnsi="Times New Roman" w:cs="Times New Roman"/>
                <w:position w:val="-30"/>
              </w:rPr>
              <w:object w:dxaOrig="3840" w:dyaOrig="560">
                <v:shape id="_x0000_i1038" type="#_x0000_t75" style="width:192pt;height:28pt" o:ole="">
                  <v:imagedata r:id="rId38" o:title=""/>
                </v:shape>
                <o:OLEObject Type="Embed" ProgID="Equation.3" ShapeID="_x0000_i1038" DrawAspect="Content" ObjectID="_1548576985" r:id="rId39"/>
              </w:object>
            </w:r>
          </w:p>
        </w:tc>
        <w:tc>
          <w:tcPr>
            <w:tcW w:w="1732" w:type="dxa"/>
          </w:tcPr>
          <w:p w:rsidR="000319F8" w:rsidRDefault="000319F8" w:rsidP="000319F8">
            <w:pPr>
              <w:spacing w:before="100" w:beforeAutospacing="1" w:after="120"/>
              <w:rPr>
                <w:rFonts w:ascii="Times New Roman" w:eastAsia="Times New Roman" w:hAnsi="Times New Roman" w:cs="Times New Roman"/>
                <w:sz w:val="24"/>
                <w:szCs w:val="24"/>
              </w:rPr>
            </w:pPr>
          </w:p>
        </w:tc>
        <w:tc>
          <w:tcPr>
            <w:tcW w:w="1304" w:type="dxa"/>
          </w:tcPr>
          <w:p w:rsidR="000319F8" w:rsidRDefault="000319F8" w:rsidP="0066755D">
            <w:pPr>
              <w:spacing w:before="100" w:beforeAutospacing="1" w:after="120"/>
              <w:rPr>
                <w:rFonts w:ascii="Times New Roman" w:eastAsia="Times New Roman" w:hAnsi="Times New Roman" w:cs="Times New Roman"/>
                <w:sz w:val="24"/>
                <w:szCs w:val="24"/>
              </w:rPr>
            </w:pPr>
          </w:p>
        </w:tc>
      </w:tr>
      <w:tr w:rsidR="000319F8" w:rsidTr="000319F8">
        <w:tc>
          <w:tcPr>
            <w:tcW w:w="4116" w:type="dxa"/>
          </w:tcPr>
          <w:p w:rsidR="000319F8" w:rsidRDefault="000319F8" w:rsidP="000319F8">
            <w:pPr>
              <w:spacing w:before="100" w:beforeAutospacing="1" w:after="120"/>
              <w:rPr>
                <w:rFonts w:ascii="Times New Roman" w:eastAsia="Times New Roman" w:hAnsi="Times New Roman" w:cs="Times New Roman"/>
              </w:rPr>
            </w:pPr>
            <w:r>
              <w:rPr>
                <w:rFonts w:ascii="Times New Roman" w:eastAsia="Times New Roman" w:hAnsi="Times New Roman" w:cs="Times New Roman"/>
              </w:rPr>
              <w:t>ADF&amp;G longline survey</w:t>
            </w:r>
          </w:p>
        </w:tc>
        <w:tc>
          <w:tcPr>
            <w:tcW w:w="1732" w:type="dxa"/>
          </w:tcPr>
          <w:p w:rsidR="000319F8" w:rsidRDefault="000319F8" w:rsidP="000319F8">
            <w:pPr>
              <w:spacing w:before="100" w:beforeAutospacing="1" w:after="120"/>
              <w:rPr>
                <w:rFonts w:ascii="Times New Roman" w:eastAsia="Times New Roman" w:hAnsi="Times New Roman" w:cs="Times New Roman"/>
                <w:sz w:val="24"/>
                <w:szCs w:val="24"/>
              </w:rPr>
            </w:pPr>
          </w:p>
        </w:tc>
        <w:tc>
          <w:tcPr>
            <w:tcW w:w="1304" w:type="dxa"/>
          </w:tcPr>
          <w:p w:rsidR="000319F8" w:rsidRDefault="000319F8" w:rsidP="0066755D">
            <w:pPr>
              <w:spacing w:before="100" w:beforeAutospacing="1" w:after="120"/>
              <w:rPr>
                <w:rFonts w:ascii="Times New Roman" w:eastAsia="Times New Roman" w:hAnsi="Times New Roman" w:cs="Times New Roman"/>
                <w:sz w:val="24"/>
                <w:szCs w:val="24"/>
              </w:rPr>
            </w:pPr>
          </w:p>
        </w:tc>
      </w:tr>
      <w:tr w:rsidR="000319F8" w:rsidTr="000319F8">
        <w:tc>
          <w:tcPr>
            <w:tcW w:w="4116" w:type="dxa"/>
            <w:tcBorders>
              <w:bottom w:val="double" w:sz="4" w:space="0" w:color="auto"/>
            </w:tcBorders>
          </w:tcPr>
          <w:p w:rsidR="000319F8" w:rsidRDefault="000319F8" w:rsidP="000319F8">
            <w:pPr>
              <w:spacing w:before="100" w:beforeAutospacing="1" w:after="120"/>
              <w:rPr>
                <w:rFonts w:ascii="Times New Roman" w:eastAsia="Times New Roman" w:hAnsi="Times New Roman" w:cs="Times New Roman"/>
              </w:rPr>
            </w:pPr>
            <w:r w:rsidRPr="00D6023B">
              <w:rPr>
                <w:rFonts w:ascii="Times New Roman" w:eastAsia="Times New Roman" w:hAnsi="Times New Roman" w:cs="Times New Roman"/>
                <w:position w:val="-30"/>
              </w:rPr>
              <w:object w:dxaOrig="3900" w:dyaOrig="560">
                <v:shape id="_x0000_i1039" type="#_x0000_t75" style="width:195pt;height:28pt" o:ole="">
                  <v:imagedata r:id="rId40" o:title=""/>
                </v:shape>
                <o:OLEObject Type="Embed" ProgID="Equation.3" ShapeID="_x0000_i1039" DrawAspect="Content" ObjectID="_1548576986" r:id="rId41"/>
              </w:object>
            </w:r>
          </w:p>
        </w:tc>
        <w:tc>
          <w:tcPr>
            <w:tcW w:w="1732" w:type="dxa"/>
            <w:tcBorders>
              <w:bottom w:val="double" w:sz="4" w:space="0" w:color="auto"/>
            </w:tcBorders>
          </w:tcPr>
          <w:p w:rsidR="000319F8" w:rsidRDefault="000319F8" w:rsidP="000319F8">
            <w:pPr>
              <w:spacing w:before="100" w:beforeAutospacing="1" w:after="120"/>
              <w:rPr>
                <w:rFonts w:ascii="Times New Roman" w:eastAsia="Times New Roman" w:hAnsi="Times New Roman" w:cs="Times New Roman"/>
                <w:sz w:val="24"/>
                <w:szCs w:val="24"/>
              </w:rPr>
            </w:pPr>
          </w:p>
        </w:tc>
        <w:tc>
          <w:tcPr>
            <w:tcW w:w="1304" w:type="dxa"/>
            <w:tcBorders>
              <w:bottom w:val="double" w:sz="4" w:space="0" w:color="auto"/>
            </w:tcBorders>
          </w:tcPr>
          <w:p w:rsidR="000319F8" w:rsidRDefault="000319F8" w:rsidP="0066755D">
            <w:pPr>
              <w:spacing w:before="100" w:beforeAutospacing="1" w:after="120"/>
              <w:rPr>
                <w:rFonts w:ascii="Times New Roman" w:eastAsia="Times New Roman" w:hAnsi="Times New Roman" w:cs="Times New Roman"/>
                <w:sz w:val="24"/>
                <w:szCs w:val="24"/>
              </w:rPr>
            </w:pPr>
          </w:p>
        </w:tc>
      </w:tr>
    </w:tbl>
    <w:p w:rsidR="000319F8" w:rsidRDefault="000319F8" w:rsidP="00F61F80">
      <w:pPr>
        <w:spacing w:after="0"/>
        <w:rPr>
          <w:sz w:val="24"/>
          <w:szCs w:val="24"/>
        </w:rPr>
      </w:pPr>
    </w:p>
    <w:p w:rsidR="000319F8" w:rsidRDefault="000319F8" w:rsidP="00F61F80">
      <w:pPr>
        <w:spacing w:after="0"/>
        <w:rPr>
          <w:sz w:val="24"/>
          <w:szCs w:val="24"/>
        </w:rPr>
      </w:pPr>
    </w:p>
    <w:p w:rsidR="000319F8" w:rsidRDefault="000319F8" w:rsidP="00F61F80">
      <w:pPr>
        <w:spacing w:after="0"/>
        <w:rPr>
          <w:sz w:val="24"/>
          <w:szCs w:val="24"/>
        </w:rPr>
      </w:pPr>
    </w:p>
    <w:p w:rsidR="000319F8" w:rsidRDefault="000319F8" w:rsidP="00F61F80">
      <w:pPr>
        <w:spacing w:after="0"/>
        <w:rPr>
          <w:sz w:val="24"/>
          <w:szCs w:val="24"/>
        </w:rPr>
      </w:pPr>
    </w:p>
    <w:p w:rsidR="000319F8" w:rsidRDefault="000319F8" w:rsidP="00F61F80">
      <w:pPr>
        <w:spacing w:after="0"/>
        <w:rPr>
          <w:sz w:val="24"/>
          <w:szCs w:val="24"/>
        </w:rPr>
      </w:pPr>
    </w:p>
    <w:p w:rsidR="000319F8" w:rsidRDefault="000319F8" w:rsidP="00F61F80">
      <w:pPr>
        <w:spacing w:after="0"/>
        <w:rPr>
          <w:sz w:val="24"/>
          <w:szCs w:val="24"/>
        </w:rPr>
      </w:pPr>
    </w:p>
    <w:p w:rsidR="000319F8" w:rsidRDefault="000319F8" w:rsidP="00F61F80">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tblGrid>
      <w:tr w:rsidR="000319F8" w:rsidTr="000319F8">
        <w:tc>
          <w:tcPr>
            <w:tcW w:w="4608" w:type="dxa"/>
            <w:tcBorders>
              <w:bottom w:val="double" w:sz="4" w:space="0" w:color="auto"/>
            </w:tcBorders>
          </w:tcPr>
          <w:p w:rsidR="000319F8" w:rsidRDefault="000319F8" w:rsidP="0066755D">
            <w:pPr>
              <w:spacing w:before="100" w:beforeAutospacing="1" w:after="120"/>
              <w:rPr>
                <w:rFonts w:ascii="Times New Roman" w:eastAsia="Times New Roman" w:hAnsi="Times New Roman" w:cs="Times New Roman"/>
              </w:rPr>
            </w:pPr>
            <w:r>
              <w:rPr>
                <w:rFonts w:ascii="Times New Roman" w:eastAsia="Times New Roman" w:hAnsi="Times New Roman" w:cs="Times New Roman"/>
              </w:rPr>
              <w:lastRenderedPageBreak/>
              <w:t>CPUE</w:t>
            </w:r>
          </w:p>
        </w:tc>
      </w:tr>
      <w:tr w:rsidR="000319F8" w:rsidTr="000319F8">
        <w:tc>
          <w:tcPr>
            <w:tcW w:w="4608" w:type="dxa"/>
            <w:tcBorders>
              <w:top w:val="double" w:sz="4" w:space="0" w:color="auto"/>
              <w:bottom w:val="double" w:sz="4" w:space="0" w:color="auto"/>
            </w:tcBorders>
          </w:tcPr>
          <w:p w:rsidR="000319F8" w:rsidRDefault="000319F8" w:rsidP="000319F8">
            <w:pPr>
              <w:spacing w:before="100" w:beforeAutospacing="1" w:after="120"/>
              <w:rPr>
                <w:rFonts w:ascii="Times New Roman" w:eastAsia="Times New Roman" w:hAnsi="Times New Roman" w:cs="Times New Roman"/>
              </w:rPr>
            </w:pPr>
            <w:r>
              <w:rPr>
                <w:rFonts w:ascii="Times New Roman" w:eastAsia="Times New Roman" w:hAnsi="Times New Roman" w:cs="Times New Roman"/>
              </w:rPr>
              <w:t>ADF&amp;G longline survey: 1988 – 1996</w:t>
            </w:r>
          </w:p>
          <w:p w:rsidR="000319F8" w:rsidRDefault="000319F8" w:rsidP="000319F8">
            <w:pPr>
              <w:spacing w:before="100" w:beforeAutospacing="1" w:after="120"/>
              <w:rPr>
                <w:rFonts w:ascii="Times New Roman" w:eastAsia="Times New Roman" w:hAnsi="Times New Roman" w:cs="Times New Roman"/>
              </w:rPr>
            </w:pPr>
            <w:r w:rsidRPr="00ED3F91">
              <w:rPr>
                <w:rFonts w:ascii="Times New Roman" w:eastAsia="Times New Roman" w:hAnsi="Times New Roman" w:cs="Times New Roman"/>
                <w:position w:val="-30"/>
              </w:rPr>
              <w:object w:dxaOrig="2740" w:dyaOrig="560">
                <v:shape id="_x0000_i1040" type="#_x0000_t75" style="width:137pt;height:28pt" o:ole="">
                  <v:imagedata r:id="rId42" o:title=""/>
                </v:shape>
                <o:OLEObject Type="Embed" ProgID="Equation.3" ShapeID="_x0000_i1040" DrawAspect="Content" ObjectID="_1548576987" r:id="rId43"/>
              </w:object>
            </w:r>
          </w:p>
          <w:p w:rsidR="000319F8" w:rsidRDefault="000319F8" w:rsidP="000319F8">
            <w:pPr>
              <w:spacing w:before="100" w:beforeAutospacing="1" w:after="120"/>
              <w:rPr>
                <w:rFonts w:ascii="Times New Roman" w:eastAsia="Times New Roman" w:hAnsi="Times New Roman" w:cs="Times New Roman"/>
              </w:rPr>
            </w:pPr>
            <w:r>
              <w:rPr>
                <w:rFonts w:ascii="Times New Roman" w:eastAsia="Times New Roman" w:hAnsi="Times New Roman" w:cs="Times New Roman"/>
              </w:rPr>
              <w:t>ADF&amp;G longline survey: 1996 – present</w:t>
            </w:r>
          </w:p>
          <w:p w:rsidR="000319F8" w:rsidRDefault="000319F8" w:rsidP="000319F8">
            <w:pPr>
              <w:spacing w:before="100" w:beforeAutospacing="1" w:after="120"/>
              <w:rPr>
                <w:rFonts w:ascii="Times New Roman" w:eastAsia="Times New Roman" w:hAnsi="Times New Roman" w:cs="Times New Roman"/>
              </w:rPr>
            </w:pPr>
            <w:r w:rsidRPr="00ED3F91">
              <w:rPr>
                <w:rFonts w:ascii="Times New Roman" w:eastAsia="Times New Roman" w:hAnsi="Times New Roman" w:cs="Times New Roman"/>
                <w:position w:val="-30"/>
              </w:rPr>
              <w:object w:dxaOrig="2820" w:dyaOrig="560">
                <v:shape id="_x0000_i1041" type="#_x0000_t75" style="width:141pt;height:28pt" o:ole="">
                  <v:imagedata r:id="rId44" o:title=""/>
                </v:shape>
                <o:OLEObject Type="Embed" ProgID="Equation.3" ShapeID="_x0000_i1041" DrawAspect="Content" ObjectID="_1548576988" r:id="rId45"/>
              </w:object>
            </w:r>
          </w:p>
          <w:p w:rsidR="000319F8" w:rsidRDefault="000319F8" w:rsidP="000319F8">
            <w:pPr>
              <w:spacing w:before="100" w:beforeAutospacing="1" w:after="120"/>
              <w:rPr>
                <w:rFonts w:ascii="Times New Roman" w:eastAsia="Times New Roman" w:hAnsi="Times New Roman" w:cs="Times New Roman"/>
              </w:rPr>
            </w:pPr>
            <w:r>
              <w:rPr>
                <w:rFonts w:ascii="Times New Roman" w:eastAsia="Times New Roman" w:hAnsi="Times New Roman" w:cs="Times New Roman"/>
              </w:rPr>
              <w:t>Commercial longline fishery</w:t>
            </w:r>
          </w:p>
          <w:p w:rsidR="000319F8" w:rsidRDefault="000319F8" w:rsidP="000319F8">
            <w:pPr>
              <w:spacing w:before="100" w:beforeAutospacing="1" w:after="120"/>
              <w:rPr>
                <w:rFonts w:ascii="Times New Roman" w:eastAsia="Times New Roman" w:hAnsi="Times New Roman" w:cs="Times New Roman"/>
                <w:sz w:val="24"/>
                <w:szCs w:val="24"/>
              </w:rPr>
            </w:pPr>
            <w:r w:rsidRPr="00ED3F91">
              <w:rPr>
                <w:rFonts w:ascii="Times New Roman" w:eastAsia="Times New Roman" w:hAnsi="Times New Roman" w:cs="Times New Roman"/>
                <w:position w:val="-30"/>
              </w:rPr>
              <w:object w:dxaOrig="3019" w:dyaOrig="560">
                <v:shape id="_x0000_i1042" type="#_x0000_t75" style="width:151pt;height:28pt" o:ole="">
                  <v:imagedata r:id="rId46" o:title=""/>
                </v:shape>
                <o:OLEObject Type="Embed" ProgID="Equation.3" ShapeID="_x0000_i1042" DrawAspect="Content" ObjectID="_1548576989" r:id="rId47"/>
              </w:object>
            </w:r>
          </w:p>
        </w:tc>
      </w:tr>
    </w:tbl>
    <w:p w:rsidR="000319F8" w:rsidRDefault="000319F8" w:rsidP="00F61F80">
      <w:pPr>
        <w:spacing w:after="0"/>
        <w:rPr>
          <w:b/>
          <w:sz w:val="24"/>
          <w:szCs w:val="24"/>
        </w:rPr>
      </w:pPr>
    </w:p>
    <w:p w:rsidR="000319F8" w:rsidRDefault="000319F8" w:rsidP="00F61F80">
      <w:pPr>
        <w:spacing w:after="0"/>
        <w:rPr>
          <w:b/>
          <w:sz w:val="24"/>
          <w:szCs w:val="24"/>
        </w:rPr>
      </w:pPr>
    </w:p>
    <w:tbl>
      <w:tblPr>
        <w:tblStyle w:val="TableGrid"/>
        <w:tblW w:w="6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6145"/>
      </w:tblGrid>
      <w:tr w:rsidR="000319F8" w:rsidRPr="002F52B9" w:rsidTr="002F52B9">
        <w:tc>
          <w:tcPr>
            <w:tcW w:w="6145" w:type="dxa"/>
            <w:tcBorders>
              <w:bottom w:val="double" w:sz="4" w:space="0" w:color="auto"/>
            </w:tcBorders>
            <w:vAlign w:val="center"/>
          </w:tcPr>
          <w:p w:rsidR="000319F8" w:rsidRPr="002F52B9" w:rsidRDefault="000319F8" w:rsidP="000319F8">
            <w:pPr>
              <w:rPr>
                <w:rFonts w:ascii="Times New Roman" w:hAnsi="Times New Roman" w:cs="Times New Roman"/>
                <w:sz w:val="24"/>
                <w:szCs w:val="24"/>
              </w:rPr>
            </w:pPr>
            <w:r w:rsidRPr="002F52B9">
              <w:rPr>
                <w:rFonts w:ascii="Times New Roman" w:hAnsi="Times New Roman" w:cs="Times New Roman"/>
                <w:sz w:val="24"/>
                <w:szCs w:val="24"/>
              </w:rPr>
              <w:t>Penalties</w:t>
            </w:r>
          </w:p>
        </w:tc>
      </w:tr>
      <w:tr w:rsidR="000319F8" w:rsidRPr="002F52B9" w:rsidTr="002F52B9">
        <w:trPr>
          <w:trHeight w:val="1290"/>
        </w:trPr>
        <w:tc>
          <w:tcPr>
            <w:tcW w:w="6145" w:type="dxa"/>
            <w:tcBorders>
              <w:top w:val="double" w:sz="4" w:space="0" w:color="auto"/>
            </w:tcBorders>
            <w:vAlign w:val="center"/>
            <w:hideMark/>
          </w:tcPr>
          <w:p w:rsidR="000319F8" w:rsidRPr="002F52B9" w:rsidRDefault="000319F8" w:rsidP="000319F8">
            <w:pPr>
              <w:rPr>
                <w:rFonts w:ascii="Times New Roman" w:hAnsi="Times New Roman" w:cs="Times New Roman"/>
                <w:sz w:val="24"/>
                <w:szCs w:val="24"/>
              </w:rPr>
            </w:pPr>
            <w:r w:rsidRPr="002F52B9">
              <w:rPr>
                <w:rFonts w:ascii="Times New Roman" w:hAnsi="Times New Roman" w:cs="Times New Roman"/>
                <w:sz w:val="24"/>
                <w:szCs w:val="24"/>
              </w:rPr>
              <w:t>Penalty for year 1 abundance deviations</w:t>
            </w:r>
          </w:p>
          <w:p w:rsidR="000319F8" w:rsidRPr="002F52B9" w:rsidRDefault="000319F8" w:rsidP="000319F8">
            <w:pPr>
              <w:rPr>
                <w:rFonts w:ascii="Times New Roman" w:eastAsiaTheme="minorEastAsia" w:hAnsi="Times New Roman" w:cs="Times New Roman"/>
                <w:sz w:val="24"/>
                <w:szCs w:val="24"/>
              </w:rPr>
            </w:pPr>
          </w:p>
          <w:p w:rsidR="000319F8" w:rsidRPr="002F52B9" w:rsidRDefault="000319F8" w:rsidP="000319F8">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=0.5</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devs</m:t>
                        </m:r>
                      </m:sub>
                    </m:sSub>
                    <m:r>
                      <m:rPr>
                        <m:sty m:val="p"/>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y1</m:t>
                        </m:r>
                      </m:sub>
                      <m:sup>
                        <m:r>
                          <w:rPr>
                            <w:rFonts w:ascii="Cambria Math" w:hAnsi="Cambria Math" w:cs="Times New Roman"/>
                            <w:sz w:val="24"/>
                            <w:szCs w:val="24"/>
                          </w:rPr>
                          <m:t>2</m:t>
                        </m:r>
                      </m:sup>
                    </m:sSubSup>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y1</m:t>
                        </m:r>
                      </m:sub>
                      <m:sup>
                        <m:r>
                          <w:rPr>
                            <w:rFonts w:ascii="Cambria Math" w:hAnsi="Cambria Math" w:cs="Times New Roman"/>
                            <w:sz w:val="24"/>
                            <w:szCs w:val="24"/>
                          </w:rPr>
                          <m:t>2</m:t>
                        </m:r>
                      </m:sup>
                    </m:sSubSup>
                  </m:den>
                </m:f>
                <m:r>
                  <m:rPr>
                    <m:sty m:val="p"/>
                  </m:rPr>
                  <w:rPr>
                    <w:rFonts w:ascii="Cambria Math" w:hAnsi="Cambria Math" w:cs="Times New Roman"/>
                    <w:sz w:val="24"/>
                    <w:szCs w:val="24"/>
                  </w:rPr>
                  <m:t>+</m:t>
                </m:r>
                <m:r>
                  <w:rPr>
                    <w:rFonts w:ascii="Cambria Math" w:hAnsi="Cambria Math" w:cs="Times New Roman"/>
                    <w:sz w:val="24"/>
                    <w:szCs w:val="24"/>
                  </w:rPr>
                  <m:t>number_of_ages</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y1</m:t>
                    </m:r>
                  </m:sub>
                </m:sSub>
                <m:r>
                  <m:rPr>
                    <m:sty m:val="p"/>
                  </m:rPr>
                  <w:rPr>
                    <w:rFonts w:ascii="Cambria Math" w:hAnsi="Cambria Math" w:cs="Times New Roman"/>
                    <w:sz w:val="24"/>
                    <w:szCs w:val="24"/>
                  </w:rPr>
                  <m:t>)</m:t>
                </m:r>
              </m:oMath>
            </m:oMathPara>
          </w:p>
          <w:p w:rsidR="000319F8" w:rsidRPr="002F52B9" w:rsidRDefault="000319F8" w:rsidP="000319F8">
            <w:pPr>
              <w:rPr>
                <w:rFonts w:ascii="Times New Roman" w:hAnsi="Times New Roman" w:cs="Times New Roman"/>
                <w:sz w:val="24"/>
                <w:szCs w:val="24"/>
              </w:rPr>
            </w:pPr>
          </w:p>
        </w:tc>
      </w:tr>
      <w:tr w:rsidR="000319F8" w:rsidRPr="002F52B9" w:rsidTr="002F52B9">
        <w:trPr>
          <w:trHeight w:val="972"/>
        </w:trPr>
        <w:tc>
          <w:tcPr>
            <w:tcW w:w="6145" w:type="dxa"/>
            <w:vAlign w:val="center"/>
            <w:hideMark/>
          </w:tcPr>
          <w:p w:rsidR="000319F8" w:rsidRPr="002F52B9" w:rsidRDefault="000319F8" w:rsidP="000319F8">
            <w:pPr>
              <w:rPr>
                <w:rFonts w:ascii="Times New Roman" w:hAnsi="Times New Roman" w:cs="Times New Roman"/>
                <w:sz w:val="24"/>
                <w:szCs w:val="24"/>
              </w:rPr>
            </w:pPr>
            <w:r w:rsidRPr="002F52B9">
              <w:rPr>
                <w:rFonts w:ascii="Times New Roman" w:hAnsi="Times New Roman" w:cs="Times New Roman"/>
                <w:sz w:val="24"/>
                <w:szCs w:val="24"/>
              </w:rPr>
              <w:t>Penalty on recruitment deviations</w:t>
            </w:r>
          </w:p>
          <w:p w:rsidR="000319F8" w:rsidRPr="002F52B9" w:rsidRDefault="000319F8" w:rsidP="000319F8">
            <w:pPr>
              <w:rPr>
                <w:rFonts w:ascii="Times New Roman" w:eastAsiaTheme="minorEastAsia" w:hAnsi="Times New Roman" w:cs="Times New Roman"/>
                <w:sz w:val="24"/>
                <w:szCs w:val="24"/>
              </w:rPr>
            </w:pPr>
          </w:p>
          <w:p w:rsidR="000319F8" w:rsidRPr="002F52B9" w:rsidRDefault="000319F8" w:rsidP="000319F8">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=0.5</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re</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devs</m:t>
                        </m:r>
                      </m:sub>
                    </m:sSub>
                    <m:r>
                      <m:rPr>
                        <m:sty m:val="p"/>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r>
                  <m:rPr>
                    <m:sty m:val="p"/>
                  </m:rPr>
                  <w:rPr>
                    <w:rFonts w:ascii="Cambria Math" w:hAnsi="Cambria Math" w:cs="Times New Roman"/>
                    <w:sz w:val="24"/>
                    <w:szCs w:val="24"/>
                  </w:rPr>
                  <m:t>+</m:t>
                </m:r>
                <m:r>
                  <w:rPr>
                    <w:rFonts w:ascii="Cambria Math" w:hAnsi="Cambria Math" w:cs="Times New Roman"/>
                    <w:sz w:val="24"/>
                    <w:szCs w:val="24"/>
                  </w:rPr>
                  <m:t>number_of_years</m:t>
                </m:r>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
                  <m:rPr>
                    <m:sty m:val="p"/>
                  </m:rPr>
                  <w:rPr>
                    <w:rFonts w:ascii="Cambria Math" w:hAnsi="Cambria Math" w:cs="Times New Roman"/>
                    <w:sz w:val="24"/>
                    <w:szCs w:val="24"/>
                  </w:rPr>
                  <m:t>)</m:t>
                </m:r>
              </m:oMath>
            </m:oMathPara>
          </w:p>
          <w:p w:rsidR="000319F8" w:rsidRPr="002F52B9" w:rsidRDefault="000319F8" w:rsidP="000319F8">
            <w:pPr>
              <w:rPr>
                <w:rFonts w:ascii="Times New Roman" w:hAnsi="Times New Roman" w:cs="Times New Roman"/>
                <w:sz w:val="24"/>
                <w:szCs w:val="24"/>
              </w:rPr>
            </w:pPr>
          </w:p>
        </w:tc>
      </w:tr>
      <w:tr w:rsidR="000319F8" w:rsidRPr="002F52B9" w:rsidTr="002F52B9">
        <w:trPr>
          <w:trHeight w:val="423"/>
        </w:trPr>
        <w:tc>
          <w:tcPr>
            <w:tcW w:w="6145" w:type="dxa"/>
            <w:vAlign w:val="center"/>
            <w:hideMark/>
          </w:tcPr>
          <w:p w:rsidR="000319F8" w:rsidRPr="002F52B9" w:rsidRDefault="000319F8" w:rsidP="000319F8">
            <w:pPr>
              <w:rPr>
                <w:rFonts w:ascii="Times New Roman" w:hAnsi="Times New Roman" w:cs="Times New Roman"/>
                <w:sz w:val="24"/>
                <w:szCs w:val="24"/>
              </w:rPr>
            </w:pPr>
            <w:r w:rsidRPr="002F52B9">
              <w:rPr>
                <w:rFonts w:ascii="Times New Roman" w:hAnsi="Times New Roman" w:cs="Times New Roman"/>
                <w:sz w:val="24"/>
                <w:szCs w:val="24"/>
              </w:rPr>
              <w:t>Penalty on average recruitment parameter</w:t>
            </w:r>
          </w:p>
          <w:p w:rsidR="000319F8" w:rsidRPr="002F52B9" w:rsidRDefault="000319F8" w:rsidP="000319F8">
            <w:pPr>
              <w:rPr>
                <w:rFonts w:ascii="Times New Roman" w:hAnsi="Times New Roman" w:cs="Times New Roman"/>
                <w:sz w:val="24"/>
                <w:szCs w:val="24"/>
              </w:rPr>
            </w:pPr>
          </w:p>
          <w:p w:rsidR="000319F8" w:rsidRPr="002F52B9" w:rsidRDefault="000319F8" w:rsidP="000319F8">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=0.5ln(2π)+ln(</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
                  <m:rPr>
                    <m:sty m:val="p"/>
                  </m:rPr>
                  <w:rPr>
                    <w:rFonts w:ascii="Cambria Math" w:hAnsi="Cambria Math" w:cs="Times New Roman"/>
                    <w:sz w:val="24"/>
                    <w:szCs w:val="24"/>
                  </w:rPr>
                  <m:t>)+0.5</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Rec-(</m:t>
                    </m:r>
                    <m:r>
                      <m:rPr>
                        <m:sty m:val="p"/>
                      </m:rPr>
                      <w:rPr>
                        <w:rFonts w:ascii="Cambria Math" w:hAnsi="Cambria Math" w:cs="Times New Roman"/>
                        <w:sz w:val="24"/>
                        <w:szCs w:val="24"/>
                      </w:rPr>
                      <m:t>log⁡</m:t>
                    </m:r>
                    <m:r>
                      <w:rPr>
                        <w:rFonts w:ascii="Cambria Math" w:hAnsi="Cambria Math" w:cs="Times New Roman"/>
                        <w:sz w:val="24"/>
                        <w:szCs w:val="24"/>
                      </w:rPr>
                      <m:t>(4</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oMath>
            </m:oMathPara>
          </w:p>
          <w:p w:rsidR="000319F8" w:rsidRPr="002F52B9" w:rsidRDefault="000319F8" w:rsidP="000319F8">
            <w:pPr>
              <w:rPr>
                <w:rFonts w:ascii="Times New Roman" w:hAnsi="Times New Roman" w:cs="Times New Roman"/>
                <w:sz w:val="24"/>
                <w:szCs w:val="24"/>
              </w:rPr>
            </w:pPr>
          </w:p>
        </w:tc>
      </w:tr>
      <w:tr w:rsidR="000319F8" w:rsidRPr="002F52B9" w:rsidTr="002F52B9">
        <w:trPr>
          <w:trHeight w:val="423"/>
        </w:trPr>
        <w:tc>
          <w:tcPr>
            <w:tcW w:w="6145" w:type="dxa"/>
            <w:tcBorders>
              <w:bottom w:val="double" w:sz="4" w:space="0" w:color="auto"/>
            </w:tcBorders>
            <w:vAlign w:val="center"/>
            <w:hideMark/>
          </w:tcPr>
          <w:p w:rsidR="000319F8" w:rsidRPr="002F52B9" w:rsidRDefault="000319F8" w:rsidP="000319F8">
            <w:pPr>
              <w:rPr>
                <w:rFonts w:ascii="Times New Roman" w:hAnsi="Times New Roman" w:cs="Times New Roman"/>
                <w:sz w:val="24"/>
                <w:szCs w:val="24"/>
              </w:rPr>
            </w:pPr>
            <w:r w:rsidRPr="002F52B9">
              <w:rPr>
                <w:rFonts w:ascii="Times New Roman" w:hAnsi="Times New Roman" w:cs="Times New Roman"/>
                <w:sz w:val="24"/>
                <w:szCs w:val="24"/>
              </w:rPr>
              <w:t>Penalty on average year 1 abundance parameter</w:t>
            </w:r>
          </w:p>
          <w:p w:rsidR="000319F8" w:rsidRPr="002F52B9" w:rsidRDefault="000319F8" w:rsidP="000319F8">
            <w:pPr>
              <w:rPr>
                <w:rFonts w:ascii="Times New Roman" w:hAnsi="Times New Roman" w:cs="Times New Roman"/>
                <w:sz w:val="24"/>
                <w:szCs w:val="24"/>
              </w:rPr>
            </w:pPr>
          </w:p>
          <w:p w:rsidR="000319F8" w:rsidRPr="002F52B9" w:rsidRDefault="000319F8" w:rsidP="000319F8">
            <w:pPr>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=0.5ln(2π)+ln(</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r>
                  <m:rPr>
                    <m:sty m:val="p"/>
                  </m:rPr>
                  <w:rPr>
                    <w:rFonts w:ascii="Cambria Math" w:hAnsi="Cambria Math" w:cs="Times New Roman"/>
                    <w:sz w:val="24"/>
                    <w:szCs w:val="24"/>
                  </w:rPr>
                  <m:t>)+0.5</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log⁡</m:t>
                    </m:r>
                    <m:r>
                      <w:rPr>
                        <w:rFonts w:ascii="Cambria Math" w:hAnsi="Cambria Math" w:cs="Times New Roman"/>
                        <w:sz w:val="24"/>
                        <w:szCs w:val="24"/>
                      </w:rPr>
                      <m:t>(4</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N</m:t>
                        </m:r>
                      </m:sub>
                      <m:sup>
                        <m:r>
                          <w:rPr>
                            <w:rFonts w:ascii="Cambria Math" w:hAnsi="Cambria Math" w:cs="Times New Roman"/>
                            <w:sz w:val="24"/>
                            <w:szCs w:val="24"/>
                          </w:rPr>
                          <m:t>2</m:t>
                        </m:r>
                      </m:sup>
                    </m:sSubSup>
                  </m:den>
                </m:f>
              </m:oMath>
            </m:oMathPara>
          </w:p>
        </w:tc>
      </w:tr>
    </w:tbl>
    <w:p w:rsidR="000319F8" w:rsidRDefault="000319F8" w:rsidP="00F61F80">
      <w:pPr>
        <w:spacing w:after="0"/>
        <w:rPr>
          <w:b/>
          <w:sz w:val="24"/>
          <w:szCs w:val="24"/>
        </w:rPr>
      </w:pPr>
    </w:p>
    <w:p w:rsidR="002F52B9" w:rsidRDefault="002F52B9" w:rsidP="00F61F80">
      <w:pPr>
        <w:spacing w:after="0"/>
        <w:rPr>
          <w:b/>
          <w:sz w:val="24"/>
          <w:szCs w:val="24"/>
        </w:rPr>
      </w:pPr>
    </w:p>
    <w:p w:rsidR="002F52B9" w:rsidRDefault="002F52B9" w:rsidP="00F61F80">
      <w:pPr>
        <w:spacing w:after="0"/>
        <w:rPr>
          <w:b/>
          <w:sz w:val="24"/>
          <w:szCs w:val="24"/>
        </w:rPr>
      </w:pPr>
    </w:p>
    <w:p w:rsidR="002F52B9" w:rsidRDefault="002F52B9" w:rsidP="00F61F80">
      <w:pPr>
        <w:spacing w:after="0"/>
        <w:rPr>
          <w:b/>
          <w:sz w:val="24"/>
          <w:szCs w:val="24"/>
        </w:rPr>
      </w:pPr>
    </w:p>
    <w:p w:rsidR="002F52B9" w:rsidRDefault="002F52B9" w:rsidP="00F61F80">
      <w:pPr>
        <w:spacing w:after="0"/>
        <w:rPr>
          <w:b/>
          <w:sz w:val="24"/>
          <w:szCs w:val="24"/>
        </w:rPr>
      </w:pPr>
    </w:p>
    <w:tbl>
      <w:tblPr>
        <w:tblStyle w:val="TableGrid"/>
        <w:tblW w:w="7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8"/>
      </w:tblGrid>
      <w:tr w:rsidR="002F52B9" w:rsidRPr="002F52B9" w:rsidTr="002F52B9">
        <w:tc>
          <w:tcPr>
            <w:tcW w:w="7398" w:type="dxa"/>
            <w:tcBorders>
              <w:bottom w:val="double" w:sz="4" w:space="0" w:color="auto"/>
            </w:tcBorders>
            <w:vAlign w:val="center"/>
          </w:tcPr>
          <w:p w:rsidR="002F52B9" w:rsidRPr="002F52B9" w:rsidRDefault="002F52B9" w:rsidP="002F52B9">
            <w:pPr>
              <w:spacing w:after="120"/>
              <w:contextualSpacing/>
              <w:rPr>
                <w:rFonts w:ascii="Times New Roman" w:hAnsi="Times New Roman" w:cs="Times New Roman"/>
              </w:rPr>
            </w:pPr>
            <w:r w:rsidRPr="002F52B9">
              <w:rPr>
                <w:rFonts w:ascii="Times New Roman" w:hAnsi="Times New Roman" w:cs="Times New Roman"/>
              </w:rPr>
              <w:lastRenderedPageBreak/>
              <w:t>Likelihoods</w:t>
            </w:r>
          </w:p>
        </w:tc>
      </w:tr>
      <w:tr w:rsidR="002F52B9" w:rsidRPr="002F52B9" w:rsidTr="002F52B9">
        <w:tc>
          <w:tcPr>
            <w:tcW w:w="7398" w:type="dxa"/>
            <w:tcBorders>
              <w:top w:val="double" w:sz="4" w:space="0" w:color="auto"/>
            </w:tcBorders>
            <w:vAlign w:val="center"/>
            <w:hideMark/>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rPr>
              <w:t>Commercial longline fishery</w:t>
            </w:r>
          </w:p>
          <w:p w:rsidR="002F52B9" w:rsidRPr="002F52B9" w:rsidRDefault="002F52B9" w:rsidP="002F52B9">
            <w:pPr>
              <w:spacing w:after="240" w:line="276" w:lineRule="auto"/>
              <w:contextualSpacing/>
              <w:rPr>
                <w:rFonts w:ascii="Times New Roman" w:hAnsi="Times New Roman" w:cs="Times New Roman"/>
              </w:rPr>
            </w:pPr>
            <w:r w:rsidRPr="002F52B9">
              <w:rPr>
                <w:rFonts w:ascii="Times New Roman" w:hAnsi="Times New Roman" w:cs="Times New Roman"/>
                <w:position w:val="-10"/>
              </w:rPr>
              <w:object w:dxaOrig="180" w:dyaOrig="320">
                <v:shape id="_x0000_i1046" type="#_x0000_t75" style="width:9pt;height:16pt" o:ole="">
                  <v:imagedata r:id="rId48" o:title=""/>
                </v:shape>
                <o:OLEObject Type="Embed" ProgID="Equation.3" ShapeID="_x0000_i1046" DrawAspect="Content" ObjectID="_1548576990" r:id="rId49"/>
              </w:object>
            </w:r>
            <w:r w:rsidRPr="002F52B9">
              <w:rPr>
                <w:rFonts w:ascii="Times New Roman" w:hAnsi="Times New Roman" w:cs="Times New Roman"/>
                <w:position w:val="-28"/>
              </w:rPr>
              <w:object w:dxaOrig="6120" w:dyaOrig="680">
                <v:shape id="_x0000_i1047" type="#_x0000_t75" style="width:306pt;height:34pt" o:ole="">
                  <v:imagedata r:id="rId50" o:title=""/>
                </v:shape>
                <o:OLEObject Type="Embed" ProgID="Equation.3" ShapeID="_x0000_i1047" DrawAspect="Content" ObjectID="_1548576991" r:id="rId51"/>
              </w:object>
            </w:r>
          </w:p>
        </w:tc>
      </w:tr>
      <w:tr w:rsidR="002F52B9" w:rsidRPr="002F52B9" w:rsidTr="002F52B9">
        <w:tc>
          <w:tcPr>
            <w:tcW w:w="7398" w:type="dxa"/>
            <w:vAlign w:val="center"/>
            <w:hideMark/>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rPr>
              <w:t>Mark-recapture (fishery)</w:t>
            </w:r>
          </w:p>
        </w:tc>
      </w:tr>
      <w:tr w:rsidR="002F52B9" w:rsidRPr="002F52B9" w:rsidTr="002F52B9">
        <w:tc>
          <w:tcPr>
            <w:tcW w:w="7398" w:type="dxa"/>
            <w:vAlign w:val="center"/>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position w:val="-32"/>
              </w:rPr>
              <w:object w:dxaOrig="6759" w:dyaOrig="740">
                <v:shape id="_x0000_i1048" type="#_x0000_t75" style="width:338pt;height:37pt" o:ole="">
                  <v:imagedata r:id="rId52" o:title=""/>
                </v:shape>
                <o:OLEObject Type="Embed" ProgID="Equation.3" ShapeID="_x0000_i1048" DrawAspect="Content" ObjectID="_1548576992" r:id="rId53"/>
              </w:object>
            </w:r>
            <w:r w:rsidRPr="002F52B9">
              <w:rPr>
                <w:rFonts w:ascii="Times New Roman" w:hAnsi="Times New Roman" w:cs="Times New Roman"/>
              </w:rPr>
              <w:t xml:space="preserve"> </w:t>
            </w:r>
          </w:p>
        </w:tc>
      </w:tr>
      <w:tr w:rsidR="002F52B9" w:rsidRPr="002F52B9" w:rsidTr="002F52B9">
        <w:tc>
          <w:tcPr>
            <w:tcW w:w="7398" w:type="dxa"/>
            <w:vAlign w:val="center"/>
            <w:hideMark/>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rPr>
              <w:t>Mark-recapture (survey)</w:t>
            </w:r>
          </w:p>
        </w:tc>
      </w:tr>
      <w:tr w:rsidR="002F52B9" w:rsidRPr="002F52B9" w:rsidTr="002F52B9">
        <w:tc>
          <w:tcPr>
            <w:tcW w:w="7398" w:type="dxa"/>
            <w:vAlign w:val="center"/>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position w:val="-32"/>
              </w:rPr>
              <w:object w:dxaOrig="6800" w:dyaOrig="740">
                <v:shape id="_x0000_i1049" type="#_x0000_t75" style="width:340pt;height:37pt" o:ole="">
                  <v:imagedata r:id="rId54" o:title=""/>
                </v:shape>
                <o:OLEObject Type="Embed" ProgID="Equation.3" ShapeID="_x0000_i1049" DrawAspect="Content" ObjectID="_1548576993" r:id="rId55"/>
              </w:object>
            </w:r>
            <w:r w:rsidRPr="002F52B9">
              <w:rPr>
                <w:rFonts w:ascii="Times New Roman" w:hAnsi="Times New Roman" w:cs="Times New Roman"/>
              </w:rPr>
              <w:t xml:space="preserve"> </w:t>
            </w:r>
          </w:p>
        </w:tc>
      </w:tr>
      <w:tr w:rsidR="002F52B9" w:rsidRPr="002F52B9" w:rsidTr="002F52B9">
        <w:tc>
          <w:tcPr>
            <w:tcW w:w="7398" w:type="dxa"/>
            <w:vAlign w:val="center"/>
            <w:hideMark/>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rPr>
              <w:t>ADF&amp;G Longline Survey CPUE</w:t>
            </w:r>
          </w:p>
        </w:tc>
      </w:tr>
      <w:tr w:rsidR="002F52B9" w:rsidRPr="002F52B9" w:rsidTr="002F52B9">
        <w:tc>
          <w:tcPr>
            <w:tcW w:w="7398" w:type="dxa"/>
            <w:vAlign w:val="center"/>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position w:val="-32"/>
              </w:rPr>
              <w:object w:dxaOrig="6120" w:dyaOrig="720">
                <v:shape id="_x0000_i1050" type="#_x0000_t75" style="width:306pt;height:36pt" o:ole="">
                  <v:imagedata r:id="rId56" o:title=""/>
                </v:shape>
                <o:OLEObject Type="Embed" ProgID="Equation.3" ShapeID="_x0000_i1050" DrawAspect="Content" ObjectID="_1548576994" r:id="rId57"/>
              </w:object>
            </w:r>
            <w:r w:rsidRPr="002F52B9">
              <w:rPr>
                <w:rFonts w:ascii="Times New Roman" w:hAnsi="Times New Roman" w:cs="Times New Roman"/>
              </w:rPr>
              <w:t xml:space="preserve"> </w:t>
            </w:r>
          </w:p>
        </w:tc>
        <w:bookmarkStart w:id="0" w:name="_GoBack"/>
        <w:bookmarkEnd w:id="0"/>
      </w:tr>
      <w:tr w:rsidR="002F52B9" w:rsidRPr="002F52B9" w:rsidTr="002F52B9">
        <w:tc>
          <w:tcPr>
            <w:tcW w:w="7398" w:type="dxa"/>
            <w:vAlign w:val="center"/>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position w:val="-32"/>
              </w:rPr>
              <w:object w:dxaOrig="6120" w:dyaOrig="720">
                <v:shape id="_x0000_i1051" type="#_x0000_t75" style="width:306pt;height:36pt" o:ole="">
                  <v:imagedata r:id="rId56" o:title=""/>
                </v:shape>
                <o:OLEObject Type="Embed" ProgID="Equation.3" ShapeID="_x0000_i1051" DrawAspect="Content" ObjectID="_1548576995" r:id="rId58"/>
              </w:object>
            </w:r>
            <w:r w:rsidRPr="002F52B9">
              <w:rPr>
                <w:rFonts w:ascii="Times New Roman" w:hAnsi="Times New Roman" w:cs="Times New Roman"/>
              </w:rPr>
              <w:t xml:space="preserve"> </w:t>
            </w:r>
          </w:p>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rPr>
              <w:t>Commercial longline fishery CPUE</w:t>
            </w:r>
          </w:p>
          <w:p w:rsidR="002F52B9" w:rsidRPr="002F52B9" w:rsidRDefault="002F52B9" w:rsidP="002F52B9">
            <w:pPr>
              <w:spacing w:after="120" w:line="276" w:lineRule="auto"/>
              <w:contextualSpacing/>
              <w:rPr>
                <w:rFonts w:ascii="Times New Roman" w:hAnsi="Times New Roman" w:cs="Times New Roman"/>
              </w:rPr>
            </w:pPr>
          </w:p>
        </w:tc>
      </w:tr>
      <w:tr w:rsidR="002F52B9" w:rsidRPr="002F52B9" w:rsidTr="002F52B9">
        <w:tc>
          <w:tcPr>
            <w:tcW w:w="7398" w:type="dxa"/>
            <w:vAlign w:val="center"/>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position w:val="-32"/>
              </w:rPr>
              <w:object w:dxaOrig="6860" w:dyaOrig="720">
                <v:shape id="_x0000_i1052" type="#_x0000_t75" style="width:343pt;height:36pt" o:ole="">
                  <v:imagedata r:id="rId59" o:title=""/>
                </v:shape>
                <o:OLEObject Type="Embed" ProgID="Equation.3" ShapeID="_x0000_i1052" DrawAspect="Content" ObjectID="_1548576996" r:id="rId60"/>
              </w:object>
            </w:r>
            <w:r w:rsidRPr="002F52B9">
              <w:rPr>
                <w:rFonts w:ascii="Times New Roman" w:hAnsi="Times New Roman" w:cs="Times New Roman"/>
              </w:rPr>
              <w:t xml:space="preserve"> </w:t>
            </w:r>
          </w:p>
          <w:p w:rsidR="002F52B9" w:rsidRPr="002F52B9" w:rsidRDefault="002F52B9" w:rsidP="002F52B9">
            <w:pPr>
              <w:spacing w:after="120" w:line="276" w:lineRule="auto"/>
              <w:contextualSpacing/>
              <w:rPr>
                <w:rFonts w:ascii="Times New Roman" w:hAnsi="Times New Roman" w:cs="Times New Roman"/>
              </w:rPr>
            </w:pPr>
          </w:p>
        </w:tc>
      </w:tr>
      <w:tr w:rsidR="002F52B9" w:rsidRPr="002F52B9" w:rsidTr="002F52B9">
        <w:tc>
          <w:tcPr>
            <w:tcW w:w="7398" w:type="dxa"/>
            <w:tcBorders>
              <w:bottom w:val="double" w:sz="4" w:space="0" w:color="auto"/>
            </w:tcBorders>
            <w:vAlign w:val="center"/>
            <w:hideMark/>
          </w:tcPr>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rPr>
              <w:t>Fishery age composition (</w:t>
            </w:r>
            <w:r w:rsidRPr="002F52B9">
              <w:rPr>
                <w:rFonts w:ascii="Times New Roman" w:hAnsi="Times New Roman" w:cs="Times New Roman"/>
                <w:i/>
              </w:rPr>
              <w:t>n</w:t>
            </w:r>
            <w:r w:rsidRPr="002F52B9">
              <w:rPr>
                <w:rFonts w:ascii="Times New Roman" w:hAnsi="Times New Roman" w:cs="Times New Roman"/>
              </w:rPr>
              <w:t xml:space="preserve"> = sample size)</w:t>
            </w:r>
          </w:p>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position w:val="-30"/>
              </w:rPr>
              <w:object w:dxaOrig="2160" w:dyaOrig="560">
                <v:shape id="_x0000_i1053" type="#_x0000_t75" style="width:108pt;height:28pt" o:ole="">
                  <v:imagedata r:id="rId61" o:title=""/>
                </v:shape>
                <o:OLEObject Type="Embed" ProgID="Equation.3" ShapeID="_x0000_i1053" DrawAspect="Content" ObjectID="_1548576997" r:id="rId62"/>
              </w:object>
            </w:r>
          </w:p>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rPr>
              <w:t>Longline survey age composition (</w:t>
            </w:r>
            <w:r w:rsidRPr="002F52B9">
              <w:rPr>
                <w:rFonts w:ascii="Times New Roman" w:hAnsi="Times New Roman" w:cs="Times New Roman"/>
                <w:i/>
              </w:rPr>
              <w:t>n</w:t>
            </w:r>
            <w:r w:rsidRPr="002F52B9">
              <w:rPr>
                <w:rFonts w:ascii="Times New Roman" w:hAnsi="Times New Roman" w:cs="Times New Roman"/>
              </w:rPr>
              <w:t xml:space="preserve"> = sample size)</w:t>
            </w:r>
          </w:p>
          <w:p w:rsidR="002F52B9" w:rsidRPr="002F52B9" w:rsidRDefault="002F52B9" w:rsidP="002F52B9">
            <w:pPr>
              <w:spacing w:after="120" w:line="276" w:lineRule="auto"/>
              <w:contextualSpacing/>
              <w:rPr>
                <w:rFonts w:ascii="Times New Roman" w:hAnsi="Times New Roman" w:cs="Times New Roman"/>
              </w:rPr>
            </w:pPr>
            <w:r w:rsidRPr="002F52B9">
              <w:rPr>
                <w:rFonts w:ascii="Times New Roman" w:hAnsi="Times New Roman" w:cs="Times New Roman"/>
                <w:position w:val="-30"/>
              </w:rPr>
              <w:object w:dxaOrig="2160" w:dyaOrig="560">
                <v:shape id="_x0000_i1054" type="#_x0000_t75" style="width:108pt;height:28pt" o:ole="">
                  <v:imagedata r:id="rId63" o:title=""/>
                </v:shape>
                <o:OLEObject Type="Embed" ProgID="Equation.3" ShapeID="_x0000_i1054" DrawAspect="Content" ObjectID="_1548576998" r:id="rId64"/>
              </w:object>
            </w:r>
          </w:p>
        </w:tc>
      </w:tr>
      <w:tr w:rsidR="002F52B9" w:rsidRPr="002F52B9" w:rsidTr="002F52B9">
        <w:tc>
          <w:tcPr>
            <w:tcW w:w="7398" w:type="dxa"/>
            <w:tcBorders>
              <w:top w:val="double" w:sz="4" w:space="0" w:color="auto"/>
            </w:tcBorders>
            <w:vAlign w:val="center"/>
          </w:tcPr>
          <w:p w:rsidR="002F52B9" w:rsidRPr="002F52B9" w:rsidRDefault="002F52B9" w:rsidP="002F52B9">
            <w:pPr>
              <w:spacing w:after="120"/>
              <w:contextualSpacing/>
              <w:rPr>
                <w:rFonts w:ascii="Times New Roman" w:hAnsi="Times New Roman" w:cs="Times New Roman"/>
              </w:rPr>
            </w:pPr>
          </w:p>
        </w:tc>
      </w:tr>
    </w:tbl>
    <w:p w:rsidR="002F52B9" w:rsidRPr="000319F8" w:rsidRDefault="002F52B9" w:rsidP="00F61F80">
      <w:pPr>
        <w:spacing w:after="0"/>
        <w:rPr>
          <w:b/>
          <w:sz w:val="24"/>
          <w:szCs w:val="24"/>
        </w:rPr>
      </w:pPr>
    </w:p>
    <w:sectPr w:rsidR="002F52B9" w:rsidRPr="0003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762DF"/>
    <w:multiLevelType w:val="multilevel"/>
    <w:tmpl w:val="922C2E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3D2783"/>
    <w:multiLevelType w:val="multilevel"/>
    <w:tmpl w:val="EDCA1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F36669"/>
    <w:multiLevelType w:val="multilevel"/>
    <w:tmpl w:val="35206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80"/>
    <w:rsid w:val="00027A00"/>
    <w:rsid w:val="000319F8"/>
    <w:rsid w:val="001A1299"/>
    <w:rsid w:val="002F52B9"/>
    <w:rsid w:val="004345D7"/>
    <w:rsid w:val="00485450"/>
    <w:rsid w:val="004F050B"/>
    <w:rsid w:val="009569E3"/>
    <w:rsid w:val="00965F18"/>
    <w:rsid w:val="00EB0525"/>
    <w:rsid w:val="00F6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569E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9F8"/>
    <w:rPr>
      <w:rFonts w:ascii="Tahoma" w:hAnsi="Tahoma" w:cs="Tahoma"/>
      <w:sz w:val="16"/>
      <w:szCs w:val="16"/>
    </w:rPr>
  </w:style>
  <w:style w:type="paragraph" w:styleId="ListParagraph">
    <w:name w:val="List Paragraph"/>
    <w:basedOn w:val="Normal"/>
    <w:uiPriority w:val="34"/>
    <w:qFormat/>
    <w:rsid w:val="002F52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569E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9F8"/>
    <w:rPr>
      <w:rFonts w:ascii="Tahoma" w:hAnsi="Tahoma" w:cs="Tahoma"/>
      <w:sz w:val="16"/>
      <w:szCs w:val="16"/>
    </w:rPr>
  </w:style>
  <w:style w:type="paragraph" w:styleId="ListParagraph">
    <w:name w:val="List Paragraph"/>
    <w:basedOn w:val="Normal"/>
    <w:uiPriority w:val="34"/>
    <w:qFormat/>
    <w:rsid w:val="002F5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image" Target="media/image29.wmf"/><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oleObject" Target="embeddings/oleObject29.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30.bin"/><Relationship Id="rId8" Type="http://schemas.openxmlformats.org/officeDocument/2006/relationships/image" Target="media/image2.wmf"/><Relationship Id="rId51" Type="http://schemas.openxmlformats.org/officeDocument/2006/relationships/oleObject" Target="embeddings/oleObject23.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Kirk, Kray F (DFG)</dc:creator>
  <cp:lastModifiedBy>Van Kirk, Kray F (DFG)</cp:lastModifiedBy>
  <cp:revision>2</cp:revision>
  <dcterms:created xsi:type="dcterms:W3CDTF">2017-02-14T20:27:00Z</dcterms:created>
  <dcterms:modified xsi:type="dcterms:W3CDTF">2017-02-14T20:27:00Z</dcterms:modified>
</cp:coreProperties>
</file>