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13DE1BDC" w:rsidR="00415187" w:rsidRPr="004636D3" w:rsidRDefault="00415187" w:rsidP="00415187">
      <w:pPr>
        <w:pStyle w:val="Cover-PublSeries"/>
      </w:pPr>
      <w:r w:rsidRPr="004636D3">
        <w:t xml:space="preserve">Regional Information Report No. </w:t>
      </w:r>
      <w:r w:rsidR="00BC27B1">
        <w:t>XXXXXXX</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5B25DE38" w:rsidR="00415187" w:rsidRDefault="003760C6" w:rsidP="00415187">
                            <w:pPr>
                              <w:pStyle w:val="Cover-PublDate"/>
                              <w:ind w:right="-72"/>
                            </w:pPr>
                            <w:r>
                              <w:t>Ju</w:t>
                            </w:r>
                            <w:r w:rsidR="002C371D">
                              <w:t>ly</w:t>
                            </w:r>
                            <w:r w:rsidR="00B1493D">
                              <w:t xml:space="preserve"> </w:t>
                            </w:r>
                            <w:r w:rsidR="004C1993">
                              <w:t>202</w:t>
                            </w:r>
                            <w:r w:rsidR="004E3C1F">
                              <w:t>6</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5B25DE38" w:rsidR="00415187" w:rsidRDefault="003760C6" w:rsidP="00415187">
                      <w:pPr>
                        <w:pStyle w:val="Cover-PublDate"/>
                        <w:ind w:right="-72"/>
                      </w:pPr>
                      <w:r>
                        <w:t>Ju</w:t>
                      </w:r>
                      <w:r w:rsidR="002C371D">
                        <w:t>ly</w:t>
                      </w:r>
                      <w:r w:rsidR="00B1493D">
                        <w:t xml:space="preserve"> </w:t>
                      </w:r>
                      <w:r w:rsidR="004C1993">
                        <w:t>202</w:t>
                      </w:r>
                      <w:r w:rsidR="004E3C1F">
                        <w:t>6</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The following symbols and abbreviations, and others approved for the Système International d'Unités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deciliter </w:t>
      </w:r>
      <w:r w:rsidRPr="004636D3">
        <w:rPr>
          <w:sz w:val="16"/>
          <w:lang w:val="es-MX"/>
        </w:rPr>
        <w:tab/>
        <w:t>dL</w:t>
      </w:r>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gram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hectare</w:t>
      </w:r>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t>nmi</w:t>
      </w:r>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t>lb</w:t>
      </w:r>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t>cal</w:t>
      </w:r>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t>lat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t>cov</w:t>
      </w:r>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t>df</w:t>
      </w:r>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(natural)</w:t>
      </w:r>
      <w:r w:rsidRPr="004636D3">
        <w:rPr>
          <w:sz w:val="16"/>
          <w:lang w:val="es-MX"/>
        </w:rPr>
        <w:tab/>
        <w:t>ln</w:t>
      </w:r>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6AE255F1" w:rsidR="00415187" w:rsidRPr="004636D3" w:rsidRDefault="00415187" w:rsidP="00415187">
      <w:pPr>
        <w:pStyle w:val="TitlePg-ReptSeries"/>
      </w:pPr>
      <w:r w:rsidRPr="004636D3">
        <w:lastRenderedPageBreak/>
        <w:t xml:space="preserve">Regional Information report </w:t>
      </w:r>
      <w:r w:rsidR="006977D6">
        <w:t xml:space="preserve">No. </w:t>
      </w:r>
      <w:r w:rsidR="004E3C1F">
        <w:t>XXXX</w:t>
      </w:r>
    </w:p>
    <w:p w14:paraId="7D793C78" w14:textId="314A1763" w:rsidR="00C86FD0" w:rsidRPr="004636D3" w:rsidRDefault="001C19E5" w:rsidP="00C86FD0">
      <w:pPr>
        <w:pStyle w:val="TitlePg-Title"/>
      </w:pPr>
      <w:bookmarkStart w:id="0" w:name="_Hlk43212901"/>
      <w:r w:rsidRPr="004636D3">
        <w:t>202</w:t>
      </w:r>
      <w:r w:rsidR="004E3C1F">
        <w:t>6</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0734DC1C"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2CD74BB0" w:rsidR="00E8609A" w:rsidRPr="004636D3" w:rsidRDefault="00072E34"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Aaron Lambert</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245D87B6" w:rsidR="00E8609A" w:rsidRPr="004636D3" w:rsidRDefault="00072E34"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Lambert, A. W., R. Ehresman</w:t>
      </w:r>
      <w:r w:rsidR="00E8609A" w:rsidRPr="004636D3">
        <w:t>. 202</w:t>
      </w:r>
      <w:r>
        <w:t>6</w:t>
      </w:r>
      <w:r w:rsidR="00E8609A" w:rsidRPr="004636D3">
        <w:t xml:space="preserve">. </w:t>
      </w:r>
      <w:r w:rsidR="00E8609A">
        <w:t>202</w:t>
      </w:r>
      <w:r>
        <w:t>6</w:t>
      </w:r>
      <w:r w:rsidR="00E8609A">
        <w:t xml:space="preserve"> </w:t>
      </w:r>
      <w:r w:rsidR="00E8609A" w:rsidRPr="004636D3">
        <w:t>Northern Southeast Inside Subdistrict sablefish management plan and stock assessment. Alaska Department of Fish and Game, Division of Commercial Fisheries, Regional Information Report</w:t>
      </w:r>
      <w:r w:rsidR="00E8609A">
        <w:t xml:space="preserve"> No.</w:t>
      </w:r>
      <w:r w:rsidR="00E8609A" w:rsidRPr="004636D3">
        <w:t xml:space="preserve"> </w:t>
      </w:r>
      <w:r>
        <w:t>XXXX</w:t>
      </w:r>
      <w:r w:rsidR="00E8609A"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75747EB0" w14:textId="7C6E4376" w:rsidR="00BA1560"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24729049" w:history="1">
        <w:r w:rsidR="00BA1560" w:rsidRPr="005100DD">
          <w:rPr>
            <w:rStyle w:val="Hyperlink"/>
            <w:noProof/>
          </w:rPr>
          <w:t>LIST OF TABLES</w:t>
        </w:r>
        <w:r w:rsidR="00BA1560">
          <w:rPr>
            <w:noProof/>
            <w:webHidden/>
          </w:rPr>
          <w:tab/>
        </w:r>
        <w:r w:rsidR="00BA1560">
          <w:rPr>
            <w:noProof/>
            <w:webHidden/>
          </w:rPr>
          <w:fldChar w:fldCharType="begin"/>
        </w:r>
        <w:r w:rsidR="00BA1560">
          <w:rPr>
            <w:noProof/>
            <w:webHidden/>
          </w:rPr>
          <w:instrText xml:space="preserve"> PAGEREF _Toc224729049 \h </w:instrText>
        </w:r>
        <w:r w:rsidR="00BA1560">
          <w:rPr>
            <w:noProof/>
            <w:webHidden/>
          </w:rPr>
        </w:r>
        <w:r w:rsidR="00BA1560">
          <w:rPr>
            <w:noProof/>
            <w:webHidden/>
          </w:rPr>
          <w:fldChar w:fldCharType="separate"/>
        </w:r>
        <w:r w:rsidR="00591CAB">
          <w:rPr>
            <w:noProof/>
            <w:webHidden/>
          </w:rPr>
          <w:t>iv</w:t>
        </w:r>
        <w:r w:rsidR="00BA1560">
          <w:rPr>
            <w:noProof/>
            <w:webHidden/>
          </w:rPr>
          <w:fldChar w:fldCharType="end"/>
        </w:r>
      </w:hyperlink>
    </w:p>
    <w:p w14:paraId="112D2B77" w14:textId="18784677"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50" w:history="1">
        <w:r w:rsidRPr="005100DD">
          <w:rPr>
            <w:rStyle w:val="Hyperlink"/>
            <w:noProof/>
          </w:rPr>
          <w:t>LIST OF FIGURES</w:t>
        </w:r>
        <w:r>
          <w:rPr>
            <w:noProof/>
            <w:webHidden/>
          </w:rPr>
          <w:tab/>
        </w:r>
        <w:r>
          <w:rPr>
            <w:noProof/>
            <w:webHidden/>
          </w:rPr>
          <w:fldChar w:fldCharType="begin"/>
        </w:r>
        <w:r>
          <w:rPr>
            <w:noProof/>
            <w:webHidden/>
          </w:rPr>
          <w:instrText xml:space="preserve"> PAGEREF _Toc224729050 \h </w:instrText>
        </w:r>
        <w:r>
          <w:rPr>
            <w:noProof/>
            <w:webHidden/>
          </w:rPr>
        </w:r>
        <w:r>
          <w:rPr>
            <w:noProof/>
            <w:webHidden/>
          </w:rPr>
          <w:fldChar w:fldCharType="separate"/>
        </w:r>
        <w:r w:rsidR="00591CAB">
          <w:rPr>
            <w:noProof/>
            <w:webHidden/>
          </w:rPr>
          <w:t>iv</w:t>
        </w:r>
        <w:r>
          <w:rPr>
            <w:noProof/>
            <w:webHidden/>
          </w:rPr>
          <w:fldChar w:fldCharType="end"/>
        </w:r>
      </w:hyperlink>
    </w:p>
    <w:p w14:paraId="0CE91BB9" w14:textId="3921F436"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51" w:history="1">
        <w:r w:rsidRPr="005100DD">
          <w:rPr>
            <w:rStyle w:val="Hyperlink"/>
            <w:noProof/>
          </w:rPr>
          <w:t>LIST OF Appendices</w:t>
        </w:r>
        <w:r>
          <w:rPr>
            <w:noProof/>
            <w:webHidden/>
          </w:rPr>
          <w:tab/>
        </w:r>
        <w:r>
          <w:rPr>
            <w:noProof/>
            <w:webHidden/>
          </w:rPr>
          <w:fldChar w:fldCharType="begin"/>
        </w:r>
        <w:r>
          <w:rPr>
            <w:noProof/>
            <w:webHidden/>
          </w:rPr>
          <w:instrText xml:space="preserve"> PAGEREF _Toc224729051 \h </w:instrText>
        </w:r>
        <w:r>
          <w:rPr>
            <w:noProof/>
            <w:webHidden/>
          </w:rPr>
        </w:r>
        <w:r>
          <w:rPr>
            <w:noProof/>
            <w:webHidden/>
          </w:rPr>
          <w:fldChar w:fldCharType="separate"/>
        </w:r>
        <w:r w:rsidR="00591CAB">
          <w:rPr>
            <w:noProof/>
            <w:webHidden/>
          </w:rPr>
          <w:t>vi</w:t>
        </w:r>
        <w:r>
          <w:rPr>
            <w:noProof/>
            <w:webHidden/>
          </w:rPr>
          <w:fldChar w:fldCharType="end"/>
        </w:r>
      </w:hyperlink>
    </w:p>
    <w:p w14:paraId="65D9311E" w14:textId="0615DDA3"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52" w:history="1">
        <w:r w:rsidRPr="005100DD">
          <w:rPr>
            <w:rStyle w:val="Hyperlink"/>
            <w:noProof/>
          </w:rPr>
          <w:t>ABSTRACT</w:t>
        </w:r>
        <w:r>
          <w:rPr>
            <w:noProof/>
            <w:webHidden/>
          </w:rPr>
          <w:tab/>
        </w:r>
        <w:r>
          <w:rPr>
            <w:noProof/>
            <w:webHidden/>
          </w:rPr>
          <w:fldChar w:fldCharType="begin"/>
        </w:r>
        <w:r>
          <w:rPr>
            <w:noProof/>
            <w:webHidden/>
          </w:rPr>
          <w:instrText xml:space="preserve"> PAGEREF _Toc224729052 \h </w:instrText>
        </w:r>
        <w:r>
          <w:rPr>
            <w:noProof/>
            <w:webHidden/>
          </w:rPr>
        </w:r>
        <w:r>
          <w:rPr>
            <w:noProof/>
            <w:webHidden/>
          </w:rPr>
          <w:fldChar w:fldCharType="separate"/>
        </w:r>
        <w:r w:rsidR="00591CAB">
          <w:rPr>
            <w:noProof/>
            <w:webHidden/>
          </w:rPr>
          <w:t>1</w:t>
        </w:r>
        <w:r>
          <w:rPr>
            <w:noProof/>
            <w:webHidden/>
          </w:rPr>
          <w:fldChar w:fldCharType="end"/>
        </w:r>
      </w:hyperlink>
    </w:p>
    <w:p w14:paraId="583E2C7B" w14:textId="48E29B08"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53" w:history="1">
        <w:r w:rsidRPr="005100DD">
          <w:rPr>
            <w:rStyle w:val="Hyperlink"/>
            <w:noProof/>
          </w:rPr>
          <w:t>INTRODUCTION</w:t>
        </w:r>
        <w:r>
          <w:rPr>
            <w:noProof/>
            <w:webHidden/>
          </w:rPr>
          <w:tab/>
        </w:r>
        <w:r>
          <w:rPr>
            <w:noProof/>
            <w:webHidden/>
          </w:rPr>
          <w:fldChar w:fldCharType="begin"/>
        </w:r>
        <w:r>
          <w:rPr>
            <w:noProof/>
            <w:webHidden/>
          </w:rPr>
          <w:instrText xml:space="preserve"> PAGEREF _Toc224729053 \h </w:instrText>
        </w:r>
        <w:r>
          <w:rPr>
            <w:noProof/>
            <w:webHidden/>
          </w:rPr>
        </w:r>
        <w:r>
          <w:rPr>
            <w:noProof/>
            <w:webHidden/>
          </w:rPr>
          <w:fldChar w:fldCharType="separate"/>
        </w:r>
        <w:r w:rsidR="00591CAB">
          <w:rPr>
            <w:noProof/>
            <w:webHidden/>
          </w:rPr>
          <w:t>1</w:t>
        </w:r>
        <w:r>
          <w:rPr>
            <w:noProof/>
            <w:webHidden/>
          </w:rPr>
          <w:fldChar w:fldCharType="end"/>
        </w:r>
      </w:hyperlink>
    </w:p>
    <w:p w14:paraId="643D49B1" w14:textId="3291471A"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54" w:history="1">
        <w:r w:rsidRPr="005100DD">
          <w:rPr>
            <w:rStyle w:val="Hyperlink"/>
            <w:noProof/>
          </w:rPr>
          <w:t>2026 SABLEFISH MANAGEMENT PLAN</w:t>
        </w:r>
        <w:r>
          <w:rPr>
            <w:noProof/>
            <w:webHidden/>
          </w:rPr>
          <w:tab/>
        </w:r>
        <w:r>
          <w:rPr>
            <w:noProof/>
            <w:webHidden/>
          </w:rPr>
          <w:fldChar w:fldCharType="begin"/>
        </w:r>
        <w:r>
          <w:rPr>
            <w:noProof/>
            <w:webHidden/>
          </w:rPr>
          <w:instrText xml:space="preserve"> PAGEREF _Toc224729054 \h </w:instrText>
        </w:r>
        <w:r>
          <w:rPr>
            <w:noProof/>
            <w:webHidden/>
          </w:rPr>
        </w:r>
        <w:r>
          <w:rPr>
            <w:noProof/>
            <w:webHidden/>
          </w:rPr>
          <w:fldChar w:fldCharType="separate"/>
        </w:r>
        <w:r w:rsidR="00591CAB">
          <w:rPr>
            <w:noProof/>
            <w:webHidden/>
          </w:rPr>
          <w:t>3</w:t>
        </w:r>
        <w:r>
          <w:rPr>
            <w:noProof/>
            <w:webHidden/>
          </w:rPr>
          <w:fldChar w:fldCharType="end"/>
        </w:r>
      </w:hyperlink>
    </w:p>
    <w:p w14:paraId="1E40F16E" w14:textId="56BBB577"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55" w:history="1">
        <w:r w:rsidRPr="005100DD">
          <w:rPr>
            <w:rStyle w:val="Hyperlink"/>
            <w:noProof/>
          </w:rPr>
          <w:t>ANNUAL HARVEST OBJECTIVE DETERMINATION</w:t>
        </w:r>
        <w:r>
          <w:rPr>
            <w:noProof/>
            <w:webHidden/>
          </w:rPr>
          <w:tab/>
        </w:r>
        <w:r>
          <w:rPr>
            <w:noProof/>
            <w:webHidden/>
          </w:rPr>
          <w:fldChar w:fldCharType="begin"/>
        </w:r>
        <w:r>
          <w:rPr>
            <w:noProof/>
            <w:webHidden/>
          </w:rPr>
          <w:instrText xml:space="preserve"> PAGEREF _Toc224729055 \h </w:instrText>
        </w:r>
        <w:r>
          <w:rPr>
            <w:noProof/>
            <w:webHidden/>
          </w:rPr>
        </w:r>
        <w:r>
          <w:rPr>
            <w:noProof/>
            <w:webHidden/>
          </w:rPr>
          <w:fldChar w:fldCharType="separate"/>
        </w:r>
        <w:r w:rsidR="00591CAB">
          <w:rPr>
            <w:noProof/>
            <w:webHidden/>
          </w:rPr>
          <w:t>3</w:t>
        </w:r>
        <w:r>
          <w:rPr>
            <w:noProof/>
            <w:webHidden/>
          </w:rPr>
          <w:fldChar w:fldCharType="end"/>
        </w:r>
      </w:hyperlink>
    </w:p>
    <w:p w14:paraId="3C7AD28B" w14:textId="3BB599C6"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56" w:history="1">
        <w:r w:rsidRPr="005100DD">
          <w:rPr>
            <w:rStyle w:val="Hyperlink"/>
            <w:noProof/>
          </w:rPr>
          <w:t>Bycatch mortality in the halibut fishery</w:t>
        </w:r>
        <w:r>
          <w:rPr>
            <w:noProof/>
            <w:webHidden/>
          </w:rPr>
          <w:tab/>
        </w:r>
        <w:r>
          <w:rPr>
            <w:noProof/>
            <w:webHidden/>
          </w:rPr>
          <w:fldChar w:fldCharType="begin"/>
        </w:r>
        <w:r>
          <w:rPr>
            <w:noProof/>
            <w:webHidden/>
          </w:rPr>
          <w:instrText xml:space="preserve"> PAGEREF _Toc224729056 \h </w:instrText>
        </w:r>
        <w:r>
          <w:rPr>
            <w:noProof/>
            <w:webHidden/>
          </w:rPr>
        </w:r>
        <w:r>
          <w:rPr>
            <w:noProof/>
            <w:webHidden/>
          </w:rPr>
          <w:fldChar w:fldCharType="separate"/>
        </w:r>
        <w:r w:rsidR="00591CAB">
          <w:rPr>
            <w:noProof/>
            <w:webHidden/>
          </w:rPr>
          <w:t>3</w:t>
        </w:r>
        <w:r>
          <w:rPr>
            <w:noProof/>
            <w:webHidden/>
          </w:rPr>
          <w:fldChar w:fldCharType="end"/>
        </w:r>
      </w:hyperlink>
    </w:p>
    <w:p w14:paraId="4EEBE035" w14:textId="61A5E31A"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57" w:history="1">
        <w:r w:rsidRPr="005100DD">
          <w:rPr>
            <w:rStyle w:val="Hyperlink"/>
            <w:noProof/>
          </w:rPr>
          <w:t>ADF&amp;G longline survey removals</w:t>
        </w:r>
        <w:r>
          <w:rPr>
            <w:noProof/>
            <w:webHidden/>
          </w:rPr>
          <w:tab/>
        </w:r>
        <w:r>
          <w:rPr>
            <w:noProof/>
            <w:webHidden/>
          </w:rPr>
          <w:fldChar w:fldCharType="begin"/>
        </w:r>
        <w:r>
          <w:rPr>
            <w:noProof/>
            <w:webHidden/>
          </w:rPr>
          <w:instrText xml:space="preserve"> PAGEREF _Toc224729057 \h </w:instrText>
        </w:r>
        <w:r>
          <w:rPr>
            <w:noProof/>
            <w:webHidden/>
          </w:rPr>
        </w:r>
        <w:r>
          <w:rPr>
            <w:noProof/>
            <w:webHidden/>
          </w:rPr>
          <w:fldChar w:fldCharType="separate"/>
        </w:r>
        <w:r w:rsidR="00591CAB">
          <w:rPr>
            <w:noProof/>
            <w:webHidden/>
          </w:rPr>
          <w:t>3</w:t>
        </w:r>
        <w:r>
          <w:rPr>
            <w:noProof/>
            <w:webHidden/>
          </w:rPr>
          <w:fldChar w:fldCharType="end"/>
        </w:r>
      </w:hyperlink>
    </w:p>
    <w:p w14:paraId="4A05368F" w14:textId="701500E4"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58" w:history="1">
        <w:r w:rsidRPr="005100DD">
          <w:rPr>
            <w:rStyle w:val="Hyperlink"/>
            <w:noProof/>
          </w:rPr>
          <w:t>Sport fish harvest (guided and unguided)</w:t>
        </w:r>
        <w:r>
          <w:rPr>
            <w:noProof/>
            <w:webHidden/>
          </w:rPr>
          <w:tab/>
        </w:r>
        <w:r>
          <w:rPr>
            <w:noProof/>
            <w:webHidden/>
          </w:rPr>
          <w:fldChar w:fldCharType="begin"/>
        </w:r>
        <w:r>
          <w:rPr>
            <w:noProof/>
            <w:webHidden/>
          </w:rPr>
          <w:instrText xml:space="preserve"> PAGEREF _Toc224729058 \h </w:instrText>
        </w:r>
        <w:r>
          <w:rPr>
            <w:noProof/>
            <w:webHidden/>
          </w:rPr>
        </w:r>
        <w:r>
          <w:rPr>
            <w:noProof/>
            <w:webHidden/>
          </w:rPr>
          <w:fldChar w:fldCharType="separate"/>
        </w:r>
        <w:r w:rsidR="00591CAB">
          <w:rPr>
            <w:noProof/>
            <w:webHidden/>
          </w:rPr>
          <w:t>3</w:t>
        </w:r>
        <w:r>
          <w:rPr>
            <w:noProof/>
            <w:webHidden/>
          </w:rPr>
          <w:fldChar w:fldCharType="end"/>
        </w:r>
      </w:hyperlink>
    </w:p>
    <w:p w14:paraId="450AD59B" w14:textId="7D04242B"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59" w:history="1">
        <w:r w:rsidRPr="005100DD">
          <w:rPr>
            <w:rStyle w:val="Hyperlink"/>
            <w:noProof/>
          </w:rPr>
          <w:t>Mortality from fishery deadloss</w:t>
        </w:r>
        <w:r>
          <w:rPr>
            <w:noProof/>
            <w:webHidden/>
          </w:rPr>
          <w:tab/>
        </w:r>
        <w:r>
          <w:rPr>
            <w:noProof/>
            <w:webHidden/>
          </w:rPr>
          <w:fldChar w:fldCharType="begin"/>
        </w:r>
        <w:r>
          <w:rPr>
            <w:noProof/>
            <w:webHidden/>
          </w:rPr>
          <w:instrText xml:space="preserve"> PAGEREF _Toc224729059 \h </w:instrText>
        </w:r>
        <w:r>
          <w:rPr>
            <w:noProof/>
            <w:webHidden/>
          </w:rPr>
        </w:r>
        <w:r>
          <w:rPr>
            <w:noProof/>
            <w:webHidden/>
          </w:rPr>
          <w:fldChar w:fldCharType="separate"/>
        </w:r>
        <w:r w:rsidR="00591CAB">
          <w:rPr>
            <w:noProof/>
            <w:webHidden/>
          </w:rPr>
          <w:t>3</w:t>
        </w:r>
        <w:r>
          <w:rPr>
            <w:noProof/>
            <w:webHidden/>
          </w:rPr>
          <w:fldChar w:fldCharType="end"/>
        </w:r>
      </w:hyperlink>
    </w:p>
    <w:p w14:paraId="4BB163FD" w14:textId="648C5BC8"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0" w:history="1">
        <w:r w:rsidRPr="005100DD">
          <w:rPr>
            <w:rStyle w:val="Hyperlink"/>
            <w:noProof/>
          </w:rPr>
          <w:t>Personal use and subsistence harvest</w:t>
        </w:r>
        <w:r>
          <w:rPr>
            <w:noProof/>
            <w:webHidden/>
          </w:rPr>
          <w:tab/>
        </w:r>
        <w:r>
          <w:rPr>
            <w:noProof/>
            <w:webHidden/>
          </w:rPr>
          <w:fldChar w:fldCharType="begin"/>
        </w:r>
        <w:r>
          <w:rPr>
            <w:noProof/>
            <w:webHidden/>
          </w:rPr>
          <w:instrText xml:space="preserve"> PAGEREF _Toc224729060 \h </w:instrText>
        </w:r>
        <w:r>
          <w:rPr>
            <w:noProof/>
            <w:webHidden/>
          </w:rPr>
        </w:r>
        <w:r>
          <w:rPr>
            <w:noProof/>
            <w:webHidden/>
          </w:rPr>
          <w:fldChar w:fldCharType="separate"/>
        </w:r>
        <w:r w:rsidR="00591CAB">
          <w:rPr>
            <w:noProof/>
            <w:webHidden/>
          </w:rPr>
          <w:t>4</w:t>
        </w:r>
        <w:r>
          <w:rPr>
            <w:noProof/>
            <w:webHidden/>
          </w:rPr>
          <w:fldChar w:fldCharType="end"/>
        </w:r>
      </w:hyperlink>
    </w:p>
    <w:p w14:paraId="6F55C217" w14:textId="4BB8313F"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61" w:history="1">
        <w:r w:rsidRPr="005100DD">
          <w:rPr>
            <w:rStyle w:val="Hyperlink"/>
            <w:noProof/>
          </w:rPr>
          <w:t>REGULATIONS</w:t>
        </w:r>
        <w:r>
          <w:rPr>
            <w:noProof/>
            <w:webHidden/>
          </w:rPr>
          <w:tab/>
        </w:r>
        <w:r>
          <w:rPr>
            <w:noProof/>
            <w:webHidden/>
          </w:rPr>
          <w:fldChar w:fldCharType="begin"/>
        </w:r>
        <w:r>
          <w:rPr>
            <w:noProof/>
            <w:webHidden/>
          </w:rPr>
          <w:instrText xml:space="preserve"> PAGEREF _Toc224729061 \h </w:instrText>
        </w:r>
        <w:r>
          <w:rPr>
            <w:noProof/>
            <w:webHidden/>
          </w:rPr>
        </w:r>
        <w:r>
          <w:rPr>
            <w:noProof/>
            <w:webHidden/>
          </w:rPr>
          <w:fldChar w:fldCharType="separate"/>
        </w:r>
        <w:r w:rsidR="00591CAB">
          <w:rPr>
            <w:noProof/>
            <w:webHidden/>
          </w:rPr>
          <w:t>4</w:t>
        </w:r>
        <w:r>
          <w:rPr>
            <w:noProof/>
            <w:webHidden/>
          </w:rPr>
          <w:fldChar w:fldCharType="end"/>
        </w:r>
      </w:hyperlink>
    </w:p>
    <w:p w14:paraId="4803DCBF" w14:textId="422B33AC"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2" w:history="1">
        <w:r w:rsidRPr="005100DD">
          <w:rPr>
            <w:rStyle w:val="Hyperlink"/>
            <w:noProof/>
          </w:rPr>
          <w:t>2025 Board of Fisheries – Regulatory Changes</w:t>
        </w:r>
        <w:r>
          <w:rPr>
            <w:noProof/>
            <w:webHidden/>
          </w:rPr>
          <w:tab/>
        </w:r>
        <w:r>
          <w:rPr>
            <w:noProof/>
            <w:webHidden/>
          </w:rPr>
          <w:fldChar w:fldCharType="begin"/>
        </w:r>
        <w:r>
          <w:rPr>
            <w:noProof/>
            <w:webHidden/>
          </w:rPr>
          <w:instrText xml:space="preserve"> PAGEREF _Toc224729062 \h </w:instrText>
        </w:r>
        <w:r>
          <w:rPr>
            <w:noProof/>
            <w:webHidden/>
          </w:rPr>
        </w:r>
        <w:r>
          <w:rPr>
            <w:noProof/>
            <w:webHidden/>
          </w:rPr>
          <w:fldChar w:fldCharType="separate"/>
        </w:r>
        <w:r w:rsidR="00591CAB">
          <w:rPr>
            <w:noProof/>
            <w:webHidden/>
          </w:rPr>
          <w:t>4</w:t>
        </w:r>
        <w:r>
          <w:rPr>
            <w:noProof/>
            <w:webHidden/>
          </w:rPr>
          <w:fldChar w:fldCharType="end"/>
        </w:r>
      </w:hyperlink>
    </w:p>
    <w:p w14:paraId="573876E8" w14:textId="170688C3"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3" w:history="1">
        <w:r w:rsidRPr="005100DD">
          <w:rPr>
            <w:rStyle w:val="Hyperlink"/>
            <w:noProof/>
          </w:rPr>
          <w:t>Registration and logbook requirements</w:t>
        </w:r>
        <w:r>
          <w:rPr>
            <w:noProof/>
            <w:webHidden/>
          </w:rPr>
          <w:tab/>
        </w:r>
        <w:r>
          <w:rPr>
            <w:noProof/>
            <w:webHidden/>
          </w:rPr>
          <w:fldChar w:fldCharType="begin"/>
        </w:r>
        <w:r>
          <w:rPr>
            <w:noProof/>
            <w:webHidden/>
          </w:rPr>
          <w:instrText xml:space="preserve"> PAGEREF _Toc224729063 \h </w:instrText>
        </w:r>
        <w:r>
          <w:rPr>
            <w:noProof/>
            <w:webHidden/>
          </w:rPr>
        </w:r>
        <w:r>
          <w:rPr>
            <w:noProof/>
            <w:webHidden/>
          </w:rPr>
          <w:fldChar w:fldCharType="separate"/>
        </w:r>
        <w:r w:rsidR="00591CAB">
          <w:rPr>
            <w:noProof/>
            <w:webHidden/>
          </w:rPr>
          <w:t>4</w:t>
        </w:r>
        <w:r>
          <w:rPr>
            <w:noProof/>
            <w:webHidden/>
          </w:rPr>
          <w:fldChar w:fldCharType="end"/>
        </w:r>
      </w:hyperlink>
    </w:p>
    <w:p w14:paraId="2C369539" w14:textId="11FE2C6D"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4" w:history="1">
        <w:r w:rsidRPr="005100DD">
          <w:rPr>
            <w:rStyle w:val="Hyperlink"/>
            <w:noProof/>
          </w:rPr>
          <w:t>Tagged sablefish</w:t>
        </w:r>
        <w:r>
          <w:rPr>
            <w:noProof/>
            <w:webHidden/>
          </w:rPr>
          <w:tab/>
        </w:r>
        <w:r>
          <w:rPr>
            <w:noProof/>
            <w:webHidden/>
          </w:rPr>
          <w:fldChar w:fldCharType="begin"/>
        </w:r>
        <w:r>
          <w:rPr>
            <w:noProof/>
            <w:webHidden/>
          </w:rPr>
          <w:instrText xml:space="preserve"> PAGEREF _Toc224729064 \h </w:instrText>
        </w:r>
        <w:r>
          <w:rPr>
            <w:noProof/>
            <w:webHidden/>
          </w:rPr>
        </w:r>
        <w:r>
          <w:rPr>
            <w:noProof/>
            <w:webHidden/>
          </w:rPr>
          <w:fldChar w:fldCharType="separate"/>
        </w:r>
        <w:r w:rsidR="00591CAB">
          <w:rPr>
            <w:noProof/>
            <w:webHidden/>
          </w:rPr>
          <w:t>5</w:t>
        </w:r>
        <w:r>
          <w:rPr>
            <w:noProof/>
            <w:webHidden/>
          </w:rPr>
          <w:fldChar w:fldCharType="end"/>
        </w:r>
      </w:hyperlink>
    </w:p>
    <w:p w14:paraId="4507779C" w14:textId="61A4DD0D"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5" w:history="1">
        <w:r w:rsidRPr="005100DD">
          <w:rPr>
            <w:rStyle w:val="Hyperlink"/>
            <w:noProof/>
          </w:rPr>
          <w:t>Sablefish possession and landing requirements</w:t>
        </w:r>
        <w:r>
          <w:rPr>
            <w:noProof/>
            <w:webHidden/>
          </w:rPr>
          <w:tab/>
        </w:r>
        <w:r>
          <w:rPr>
            <w:noProof/>
            <w:webHidden/>
          </w:rPr>
          <w:fldChar w:fldCharType="begin"/>
        </w:r>
        <w:r>
          <w:rPr>
            <w:noProof/>
            <w:webHidden/>
          </w:rPr>
          <w:instrText xml:space="preserve"> PAGEREF _Toc224729065 \h </w:instrText>
        </w:r>
        <w:r>
          <w:rPr>
            <w:noProof/>
            <w:webHidden/>
          </w:rPr>
        </w:r>
        <w:r>
          <w:rPr>
            <w:noProof/>
            <w:webHidden/>
          </w:rPr>
          <w:fldChar w:fldCharType="separate"/>
        </w:r>
        <w:r w:rsidR="00591CAB">
          <w:rPr>
            <w:noProof/>
            <w:webHidden/>
          </w:rPr>
          <w:t>5</w:t>
        </w:r>
        <w:r>
          <w:rPr>
            <w:noProof/>
            <w:webHidden/>
          </w:rPr>
          <w:fldChar w:fldCharType="end"/>
        </w:r>
      </w:hyperlink>
    </w:p>
    <w:p w14:paraId="4A847596" w14:textId="6A0E1CD2"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6" w:history="1">
        <w:r w:rsidRPr="005100DD">
          <w:rPr>
            <w:rStyle w:val="Hyperlink"/>
            <w:noProof/>
          </w:rPr>
          <w:t>Fish ticket requirements</w:t>
        </w:r>
        <w:r>
          <w:rPr>
            <w:noProof/>
            <w:webHidden/>
          </w:rPr>
          <w:tab/>
        </w:r>
        <w:r>
          <w:rPr>
            <w:noProof/>
            <w:webHidden/>
          </w:rPr>
          <w:fldChar w:fldCharType="begin"/>
        </w:r>
        <w:r>
          <w:rPr>
            <w:noProof/>
            <w:webHidden/>
          </w:rPr>
          <w:instrText xml:space="preserve"> PAGEREF _Toc224729066 \h </w:instrText>
        </w:r>
        <w:r>
          <w:rPr>
            <w:noProof/>
            <w:webHidden/>
          </w:rPr>
        </w:r>
        <w:r>
          <w:rPr>
            <w:noProof/>
            <w:webHidden/>
          </w:rPr>
          <w:fldChar w:fldCharType="separate"/>
        </w:r>
        <w:r w:rsidR="00591CAB">
          <w:rPr>
            <w:noProof/>
            <w:webHidden/>
          </w:rPr>
          <w:t>5</w:t>
        </w:r>
        <w:r>
          <w:rPr>
            <w:noProof/>
            <w:webHidden/>
          </w:rPr>
          <w:fldChar w:fldCharType="end"/>
        </w:r>
      </w:hyperlink>
    </w:p>
    <w:p w14:paraId="569FD422" w14:textId="27A94984"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7" w:history="1">
        <w:r w:rsidRPr="005100DD">
          <w:rPr>
            <w:rStyle w:val="Hyperlink"/>
            <w:noProof/>
          </w:rPr>
          <w:t>Bycatch allowances for other species</w:t>
        </w:r>
        <w:r>
          <w:rPr>
            <w:noProof/>
            <w:webHidden/>
          </w:rPr>
          <w:tab/>
        </w:r>
        <w:r>
          <w:rPr>
            <w:noProof/>
            <w:webHidden/>
          </w:rPr>
          <w:fldChar w:fldCharType="begin"/>
        </w:r>
        <w:r>
          <w:rPr>
            <w:noProof/>
            <w:webHidden/>
          </w:rPr>
          <w:instrText xml:space="preserve"> PAGEREF _Toc224729067 \h </w:instrText>
        </w:r>
        <w:r>
          <w:rPr>
            <w:noProof/>
            <w:webHidden/>
          </w:rPr>
        </w:r>
        <w:r>
          <w:rPr>
            <w:noProof/>
            <w:webHidden/>
          </w:rPr>
          <w:fldChar w:fldCharType="separate"/>
        </w:r>
        <w:r w:rsidR="00591CAB">
          <w:rPr>
            <w:noProof/>
            <w:webHidden/>
          </w:rPr>
          <w:t>5</w:t>
        </w:r>
        <w:r>
          <w:rPr>
            <w:noProof/>
            <w:webHidden/>
          </w:rPr>
          <w:fldChar w:fldCharType="end"/>
        </w:r>
      </w:hyperlink>
    </w:p>
    <w:p w14:paraId="4C99F19F" w14:textId="620BDED1"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8" w:history="1">
        <w:r w:rsidRPr="005100DD">
          <w:rPr>
            <w:rStyle w:val="Hyperlink"/>
            <w:noProof/>
          </w:rPr>
          <w:t>Sablefish live market</w:t>
        </w:r>
        <w:r>
          <w:rPr>
            <w:noProof/>
            <w:webHidden/>
          </w:rPr>
          <w:tab/>
        </w:r>
        <w:r>
          <w:rPr>
            <w:noProof/>
            <w:webHidden/>
          </w:rPr>
          <w:fldChar w:fldCharType="begin"/>
        </w:r>
        <w:r>
          <w:rPr>
            <w:noProof/>
            <w:webHidden/>
          </w:rPr>
          <w:instrText xml:space="preserve"> PAGEREF _Toc224729068 \h </w:instrText>
        </w:r>
        <w:r>
          <w:rPr>
            <w:noProof/>
            <w:webHidden/>
          </w:rPr>
        </w:r>
        <w:r>
          <w:rPr>
            <w:noProof/>
            <w:webHidden/>
          </w:rPr>
          <w:fldChar w:fldCharType="separate"/>
        </w:r>
        <w:r w:rsidR="00591CAB">
          <w:rPr>
            <w:noProof/>
            <w:webHidden/>
          </w:rPr>
          <w:t>6</w:t>
        </w:r>
        <w:r>
          <w:rPr>
            <w:noProof/>
            <w:webHidden/>
          </w:rPr>
          <w:fldChar w:fldCharType="end"/>
        </w:r>
      </w:hyperlink>
    </w:p>
    <w:p w14:paraId="48D72F5C" w14:textId="69649726"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69" w:history="1">
        <w:r w:rsidRPr="005100DD">
          <w:rPr>
            <w:rStyle w:val="Hyperlink"/>
            <w:noProof/>
          </w:rPr>
          <w:t>Prohibitions</w:t>
        </w:r>
        <w:r>
          <w:rPr>
            <w:noProof/>
            <w:webHidden/>
          </w:rPr>
          <w:tab/>
        </w:r>
        <w:r>
          <w:rPr>
            <w:noProof/>
            <w:webHidden/>
          </w:rPr>
          <w:fldChar w:fldCharType="begin"/>
        </w:r>
        <w:r>
          <w:rPr>
            <w:noProof/>
            <w:webHidden/>
          </w:rPr>
          <w:instrText xml:space="preserve"> PAGEREF _Toc224729069 \h </w:instrText>
        </w:r>
        <w:r>
          <w:rPr>
            <w:noProof/>
            <w:webHidden/>
          </w:rPr>
        </w:r>
        <w:r>
          <w:rPr>
            <w:noProof/>
            <w:webHidden/>
          </w:rPr>
          <w:fldChar w:fldCharType="separate"/>
        </w:r>
        <w:r w:rsidR="00591CAB">
          <w:rPr>
            <w:noProof/>
            <w:webHidden/>
          </w:rPr>
          <w:t>6</w:t>
        </w:r>
        <w:r>
          <w:rPr>
            <w:noProof/>
            <w:webHidden/>
          </w:rPr>
          <w:fldChar w:fldCharType="end"/>
        </w:r>
      </w:hyperlink>
    </w:p>
    <w:p w14:paraId="0240CB05" w14:textId="604F7EB6"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70" w:history="1">
        <w:r w:rsidRPr="005100DD">
          <w:rPr>
            <w:rStyle w:val="Hyperlink"/>
            <w:noProof/>
          </w:rPr>
          <w:t>2025 SABLEFISH STOCK ASSESSMENT AND 2026 RECOMMENDED ABC</w:t>
        </w:r>
        <w:r>
          <w:rPr>
            <w:noProof/>
            <w:webHidden/>
          </w:rPr>
          <w:tab/>
        </w:r>
        <w:r>
          <w:rPr>
            <w:noProof/>
            <w:webHidden/>
          </w:rPr>
          <w:fldChar w:fldCharType="begin"/>
        </w:r>
        <w:r>
          <w:rPr>
            <w:noProof/>
            <w:webHidden/>
          </w:rPr>
          <w:instrText xml:space="preserve"> PAGEREF _Toc224729070 \h </w:instrText>
        </w:r>
        <w:r>
          <w:rPr>
            <w:noProof/>
            <w:webHidden/>
          </w:rPr>
        </w:r>
        <w:r>
          <w:rPr>
            <w:noProof/>
            <w:webHidden/>
          </w:rPr>
          <w:fldChar w:fldCharType="separate"/>
        </w:r>
        <w:r w:rsidR="00591CAB">
          <w:rPr>
            <w:noProof/>
            <w:webHidden/>
          </w:rPr>
          <w:t>7</w:t>
        </w:r>
        <w:r>
          <w:rPr>
            <w:noProof/>
            <w:webHidden/>
          </w:rPr>
          <w:fldChar w:fldCharType="end"/>
        </w:r>
      </w:hyperlink>
    </w:p>
    <w:p w14:paraId="0AB93631" w14:textId="41834F00"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71" w:history="1">
        <w:r w:rsidRPr="005100DD">
          <w:rPr>
            <w:rStyle w:val="Hyperlink"/>
            <w:noProof/>
          </w:rPr>
          <w:t>CHANGES TO THE 2026 NSEI ASSESSMENT RELATIVE TO 2025</w:t>
        </w:r>
        <w:r>
          <w:rPr>
            <w:noProof/>
            <w:webHidden/>
          </w:rPr>
          <w:tab/>
        </w:r>
        <w:r>
          <w:rPr>
            <w:noProof/>
            <w:webHidden/>
          </w:rPr>
          <w:fldChar w:fldCharType="begin"/>
        </w:r>
        <w:r>
          <w:rPr>
            <w:noProof/>
            <w:webHidden/>
          </w:rPr>
          <w:instrText xml:space="preserve"> PAGEREF _Toc224729071 \h </w:instrText>
        </w:r>
        <w:r>
          <w:rPr>
            <w:noProof/>
            <w:webHidden/>
          </w:rPr>
        </w:r>
        <w:r>
          <w:rPr>
            <w:noProof/>
            <w:webHidden/>
          </w:rPr>
          <w:fldChar w:fldCharType="separate"/>
        </w:r>
        <w:r w:rsidR="00591CAB">
          <w:rPr>
            <w:noProof/>
            <w:webHidden/>
          </w:rPr>
          <w:t>10</w:t>
        </w:r>
        <w:r>
          <w:rPr>
            <w:noProof/>
            <w:webHidden/>
          </w:rPr>
          <w:fldChar w:fldCharType="end"/>
        </w:r>
      </w:hyperlink>
    </w:p>
    <w:p w14:paraId="7E60B231" w14:textId="26D3844D"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72" w:history="1">
        <w:r w:rsidRPr="005100DD">
          <w:rPr>
            <w:rStyle w:val="Hyperlink"/>
            <w:noProof/>
          </w:rPr>
          <w:t>MODEL STRUCTURE</w:t>
        </w:r>
        <w:r>
          <w:rPr>
            <w:noProof/>
            <w:webHidden/>
          </w:rPr>
          <w:tab/>
        </w:r>
        <w:r>
          <w:rPr>
            <w:noProof/>
            <w:webHidden/>
          </w:rPr>
          <w:fldChar w:fldCharType="begin"/>
        </w:r>
        <w:r>
          <w:rPr>
            <w:noProof/>
            <w:webHidden/>
          </w:rPr>
          <w:instrText xml:space="preserve"> PAGEREF _Toc224729072 \h </w:instrText>
        </w:r>
        <w:r>
          <w:rPr>
            <w:noProof/>
            <w:webHidden/>
          </w:rPr>
        </w:r>
        <w:r>
          <w:rPr>
            <w:noProof/>
            <w:webHidden/>
          </w:rPr>
          <w:fldChar w:fldCharType="separate"/>
        </w:r>
        <w:r w:rsidR="00591CAB">
          <w:rPr>
            <w:noProof/>
            <w:webHidden/>
          </w:rPr>
          <w:t>11</w:t>
        </w:r>
        <w:r>
          <w:rPr>
            <w:noProof/>
            <w:webHidden/>
          </w:rPr>
          <w:fldChar w:fldCharType="end"/>
        </w:r>
      </w:hyperlink>
    </w:p>
    <w:p w14:paraId="5EA10211" w14:textId="2E7503F3"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3" w:history="1">
        <w:r w:rsidRPr="005100DD">
          <w:rPr>
            <w:rStyle w:val="Hyperlink"/>
            <w:noProof/>
          </w:rPr>
          <w:t>DATA INPUTS</w:t>
        </w:r>
        <w:r>
          <w:rPr>
            <w:noProof/>
            <w:webHidden/>
          </w:rPr>
          <w:tab/>
        </w:r>
        <w:r>
          <w:rPr>
            <w:noProof/>
            <w:webHidden/>
          </w:rPr>
          <w:fldChar w:fldCharType="begin"/>
        </w:r>
        <w:r>
          <w:rPr>
            <w:noProof/>
            <w:webHidden/>
          </w:rPr>
          <w:instrText xml:space="preserve"> PAGEREF _Toc224729073 \h </w:instrText>
        </w:r>
        <w:r>
          <w:rPr>
            <w:noProof/>
            <w:webHidden/>
          </w:rPr>
        </w:r>
        <w:r>
          <w:rPr>
            <w:noProof/>
            <w:webHidden/>
          </w:rPr>
          <w:fldChar w:fldCharType="separate"/>
        </w:r>
        <w:r w:rsidR="00591CAB">
          <w:rPr>
            <w:noProof/>
            <w:webHidden/>
          </w:rPr>
          <w:t>12</w:t>
        </w:r>
        <w:r>
          <w:rPr>
            <w:noProof/>
            <w:webHidden/>
          </w:rPr>
          <w:fldChar w:fldCharType="end"/>
        </w:r>
      </w:hyperlink>
    </w:p>
    <w:p w14:paraId="61D9360B" w14:textId="621A8E20"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4" w:history="1">
        <w:r w:rsidRPr="005100DD">
          <w:rPr>
            <w:rStyle w:val="Hyperlink"/>
            <w:noProof/>
          </w:rPr>
          <w:t>MODEL PARAMETERS</w:t>
        </w:r>
        <w:r>
          <w:rPr>
            <w:noProof/>
            <w:webHidden/>
          </w:rPr>
          <w:tab/>
        </w:r>
        <w:r>
          <w:rPr>
            <w:noProof/>
            <w:webHidden/>
          </w:rPr>
          <w:fldChar w:fldCharType="begin"/>
        </w:r>
        <w:r>
          <w:rPr>
            <w:noProof/>
            <w:webHidden/>
          </w:rPr>
          <w:instrText xml:space="preserve"> PAGEREF _Toc224729074 \h </w:instrText>
        </w:r>
        <w:r>
          <w:rPr>
            <w:noProof/>
            <w:webHidden/>
          </w:rPr>
        </w:r>
        <w:r>
          <w:rPr>
            <w:noProof/>
            <w:webHidden/>
          </w:rPr>
          <w:fldChar w:fldCharType="separate"/>
        </w:r>
        <w:r w:rsidR="00591CAB">
          <w:rPr>
            <w:noProof/>
            <w:webHidden/>
          </w:rPr>
          <w:t>16</w:t>
        </w:r>
        <w:r>
          <w:rPr>
            <w:noProof/>
            <w:webHidden/>
          </w:rPr>
          <w:fldChar w:fldCharType="end"/>
        </w:r>
      </w:hyperlink>
    </w:p>
    <w:p w14:paraId="64FB251A" w14:textId="2680AA31"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5" w:history="1">
        <w:r w:rsidRPr="005100DD">
          <w:rPr>
            <w:rStyle w:val="Hyperlink"/>
            <w:noProof/>
          </w:rPr>
          <w:t>POPULATION DYNAMICS</w:t>
        </w:r>
        <w:r>
          <w:rPr>
            <w:noProof/>
            <w:webHidden/>
          </w:rPr>
          <w:tab/>
        </w:r>
        <w:r>
          <w:rPr>
            <w:noProof/>
            <w:webHidden/>
          </w:rPr>
          <w:fldChar w:fldCharType="begin"/>
        </w:r>
        <w:r>
          <w:rPr>
            <w:noProof/>
            <w:webHidden/>
          </w:rPr>
          <w:instrText xml:space="preserve"> PAGEREF _Toc224729075 \h </w:instrText>
        </w:r>
        <w:r>
          <w:rPr>
            <w:noProof/>
            <w:webHidden/>
          </w:rPr>
        </w:r>
        <w:r>
          <w:rPr>
            <w:noProof/>
            <w:webHidden/>
          </w:rPr>
          <w:fldChar w:fldCharType="separate"/>
        </w:r>
        <w:r w:rsidR="00591CAB">
          <w:rPr>
            <w:noProof/>
            <w:webHidden/>
          </w:rPr>
          <w:t>17</w:t>
        </w:r>
        <w:r>
          <w:rPr>
            <w:noProof/>
            <w:webHidden/>
          </w:rPr>
          <w:fldChar w:fldCharType="end"/>
        </w:r>
      </w:hyperlink>
    </w:p>
    <w:p w14:paraId="11CB3FDF" w14:textId="7D714175"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6" w:history="1">
        <w:r w:rsidRPr="005100DD">
          <w:rPr>
            <w:rStyle w:val="Hyperlink"/>
            <w:noProof/>
          </w:rPr>
          <w:t>PREDICTED VALUES</w:t>
        </w:r>
        <w:r>
          <w:rPr>
            <w:noProof/>
            <w:webHidden/>
          </w:rPr>
          <w:tab/>
        </w:r>
        <w:r>
          <w:rPr>
            <w:noProof/>
            <w:webHidden/>
          </w:rPr>
          <w:fldChar w:fldCharType="begin"/>
        </w:r>
        <w:r>
          <w:rPr>
            <w:noProof/>
            <w:webHidden/>
          </w:rPr>
          <w:instrText xml:space="preserve"> PAGEREF _Toc224729076 \h </w:instrText>
        </w:r>
        <w:r>
          <w:rPr>
            <w:noProof/>
            <w:webHidden/>
          </w:rPr>
        </w:r>
        <w:r>
          <w:rPr>
            <w:noProof/>
            <w:webHidden/>
          </w:rPr>
          <w:fldChar w:fldCharType="separate"/>
        </w:r>
        <w:r w:rsidR="00591CAB">
          <w:rPr>
            <w:noProof/>
            <w:webHidden/>
          </w:rPr>
          <w:t>18</w:t>
        </w:r>
        <w:r>
          <w:rPr>
            <w:noProof/>
            <w:webHidden/>
          </w:rPr>
          <w:fldChar w:fldCharType="end"/>
        </w:r>
      </w:hyperlink>
    </w:p>
    <w:p w14:paraId="3D5E174B" w14:textId="1513BCA1"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7" w:history="1">
        <w:r w:rsidRPr="005100DD">
          <w:rPr>
            <w:rStyle w:val="Hyperlink"/>
            <w:noProof/>
          </w:rPr>
          <w:t>BIOLOGICAL REFERENCE POINTS</w:t>
        </w:r>
        <w:r>
          <w:rPr>
            <w:noProof/>
            <w:webHidden/>
          </w:rPr>
          <w:tab/>
        </w:r>
        <w:r>
          <w:rPr>
            <w:noProof/>
            <w:webHidden/>
          </w:rPr>
          <w:fldChar w:fldCharType="begin"/>
        </w:r>
        <w:r>
          <w:rPr>
            <w:noProof/>
            <w:webHidden/>
          </w:rPr>
          <w:instrText xml:space="preserve"> PAGEREF _Toc224729077 \h </w:instrText>
        </w:r>
        <w:r>
          <w:rPr>
            <w:noProof/>
            <w:webHidden/>
          </w:rPr>
        </w:r>
        <w:r>
          <w:rPr>
            <w:noProof/>
            <w:webHidden/>
          </w:rPr>
          <w:fldChar w:fldCharType="separate"/>
        </w:r>
        <w:r w:rsidR="00591CAB">
          <w:rPr>
            <w:noProof/>
            <w:webHidden/>
          </w:rPr>
          <w:t>20</w:t>
        </w:r>
        <w:r>
          <w:rPr>
            <w:noProof/>
            <w:webHidden/>
          </w:rPr>
          <w:fldChar w:fldCharType="end"/>
        </w:r>
      </w:hyperlink>
    </w:p>
    <w:p w14:paraId="5DB06472" w14:textId="507160F0"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78" w:history="1">
        <w:r w:rsidRPr="005100DD">
          <w:rPr>
            <w:rStyle w:val="Hyperlink"/>
            <w:noProof/>
          </w:rPr>
          <w:t>LIKELIHOOD COMPONENTS</w:t>
        </w:r>
        <w:r>
          <w:rPr>
            <w:noProof/>
            <w:webHidden/>
          </w:rPr>
          <w:tab/>
        </w:r>
        <w:r>
          <w:rPr>
            <w:noProof/>
            <w:webHidden/>
          </w:rPr>
          <w:fldChar w:fldCharType="begin"/>
        </w:r>
        <w:r>
          <w:rPr>
            <w:noProof/>
            <w:webHidden/>
          </w:rPr>
          <w:instrText xml:space="preserve"> PAGEREF _Toc224729078 \h </w:instrText>
        </w:r>
        <w:r>
          <w:rPr>
            <w:noProof/>
            <w:webHidden/>
          </w:rPr>
        </w:r>
        <w:r>
          <w:rPr>
            <w:noProof/>
            <w:webHidden/>
          </w:rPr>
          <w:fldChar w:fldCharType="separate"/>
        </w:r>
        <w:r w:rsidR="00591CAB">
          <w:rPr>
            <w:noProof/>
            <w:webHidden/>
          </w:rPr>
          <w:t>21</w:t>
        </w:r>
        <w:r>
          <w:rPr>
            <w:noProof/>
            <w:webHidden/>
          </w:rPr>
          <w:fldChar w:fldCharType="end"/>
        </w:r>
      </w:hyperlink>
    </w:p>
    <w:p w14:paraId="530A5F33" w14:textId="3827260B"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79" w:history="1">
        <w:r w:rsidRPr="005100DD">
          <w:rPr>
            <w:rStyle w:val="Hyperlink"/>
            <w:noProof/>
          </w:rPr>
          <w:t>MODEL RESULTS</w:t>
        </w:r>
        <w:r>
          <w:rPr>
            <w:noProof/>
            <w:webHidden/>
          </w:rPr>
          <w:tab/>
        </w:r>
        <w:r>
          <w:rPr>
            <w:noProof/>
            <w:webHidden/>
          </w:rPr>
          <w:fldChar w:fldCharType="begin"/>
        </w:r>
        <w:r>
          <w:rPr>
            <w:noProof/>
            <w:webHidden/>
          </w:rPr>
          <w:instrText xml:space="preserve"> PAGEREF _Toc224729079 \h </w:instrText>
        </w:r>
        <w:r>
          <w:rPr>
            <w:noProof/>
            <w:webHidden/>
          </w:rPr>
        </w:r>
        <w:r>
          <w:rPr>
            <w:noProof/>
            <w:webHidden/>
          </w:rPr>
          <w:fldChar w:fldCharType="separate"/>
        </w:r>
        <w:r w:rsidR="00591CAB">
          <w:rPr>
            <w:noProof/>
            <w:webHidden/>
          </w:rPr>
          <w:t>23</w:t>
        </w:r>
        <w:r>
          <w:rPr>
            <w:noProof/>
            <w:webHidden/>
          </w:rPr>
          <w:fldChar w:fldCharType="end"/>
        </w:r>
      </w:hyperlink>
    </w:p>
    <w:p w14:paraId="4FF3160C" w14:textId="6C4FB0D8" w:rsidR="00BA1560" w:rsidRDefault="00BA1560">
      <w:pPr>
        <w:pStyle w:val="TOC3"/>
        <w:rPr>
          <w:rFonts w:asciiTheme="minorHAnsi" w:eastAsiaTheme="minorEastAsia" w:hAnsiTheme="minorHAnsi" w:cstheme="minorBidi"/>
          <w:noProof/>
          <w:kern w:val="2"/>
          <w:sz w:val="24"/>
          <w:szCs w:val="24"/>
          <w14:ligatures w14:val="standardContextual"/>
        </w:rPr>
      </w:pPr>
      <w:hyperlink w:anchor="_Toc224729080" w:history="1">
        <w:r w:rsidRPr="005100DD">
          <w:rPr>
            <w:rStyle w:val="Hyperlink"/>
            <w:noProof/>
          </w:rPr>
          <w:t>Retrospective analysis</w:t>
        </w:r>
        <w:r>
          <w:rPr>
            <w:noProof/>
            <w:webHidden/>
          </w:rPr>
          <w:tab/>
        </w:r>
        <w:r>
          <w:rPr>
            <w:noProof/>
            <w:webHidden/>
          </w:rPr>
          <w:fldChar w:fldCharType="begin"/>
        </w:r>
        <w:r>
          <w:rPr>
            <w:noProof/>
            <w:webHidden/>
          </w:rPr>
          <w:instrText xml:space="preserve"> PAGEREF _Toc224729080 \h </w:instrText>
        </w:r>
        <w:r>
          <w:rPr>
            <w:noProof/>
            <w:webHidden/>
          </w:rPr>
        </w:r>
        <w:r>
          <w:rPr>
            <w:noProof/>
            <w:webHidden/>
          </w:rPr>
          <w:fldChar w:fldCharType="separate"/>
        </w:r>
        <w:r w:rsidR="00591CAB">
          <w:rPr>
            <w:noProof/>
            <w:webHidden/>
          </w:rPr>
          <w:t>24</w:t>
        </w:r>
        <w:r>
          <w:rPr>
            <w:noProof/>
            <w:webHidden/>
          </w:rPr>
          <w:fldChar w:fldCharType="end"/>
        </w:r>
      </w:hyperlink>
    </w:p>
    <w:p w14:paraId="3BA1A120" w14:textId="65DD70D1"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81" w:history="1">
        <w:r w:rsidRPr="005100DD">
          <w:rPr>
            <w:rStyle w:val="Hyperlink"/>
            <w:noProof/>
          </w:rPr>
          <w:t>ABC RECOMMENDATIONS</w:t>
        </w:r>
        <w:r>
          <w:rPr>
            <w:noProof/>
            <w:webHidden/>
          </w:rPr>
          <w:tab/>
        </w:r>
        <w:r>
          <w:rPr>
            <w:noProof/>
            <w:webHidden/>
          </w:rPr>
          <w:fldChar w:fldCharType="begin"/>
        </w:r>
        <w:r>
          <w:rPr>
            <w:noProof/>
            <w:webHidden/>
          </w:rPr>
          <w:instrText xml:space="preserve"> PAGEREF _Toc224729081 \h </w:instrText>
        </w:r>
        <w:r>
          <w:rPr>
            <w:noProof/>
            <w:webHidden/>
          </w:rPr>
        </w:r>
        <w:r>
          <w:rPr>
            <w:noProof/>
            <w:webHidden/>
          </w:rPr>
          <w:fldChar w:fldCharType="separate"/>
        </w:r>
        <w:r w:rsidR="00591CAB">
          <w:rPr>
            <w:noProof/>
            <w:webHidden/>
          </w:rPr>
          <w:t>25</w:t>
        </w:r>
        <w:r>
          <w:rPr>
            <w:noProof/>
            <w:webHidden/>
          </w:rPr>
          <w:fldChar w:fldCharType="end"/>
        </w:r>
      </w:hyperlink>
    </w:p>
    <w:p w14:paraId="42AF2F80" w14:textId="10F94ACC" w:rsidR="00BA1560" w:rsidRDefault="00BA1560">
      <w:pPr>
        <w:pStyle w:val="TOC2"/>
        <w:rPr>
          <w:rFonts w:asciiTheme="minorHAnsi" w:eastAsiaTheme="minorEastAsia" w:hAnsiTheme="minorHAnsi" w:cstheme="minorBidi"/>
          <w:noProof/>
          <w:kern w:val="2"/>
          <w:sz w:val="24"/>
          <w:szCs w:val="24"/>
          <w14:ligatures w14:val="standardContextual"/>
        </w:rPr>
      </w:pPr>
      <w:hyperlink w:anchor="_Toc224729082" w:history="1">
        <w:r w:rsidRPr="005100DD">
          <w:rPr>
            <w:rStyle w:val="Hyperlink"/>
            <w:noProof/>
          </w:rPr>
          <w:t>FUTURE WORK AND RECOMMENDATIONS</w:t>
        </w:r>
        <w:r>
          <w:rPr>
            <w:noProof/>
            <w:webHidden/>
          </w:rPr>
          <w:tab/>
        </w:r>
        <w:r>
          <w:rPr>
            <w:noProof/>
            <w:webHidden/>
          </w:rPr>
          <w:fldChar w:fldCharType="begin"/>
        </w:r>
        <w:r>
          <w:rPr>
            <w:noProof/>
            <w:webHidden/>
          </w:rPr>
          <w:instrText xml:space="preserve"> PAGEREF _Toc224729082 \h </w:instrText>
        </w:r>
        <w:r>
          <w:rPr>
            <w:noProof/>
            <w:webHidden/>
          </w:rPr>
        </w:r>
        <w:r>
          <w:rPr>
            <w:noProof/>
            <w:webHidden/>
          </w:rPr>
          <w:fldChar w:fldCharType="separate"/>
        </w:r>
        <w:r w:rsidR="00591CAB">
          <w:rPr>
            <w:noProof/>
            <w:webHidden/>
          </w:rPr>
          <w:t>25</w:t>
        </w:r>
        <w:r>
          <w:rPr>
            <w:noProof/>
            <w:webHidden/>
          </w:rPr>
          <w:fldChar w:fldCharType="end"/>
        </w:r>
      </w:hyperlink>
    </w:p>
    <w:p w14:paraId="55BE2A66" w14:textId="7E399759"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83" w:history="1">
        <w:r w:rsidRPr="005100DD">
          <w:rPr>
            <w:rStyle w:val="Hyperlink"/>
            <w:noProof/>
          </w:rPr>
          <w:t>ACKNOWLEDGEMENTS</w:t>
        </w:r>
        <w:r>
          <w:rPr>
            <w:noProof/>
            <w:webHidden/>
          </w:rPr>
          <w:tab/>
        </w:r>
        <w:r>
          <w:rPr>
            <w:noProof/>
            <w:webHidden/>
          </w:rPr>
          <w:fldChar w:fldCharType="begin"/>
        </w:r>
        <w:r>
          <w:rPr>
            <w:noProof/>
            <w:webHidden/>
          </w:rPr>
          <w:instrText xml:space="preserve"> PAGEREF _Toc224729083 \h </w:instrText>
        </w:r>
        <w:r>
          <w:rPr>
            <w:noProof/>
            <w:webHidden/>
          </w:rPr>
        </w:r>
        <w:r>
          <w:rPr>
            <w:noProof/>
            <w:webHidden/>
          </w:rPr>
          <w:fldChar w:fldCharType="separate"/>
        </w:r>
        <w:r w:rsidR="00591CAB">
          <w:rPr>
            <w:noProof/>
            <w:webHidden/>
          </w:rPr>
          <w:t>26</w:t>
        </w:r>
        <w:r>
          <w:rPr>
            <w:noProof/>
            <w:webHidden/>
          </w:rPr>
          <w:fldChar w:fldCharType="end"/>
        </w:r>
      </w:hyperlink>
    </w:p>
    <w:p w14:paraId="7B6D7048" w14:textId="22A5437D"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84" w:history="1">
        <w:r w:rsidRPr="005100DD">
          <w:rPr>
            <w:rStyle w:val="Hyperlink"/>
            <w:noProof/>
          </w:rPr>
          <w:t>REFERENCES CITED</w:t>
        </w:r>
        <w:r>
          <w:rPr>
            <w:noProof/>
            <w:webHidden/>
          </w:rPr>
          <w:tab/>
        </w:r>
        <w:r>
          <w:rPr>
            <w:noProof/>
            <w:webHidden/>
          </w:rPr>
          <w:fldChar w:fldCharType="begin"/>
        </w:r>
        <w:r>
          <w:rPr>
            <w:noProof/>
            <w:webHidden/>
          </w:rPr>
          <w:instrText xml:space="preserve"> PAGEREF _Toc224729084 \h </w:instrText>
        </w:r>
        <w:r>
          <w:rPr>
            <w:noProof/>
            <w:webHidden/>
          </w:rPr>
        </w:r>
        <w:r>
          <w:rPr>
            <w:noProof/>
            <w:webHidden/>
          </w:rPr>
          <w:fldChar w:fldCharType="separate"/>
        </w:r>
        <w:r w:rsidR="00591CAB">
          <w:rPr>
            <w:noProof/>
            <w:webHidden/>
          </w:rPr>
          <w:t>27</w:t>
        </w:r>
        <w:r>
          <w:rPr>
            <w:noProof/>
            <w:webHidden/>
          </w:rPr>
          <w:fldChar w:fldCharType="end"/>
        </w:r>
      </w:hyperlink>
    </w:p>
    <w:p w14:paraId="30796335" w14:textId="547C8EC0"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85" w:history="1">
        <w:r w:rsidRPr="005100DD">
          <w:rPr>
            <w:rStyle w:val="Hyperlink"/>
            <w:noProof/>
          </w:rPr>
          <w:t>TABLES AND FIGURES</w:t>
        </w:r>
        <w:r>
          <w:rPr>
            <w:noProof/>
            <w:webHidden/>
          </w:rPr>
          <w:tab/>
        </w:r>
        <w:r>
          <w:rPr>
            <w:noProof/>
            <w:webHidden/>
          </w:rPr>
          <w:fldChar w:fldCharType="begin"/>
        </w:r>
        <w:r>
          <w:rPr>
            <w:noProof/>
            <w:webHidden/>
          </w:rPr>
          <w:instrText xml:space="preserve"> PAGEREF _Toc224729085 \h </w:instrText>
        </w:r>
        <w:r>
          <w:rPr>
            <w:noProof/>
            <w:webHidden/>
          </w:rPr>
        </w:r>
        <w:r>
          <w:rPr>
            <w:noProof/>
            <w:webHidden/>
          </w:rPr>
          <w:fldChar w:fldCharType="separate"/>
        </w:r>
        <w:r w:rsidR="00591CAB">
          <w:rPr>
            <w:noProof/>
            <w:webHidden/>
          </w:rPr>
          <w:t>30</w:t>
        </w:r>
        <w:r>
          <w:rPr>
            <w:noProof/>
            <w:webHidden/>
          </w:rPr>
          <w:fldChar w:fldCharType="end"/>
        </w:r>
      </w:hyperlink>
    </w:p>
    <w:p w14:paraId="3BDFB535" w14:textId="634FB598" w:rsidR="00BA1560" w:rsidRDefault="00BA1560">
      <w:pPr>
        <w:pStyle w:val="TOC1"/>
        <w:rPr>
          <w:rFonts w:asciiTheme="minorHAnsi" w:eastAsiaTheme="minorEastAsia" w:hAnsiTheme="minorHAnsi" w:cstheme="minorBidi"/>
          <w:caps w:val="0"/>
          <w:noProof/>
          <w:kern w:val="2"/>
          <w:sz w:val="24"/>
          <w:szCs w:val="24"/>
          <w14:ligatures w14:val="standardContextual"/>
        </w:rPr>
      </w:pPr>
      <w:hyperlink w:anchor="_Toc224729086" w:history="1">
        <w:r w:rsidRPr="005100DD">
          <w:rPr>
            <w:rStyle w:val="Hyperlink"/>
            <w:noProof/>
          </w:rPr>
          <w:t>APPENDIX A: MODEL PARAMETERS, DEFINITIONS, AND DATA SOURCES</w:t>
        </w:r>
        <w:r>
          <w:rPr>
            <w:noProof/>
            <w:webHidden/>
          </w:rPr>
          <w:tab/>
        </w:r>
        <w:r>
          <w:rPr>
            <w:noProof/>
            <w:webHidden/>
          </w:rPr>
          <w:fldChar w:fldCharType="begin"/>
        </w:r>
        <w:r>
          <w:rPr>
            <w:noProof/>
            <w:webHidden/>
          </w:rPr>
          <w:instrText xml:space="preserve"> PAGEREF _Toc224729086 \h </w:instrText>
        </w:r>
        <w:r>
          <w:rPr>
            <w:noProof/>
            <w:webHidden/>
          </w:rPr>
        </w:r>
        <w:r>
          <w:rPr>
            <w:noProof/>
            <w:webHidden/>
          </w:rPr>
          <w:fldChar w:fldCharType="separate"/>
        </w:r>
        <w:r w:rsidR="00591CAB">
          <w:rPr>
            <w:noProof/>
            <w:webHidden/>
          </w:rPr>
          <w:t>66</w:t>
        </w:r>
        <w:r>
          <w:rPr>
            <w:noProof/>
            <w:webHidden/>
          </w:rPr>
          <w:fldChar w:fldCharType="end"/>
        </w:r>
      </w:hyperlink>
    </w:p>
    <w:p w14:paraId="24E09E0B" w14:textId="10377AA3" w:rsidR="00403E29" w:rsidRDefault="00415187" w:rsidP="00772DAC">
      <w:pPr>
        <w:rPr>
          <w:noProof/>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581BE3BC" w14:textId="222D3C4F"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15" w:history="1">
        <w:r w:rsidRPr="00573FEA">
          <w:rPr>
            <w:rStyle w:val="Hyperlink"/>
            <w:noProof/>
          </w:rPr>
          <w:t>LIST OF TABLES</w:t>
        </w:r>
        <w:r>
          <w:rPr>
            <w:noProof/>
            <w:webHidden/>
          </w:rPr>
          <w:tab/>
        </w:r>
        <w:r>
          <w:rPr>
            <w:noProof/>
            <w:webHidden/>
          </w:rPr>
          <w:fldChar w:fldCharType="begin"/>
        </w:r>
        <w:r>
          <w:rPr>
            <w:noProof/>
            <w:webHidden/>
          </w:rPr>
          <w:instrText xml:space="preserve"> PAGEREF _Toc224728115 \h </w:instrText>
        </w:r>
        <w:r>
          <w:rPr>
            <w:noProof/>
            <w:webHidden/>
          </w:rPr>
        </w:r>
        <w:r>
          <w:rPr>
            <w:noProof/>
            <w:webHidden/>
          </w:rPr>
          <w:fldChar w:fldCharType="separate"/>
        </w:r>
        <w:r w:rsidR="00591CAB">
          <w:rPr>
            <w:noProof/>
            <w:webHidden/>
          </w:rPr>
          <w:t>iv</w:t>
        </w:r>
        <w:r>
          <w:rPr>
            <w:noProof/>
            <w:webHidden/>
          </w:rPr>
          <w:fldChar w:fldCharType="end"/>
        </w:r>
      </w:hyperlink>
    </w:p>
    <w:p w14:paraId="40FC9809" w14:textId="16DF474C"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16" w:history="1">
        <w:r w:rsidRPr="00573FEA">
          <w:rPr>
            <w:rStyle w:val="Hyperlink"/>
            <w:noProof/>
          </w:rPr>
          <w:t>LIST OF FIGURES</w:t>
        </w:r>
        <w:r>
          <w:rPr>
            <w:noProof/>
            <w:webHidden/>
          </w:rPr>
          <w:tab/>
        </w:r>
        <w:r>
          <w:rPr>
            <w:noProof/>
            <w:webHidden/>
          </w:rPr>
          <w:fldChar w:fldCharType="begin"/>
        </w:r>
        <w:r>
          <w:rPr>
            <w:noProof/>
            <w:webHidden/>
          </w:rPr>
          <w:instrText xml:space="preserve"> PAGEREF _Toc224728116 \h </w:instrText>
        </w:r>
        <w:r>
          <w:rPr>
            <w:noProof/>
            <w:webHidden/>
          </w:rPr>
        </w:r>
        <w:r>
          <w:rPr>
            <w:noProof/>
            <w:webHidden/>
          </w:rPr>
          <w:fldChar w:fldCharType="separate"/>
        </w:r>
        <w:r w:rsidR="00591CAB">
          <w:rPr>
            <w:noProof/>
            <w:webHidden/>
          </w:rPr>
          <w:t>iv</w:t>
        </w:r>
        <w:r>
          <w:rPr>
            <w:noProof/>
            <w:webHidden/>
          </w:rPr>
          <w:fldChar w:fldCharType="end"/>
        </w:r>
      </w:hyperlink>
    </w:p>
    <w:p w14:paraId="35616AF6" w14:textId="4E445D06"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17" w:history="1">
        <w:r w:rsidRPr="00573FEA">
          <w:rPr>
            <w:rStyle w:val="Hyperlink"/>
            <w:noProof/>
          </w:rPr>
          <w:t>LIST OF Appendices</w:t>
        </w:r>
        <w:r>
          <w:rPr>
            <w:noProof/>
            <w:webHidden/>
          </w:rPr>
          <w:tab/>
        </w:r>
        <w:r>
          <w:rPr>
            <w:noProof/>
            <w:webHidden/>
          </w:rPr>
          <w:fldChar w:fldCharType="begin"/>
        </w:r>
        <w:r>
          <w:rPr>
            <w:noProof/>
            <w:webHidden/>
          </w:rPr>
          <w:instrText xml:space="preserve"> PAGEREF _Toc224728117 \h </w:instrText>
        </w:r>
        <w:r>
          <w:rPr>
            <w:noProof/>
            <w:webHidden/>
          </w:rPr>
        </w:r>
        <w:r>
          <w:rPr>
            <w:noProof/>
            <w:webHidden/>
          </w:rPr>
          <w:fldChar w:fldCharType="separate"/>
        </w:r>
        <w:r w:rsidR="00591CAB">
          <w:rPr>
            <w:noProof/>
            <w:webHidden/>
          </w:rPr>
          <w:t>vi</w:t>
        </w:r>
        <w:r>
          <w:rPr>
            <w:noProof/>
            <w:webHidden/>
          </w:rPr>
          <w:fldChar w:fldCharType="end"/>
        </w:r>
      </w:hyperlink>
    </w:p>
    <w:p w14:paraId="75512319" w14:textId="48135FCD"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18" w:history="1">
        <w:r w:rsidRPr="00573FEA">
          <w:rPr>
            <w:rStyle w:val="Hyperlink"/>
            <w:noProof/>
          </w:rPr>
          <w:t>ABSTRACT</w:t>
        </w:r>
        <w:r>
          <w:rPr>
            <w:noProof/>
            <w:webHidden/>
          </w:rPr>
          <w:tab/>
        </w:r>
        <w:r>
          <w:rPr>
            <w:noProof/>
            <w:webHidden/>
          </w:rPr>
          <w:fldChar w:fldCharType="begin"/>
        </w:r>
        <w:r>
          <w:rPr>
            <w:noProof/>
            <w:webHidden/>
          </w:rPr>
          <w:instrText xml:space="preserve"> PAGEREF _Toc224728118 \h </w:instrText>
        </w:r>
        <w:r>
          <w:rPr>
            <w:noProof/>
            <w:webHidden/>
          </w:rPr>
        </w:r>
        <w:r>
          <w:rPr>
            <w:noProof/>
            <w:webHidden/>
          </w:rPr>
          <w:fldChar w:fldCharType="separate"/>
        </w:r>
        <w:r w:rsidR="00591CAB">
          <w:rPr>
            <w:noProof/>
            <w:webHidden/>
          </w:rPr>
          <w:t>1</w:t>
        </w:r>
        <w:r>
          <w:rPr>
            <w:noProof/>
            <w:webHidden/>
          </w:rPr>
          <w:fldChar w:fldCharType="end"/>
        </w:r>
      </w:hyperlink>
    </w:p>
    <w:p w14:paraId="44BC7E14" w14:textId="35594219"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19" w:history="1">
        <w:r w:rsidRPr="00573FEA">
          <w:rPr>
            <w:rStyle w:val="Hyperlink"/>
            <w:noProof/>
          </w:rPr>
          <w:t>INTRODUCTION</w:t>
        </w:r>
        <w:r>
          <w:rPr>
            <w:noProof/>
            <w:webHidden/>
          </w:rPr>
          <w:tab/>
        </w:r>
        <w:r>
          <w:rPr>
            <w:noProof/>
            <w:webHidden/>
          </w:rPr>
          <w:fldChar w:fldCharType="begin"/>
        </w:r>
        <w:r>
          <w:rPr>
            <w:noProof/>
            <w:webHidden/>
          </w:rPr>
          <w:instrText xml:space="preserve"> PAGEREF _Toc224728119 \h </w:instrText>
        </w:r>
        <w:r>
          <w:rPr>
            <w:noProof/>
            <w:webHidden/>
          </w:rPr>
        </w:r>
        <w:r>
          <w:rPr>
            <w:noProof/>
            <w:webHidden/>
          </w:rPr>
          <w:fldChar w:fldCharType="separate"/>
        </w:r>
        <w:r w:rsidR="00591CAB">
          <w:rPr>
            <w:noProof/>
            <w:webHidden/>
          </w:rPr>
          <w:t>1</w:t>
        </w:r>
        <w:r>
          <w:rPr>
            <w:noProof/>
            <w:webHidden/>
          </w:rPr>
          <w:fldChar w:fldCharType="end"/>
        </w:r>
      </w:hyperlink>
    </w:p>
    <w:p w14:paraId="0E3D92D2" w14:textId="6EFAA95E"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20" w:history="1">
        <w:r w:rsidRPr="00573FEA">
          <w:rPr>
            <w:rStyle w:val="Hyperlink"/>
            <w:noProof/>
          </w:rPr>
          <w:t>2026 SABLEFISH MANAGEMENT PLAN</w:t>
        </w:r>
        <w:r>
          <w:rPr>
            <w:noProof/>
            <w:webHidden/>
          </w:rPr>
          <w:tab/>
        </w:r>
        <w:r>
          <w:rPr>
            <w:noProof/>
            <w:webHidden/>
          </w:rPr>
          <w:fldChar w:fldCharType="begin"/>
        </w:r>
        <w:r>
          <w:rPr>
            <w:noProof/>
            <w:webHidden/>
          </w:rPr>
          <w:instrText xml:space="preserve"> PAGEREF _Toc224728120 \h </w:instrText>
        </w:r>
        <w:r>
          <w:rPr>
            <w:noProof/>
            <w:webHidden/>
          </w:rPr>
        </w:r>
        <w:r>
          <w:rPr>
            <w:noProof/>
            <w:webHidden/>
          </w:rPr>
          <w:fldChar w:fldCharType="separate"/>
        </w:r>
        <w:r w:rsidR="00591CAB">
          <w:rPr>
            <w:noProof/>
            <w:webHidden/>
          </w:rPr>
          <w:t>3</w:t>
        </w:r>
        <w:r>
          <w:rPr>
            <w:noProof/>
            <w:webHidden/>
          </w:rPr>
          <w:fldChar w:fldCharType="end"/>
        </w:r>
      </w:hyperlink>
    </w:p>
    <w:p w14:paraId="6B3635B0" w14:textId="3FE0536E"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21" w:history="1">
        <w:r w:rsidRPr="00573FEA">
          <w:rPr>
            <w:rStyle w:val="Hyperlink"/>
            <w:noProof/>
          </w:rPr>
          <w:t>ANNUAL HARVEST OBJECTIVE DETERMINATION</w:t>
        </w:r>
        <w:r>
          <w:rPr>
            <w:noProof/>
            <w:webHidden/>
          </w:rPr>
          <w:tab/>
        </w:r>
        <w:r>
          <w:rPr>
            <w:noProof/>
            <w:webHidden/>
          </w:rPr>
          <w:fldChar w:fldCharType="begin"/>
        </w:r>
        <w:r>
          <w:rPr>
            <w:noProof/>
            <w:webHidden/>
          </w:rPr>
          <w:instrText xml:space="preserve"> PAGEREF _Toc224728121 \h </w:instrText>
        </w:r>
        <w:r>
          <w:rPr>
            <w:noProof/>
            <w:webHidden/>
          </w:rPr>
        </w:r>
        <w:r>
          <w:rPr>
            <w:noProof/>
            <w:webHidden/>
          </w:rPr>
          <w:fldChar w:fldCharType="separate"/>
        </w:r>
        <w:r w:rsidR="00591CAB">
          <w:rPr>
            <w:noProof/>
            <w:webHidden/>
          </w:rPr>
          <w:t>3</w:t>
        </w:r>
        <w:r>
          <w:rPr>
            <w:noProof/>
            <w:webHidden/>
          </w:rPr>
          <w:fldChar w:fldCharType="end"/>
        </w:r>
      </w:hyperlink>
    </w:p>
    <w:p w14:paraId="19B69202" w14:textId="7D951BC6"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2" w:history="1">
        <w:r w:rsidRPr="00573FEA">
          <w:rPr>
            <w:rStyle w:val="Hyperlink"/>
            <w:noProof/>
          </w:rPr>
          <w:t>Bycatch mortality in the halibut fishery</w:t>
        </w:r>
        <w:r>
          <w:rPr>
            <w:noProof/>
            <w:webHidden/>
          </w:rPr>
          <w:tab/>
        </w:r>
        <w:r>
          <w:rPr>
            <w:noProof/>
            <w:webHidden/>
          </w:rPr>
          <w:fldChar w:fldCharType="begin"/>
        </w:r>
        <w:r>
          <w:rPr>
            <w:noProof/>
            <w:webHidden/>
          </w:rPr>
          <w:instrText xml:space="preserve"> PAGEREF _Toc224728122 \h </w:instrText>
        </w:r>
        <w:r>
          <w:rPr>
            <w:noProof/>
            <w:webHidden/>
          </w:rPr>
        </w:r>
        <w:r>
          <w:rPr>
            <w:noProof/>
            <w:webHidden/>
          </w:rPr>
          <w:fldChar w:fldCharType="separate"/>
        </w:r>
        <w:r w:rsidR="00591CAB">
          <w:rPr>
            <w:noProof/>
            <w:webHidden/>
          </w:rPr>
          <w:t>3</w:t>
        </w:r>
        <w:r>
          <w:rPr>
            <w:noProof/>
            <w:webHidden/>
          </w:rPr>
          <w:fldChar w:fldCharType="end"/>
        </w:r>
      </w:hyperlink>
    </w:p>
    <w:p w14:paraId="0C0C0DF4" w14:textId="2488A8C0"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3" w:history="1">
        <w:r w:rsidRPr="00573FEA">
          <w:rPr>
            <w:rStyle w:val="Hyperlink"/>
            <w:noProof/>
          </w:rPr>
          <w:t>ADF&amp;G longline survey removals</w:t>
        </w:r>
        <w:r>
          <w:rPr>
            <w:noProof/>
            <w:webHidden/>
          </w:rPr>
          <w:tab/>
        </w:r>
        <w:r>
          <w:rPr>
            <w:noProof/>
            <w:webHidden/>
          </w:rPr>
          <w:fldChar w:fldCharType="begin"/>
        </w:r>
        <w:r>
          <w:rPr>
            <w:noProof/>
            <w:webHidden/>
          </w:rPr>
          <w:instrText xml:space="preserve"> PAGEREF _Toc224728123 \h </w:instrText>
        </w:r>
        <w:r>
          <w:rPr>
            <w:noProof/>
            <w:webHidden/>
          </w:rPr>
        </w:r>
        <w:r>
          <w:rPr>
            <w:noProof/>
            <w:webHidden/>
          </w:rPr>
          <w:fldChar w:fldCharType="separate"/>
        </w:r>
        <w:r w:rsidR="00591CAB">
          <w:rPr>
            <w:noProof/>
            <w:webHidden/>
          </w:rPr>
          <w:t>3</w:t>
        </w:r>
        <w:r>
          <w:rPr>
            <w:noProof/>
            <w:webHidden/>
          </w:rPr>
          <w:fldChar w:fldCharType="end"/>
        </w:r>
      </w:hyperlink>
    </w:p>
    <w:p w14:paraId="457FF819" w14:textId="1083D0CD"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4" w:history="1">
        <w:r w:rsidRPr="00573FEA">
          <w:rPr>
            <w:rStyle w:val="Hyperlink"/>
            <w:noProof/>
          </w:rPr>
          <w:t>Sport fish harvest (guided and unguided)</w:t>
        </w:r>
        <w:r>
          <w:rPr>
            <w:noProof/>
            <w:webHidden/>
          </w:rPr>
          <w:tab/>
        </w:r>
        <w:r>
          <w:rPr>
            <w:noProof/>
            <w:webHidden/>
          </w:rPr>
          <w:fldChar w:fldCharType="begin"/>
        </w:r>
        <w:r>
          <w:rPr>
            <w:noProof/>
            <w:webHidden/>
          </w:rPr>
          <w:instrText xml:space="preserve"> PAGEREF _Toc224728124 \h </w:instrText>
        </w:r>
        <w:r>
          <w:rPr>
            <w:noProof/>
            <w:webHidden/>
          </w:rPr>
        </w:r>
        <w:r>
          <w:rPr>
            <w:noProof/>
            <w:webHidden/>
          </w:rPr>
          <w:fldChar w:fldCharType="separate"/>
        </w:r>
        <w:r w:rsidR="00591CAB">
          <w:rPr>
            <w:noProof/>
            <w:webHidden/>
          </w:rPr>
          <w:t>3</w:t>
        </w:r>
        <w:r>
          <w:rPr>
            <w:noProof/>
            <w:webHidden/>
          </w:rPr>
          <w:fldChar w:fldCharType="end"/>
        </w:r>
      </w:hyperlink>
    </w:p>
    <w:p w14:paraId="595DA23C" w14:textId="63DECB56"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5" w:history="1">
        <w:r w:rsidRPr="00573FEA">
          <w:rPr>
            <w:rStyle w:val="Hyperlink"/>
            <w:noProof/>
          </w:rPr>
          <w:t>Mortality from fishery deadloss</w:t>
        </w:r>
        <w:r>
          <w:rPr>
            <w:noProof/>
            <w:webHidden/>
          </w:rPr>
          <w:tab/>
        </w:r>
        <w:r>
          <w:rPr>
            <w:noProof/>
            <w:webHidden/>
          </w:rPr>
          <w:fldChar w:fldCharType="begin"/>
        </w:r>
        <w:r>
          <w:rPr>
            <w:noProof/>
            <w:webHidden/>
          </w:rPr>
          <w:instrText xml:space="preserve"> PAGEREF _Toc224728125 \h </w:instrText>
        </w:r>
        <w:r>
          <w:rPr>
            <w:noProof/>
            <w:webHidden/>
          </w:rPr>
        </w:r>
        <w:r>
          <w:rPr>
            <w:noProof/>
            <w:webHidden/>
          </w:rPr>
          <w:fldChar w:fldCharType="separate"/>
        </w:r>
        <w:r w:rsidR="00591CAB">
          <w:rPr>
            <w:noProof/>
            <w:webHidden/>
          </w:rPr>
          <w:t>3</w:t>
        </w:r>
        <w:r>
          <w:rPr>
            <w:noProof/>
            <w:webHidden/>
          </w:rPr>
          <w:fldChar w:fldCharType="end"/>
        </w:r>
      </w:hyperlink>
    </w:p>
    <w:p w14:paraId="7825B8C0" w14:textId="220D0EBD"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6" w:history="1">
        <w:r w:rsidRPr="00573FEA">
          <w:rPr>
            <w:rStyle w:val="Hyperlink"/>
            <w:noProof/>
          </w:rPr>
          <w:t>Personal use and subsistence harvest</w:t>
        </w:r>
        <w:r>
          <w:rPr>
            <w:noProof/>
            <w:webHidden/>
          </w:rPr>
          <w:tab/>
        </w:r>
        <w:r>
          <w:rPr>
            <w:noProof/>
            <w:webHidden/>
          </w:rPr>
          <w:fldChar w:fldCharType="begin"/>
        </w:r>
        <w:r>
          <w:rPr>
            <w:noProof/>
            <w:webHidden/>
          </w:rPr>
          <w:instrText xml:space="preserve"> PAGEREF _Toc224728126 \h </w:instrText>
        </w:r>
        <w:r>
          <w:rPr>
            <w:noProof/>
            <w:webHidden/>
          </w:rPr>
        </w:r>
        <w:r>
          <w:rPr>
            <w:noProof/>
            <w:webHidden/>
          </w:rPr>
          <w:fldChar w:fldCharType="separate"/>
        </w:r>
        <w:r w:rsidR="00591CAB">
          <w:rPr>
            <w:noProof/>
            <w:webHidden/>
          </w:rPr>
          <w:t>4</w:t>
        </w:r>
        <w:r>
          <w:rPr>
            <w:noProof/>
            <w:webHidden/>
          </w:rPr>
          <w:fldChar w:fldCharType="end"/>
        </w:r>
      </w:hyperlink>
    </w:p>
    <w:p w14:paraId="5A2D9F99" w14:textId="66AEC01E"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27" w:history="1">
        <w:r w:rsidRPr="00573FEA">
          <w:rPr>
            <w:rStyle w:val="Hyperlink"/>
            <w:noProof/>
          </w:rPr>
          <w:t>REGULATIONS</w:t>
        </w:r>
        <w:r>
          <w:rPr>
            <w:noProof/>
            <w:webHidden/>
          </w:rPr>
          <w:tab/>
        </w:r>
        <w:r>
          <w:rPr>
            <w:noProof/>
            <w:webHidden/>
          </w:rPr>
          <w:fldChar w:fldCharType="begin"/>
        </w:r>
        <w:r>
          <w:rPr>
            <w:noProof/>
            <w:webHidden/>
          </w:rPr>
          <w:instrText xml:space="preserve"> PAGEREF _Toc224728127 \h </w:instrText>
        </w:r>
        <w:r>
          <w:rPr>
            <w:noProof/>
            <w:webHidden/>
          </w:rPr>
        </w:r>
        <w:r>
          <w:rPr>
            <w:noProof/>
            <w:webHidden/>
          </w:rPr>
          <w:fldChar w:fldCharType="separate"/>
        </w:r>
        <w:r w:rsidR="00591CAB">
          <w:rPr>
            <w:noProof/>
            <w:webHidden/>
          </w:rPr>
          <w:t>4</w:t>
        </w:r>
        <w:r>
          <w:rPr>
            <w:noProof/>
            <w:webHidden/>
          </w:rPr>
          <w:fldChar w:fldCharType="end"/>
        </w:r>
      </w:hyperlink>
    </w:p>
    <w:p w14:paraId="2350A88B" w14:textId="6BD31EC5"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8" w:history="1">
        <w:r w:rsidRPr="00573FEA">
          <w:rPr>
            <w:rStyle w:val="Hyperlink"/>
            <w:noProof/>
          </w:rPr>
          <w:t>2025 Board of Fisheries – Regulatory Changes</w:t>
        </w:r>
        <w:r>
          <w:rPr>
            <w:noProof/>
            <w:webHidden/>
          </w:rPr>
          <w:tab/>
        </w:r>
        <w:r>
          <w:rPr>
            <w:noProof/>
            <w:webHidden/>
          </w:rPr>
          <w:fldChar w:fldCharType="begin"/>
        </w:r>
        <w:r>
          <w:rPr>
            <w:noProof/>
            <w:webHidden/>
          </w:rPr>
          <w:instrText xml:space="preserve"> PAGEREF _Toc224728128 \h </w:instrText>
        </w:r>
        <w:r>
          <w:rPr>
            <w:noProof/>
            <w:webHidden/>
          </w:rPr>
        </w:r>
        <w:r>
          <w:rPr>
            <w:noProof/>
            <w:webHidden/>
          </w:rPr>
          <w:fldChar w:fldCharType="separate"/>
        </w:r>
        <w:r w:rsidR="00591CAB">
          <w:rPr>
            <w:noProof/>
            <w:webHidden/>
          </w:rPr>
          <w:t>4</w:t>
        </w:r>
        <w:r>
          <w:rPr>
            <w:noProof/>
            <w:webHidden/>
          </w:rPr>
          <w:fldChar w:fldCharType="end"/>
        </w:r>
      </w:hyperlink>
    </w:p>
    <w:p w14:paraId="685EAEEA" w14:textId="306E7FE2"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29" w:history="1">
        <w:r w:rsidRPr="00573FEA">
          <w:rPr>
            <w:rStyle w:val="Hyperlink"/>
            <w:noProof/>
          </w:rPr>
          <w:t>Registration and logbook requirements</w:t>
        </w:r>
        <w:r>
          <w:rPr>
            <w:noProof/>
            <w:webHidden/>
          </w:rPr>
          <w:tab/>
        </w:r>
        <w:r>
          <w:rPr>
            <w:noProof/>
            <w:webHidden/>
          </w:rPr>
          <w:fldChar w:fldCharType="begin"/>
        </w:r>
        <w:r>
          <w:rPr>
            <w:noProof/>
            <w:webHidden/>
          </w:rPr>
          <w:instrText xml:space="preserve"> PAGEREF _Toc224728129 \h </w:instrText>
        </w:r>
        <w:r>
          <w:rPr>
            <w:noProof/>
            <w:webHidden/>
          </w:rPr>
        </w:r>
        <w:r>
          <w:rPr>
            <w:noProof/>
            <w:webHidden/>
          </w:rPr>
          <w:fldChar w:fldCharType="separate"/>
        </w:r>
        <w:r w:rsidR="00591CAB">
          <w:rPr>
            <w:noProof/>
            <w:webHidden/>
          </w:rPr>
          <w:t>4</w:t>
        </w:r>
        <w:r>
          <w:rPr>
            <w:noProof/>
            <w:webHidden/>
          </w:rPr>
          <w:fldChar w:fldCharType="end"/>
        </w:r>
      </w:hyperlink>
    </w:p>
    <w:p w14:paraId="13693FB8" w14:textId="46877955"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0" w:history="1">
        <w:r w:rsidRPr="00573FEA">
          <w:rPr>
            <w:rStyle w:val="Hyperlink"/>
            <w:noProof/>
          </w:rPr>
          <w:t>Tagged sablefish</w:t>
        </w:r>
        <w:r>
          <w:rPr>
            <w:noProof/>
            <w:webHidden/>
          </w:rPr>
          <w:tab/>
        </w:r>
        <w:r>
          <w:rPr>
            <w:noProof/>
            <w:webHidden/>
          </w:rPr>
          <w:fldChar w:fldCharType="begin"/>
        </w:r>
        <w:r>
          <w:rPr>
            <w:noProof/>
            <w:webHidden/>
          </w:rPr>
          <w:instrText xml:space="preserve"> PAGEREF _Toc224728130 \h </w:instrText>
        </w:r>
        <w:r>
          <w:rPr>
            <w:noProof/>
            <w:webHidden/>
          </w:rPr>
        </w:r>
        <w:r>
          <w:rPr>
            <w:noProof/>
            <w:webHidden/>
          </w:rPr>
          <w:fldChar w:fldCharType="separate"/>
        </w:r>
        <w:r w:rsidR="00591CAB">
          <w:rPr>
            <w:noProof/>
            <w:webHidden/>
          </w:rPr>
          <w:t>5</w:t>
        </w:r>
        <w:r>
          <w:rPr>
            <w:noProof/>
            <w:webHidden/>
          </w:rPr>
          <w:fldChar w:fldCharType="end"/>
        </w:r>
      </w:hyperlink>
    </w:p>
    <w:p w14:paraId="47BE4139" w14:textId="6DEBE6AC"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1" w:history="1">
        <w:r w:rsidRPr="00573FEA">
          <w:rPr>
            <w:rStyle w:val="Hyperlink"/>
            <w:noProof/>
          </w:rPr>
          <w:t>Sablefish possession and landing requirements</w:t>
        </w:r>
        <w:r>
          <w:rPr>
            <w:noProof/>
            <w:webHidden/>
          </w:rPr>
          <w:tab/>
        </w:r>
        <w:r>
          <w:rPr>
            <w:noProof/>
            <w:webHidden/>
          </w:rPr>
          <w:fldChar w:fldCharType="begin"/>
        </w:r>
        <w:r>
          <w:rPr>
            <w:noProof/>
            <w:webHidden/>
          </w:rPr>
          <w:instrText xml:space="preserve"> PAGEREF _Toc224728131 \h </w:instrText>
        </w:r>
        <w:r>
          <w:rPr>
            <w:noProof/>
            <w:webHidden/>
          </w:rPr>
        </w:r>
        <w:r>
          <w:rPr>
            <w:noProof/>
            <w:webHidden/>
          </w:rPr>
          <w:fldChar w:fldCharType="separate"/>
        </w:r>
        <w:r w:rsidR="00591CAB">
          <w:rPr>
            <w:noProof/>
            <w:webHidden/>
          </w:rPr>
          <w:t>5</w:t>
        </w:r>
        <w:r>
          <w:rPr>
            <w:noProof/>
            <w:webHidden/>
          </w:rPr>
          <w:fldChar w:fldCharType="end"/>
        </w:r>
      </w:hyperlink>
    </w:p>
    <w:p w14:paraId="68D8F734" w14:textId="4AD79369"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2" w:history="1">
        <w:r w:rsidRPr="00573FEA">
          <w:rPr>
            <w:rStyle w:val="Hyperlink"/>
            <w:noProof/>
          </w:rPr>
          <w:t>Fish ticket requirements</w:t>
        </w:r>
        <w:r>
          <w:rPr>
            <w:noProof/>
            <w:webHidden/>
          </w:rPr>
          <w:tab/>
        </w:r>
        <w:r>
          <w:rPr>
            <w:noProof/>
            <w:webHidden/>
          </w:rPr>
          <w:fldChar w:fldCharType="begin"/>
        </w:r>
        <w:r>
          <w:rPr>
            <w:noProof/>
            <w:webHidden/>
          </w:rPr>
          <w:instrText xml:space="preserve"> PAGEREF _Toc224728132 \h </w:instrText>
        </w:r>
        <w:r>
          <w:rPr>
            <w:noProof/>
            <w:webHidden/>
          </w:rPr>
        </w:r>
        <w:r>
          <w:rPr>
            <w:noProof/>
            <w:webHidden/>
          </w:rPr>
          <w:fldChar w:fldCharType="separate"/>
        </w:r>
        <w:r w:rsidR="00591CAB">
          <w:rPr>
            <w:noProof/>
            <w:webHidden/>
          </w:rPr>
          <w:t>5</w:t>
        </w:r>
        <w:r>
          <w:rPr>
            <w:noProof/>
            <w:webHidden/>
          </w:rPr>
          <w:fldChar w:fldCharType="end"/>
        </w:r>
      </w:hyperlink>
    </w:p>
    <w:p w14:paraId="66907B60" w14:textId="4B6AB67C"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3" w:history="1">
        <w:r w:rsidRPr="00573FEA">
          <w:rPr>
            <w:rStyle w:val="Hyperlink"/>
            <w:noProof/>
          </w:rPr>
          <w:t>Bycatch allowances for other species</w:t>
        </w:r>
        <w:r>
          <w:rPr>
            <w:noProof/>
            <w:webHidden/>
          </w:rPr>
          <w:tab/>
        </w:r>
        <w:r>
          <w:rPr>
            <w:noProof/>
            <w:webHidden/>
          </w:rPr>
          <w:fldChar w:fldCharType="begin"/>
        </w:r>
        <w:r>
          <w:rPr>
            <w:noProof/>
            <w:webHidden/>
          </w:rPr>
          <w:instrText xml:space="preserve"> PAGEREF _Toc224728133 \h </w:instrText>
        </w:r>
        <w:r>
          <w:rPr>
            <w:noProof/>
            <w:webHidden/>
          </w:rPr>
        </w:r>
        <w:r>
          <w:rPr>
            <w:noProof/>
            <w:webHidden/>
          </w:rPr>
          <w:fldChar w:fldCharType="separate"/>
        </w:r>
        <w:r w:rsidR="00591CAB">
          <w:rPr>
            <w:noProof/>
            <w:webHidden/>
          </w:rPr>
          <w:t>5</w:t>
        </w:r>
        <w:r>
          <w:rPr>
            <w:noProof/>
            <w:webHidden/>
          </w:rPr>
          <w:fldChar w:fldCharType="end"/>
        </w:r>
      </w:hyperlink>
    </w:p>
    <w:p w14:paraId="4FDA0AE2" w14:textId="697F0D59"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4" w:history="1">
        <w:r w:rsidRPr="00573FEA">
          <w:rPr>
            <w:rStyle w:val="Hyperlink"/>
            <w:noProof/>
          </w:rPr>
          <w:t>Sablefish live market</w:t>
        </w:r>
        <w:r>
          <w:rPr>
            <w:noProof/>
            <w:webHidden/>
          </w:rPr>
          <w:tab/>
        </w:r>
        <w:r>
          <w:rPr>
            <w:noProof/>
            <w:webHidden/>
          </w:rPr>
          <w:fldChar w:fldCharType="begin"/>
        </w:r>
        <w:r>
          <w:rPr>
            <w:noProof/>
            <w:webHidden/>
          </w:rPr>
          <w:instrText xml:space="preserve"> PAGEREF _Toc224728134 \h </w:instrText>
        </w:r>
        <w:r>
          <w:rPr>
            <w:noProof/>
            <w:webHidden/>
          </w:rPr>
        </w:r>
        <w:r>
          <w:rPr>
            <w:noProof/>
            <w:webHidden/>
          </w:rPr>
          <w:fldChar w:fldCharType="separate"/>
        </w:r>
        <w:r w:rsidR="00591CAB">
          <w:rPr>
            <w:noProof/>
            <w:webHidden/>
          </w:rPr>
          <w:t>6</w:t>
        </w:r>
        <w:r>
          <w:rPr>
            <w:noProof/>
            <w:webHidden/>
          </w:rPr>
          <w:fldChar w:fldCharType="end"/>
        </w:r>
      </w:hyperlink>
    </w:p>
    <w:p w14:paraId="7AE06759" w14:textId="30E4EB8A"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5" w:history="1">
        <w:r w:rsidRPr="00573FEA">
          <w:rPr>
            <w:rStyle w:val="Hyperlink"/>
            <w:noProof/>
          </w:rPr>
          <w:t>Prohibitions</w:t>
        </w:r>
        <w:r>
          <w:rPr>
            <w:noProof/>
            <w:webHidden/>
          </w:rPr>
          <w:tab/>
        </w:r>
        <w:r>
          <w:rPr>
            <w:noProof/>
            <w:webHidden/>
          </w:rPr>
          <w:fldChar w:fldCharType="begin"/>
        </w:r>
        <w:r>
          <w:rPr>
            <w:noProof/>
            <w:webHidden/>
          </w:rPr>
          <w:instrText xml:space="preserve"> PAGEREF _Toc224728135 \h </w:instrText>
        </w:r>
        <w:r>
          <w:rPr>
            <w:noProof/>
            <w:webHidden/>
          </w:rPr>
        </w:r>
        <w:r>
          <w:rPr>
            <w:noProof/>
            <w:webHidden/>
          </w:rPr>
          <w:fldChar w:fldCharType="separate"/>
        </w:r>
        <w:r w:rsidR="00591CAB">
          <w:rPr>
            <w:noProof/>
            <w:webHidden/>
          </w:rPr>
          <w:t>6</w:t>
        </w:r>
        <w:r>
          <w:rPr>
            <w:noProof/>
            <w:webHidden/>
          </w:rPr>
          <w:fldChar w:fldCharType="end"/>
        </w:r>
      </w:hyperlink>
    </w:p>
    <w:p w14:paraId="0DE9CD14" w14:textId="2641C2B2"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36" w:history="1">
        <w:r w:rsidRPr="00573FEA">
          <w:rPr>
            <w:rStyle w:val="Hyperlink"/>
            <w:noProof/>
          </w:rPr>
          <w:t>2025 SABLEFISH STOCK ASSESSMENT AND 2026 RECOMMENDED ABC</w:t>
        </w:r>
        <w:r>
          <w:rPr>
            <w:noProof/>
            <w:webHidden/>
          </w:rPr>
          <w:tab/>
        </w:r>
        <w:r>
          <w:rPr>
            <w:noProof/>
            <w:webHidden/>
          </w:rPr>
          <w:fldChar w:fldCharType="begin"/>
        </w:r>
        <w:r>
          <w:rPr>
            <w:noProof/>
            <w:webHidden/>
          </w:rPr>
          <w:instrText xml:space="preserve"> PAGEREF _Toc224728136 \h </w:instrText>
        </w:r>
        <w:r>
          <w:rPr>
            <w:noProof/>
            <w:webHidden/>
          </w:rPr>
        </w:r>
        <w:r>
          <w:rPr>
            <w:noProof/>
            <w:webHidden/>
          </w:rPr>
          <w:fldChar w:fldCharType="separate"/>
        </w:r>
        <w:r w:rsidR="00591CAB">
          <w:rPr>
            <w:noProof/>
            <w:webHidden/>
          </w:rPr>
          <w:t>7</w:t>
        </w:r>
        <w:r>
          <w:rPr>
            <w:noProof/>
            <w:webHidden/>
          </w:rPr>
          <w:fldChar w:fldCharType="end"/>
        </w:r>
      </w:hyperlink>
    </w:p>
    <w:p w14:paraId="5D6D2299" w14:textId="2A2CC72F"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37" w:history="1">
        <w:r w:rsidRPr="00573FEA">
          <w:rPr>
            <w:rStyle w:val="Hyperlink"/>
            <w:noProof/>
          </w:rPr>
          <w:t>CHANGES TO THE 2026 NSEI ASSESSMENT RELATIVE TO 2025</w:t>
        </w:r>
        <w:r>
          <w:rPr>
            <w:noProof/>
            <w:webHidden/>
          </w:rPr>
          <w:tab/>
        </w:r>
        <w:r>
          <w:rPr>
            <w:noProof/>
            <w:webHidden/>
          </w:rPr>
          <w:fldChar w:fldCharType="begin"/>
        </w:r>
        <w:r>
          <w:rPr>
            <w:noProof/>
            <w:webHidden/>
          </w:rPr>
          <w:instrText xml:space="preserve"> PAGEREF _Toc224728137 \h </w:instrText>
        </w:r>
        <w:r>
          <w:rPr>
            <w:noProof/>
            <w:webHidden/>
          </w:rPr>
        </w:r>
        <w:r>
          <w:rPr>
            <w:noProof/>
            <w:webHidden/>
          </w:rPr>
          <w:fldChar w:fldCharType="separate"/>
        </w:r>
        <w:r w:rsidR="00591CAB">
          <w:rPr>
            <w:noProof/>
            <w:webHidden/>
          </w:rPr>
          <w:t>10</w:t>
        </w:r>
        <w:r>
          <w:rPr>
            <w:noProof/>
            <w:webHidden/>
          </w:rPr>
          <w:fldChar w:fldCharType="end"/>
        </w:r>
      </w:hyperlink>
    </w:p>
    <w:p w14:paraId="3ED53979" w14:textId="079A751C"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38" w:history="1">
        <w:r w:rsidRPr="00573FEA">
          <w:rPr>
            <w:rStyle w:val="Hyperlink"/>
            <w:noProof/>
          </w:rPr>
          <w:t>MODEL STRUCTURE</w:t>
        </w:r>
        <w:r>
          <w:rPr>
            <w:noProof/>
            <w:webHidden/>
          </w:rPr>
          <w:tab/>
        </w:r>
        <w:r>
          <w:rPr>
            <w:noProof/>
            <w:webHidden/>
          </w:rPr>
          <w:fldChar w:fldCharType="begin"/>
        </w:r>
        <w:r>
          <w:rPr>
            <w:noProof/>
            <w:webHidden/>
          </w:rPr>
          <w:instrText xml:space="preserve"> PAGEREF _Toc224728138 \h </w:instrText>
        </w:r>
        <w:r>
          <w:rPr>
            <w:noProof/>
            <w:webHidden/>
          </w:rPr>
        </w:r>
        <w:r>
          <w:rPr>
            <w:noProof/>
            <w:webHidden/>
          </w:rPr>
          <w:fldChar w:fldCharType="separate"/>
        </w:r>
        <w:r w:rsidR="00591CAB">
          <w:rPr>
            <w:noProof/>
            <w:webHidden/>
          </w:rPr>
          <w:t>11</w:t>
        </w:r>
        <w:r>
          <w:rPr>
            <w:noProof/>
            <w:webHidden/>
          </w:rPr>
          <w:fldChar w:fldCharType="end"/>
        </w:r>
      </w:hyperlink>
    </w:p>
    <w:p w14:paraId="150AB465" w14:textId="3E74D9E6"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39" w:history="1">
        <w:r w:rsidRPr="00573FEA">
          <w:rPr>
            <w:rStyle w:val="Hyperlink"/>
            <w:noProof/>
          </w:rPr>
          <w:t>DATA INPUTS</w:t>
        </w:r>
        <w:r>
          <w:rPr>
            <w:noProof/>
            <w:webHidden/>
          </w:rPr>
          <w:tab/>
        </w:r>
        <w:r>
          <w:rPr>
            <w:noProof/>
            <w:webHidden/>
          </w:rPr>
          <w:fldChar w:fldCharType="begin"/>
        </w:r>
        <w:r>
          <w:rPr>
            <w:noProof/>
            <w:webHidden/>
          </w:rPr>
          <w:instrText xml:space="preserve"> PAGEREF _Toc224728139 \h </w:instrText>
        </w:r>
        <w:r>
          <w:rPr>
            <w:noProof/>
            <w:webHidden/>
          </w:rPr>
        </w:r>
        <w:r>
          <w:rPr>
            <w:noProof/>
            <w:webHidden/>
          </w:rPr>
          <w:fldChar w:fldCharType="separate"/>
        </w:r>
        <w:r w:rsidR="00591CAB">
          <w:rPr>
            <w:noProof/>
            <w:webHidden/>
          </w:rPr>
          <w:t>12</w:t>
        </w:r>
        <w:r>
          <w:rPr>
            <w:noProof/>
            <w:webHidden/>
          </w:rPr>
          <w:fldChar w:fldCharType="end"/>
        </w:r>
      </w:hyperlink>
    </w:p>
    <w:p w14:paraId="56B74D93" w14:textId="35ECA660"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0" w:history="1">
        <w:r w:rsidRPr="00573FEA">
          <w:rPr>
            <w:rStyle w:val="Hyperlink"/>
            <w:iCs/>
            <w:noProof/>
          </w:rPr>
          <w:t>Weight-at-age</w:t>
        </w:r>
        <w:r>
          <w:rPr>
            <w:noProof/>
            <w:webHidden/>
          </w:rPr>
          <w:tab/>
        </w:r>
        <w:r>
          <w:rPr>
            <w:noProof/>
            <w:webHidden/>
          </w:rPr>
          <w:fldChar w:fldCharType="begin"/>
        </w:r>
        <w:r>
          <w:rPr>
            <w:noProof/>
            <w:webHidden/>
          </w:rPr>
          <w:instrText xml:space="preserve"> PAGEREF _Toc224728140 \h </w:instrText>
        </w:r>
        <w:r>
          <w:rPr>
            <w:noProof/>
            <w:webHidden/>
          </w:rPr>
        </w:r>
        <w:r>
          <w:rPr>
            <w:noProof/>
            <w:webHidden/>
          </w:rPr>
          <w:fldChar w:fldCharType="separate"/>
        </w:r>
        <w:r w:rsidR="00591CAB">
          <w:rPr>
            <w:noProof/>
            <w:webHidden/>
          </w:rPr>
          <w:t>12</w:t>
        </w:r>
        <w:r>
          <w:rPr>
            <w:noProof/>
            <w:webHidden/>
          </w:rPr>
          <w:fldChar w:fldCharType="end"/>
        </w:r>
      </w:hyperlink>
    </w:p>
    <w:p w14:paraId="5127D3CC" w14:textId="62662D49"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1" w:history="1">
        <w:r w:rsidRPr="00573FEA">
          <w:rPr>
            <w:rStyle w:val="Hyperlink"/>
            <w:iCs/>
            <w:noProof/>
          </w:rPr>
          <w:t>Maturity-at-age</w:t>
        </w:r>
        <w:r>
          <w:rPr>
            <w:noProof/>
            <w:webHidden/>
          </w:rPr>
          <w:tab/>
        </w:r>
        <w:r>
          <w:rPr>
            <w:noProof/>
            <w:webHidden/>
          </w:rPr>
          <w:fldChar w:fldCharType="begin"/>
        </w:r>
        <w:r>
          <w:rPr>
            <w:noProof/>
            <w:webHidden/>
          </w:rPr>
          <w:instrText xml:space="preserve"> PAGEREF _Toc224728141 \h </w:instrText>
        </w:r>
        <w:r>
          <w:rPr>
            <w:noProof/>
            <w:webHidden/>
          </w:rPr>
        </w:r>
        <w:r>
          <w:rPr>
            <w:noProof/>
            <w:webHidden/>
          </w:rPr>
          <w:fldChar w:fldCharType="separate"/>
        </w:r>
        <w:r w:rsidR="00591CAB">
          <w:rPr>
            <w:noProof/>
            <w:webHidden/>
          </w:rPr>
          <w:t>12</w:t>
        </w:r>
        <w:r>
          <w:rPr>
            <w:noProof/>
            <w:webHidden/>
          </w:rPr>
          <w:fldChar w:fldCharType="end"/>
        </w:r>
      </w:hyperlink>
    </w:p>
    <w:p w14:paraId="7FF51950" w14:textId="41ED9269"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2" w:history="1">
        <w:r w:rsidRPr="00573FEA">
          <w:rPr>
            <w:rStyle w:val="Hyperlink"/>
            <w:iCs/>
            <w:noProof/>
          </w:rPr>
          <w:t>Catch</w:t>
        </w:r>
        <w:r>
          <w:rPr>
            <w:noProof/>
            <w:webHidden/>
          </w:rPr>
          <w:tab/>
        </w:r>
        <w:r>
          <w:rPr>
            <w:noProof/>
            <w:webHidden/>
          </w:rPr>
          <w:fldChar w:fldCharType="begin"/>
        </w:r>
        <w:r>
          <w:rPr>
            <w:noProof/>
            <w:webHidden/>
          </w:rPr>
          <w:instrText xml:space="preserve"> PAGEREF _Toc224728142 \h </w:instrText>
        </w:r>
        <w:r>
          <w:rPr>
            <w:noProof/>
            <w:webHidden/>
          </w:rPr>
        </w:r>
        <w:r>
          <w:rPr>
            <w:noProof/>
            <w:webHidden/>
          </w:rPr>
          <w:fldChar w:fldCharType="separate"/>
        </w:r>
        <w:r w:rsidR="00591CAB">
          <w:rPr>
            <w:noProof/>
            <w:webHidden/>
          </w:rPr>
          <w:t>13</w:t>
        </w:r>
        <w:r>
          <w:rPr>
            <w:noProof/>
            <w:webHidden/>
          </w:rPr>
          <w:fldChar w:fldCharType="end"/>
        </w:r>
      </w:hyperlink>
    </w:p>
    <w:p w14:paraId="78D91AF4" w14:textId="471E8E13"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3" w:history="1">
        <w:r w:rsidRPr="00573FEA">
          <w:rPr>
            <w:rStyle w:val="Hyperlink"/>
            <w:iCs/>
            <w:noProof/>
          </w:rPr>
          <w:t>Fishery CPUE</w:t>
        </w:r>
        <w:r>
          <w:rPr>
            <w:noProof/>
            <w:webHidden/>
          </w:rPr>
          <w:tab/>
        </w:r>
        <w:r>
          <w:rPr>
            <w:noProof/>
            <w:webHidden/>
          </w:rPr>
          <w:fldChar w:fldCharType="begin"/>
        </w:r>
        <w:r>
          <w:rPr>
            <w:noProof/>
            <w:webHidden/>
          </w:rPr>
          <w:instrText xml:space="preserve"> PAGEREF _Toc224728143 \h </w:instrText>
        </w:r>
        <w:r>
          <w:rPr>
            <w:noProof/>
            <w:webHidden/>
          </w:rPr>
        </w:r>
        <w:r>
          <w:rPr>
            <w:noProof/>
            <w:webHidden/>
          </w:rPr>
          <w:fldChar w:fldCharType="separate"/>
        </w:r>
        <w:r w:rsidR="00591CAB">
          <w:rPr>
            <w:noProof/>
            <w:webHidden/>
          </w:rPr>
          <w:t>13</w:t>
        </w:r>
        <w:r>
          <w:rPr>
            <w:noProof/>
            <w:webHidden/>
          </w:rPr>
          <w:fldChar w:fldCharType="end"/>
        </w:r>
      </w:hyperlink>
    </w:p>
    <w:p w14:paraId="3BEBFD73" w14:textId="1CEE4942"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4" w:history="1">
        <w:r w:rsidRPr="00573FEA">
          <w:rPr>
            <w:rStyle w:val="Hyperlink"/>
            <w:iCs/>
            <w:noProof/>
          </w:rPr>
          <w:t>Survey CPUE</w:t>
        </w:r>
        <w:r>
          <w:rPr>
            <w:noProof/>
            <w:webHidden/>
          </w:rPr>
          <w:tab/>
        </w:r>
        <w:r>
          <w:rPr>
            <w:noProof/>
            <w:webHidden/>
          </w:rPr>
          <w:fldChar w:fldCharType="begin"/>
        </w:r>
        <w:r>
          <w:rPr>
            <w:noProof/>
            <w:webHidden/>
          </w:rPr>
          <w:instrText xml:space="preserve"> PAGEREF _Toc224728144 \h </w:instrText>
        </w:r>
        <w:r>
          <w:rPr>
            <w:noProof/>
            <w:webHidden/>
          </w:rPr>
        </w:r>
        <w:r>
          <w:rPr>
            <w:noProof/>
            <w:webHidden/>
          </w:rPr>
          <w:fldChar w:fldCharType="separate"/>
        </w:r>
        <w:r w:rsidR="00591CAB">
          <w:rPr>
            <w:noProof/>
            <w:webHidden/>
          </w:rPr>
          <w:t>14</w:t>
        </w:r>
        <w:r>
          <w:rPr>
            <w:noProof/>
            <w:webHidden/>
          </w:rPr>
          <w:fldChar w:fldCharType="end"/>
        </w:r>
      </w:hyperlink>
    </w:p>
    <w:p w14:paraId="6766F386" w14:textId="6793D5FB"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5" w:history="1">
        <w:r w:rsidRPr="00573FEA">
          <w:rPr>
            <w:rStyle w:val="Hyperlink"/>
            <w:iCs/>
            <w:noProof/>
          </w:rPr>
          <w:t>Mark</w:t>
        </w:r>
        <w:r w:rsidRPr="00573FEA">
          <w:rPr>
            <w:rStyle w:val="Hyperlink"/>
            <w:rFonts w:ascii="TimesNewRomanPS-BoldMT" w:hAnsi="TimesNewRomanPS-BoldMT" w:cs="TimesNewRomanPS-BoldMT"/>
            <w:iCs/>
            <w:noProof/>
          </w:rPr>
          <w:t>–</w:t>
        </w:r>
        <w:r w:rsidRPr="00573FEA">
          <w:rPr>
            <w:rStyle w:val="Hyperlink"/>
            <w:iCs/>
            <w:noProof/>
          </w:rPr>
          <w:t>recapture abundance</w:t>
        </w:r>
        <w:r>
          <w:rPr>
            <w:noProof/>
            <w:webHidden/>
          </w:rPr>
          <w:tab/>
        </w:r>
        <w:r>
          <w:rPr>
            <w:noProof/>
            <w:webHidden/>
          </w:rPr>
          <w:fldChar w:fldCharType="begin"/>
        </w:r>
        <w:r>
          <w:rPr>
            <w:noProof/>
            <w:webHidden/>
          </w:rPr>
          <w:instrText xml:space="preserve"> PAGEREF _Toc224728145 \h </w:instrText>
        </w:r>
        <w:r>
          <w:rPr>
            <w:noProof/>
            <w:webHidden/>
          </w:rPr>
        </w:r>
        <w:r>
          <w:rPr>
            <w:noProof/>
            <w:webHidden/>
          </w:rPr>
          <w:fldChar w:fldCharType="separate"/>
        </w:r>
        <w:r w:rsidR="00591CAB">
          <w:rPr>
            <w:noProof/>
            <w:webHidden/>
          </w:rPr>
          <w:t>14</w:t>
        </w:r>
        <w:r>
          <w:rPr>
            <w:noProof/>
            <w:webHidden/>
          </w:rPr>
          <w:fldChar w:fldCharType="end"/>
        </w:r>
      </w:hyperlink>
    </w:p>
    <w:p w14:paraId="73995835" w14:textId="6122F904"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6" w:history="1">
        <w:r w:rsidRPr="00573FEA">
          <w:rPr>
            <w:rStyle w:val="Hyperlink"/>
            <w:iCs/>
            <w:noProof/>
          </w:rPr>
          <w:t>Age compositions</w:t>
        </w:r>
        <w:r>
          <w:rPr>
            <w:noProof/>
            <w:webHidden/>
          </w:rPr>
          <w:tab/>
        </w:r>
        <w:r>
          <w:rPr>
            <w:noProof/>
            <w:webHidden/>
          </w:rPr>
          <w:fldChar w:fldCharType="begin"/>
        </w:r>
        <w:r>
          <w:rPr>
            <w:noProof/>
            <w:webHidden/>
          </w:rPr>
          <w:instrText xml:space="preserve"> PAGEREF _Toc224728146 \h </w:instrText>
        </w:r>
        <w:r>
          <w:rPr>
            <w:noProof/>
            <w:webHidden/>
          </w:rPr>
        </w:r>
        <w:r>
          <w:rPr>
            <w:noProof/>
            <w:webHidden/>
          </w:rPr>
          <w:fldChar w:fldCharType="separate"/>
        </w:r>
        <w:r w:rsidR="00591CAB">
          <w:rPr>
            <w:noProof/>
            <w:webHidden/>
          </w:rPr>
          <w:t>15</w:t>
        </w:r>
        <w:r>
          <w:rPr>
            <w:noProof/>
            <w:webHidden/>
          </w:rPr>
          <w:fldChar w:fldCharType="end"/>
        </w:r>
      </w:hyperlink>
    </w:p>
    <w:p w14:paraId="5CD9E51C" w14:textId="4DE0F9B1"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7" w:history="1">
        <w:r w:rsidRPr="00573FEA">
          <w:rPr>
            <w:rStyle w:val="Hyperlink"/>
            <w:iCs/>
            <w:noProof/>
          </w:rPr>
          <w:t>Length compositions</w:t>
        </w:r>
        <w:r>
          <w:rPr>
            <w:noProof/>
            <w:webHidden/>
          </w:rPr>
          <w:tab/>
        </w:r>
        <w:r>
          <w:rPr>
            <w:noProof/>
            <w:webHidden/>
          </w:rPr>
          <w:fldChar w:fldCharType="begin"/>
        </w:r>
        <w:r>
          <w:rPr>
            <w:noProof/>
            <w:webHidden/>
          </w:rPr>
          <w:instrText xml:space="preserve"> PAGEREF _Toc224728147 \h </w:instrText>
        </w:r>
        <w:r>
          <w:rPr>
            <w:noProof/>
            <w:webHidden/>
          </w:rPr>
        </w:r>
        <w:r>
          <w:rPr>
            <w:noProof/>
            <w:webHidden/>
          </w:rPr>
          <w:fldChar w:fldCharType="separate"/>
        </w:r>
        <w:r w:rsidR="00591CAB">
          <w:rPr>
            <w:noProof/>
            <w:webHidden/>
          </w:rPr>
          <w:t>15</w:t>
        </w:r>
        <w:r>
          <w:rPr>
            <w:noProof/>
            <w:webHidden/>
          </w:rPr>
          <w:fldChar w:fldCharType="end"/>
        </w:r>
      </w:hyperlink>
    </w:p>
    <w:p w14:paraId="2E3746C1" w14:textId="536F2AE4"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48" w:history="1">
        <w:r w:rsidRPr="00573FEA">
          <w:rPr>
            <w:rStyle w:val="Hyperlink"/>
            <w:iCs/>
            <w:noProof/>
          </w:rPr>
          <w:t>Retention probability</w:t>
        </w:r>
        <w:r>
          <w:rPr>
            <w:noProof/>
            <w:webHidden/>
          </w:rPr>
          <w:tab/>
        </w:r>
        <w:r>
          <w:rPr>
            <w:noProof/>
            <w:webHidden/>
          </w:rPr>
          <w:fldChar w:fldCharType="begin"/>
        </w:r>
        <w:r>
          <w:rPr>
            <w:noProof/>
            <w:webHidden/>
          </w:rPr>
          <w:instrText xml:space="preserve"> PAGEREF _Toc224728148 \h </w:instrText>
        </w:r>
        <w:r>
          <w:rPr>
            <w:noProof/>
            <w:webHidden/>
          </w:rPr>
        </w:r>
        <w:r>
          <w:rPr>
            <w:noProof/>
            <w:webHidden/>
          </w:rPr>
          <w:fldChar w:fldCharType="separate"/>
        </w:r>
        <w:r w:rsidR="00591CAB">
          <w:rPr>
            <w:noProof/>
            <w:webHidden/>
          </w:rPr>
          <w:t>16</w:t>
        </w:r>
        <w:r>
          <w:rPr>
            <w:noProof/>
            <w:webHidden/>
          </w:rPr>
          <w:fldChar w:fldCharType="end"/>
        </w:r>
      </w:hyperlink>
    </w:p>
    <w:p w14:paraId="19A21CF4" w14:textId="5F76274B"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49" w:history="1">
        <w:r w:rsidRPr="00573FEA">
          <w:rPr>
            <w:rStyle w:val="Hyperlink"/>
            <w:noProof/>
          </w:rPr>
          <w:t>MODEL PARAMETERS</w:t>
        </w:r>
        <w:r>
          <w:rPr>
            <w:noProof/>
            <w:webHidden/>
          </w:rPr>
          <w:tab/>
        </w:r>
        <w:r>
          <w:rPr>
            <w:noProof/>
            <w:webHidden/>
          </w:rPr>
          <w:fldChar w:fldCharType="begin"/>
        </w:r>
        <w:r>
          <w:rPr>
            <w:noProof/>
            <w:webHidden/>
          </w:rPr>
          <w:instrText xml:space="preserve"> PAGEREF _Toc224728149 \h </w:instrText>
        </w:r>
        <w:r>
          <w:rPr>
            <w:noProof/>
            <w:webHidden/>
          </w:rPr>
        </w:r>
        <w:r>
          <w:rPr>
            <w:noProof/>
            <w:webHidden/>
          </w:rPr>
          <w:fldChar w:fldCharType="separate"/>
        </w:r>
        <w:r w:rsidR="00591CAB">
          <w:rPr>
            <w:noProof/>
            <w:webHidden/>
          </w:rPr>
          <w:t>16</w:t>
        </w:r>
        <w:r>
          <w:rPr>
            <w:noProof/>
            <w:webHidden/>
          </w:rPr>
          <w:fldChar w:fldCharType="end"/>
        </w:r>
      </w:hyperlink>
    </w:p>
    <w:p w14:paraId="7B3D7103" w14:textId="4F0C092E"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0" w:history="1">
        <w:r w:rsidRPr="00573FEA">
          <w:rPr>
            <w:rStyle w:val="Hyperlink"/>
            <w:iCs/>
            <w:noProof/>
          </w:rPr>
          <w:t>Natural mortality</w:t>
        </w:r>
        <w:r>
          <w:rPr>
            <w:noProof/>
            <w:webHidden/>
          </w:rPr>
          <w:tab/>
        </w:r>
        <w:r>
          <w:rPr>
            <w:noProof/>
            <w:webHidden/>
          </w:rPr>
          <w:fldChar w:fldCharType="begin"/>
        </w:r>
        <w:r>
          <w:rPr>
            <w:noProof/>
            <w:webHidden/>
          </w:rPr>
          <w:instrText xml:space="preserve"> PAGEREF _Toc224728150 \h </w:instrText>
        </w:r>
        <w:r>
          <w:rPr>
            <w:noProof/>
            <w:webHidden/>
          </w:rPr>
        </w:r>
        <w:r>
          <w:rPr>
            <w:noProof/>
            <w:webHidden/>
          </w:rPr>
          <w:fldChar w:fldCharType="separate"/>
        </w:r>
        <w:r w:rsidR="00591CAB">
          <w:rPr>
            <w:noProof/>
            <w:webHidden/>
          </w:rPr>
          <w:t>16</w:t>
        </w:r>
        <w:r>
          <w:rPr>
            <w:noProof/>
            <w:webHidden/>
          </w:rPr>
          <w:fldChar w:fldCharType="end"/>
        </w:r>
      </w:hyperlink>
    </w:p>
    <w:p w14:paraId="7F257F04" w14:textId="095ACCBE"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1" w:history="1">
        <w:r w:rsidRPr="00573FEA">
          <w:rPr>
            <w:rStyle w:val="Hyperlink"/>
            <w:iCs/>
            <w:noProof/>
          </w:rPr>
          <w:t>Discard mortality</w:t>
        </w:r>
        <w:r>
          <w:rPr>
            <w:noProof/>
            <w:webHidden/>
          </w:rPr>
          <w:tab/>
        </w:r>
        <w:r>
          <w:rPr>
            <w:noProof/>
            <w:webHidden/>
          </w:rPr>
          <w:fldChar w:fldCharType="begin"/>
        </w:r>
        <w:r>
          <w:rPr>
            <w:noProof/>
            <w:webHidden/>
          </w:rPr>
          <w:instrText xml:space="preserve"> PAGEREF _Toc224728151 \h </w:instrText>
        </w:r>
        <w:r>
          <w:rPr>
            <w:noProof/>
            <w:webHidden/>
          </w:rPr>
        </w:r>
        <w:r>
          <w:rPr>
            <w:noProof/>
            <w:webHidden/>
          </w:rPr>
          <w:fldChar w:fldCharType="separate"/>
        </w:r>
        <w:r w:rsidR="00591CAB">
          <w:rPr>
            <w:noProof/>
            <w:webHidden/>
          </w:rPr>
          <w:t>16</w:t>
        </w:r>
        <w:r>
          <w:rPr>
            <w:noProof/>
            <w:webHidden/>
          </w:rPr>
          <w:fldChar w:fldCharType="end"/>
        </w:r>
      </w:hyperlink>
    </w:p>
    <w:p w14:paraId="5C86B144" w14:textId="2C8890E5"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2" w:history="1">
        <w:r w:rsidRPr="00573FEA">
          <w:rPr>
            <w:rStyle w:val="Hyperlink"/>
            <w:iCs/>
            <w:noProof/>
          </w:rPr>
          <w:t>Selectivity</w:t>
        </w:r>
        <w:r>
          <w:rPr>
            <w:noProof/>
            <w:webHidden/>
          </w:rPr>
          <w:tab/>
        </w:r>
        <w:r>
          <w:rPr>
            <w:noProof/>
            <w:webHidden/>
          </w:rPr>
          <w:fldChar w:fldCharType="begin"/>
        </w:r>
        <w:r>
          <w:rPr>
            <w:noProof/>
            <w:webHidden/>
          </w:rPr>
          <w:instrText xml:space="preserve"> PAGEREF _Toc224728152 \h </w:instrText>
        </w:r>
        <w:r>
          <w:rPr>
            <w:noProof/>
            <w:webHidden/>
          </w:rPr>
        </w:r>
        <w:r>
          <w:rPr>
            <w:noProof/>
            <w:webHidden/>
          </w:rPr>
          <w:fldChar w:fldCharType="separate"/>
        </w:r>
        <w:r w:rsidR="00591CAB">
          <w:rPr>
            <w:noProof/>
            <w:webHidden/>
          </w:rPr>
          <w:t>17</w:t>
        </w:r>
        <w:r>
          <w:rPr>
            <w:noProof/>
            <w:webHidden/>
          </w:rPr>
          <w:fldChar w:fldCharType="end"/>
        </w:r>
      </w:hyperlink>
    </w:p>
    <w:p w14:paraId="364B5E70" w14:textId="3321CA57"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3" w:history="1">
        <w:r w:rsidRPr="00573FEA">
          <w:rPr>
            <w:rStyle w:val="Hyperlink"/>
            <w:iCs/>
            <w:noProof/>
          </w:rPr>
          <w:t>Catchability</w:t>
        </w:r>
        <w:r>
          <w:rPr>
            <w:noProof/>
            <w:webHidden/>
          </w:rPr>
          <w:tab/>
        </w:r>
        <w:r>
          <w:rPr>
            <w:noProof/>
            <w:webHidden/>
          </w:rPr>
          <w:fldChar w:fldCharType="begin"/>
        </w:r>
        <w:r>
          <w:rPr>
            <w:noProof/>
            <w:webHidden/>
          </w:rPr>
          <w:instrText xml:space="preserve"> PAGEREF _Toc224728153 \h </w:instrText>
        </w:r>
        <w:r>
          <w:rPr>
            <w:noProof/>
            <w:webHidden/>
          </w:rPr>
        </w:r>
        <w:r>
          <w:rPr>
            <w:noProof/>
            <w:webHidden/>
          </w:rPr>
          <w:fldChar w:fldCharType="separate"/>
        </w:r>
        <w:r w:rsidR="00591CAB">
          <w:rPr>
            <w:noProof/>
            <w:webHidden/>
          </w:rPr>
          <w:t>17</w:t>
        </w:r>
        <w:r>
          <w:rPr>
            <w:noProof/>
            <w:webHidden/>
          </w:rPr>
          <w:fldChar w:fldCharType="end"/>
        </w:r>
      </w:hyperlink>
    </w:p>
    <w:p w14:paraId="0472B546" w14:textId="1845BF12"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4" w:history="1">
        <w:r w:rsidRPr="00573FEA">
          <w:rPr>
            <w:rStyle w:val="Hyperlink"/>
            <w:iCs/>
            <w:noProof/>
          </w:rPr>
          <w:t>Recruitment and initial numbers-at-age</w:t>
        </w:r>
        <w:r>
          <w:rPr>
            <w:noProof/>
            <w:webHidden/>
          </w:rPr>
          <w:tab/>
        </w:r>
        <w:r>
          <w:rPr>
            <w:noProof/>
            <w:webHidden/>
          </w:rPr>
          <w:fldChar w:fldCharType="begin"/>
        </w:r>
        <w:r>
          <w:rPr>
            <w:noProof/>
            <w:webHidden/>
          </w:rPr>
          <w:instrText xml:space="preserve"> PAGEREF _Toc224728154 \h </w:instrText>
        </w:r>
        <w:r>
          <w:rPr>
            <w:noProof/>
            <w:webHidden/>
          </w:rPr>
        </w:r>
        <w:r>
          <w:rPr>
            <w:noProof/>
            <w:webHidden/>
          </w:rPr>
          <w:fldChar w:fldCharType="separate"/>
        </w:r>
        <w:r w:rsidR="00591CAB">
          <w:rPr>
            <w:noProof/>
            <w:webHidden/>
          </w:rPr>
          <w:t>17</w:t>
        </w:r>
        <w:r>
          <w:rPr>
            <w:noProof/>
            <w:webHidden/>
          </w:rPr>
          <w:fldChar w:fldCharType="end"/>
        </w:r>
      </w:hyperlink>
    </w:p>
    <w:p w14:paraId="3FA0F5F4" w14:textId="4B18BBE1"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55" w:history="1">
        <w:r w:rsidRPr="00573FEA">
          <w:rPr>
            <w:rStyle w:val="Hyperlink"/>
            <w:iCs/>
            <w:noProof/>
          </w:rPr>
          <w:t>Fishing mortality</w:t>
        </w:r>
        <w:r>
          <w:rPr>
            <w:noProof/>
            <w:webHidden/>
          </w:rPr>
          <w:tab/>
        </w:r>
        <w:r>
          <w:rPr>
            <w:noProof/>
            <w:webHidden/>
          </w:rPr>
          <w:fldChar w:fldCharType="begin"/>
        </w:r>
        <w:r>
          <w:rPr>
            <w:noProof/>
            <w:webHidden/>
          </w:rPr>
          <w:instrText xml:space="preserve"> PAGEREF _Toc224728155 \h </w:instrText>
        </w:r>
        <w:r>
          <w:rPr>
            <w:noProof/>
            <w:webHidden/>
          </w:rPr>
        </w:r>
        <w:r>
          <w:rPr>
            <w:noProof/>
            <w:webHidden/>
          </w:rPr>
          <w:fldChar w:fldCharType="separate"/>
        </w:r>
        <w:r w:rsidR="00591CAB">
          <w:rPr>
            <w:noProof/>
            <w:webHidden/>
          </w:rPr>
          <w:t>17</w:t>
        </w:r>
        <w:r>
          <w:rPr>
            <w:noProof/>
            <w:webHidden/>
          </w:rPr>
          <w:fldChar w:fldCharType="end"/>
        </w:r>
      </w:hyperlink>
    </w:p>
    <w:p w14:paraId="1D085BF9" w14:textId="1FB1DA99"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56" w:history="1">
        <w:r w:rsidRPr="00573FEA">
          <w:rPr>
            <w:rStyle w:val="Hyperlink"/>
            <w:noProof/>
          </w:rPr>
          <w:t>POPULATION DYNAMICS</w:t>
        </w:r>
        <w:r>
          <w:rPr>
            <w:noProof/>
            <w:webHidden/>
          </w:rPr>
          <w:tab/>
        </w:r>
        <w:r>
          <w:rPr>
            <w:noProof/>
            <w:webHidden/>
          </w:rPr>
          <w:fldChar w:fldCharType="begin"/>
        </w:r>
        <w:r>
          <w:rPr>
            <w:noProof/>
            <w:webHidden/>
          </w:rPr>
          <w:instrText xml:space="preserve"> PAGEREF _Toc224728156 \h </w:instrText>
        </w:r>
        <w:r>
          <w:rPr>
            <w:noProof/>
            <w:webHidden/>
          </w:rPr>
        </w:r>
        <w:r>
          <w:rPr>
            <w:noProof/>
            <w:webHidden/>
          </w:rPr>
          <w:fldChar w:fldCharType="separate"/>
        </w:r>
        <w:r w:rsidR="00591CAB">
          <w:rPr>
            <w:noProof/>
            <w:webHidden/>
          </w:rPr>
          <w:t>17</w:t>
        </w:r>
        <w:r>
          <w:rPr>
            <w:noProof/>
            <w:webHidden/>
          </w:rPr>
          <w:fldChar w:fldCharType="end"/>
        </w:r>
      </w:hyperlink>
    </w:p>
    <w:p w14:paraId="64BD1A20" w14:textId="1AA193EA"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57" w:history="1">
        <w:r w:rsidRPr="00573FEA">
          <w:rPr>
            <w:rStyle w:val="Hyperlink"/>
            <w:noProof/>
          </w:rPr>
          <w:t>PREDICTED VALUES</w:t>
        </w:r>
        <w:r>
          <w:rPr>
            <w:noProof/>
            <w:webHidden/>
          </w:rPr>
          <w:tab/>
        </w:r>
        <w:r>
          <w:rPr>
            <w:noProof/>
            <w:webHidden/>
          </w:rPr>
          <w:fldChar w:fldCharType="begin"/>
        </w:r>
        <w:r>
          <w:rPr>
            <w:noProof/>
            <w:webHidden/>
          </w:rPr>
          <w:instrText xml:space="preserve"> PAGEREF _Toc224728157 \h </w:instrText>
        </w:r>
        <w:r>
          <w:rPr>
            <w:noProof/>
            <w:webHidden/>
          </w:rPr>
        </w:r>
        <w:r>
          <w:rPr>
            <w:noProof/>
            <w:webHidden/>
          </w:rPr>
          <w:fldChar w:fldCharType="separate"/>
        </w:r>
        <w:r w:rsidR="00591CAB">
          <w:rPr>
            <w:noProof/>
            <w:webHidden/>
          </w:rPr>
          <w:t>18</w:t>
        </w:r>
        <w:r>
          <w:rPr>
            <w:noProof/>
            <w:webHidden/>
          </w:rPr>
          <w:fldChar w:fldCharType="end"/>
        </w:r>
      </w:hyperlink>
    </w:p>
    <w:p w14:paraId="45A02015" w14:textId="7170CBAA"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58" w:history="1">
        <w:r w:rsidRPr="00573FEA">
          <w:rPr>
            <w:rStyle w:val="Hyperlink"/>
            <w:noProof/>
          </w:rPr>
          <w:t>BIOLOGICAL REFERENCE POINTS</w:t>
        </w:r>
        <w:r>
          <w:rPr>
            <w:noProof/>
            <w:webHidden/>
          </w:rPr>
          <w:tab/>
        </w:r>
        <w:r>
          <w:rPr>
            <w:noProof/>
            <w:webHidden/>
          </w:rPr>
          <w:fldChar w:fldCharType="begin"/>
        </w:r>
        <w:r>
          <w:rPr>
            <w:noProof/>
            <w:webHidden/>
          </w:rPr>
          <w:instrText xml:space="preserve"> PAGEREF _Toc224728158 \h </w:instrText>
        </w:r>
        <w:r>
          <w:rPr>
            <w:noProof/>
            <w:webHidden/>
          </w:rPr>
        </w:r>
        <w:r>
          <w:rPr>
            <w:noProof/>
            <w:webHidden/>
          </w:rPr>
          <w:fldChar w:fldCharType="separate"/>
        </w:r>
        <w:r w:rsidR="00591CAB">
          <w:rPr>
            <w:noProof/>
            <w:webHidden/>
          </w:rPr>
          <w:t>20</w:t>
        </w:r>
        <w:r>
          <w:rPr>
            <w:noProof/>
            <w:webHidden/>
          </w:rPr>
          <w:fldChar w:fldCharType="end"/>
        </w:r>
      </w:hyperlink>
    </w:p>
    <w:p w14:paraId="2AFB9308" w14:textId="7A288BC4"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59" w:history="1">
        <w:r w:rsidRPr="00573FEA">
          <w:rPr>
            <w:rStyle w:val="Hyperlink"/>
            <w:noProof/>
          </w:rPr>
          <w:t>LIKELIHOOD COMPONENTS</w:t>
        </w:r>
        <w:r>
          <w:rPr>
            <w:noProof/>
            <w:webHidden/>
          </w:rPr>
          <w:tab/>
        </w:r>
        <w:r>
          <w:rPr>
            <w:noProof/>
            <w:webHidden/>
          </w:rPr>
          <w:fldChar w:fldCharType="begin"/>
        </w:r>
        <w:r>
          <w:rPr>
            <w:noProof/>
            <w:webHidden/>
          </w:rPr>
          <w:instrText xml:space="preserve"> PAGEREF _Toc224728159 \h </w:instrText>
        </w:r>
        <w:r>
          <w:rPr>
            <w:noProof/>
            <w:webHidden/>
          </w:rPr>
        </w:r>
        <w:r>
          <w:rPr>
            <w:noProof/>
            <w:webHidden/>
          </w:rPr>
          <w:fldChar w:fldCharType="separate"/>
        </w:r>
        <w:r w:rsidR="00591CAB">
          <w:rPr>
            <w:noProof/>
            <w:webHidden/>
          </w:rPr>
          <w:t>21</w:t>
        </w:r>
        <w:r>
          <w:rPr>
            <w:noProof/>
            <w:webHidden/>
          </w:rPr>
          <w:fldChar w:fldCharType="end"/>
        </w:r>
      </w:hyperlink>
    </w:p>
    <w:p w14:paraId="104465BD" w14:textId="5145AB25" w:rsidR="00403E29" w:rsidRDefault="00403E29">
      <w:pPr>
        <w:pStyle w:val="TOC4"/>
        <w:rPr>
          <w:rFonts w:asciiTheme="minorHAnsi" w:eastAsiaTheme="minorEastAsia" w:hAnsiTheme="minorHAnsi" w:cstheme="minorBidi"/>
          <w:noProof/>
          <w:kern w:val="2"/>
          <w:sz w:val="24"/>
          <w:szCs w:val="24"/>
          <w14:ligatures w14:val="standardContextual"/>
        </w:rPr>
      </w:pPr>
      <w:hyperlink w:anchor="_Toc224728160" w:history="1">
        <w:r w:rsidRPr="00573FEA">
          <w:rPr>
            <w:rStyle w:val="Hyperlink"/>
            <w:iCs/>
            <w:noProof/>
          </w:rPr>
          <w:t>Priors</w:t>
        </w:r>
        <w:r>
          <w:rPr>
            <w:noProof/>
            <w:webHidden/>
          </w:rPr>
          <w:tab/>
        </w:r>
        <w:r>
          <w:rPr>
            <w:noProof/>
            <w:webHidden/>
          </w:rPr>
          <w:fldChar w:fldCharType="begin"/>
        </w:r>
        <w:r>
          <w:rPr>
            <w:noProof/>
            <w:webHidden/>
          </w:rPr>
          <w:instrText xml:space="preserve"> PAGEREF _Toc224728160 \h </w:instrText>
        </w:r>
        <w:r>
          <w:rPr>
            <w:noProof/>
            <w:webHidden/>
          </w:rPr>
        </w:r>
        <w:r>
          <w:rPr>
            <w:noProof/>
            <w:webHidden/>
          </w:rPr>
          <w:fldChar w:fldCharType="separate"/>
        </w:r>
        <w:r w:rsidR="00591CAB">
          <w:rPr>
            <w:noProof/>
            <w:webHidden/>
          </w:rPr>
          <w:t>23</w:t>
        </w:r>
        <w:r>
          <w:rPr>
            <w:noProof/>
            <w:webHidden/>
          </w:rPr>
          <w:fldChar w:fldCharType="end"/>
        </w:r>
      </w:hyperlink>
    </w:p>
    <w:p w14:paraId="2AFFB03E" w14:textId="017FA6BC"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61" w:history="1">
        <w:r w:rsidRPr="00573FEA">
          <w:rPr>
            <w:rStyle w:val="Hyperlink"/>
            <w:noProof/>
          </w:rPr>
          <w:t>MODEL RESULTS</w:t>
        </w:r>
        <w:r>
          <w:rPr>
            <w:noProof/>
            <w:webHidden/>
          </w:rPr>
          <w:tab/>
        </w:r>
        <w:r>
          <w:rPr>
            <w:noProof/>
            <w:webHidden/>
          </w:rPr>
          <w:fldChar w:fldCharType="begin"/>
        </w:r>
        <w:r>
          <w:rPr>
            <w:noProof/>
            <w:webHidden/>
          </w:rPr>
          <w:instrText xml:space="preserve"> PAGEREF _Toc224728161 \h </w:instrText>
        </w:r>
        <w:r>
          <w:rPr>
            <w:noProof/>
            <w:webHidden/>
          </w:rPr>
        </w:r>
        <w:r>
          <w:rPr>
            <w:noProof/>
            <w:webHidden/>
          </w:rPr>
          <w:fldChar w:fldCharType="separate"/>
        </w:r>
        <w:r w:rsidR="00591CAB">
          <w:rPr>
            <w:noProof/>
            <w:webHidden/>
          </w:rPr>
          <w:t>23</w:t>
        </w:r>
        <w:r>
          <w:rPr>
            <w:noProof/>
            <w:webHidden/>
          </w:rPr>
          <w:fldChar w:fldCharType="end"/>
        </w:r>
      </w:hyperlink>
    </w:p>
    <w:p w14:paraId="2E191749" w14:textId="4D2FEA42" w:rsidR="00403E29" w:rsidRDefault="00403E29">
      <w:pPr>
        <w:pStyle w:val="TOC3"/>
        <w:rPr>
          <w:rFonts w:asciiTheme="minorHAnsi" w:eastAsiaTheme="minorEastAsia" w:hAnsiTheme="minorHAnsi" w:cstheme="minorBidi"/>
          <w:noProof/>
          <w:kern w:val="2"/>
          <w:sz w:val="24"/>
          <w:szCs w:val="24"/>
          <w14:ligatures w14:val="standardContextual"/>
        </w:rPr>
      </w:pPr>
      <w:hyperlink w:anchor="_Toc224728162" w:history="1">
        <w:r w:rsidRPr="00573FEA">
          <w:rPr>
            <w:rStyle w:val="Hyperlink"/>
            <w:noProof/>
          </w:rPr>
          <w:t>Retrospective analysis</w:t>
        </w:r>
        <w:r>
          <w:rPr>
            <w:noProof/>
            <w:webHidden/>
          </w:rPr>
          <w:tab/>
        </w:r>
        <w:r>
          <w:rPr>
            <w:noProof/>
            <w:webHidden/>
          </w:rPr>
          <w:fldChar w:fldCharType="begin"/>
        </w:r>
        <w:r>
          <w:rPr>
            <w:noProof/>
            <w:webHidden/>
          </w:rPr>
          <w:instrText xml:space="preserve"> PAGEREF _Toc224728162 \h </w:instrText>
        </w:r>
        <w:r>
          <w:rPr>
            <w:noProof/>
            <w:webHidden/>
          </w:rPr>
        </w:r>
        <w:r>
          <w:rPr>
            <w:noProof/>
            <w:webHidden/>
          </w:rPr>
          <w:fldChar w:fldCharType="separate"/>
        </w:r>
        <w:r w:rsidR="00591CAB">
          <w:rPr>
            <w:noProof/>
            <w:webHidden/>
          </w:rPr>
          <w:t>24</w:t>
        </w:r>
        <w:r>
          <w:rPr>
            <w:noProof/>
            <w:webHidden/>
          </w:rPr>
          <w:fldChar w:fldCharType="end"/>
        </w:r>
      </w:hyperlink>
    </w:p>
    <w:p w14:paraId="139F206B" w14:textId="66686DD5"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63" w:history="1">
        <w:r w:rsidRPr="00573FEA">
          <w:rPr>
            <w:rStyle w:val="Hyperlink"/>
            <w:noProof/>
          </w:rPr>
          <w:t>ABC RECOMMENDATIONS</w:t>
        </w:r>
        <w:r>
          <w:rPr>
            <w:noProof/>
            <w:webHidden/>
          </w:rPr>
          <w:tab/>
        </w:r>
        <w:r>
          <w:rPr>
            <w:noProof/>
            <w:webHidden/>
          </w:rPr>
          <w:fldChar w:fldCharType="begin"/>
        </w:r>
        <w:r>
          <w:rPr>
            <w:noProof/>
            <w:webHidden/>
          </w:rPr>
          <w:instrText xml:space="preserve"> PAGEREF _Toc224728163 \h </w:instrText>
        </w:r>
        <w:r>
          <w:rPr>
            <w:noProof/>
            <w:webHidden/>
          </w:rPr>
        </w:r>
        <w:r>
          <w:rPr>
            <w:noProof/>
            <w:webHidden/>
          </w:rPr>
          <w:fldChar w:fldCharType="separate"/>
        </w:r>
        <w:r w:rsidR="00591CAB">
          <w:rPr>
            <w:noProof/>
            <w:webHidden/>
          </w:rPr>
          <w:t>25</w:t>
        </w:r>
        <w:r>
          <w:rPr>
            <w:noProof/>
            <w:webHidden/>
          </w:rPr>
          <w:fldChar w:fldCharType="end"/>
        </w:r>
      </w:hyperlink>
    </w:p>
    <w:p w14:paraId="5AAB54A1" w14:textId="74214F99" w:rsidR="00403E29" w:rsidRDefault="00403E29">
      <w:pPr>
        <w:pStyle w:val="TOC2"/>
        <w:rPr>
          <w:rFonts w:asciiTheme="minorHAnsi" w:eastAsiaTheme="minorEastAsia" w:hAnsiTheme="minorHAnsi" w:cstheme="minorBidi"/>
          <w:noProof/>
          <w:kern w:val="2"/>
          <w:sz w:val="24"/>
          <w:szCs w:val="24"/>
          <w14:ligatures w14:val="standardContextual"/>
        </w:rPr>
      </w:pPr>
      <w:hyperlink w:anchor="_Toc224728164" w:history="1">
        <w:r w:rsidRPr="00573FEA">
          <w:rPr>
            <w:rStyle w:val="Hyperlink"/>
            <w:noProof/>
          </w:rPr>
          <w:t>FUTURE WORK AND RECOMMENDATIONS</w:t>
        </w:r>
        <w:r>
          <w:rPr>
            <w:noProof/>
            <w:webHidden/>
          </w:rPr>
          <w:tab/>
        </w:r>
        <w:r>
          <w:rPr>
            <w:noProof/>
            <w:webHidden/>
          </w:rPr>
          <w:fldChar w:fldCharType="begin"/>
        </w:r>
        <w:r>
          <w:rPr>
            <w:noProof/>
            <w:webHidden/>
          </w:rPr>
          <w:instrText xml:space="preserve"> PAGEREF _Toc224728164 \h </w:instrText>
        </w:r>
        <w:r>
          <w:rPr>
            <w:noProof/>
            <w:webHidden/>
          </w:rPr>
        </w:r>
        <w:r>
          <w:rPr>
            <w:noProof/>
            <w:webHidden/>
          </w:rPr>
          <w:fldChar w:fldCharType="separate"/>
        </w:r>
        <w:r w:rsidR="00591CAB">
          <w:rPr>
            <w:noProof/>
            <w:webHidden/>
          </w:rPr>
          <w:t>25</w:t>
        </w:r>
        <w:r>
          <w:rPr>
            <w:noProof/>
            <w:webHidden/>
          </w:rPr>
          <w:fldChar w:fldCharType="end"/>
        </w:r>
      </w:hyperlink>
    </w:p>
    <w:p w14:paraId="79DA8152" w14:textId="0102E63D"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65" w:history="1">
        <w:r w:rsidRPr="00573FEA">
          <w:rPr>
            <w:rStyle w:val="Hyperlink"/>
            <w:noProof/>
          </w:rPr>
          <w:t>ACKNOWLEDGEMENTS</w:t>
        </w:r>
        <w:r>
          <w:rPr>
            <w:noProof/>
            <w:webHidden/>
          </w:rPr>
          <w:tab/>
        </w:r>
        <w:r>
          <w:rPr>
            <w:noProof/>
            <w:webHidden/>
          </w:rPr>
          <w:fldChar w:fldCharType="begin"/>
        </w:r>
        <w:r>
          <w:rPr>
            <w:noProof/>
            <w:webHidden/>
          </w:rPr>
          <w:instrText xml:space="preserve"> PAGEREF _Toc224728165 \h </w:instrText>
        </w:r>
        <w:r>
          <w:rPr>
            <w:noProof/>
            <w:webHidden/>
          </w:rPr>
        </w:r>
        <w:r>
          <w:rPr>
            <w:noProof/>
            <w:webHidden/>
          </w:rPr>
          <w:fldChar w:fldCharType="separate"/>
        </w:r>
        <w:r w:rsidR="00591CAB">
          <w:rPr>
            <w:noProof/>
            <w:webHidden/>
          </w:rPr>
          <w:t>26</w:t>
        </w:r>
        <w:r>
          <w:rPr>
            <w:noProof/>
            <w:webHidden/>
          </w:rPr>
          <w:fldChar w:fldCharType="end"/>
        </w:r>
      </w:hyperlink>
    </w:p>
    <w:p w14:paraId="4EA02904" w14:textId="3915CFC2"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66" w:history="1">
        <w:r w:rsidRPr="00573FEA">
          <w:rPr>
            <w:rStyle w:val="Hyperlink"/>
            <w:noProof/>
          </w:rPr>
          <w:t>REFERENCES CITED</w:t>
        </w:r>
        <w:r>
          <w:rPr>
            <w:noProof/>
            <w:webHidden/>
          </w:rPr>
          <w:tab/>
        </w:r>
        <w:r>
          <w:rPr>
            <w:noProof/>
            <w:webHidden/>
          </w:rPr>
          <w:fldChar w:fldCharType="begin"/>
        </w:r>
        <w:r>
          <w:rPr>
            <w:noProof/>
            <w:webHidden/>
          </w:rPr>
          <w:instrText xml:space="preserve"> PAGEREF _Toc224728166 \h </w:instrText>
        </w:r>
        <w:r>
          <w:rPr>
            <w:noProof/>
            <w:webHidden/>
          </w:rPr>
        </w:r>
        <w:r>
          <w:rPr>
            <w:noProof/>
            <w:webHidden/>
          </w:rPr>
          <w:fldChar w:fldCharType="separate"/>
        </w:r>
        <w:r w:rsidR="00591CAB">
          <w:rPr>
            <w:noProof/>
            <w:webHidden/>
          </w:rPr>
          <w:t>27</w:t>
        </w:r>
        <w:r>
          <w:rPr>
            <w:noProof/>
            <w:webHidden/>
          </w:rPr>
          <w:fldChar w:fldCharType="end"/>
        </w:r>
      </w:hyperlink>
    </w:p>
    <w:p w14:paraId="71524C9A" w14:textId="1056AC34"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67" w:history="1">
        <w:r w:rsidRPr="00573FEA">
          <w:rPr>
            <w:rStyle w:val="Hyperlink"/>
            <w:noProof/>
          </w:rPr>
          <w:t>TABLES AND FIGURES</w:t>
        </w:r>
        <w:r>
          <w:rPr>
            <w:noProof/>
            <w:webHidden/>
          </w:rPr>
          <w:tab/>
        </w:r>
        <w:r>
          <w:rPr>
            <w:noProof/>
            <w:webHidden/>
          </w:rPr>
          <w:fldChar w:fldCharType="begin"/>
        </w:r>
        <w:r>
          <w:rPr>
            <w:noProof/>
            <w:webHidden/>
          </w:rPr>
          <w:instrText xml:space="preserve"> PAGEREF _Toc224728167 \h </w:instrText>
        </w:r>
        <w:r>
          <w:rPr>
            <w:noProof/>
            <w:webHidden/>
          </w:rPr>
        </w:r>
        <w:r>
          <w:rPr>
            <w:noProof/>
            <w:webHidden/>
          </w:rPr>
          <w:fldChar w:fldCharType="separate"/>
        </w:r>
        <w:r w:rsidR="00591CAB">
          <w:rPr>
            <w:noProof/>
            <w:webHidden/>
          </w:rPr>
          <w:t>30</w:t>
        </w:r>
        <w:r>
          <w:rPr>
            <w:noProof/>
            <w:webHidden/>
          </w:rPr>
          <w:fldChar w:fldCharType="end"/>
        </w:r>
      </w:hyperlink>
    </w:p>
    <w:p w14:paraId="7D519B17" w14:textId="21E4F2D7" w:rsidR="00403E29" w:rsidRDefault="00403E29">
      <w:pPr>
        <w:pStyle w:val="TOC1"/>
        <w:rPr>
          <w:rFonts w:asciiTheme="minorHAnsi" w:eastAsiaTheme="minorEastAsia" w:hAnsiTheme="minorHAnsi" w:cstheme="minorBidi"/>
          <w:caps w:val="0"/>
          <w:noProof/>
          <w:kern w:val="2"/>
          <w:sz w:val="24"/>
          <w:szCs w:val="24"/>
          <w14:ligatures w14:val="standardContextual"/>
        </w:rPr>
      </w:pPr>
      <w:hyperlink w:anchor="_Toc224728168" w:history="1">
        <w:r w:rsidRPr="00573FEA">
          <w:rPr>
            <w:rStyle w:val="Hyperlink"/>
            <w:noProof/>
          </w:rPr>
          <w:t>APPENDIX A: MODEL PARAMETERS, DEFINITIONS, AND DATA SOURCES</w:t>
        </w:r>
        <w:r>
          <w:rPr>
            <w:noProof/>
            <w:webHidden/>
          </w:rPr>
          <w:tab/>
        </w:r>
        <w:r>
          <w:rPr>
            <w:noProof/>
            <w:webHidden/>
          </w:rPr>
          <w:fldChar w:fldCharType="begin"/>
        </w:r>
        <w:r>
          <w:rPr>
            <w:noProof/>
            <w:webHidden/>
          </w:rPr>
          <w:instrText xml:space="preserve"> PAGEREF _Toc224728168 \h </w:instrText>
        </w:r>
        <w:r>
          <w:rPr>
            <w:noProof/>
            <w:webHidden/>
          </w:rPr>
        </w:r>
        <w:r>
          <w:rPr>
            <w:noProof/>
            <w:webHidden/>
          </w:rPr>
          <w:fldChar w:fldCharType="separate"/>
        </w:r>
        <w:r w:rsidR="00591CAB">
          <w:rPr>
            <w:noProof/>
            <w:webHidden/>
          </w:rPr>
          <w:t>66</w:t>
        </w:r>
        <w:r>
          <w:rPr>
            <w:noProof/>
            <w:webHidden/>
          </w:rPr>
          <w:fldChar w:fldCharType="end"/>
        </w:r>
      </w:hyperlink>
    </w:p>
    <w:p w14:paraId="75DF2805" w14:textId="23D1DA74" w:rsidR="00556AD1" w:rsidRPr="004636D3" w:rsidRDefault="00015B0E" w:rsidP="00826550">
      <w:pPr>
        <w:pStyle w:val="Heading1"/>
      </w:pPr>
      <w:r w:rsidRPr="004636D3">
        <w:fldChar w:fldCharType="end"/>
      </w:r>
      <w:bookmarkStart w:id="6" w:name="_Toc315334047"/>
      <w:bookmarkStart w:id="7" w:name="_Toc224728115"/>
      <w:bookmarkStart w:id="8" w:name="_Toc224729049"/>
      <w:bookmarkEnd w:id="5"/>
      <w:r w:rsidR="00556AD1" w:rsidRPr="004636D3">
        <w:t>LIST OF TABLES</w:t>
      </w:r>
      <w:bookmarkEnd w:id="6"/>
      <w:bookmarkEnd w:id="7"/>
      <w:bookmarkEnd w:id="8"/>
    </w:p>
    <w:p w14:paraId="0D0F4E64" w14:textId="5BB6FE8A" w:rsidR="00556AD1" w:rsidRPr="004636D3" w:rsidRDefault="00F96A55" w:rsidP="00556AD1">
      <w:pPr>
        <w:pStyle w:val="List-Page"/>
      </w:pPr>
      <w:r>
        <w:t>Table</w:t>
      </w:r>
      <w:r w:rsidR="00556AD1" w:rsidRPr="004636D3">
        <w:tab/>
        <w:t>Page</w:t>
      </w:r>
    </w:p>
    <w:p w14:paraId="6796E4B7" w14:textId="632DFBB9" w:rsidR="00403E29"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24728169" w:history="1">
        <w:r w:rsidR="00403E29" w:rsidRPr="00211826">
          <w:rPr>
            <w:rStyle w:val="Hyperlink"/>
            <w:noProof/>
          </w:rPr>
          <w:t>Table 1.–Summary of key assessment results used to inform management in 2024, 2025, and 2026.</w:t>
        </w:r>
        <w:r w:rsidR="00403E29">
          <w:rPr>
            <w:noProof/>
            <w:webHidden/>
          </w:rPr>
          <w:tab/>
        </w:r>
        <w:r w:rsidR="00403E29">
          <w:rPr>
            <w:noProof/>
            <w:webHidden/>
          </w:rPr>
          <w:fldChar w:fldCharType="begin"/>
        </w:r>
        <w:r w:rsidR="00403E29">
          <w:rPr>
            <w:noProof/>
            <w:webHidden/>
          </w:rPr>
          <w:instrText xml:space="preserve"> PAGEREF _Toc224728169 \h </w:instrText>
        </w:r>
        <w:r w:rsidR="00403E29">
          <w:rPr>
            <w:noProof/>
            <w:webHidden/>
          </w:rPr>
        </w:r>
        <w:r w:rsidR="00403E29">
          <w:rPr>
            <w:noProof/>
            <w:webHidden/>
          </w:rPr>
          <w:fldChar w:fldCharType="separate"/>
        </w:r>
        <w:r w:rsidR="00591CAB">
          <w:rPr>
            <w:noProof/>
            <w:webHidden/>
          </w:rPr>
          <w:t>31</w:t>
        </w:r>
        <w:r w:rsidR="00403E29">
          <w:rPr>
            <w:noProof/>
            <w:webHidden/>
          </w:rPr>
          <w:fldChar w:fldCharType="end"/>
        </w:r>
      </w:hyperlink>
    </w:p>
    <w:p w14:paraId="22D13020" w14:textId="1554B48B"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0" w:history="1">
        <w:r w:rsidRPr="00211826">
          <w:rPr>
            <w:rStyle w:val="Hyperlink"/>
            <w:noProof/>
            <w:highlight w:val="yellow"/>
          </w:rPr>
          <w:t>Table 2.–Annual harvest objective (round lbs.), equal quota share (EQS; round lbs.), reported harvest (round lbs.), exvessel value, number of permits, and effort (days) for the directed commercial Northern Southeast Inside (NSEI) Subdistrict sablefish fishery, 1985–2026.</w:t>
        </w:r>
        <w:r>
          <w:rPr>
            <w:noProof/>
            <w:webHidden/>
          </w:rPr>
          <w:tab/>
        </w:r>
        <w:r>
          <w:rPr>
            <w:noProof/>
            <w:webHidden/>
          </w:rPr>
          <w:fldChar w:fldCharType="begin"/>
        </w:r>
        <w:r>
          <w:rPr>
            <w:noProof/>
            <w:webHidden/>
          </w:rPr>
          <w:instrText xml:space="preserve"> PAGEREF _Toc224728170 \h </w:instrText>
        </w:r>
        <w:r>
          <w:rPr>
            <w:noProof/>
            <w:webHidden/>
          </w:rPr>
        </w:r>
        <w:r>
          <w:rPr>
            <w:noProof/>
            <w:webHidden/>
          </w:rPr>
          <w:fldChar w:fldCharType="separate"/>
        </w:r>
        <w:r w:rsidR="00591CAB">
          <w:rPr>
            <w:noProof/>
            <w:webHidden/>
          </w:rPr>
          <w:t>32</w:t>
        </w:r>
        <w:r>
          <w:rPr>
            <w:noProof/>
            <w:webHidden/>
          </w:rPr>
          <w:fldChar w:fldCharType="end"/>
        </w:r>
      </w:hyperlink>
    </w:p>
    <w:p w14:paraId="4E3007D4" w14:textId="0553BB2F"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1" w:history="1">
        <w:r w:rsidRPr="00211826">
          <w:rPr>
            <w:rStyle w:val="Hyperlink"/>
            <w:noProof/>
          </w:rPr>
          <w:t>Table 3.–Sablefish acceptable biological catch (ABC), model decrement types and amounts, 2020–2025.</w:t>
        </w:r>
        <w:r>
          <w:rPr>
            <w:noProof/>
            <w:webHidden/>
          </w:rPr>
          <w:tab/>
        </w:r>
        <w:r>
          <w:rPr>
            <w:noProof/>
            <w:webHidden/>
          </w:rPr>
          <w:fldChar w:fldCharType="begin"/>
        </w:r>
        <w:r>
          <w:rPr>
            <w:noProof/>
            <w:webHidden/>
          </w:rPr>
          <w:instrText xml:space="preserve"> PAGEREF _Toc224728171 \h </w:instrText>
        </w:r>
        <w:r>
          <w:rPr>
            <w:noProof/>
            <w:webHidden/>
          </w:rPr>
        </w:r>
        <w:r>
          <w:rPr>
            <w:noProof/>
            <w:webHidden/>
          </w:rPr>
          <w:fldChar w:fldCharType="separate"/>
        </w:r>
        <w:r w:rsidR="00591CAB">
          <w:rPr>
            <w:noProof/>
            <w:webHidden/>
          </w:rPr>
          <w:t>33</w:t>
        </w:r>
        <w:r>
          <w:rPr>
            <w:noProof/>
            <w:webHidden/>
          </w:rPr>
          <w:fldChar w:fldCharType="end"/>
        </w:r>
      </w:hyperlink>
    </w:p>
    <w:p w14:paraId="23A91F71" w14:textId="6493C8CA"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2" w:history="1">
        <w:r w:rsidRPr="00211826">
          <w:rPr>
            <w:rStyle w:val="Hyperlink"/>
            <w:noProof/>
            <w:shd w:val="clear" w:color="auto" w:fill="FFFFFF"/>
          </w:rPr>
          <w:t>Table 4</w:t>
        </w:r>
        <w:r w:rsidRPr="00211826">
          <w:rPr>
            <w:rStyle w:val="Hyperlink"/>
            <w:noProof/>
          </w:rPr>
          <w:t>.–</w:t>
        </w:r>
        <w:r w:rsidRPr="00211826">
          <w:rPr>
            <w:rStyle w:val="Hyperlink"/>
            <w:noProof/>
            <w:shd w:val="clear" w:color="auto" w:fill="FFFFFF"/>
          </w:rPr>
          <w:t>Variable definitions for the statistical catch-at-age model:</w:t>
        </w:r>
        <w:r w:rsidRPr="00211826">
          <w:rPr>
            <w:rStyle w:val="Hyperlink"/>
            <w:noProof/>
            <w:bdr w:val="none" w:sz="0" w:space="0" w:color="auto" w:frame="1"/>
          </w:rPr>
          <w:t xml:space="preserve"> Indexing and model dimensions</w:t>
        </w:r>
        <w:r w:rsidRPr="00211826">
          <w:rPr>
            <w:rStyle w:val="Hyperlink"/>
            <w:noProof/>
            <w:shd w:val="clear" w:color="auto" w:fill="FFFFFF"/>
          </w:rPr>
          <w:t>.</w:t>
        </w:r>
        <w:r>
          <w:rPr>
            <w:noProof/>
            <w:webHidden/>
          </w:rPr>
          <w:tab/>
        </w:r>
        <w:r>
          <w:rPr>
            <w:noProof/>
            <w:webHidden/>
          </w:rPr>
          <w:fldChar w:fldCharType="begin"/>
        </w:r>
        <w:r>
          <w:rPr>
            <w:noProof/>
            <w:webHidden/>
          </w:rPr>
          <w:instrText xml:space="preserve"> PAGEREF _Toc224728172 \h </w:instrText>
        </w:r>
        <w:r>
          <w:rPr>
            <w:noProof/>
            <w:webHidden/>
          </w:rPr>
        </w:r>
        <w:r>
          <w:rPr>
            <w:noProof/>
            <w:webHidden/>
          </w:rPr>
          <w:fldChar w:fldCharType="separate"/>
        </w:r>
        <w:r w:rsidR="00591CAB">
          <w:rPr>
            <w:noProof/>
            <w:webHidden/>
          </w:rPr>
          <w:t>34</w:t>
        </w:r>
        <w:r>
          <w:rPr>
            <w:noProof/>
            <w:webHidden/>
          </w:rPr>
          <w:fldChar w:fldCharType="end"/>
        </w:r>
      </w:hyperlink>
    </w:p>
    <w:p w14:paraId="2A27FA35" w14:textId="2D6B0BF7"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3" w:history="1">
        <w:r w:rsidRPr="00211826">
          <w:rPr>
            <w:rStyle w:val="Hyperlink"/>
            <w:noProof/>
          </w:rPr>
          <w:t>Table 5.–</w:t>
        </w:r>
        <w:r w:rsidRPr="00211826">
          <w:rPr>
            <w:rStyle w:val="Hyperlink"/>
            <w:noProof/>
            <w:shd w:val="clear" w:color="auto" w:fill="FFFFFF"/>
          </w:rPr>
          <w:t xml:space="preserve"> Variable definitions for the statistical catch-at-age model:</w:t>
        </w:r>
        <w:r w:rsidRPr="00211826">
          <w:rPr>
            <w:rStyle w:val="Hyperlink"/>
            <w:noProof/>
            <w:bdr w:val="none" w:sz="0" w:space="0" w:color="auto" w:frame="1"/>
          </w:rPr>
          <w:t xml:space="preserve"> Parameters.</w:t>
        </w:r>
        <w:r>
          <w:rPr>
            <w:noProof/>
            <w:webHidden/>
          </w:rPr>
          <w:tab/>
        </w:r>
        <w:r>
          <w:rPr>
            <w:noProof/>
            <w:webHidden/>
          </w:rPr>
          <w:fldChar w:fldCharType="begin"/>
        </w:r>
        <w:r>
          <w:rPr>
            <w:noProof/>
            <w:webHidden/>
          </w:rPr>
          <w:instrText xml:space="preserve"> PAGEREF _Toc224728173 \h </w:instrText>
        </w:r>
        <w:r>
          <w:rPr>
            <w:noProof/>
            <w:webHidden/>
          </w:rPr>
        </w:r>
        <w:r>
          <w:rPr>
            <w:noProof/>
            <w:webHidden/>
          </w:rPr>
          <w:fldChar w:fldCharType="separate"/>
        </w:r>
        <w:r w:rsidR="00591CAB">
          <w:rPr>
            <w:noProof/>
            <w:webHidden/>
          </w:rPr>
          <w:t>35</w:t>
        </w:r>
        <w:r>
          <w:rPr>
            <w:noProof/>
            <w:webHidden/>
          </w:rPr>
          <w:fldChar w:fldCharType="end"/>
        </w:r>
      </w:hyperlink>
    </w:p>
    <w:p w14:paraId="5AB69A05" w14:textId="43B512B3"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4" w:history="1">
        <w:r w:rsidRPr="00211826">
          <w:rPr>
            <w:rStyle w:val="Hyperlink"/>
            <w:noProof/>
          </w:rPr>
          <w:t>Table 6. Variable definitions for the statistical catch-at-age model: Data and predicted variables.</w:t>
        </w:r>
        <w:r>
          <w:rPr>
            <w:noProof/>
            <w:webHidden/>
          </w:rPr>
          <w:tab/>
        </w:r>
        <w:r>
          <w:rPr>
            <w:noProof/>
            <w:webHidden/>
          </w:rPr>
          <w:fldChar w:fldCharType="begin"/>
        </w:r>
        <w:r>
          <w:rPr>
            <w:noProof/>
            <w:webHidden/>
          </w:rPr>
          <w:instrText xml:space="preserve"> PAGEREF _Toc224728174 \h </w:instrText>
        </w:r>
        <w:r>
          <w:rPr>
            <w:noProof/>
            <w:webHidden/>
          </w:rPr>
        </w:r>
        <w:r>
          <w:rPr>
            <w:noProof/>
            <w:webHidden/>
          </w:rPr>
          <w:fldChar w:fldCharType="separate"/>
        </w:r>
        <w:r w:rsidR="00591CAB">
          <w:rPr>
            <w:noProof/>
            <w:webHidden/>
          </w:rPr>
          <w:t>36</w:t>
        </w:r>
        <w:r>
          <w:rPr>
            <w:noProof/>
            <w:webHidden/>
          </w:rPr>
          <w:fldChar w:fldCharType="end"/>
        </w:r>
      </w:hyperlink>
    </w:p>
    <w:p w14:paraId="2A3F98B2" w14:textId="2291A8F1"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5" w:history="1">
        <w:r w:rsidRPr="00211826">
          <w:rPr>
            <w:rStyle w:val="Hyperlink"/>
            <w:noProof/>
          </w:rPr>
          <w:t>Table 7.–</w:t>
        </w:r>
        <w:r w:rsidRPr="00211826">
          <w:rPr>
            <w:rStyle w:val="Hyperlink"/>
            <w:noProof/>
            <w:shd w:val="clear" w:color="auto" w:fill="FFFFFF"/>
          </w:rPr>
          <w:t>A summary of data inputs to the mark–recapture models, including total individuals tagged (</w:t>
        </w:r>
        <w:r w:rsidRPr="00211826">
          <w:rPr>
            <w:rStyle w:val="Hyperlink"/>
            <w:i/>
            <w:iCs/>
            <w:noProof/>
            <w:shd w:val="clear" w:color="auto" w:fill="FFFFFF"/>
          </w:rPr>
          <w:t>K</w:t>
        </w:r>
        <w:r w:rsidRPr="00211826">
          <w:rPr>
            <w:rStyle w:val="Hyperlink"/>
            <w:noProof/>
            <w:shd w:val="clear" w:color="auto" w:fill="FFFFFF"/>
          </w:rPr>
          <w:t>), the total number of tags remaining once size selectivity is accounted for (</w:t>
        </w:r>
        <w:r w:rsidRPr="00211826">
          <w:rPr>
            <w:rStyle w:val="Hyperlink"/>
            <w:i/>
            <w:iCs/>
            <w:noProof/>
            <w:bdr w:val="none" w:sz="0" w:space="0" w:color="auto" w:frame="1"/>
            <w:shd w:val="clear" w:color="auto" w:fill="FFFFFF"/>
          </w:rPr>
          <w:t>K</w:t>
        </w:r>
        <w:r w:rsidRPr="00211826">
          <w:rPr>
            <w:rStyle w:val="Hyperlink"/>
            <w:i/>
            <w:iCs/>
            <w:noProof/>
            <w:bdr w:val="none" w:sz="0" w:space="0" w:color="auto" w:frame="1"/>
            <w:shd w:val="clear" w:color="auto" w:fill="FFFFFF"/>
            <w:vertAlign w:val="subscript"/>
          </w:rPr>
          <w:t>0</w:t>
        </w:r>
        <w:r w:rsidRPr="00211826">
          <w:rPr>
            <w:rStyle w:val="Hyperlink"/>
            <w:noProof/>
            <w:shd w:val="clear" w:color="auto" w:fill="FFFFFF"/>
          </w:rPr>
          <w:t>), tags not available to the longline survey or fishery (captured in other fisheries or outside Chatham, </w:t>
        </w:r>
        <w:r w:rsidRPr="00211826">
          <w:rPr>
            <w:rStyle w:val="Hyperlink"/>
            <w:i/>
            <w:iCs/>
            <w:noProof/>
            <w:bdr w:val="none" w:sz="0" w:space="0" w:color="auto" w:frame="1"/>
            <w:shd w:val="clear" w:color="auto" w:fill="FFFFFF"/>
          </w:rPr>
          <w:t>D</w:t>
        </w:r>
        <w:r w:rsidRPr="00211826">
          <w:rPr>
            <w:rStyle w:val="Hyperlink"/>
            <w:i/>
            <w:iCs/>
            <w:noProof/>
            <w:bdr w:val="none" w:sz="0" w:space="0" w:color="auto" w:frame="1"/>
            <w:shd w:val="clear" w:color="auto" w:fill="FFFFFF"/>
            <w:vertAlign w:val="subscript"/>
          </w:rPr>
          <w:t>0</w:t>
        </w:r>
        <w:r w:rsidRPr="00211826">
          <w:rPr>
            <w:rStyle w:val="Hyperlink"/>
            <w:noProof/>
            <w:shd w:val="clear" w:color="auto" w:fill="FFFFFF"/>
          </w:rPr>
          <w:t>), recaptured individuals in the longline survey and fishery (</w:t>
        </w:r>
        <w:r w:rsidRPr="00211826">
          <w:rPr>
            <w:rStyle w:val="Hyperlink"/>
            <w:i/>
            <w:iCs/>
            <w:noProof/>
            <w:shd w:val="clear" w:color="auto" w:fill="FFFFFF"/>
          </w:rPr>
          <w:t>k</w:t>
        </w:r>
        <w:r w:rsidRPr="00211826">
          <w:rPr>
            <w:rStyle w:val="Hyperlink"/>
            <w:i/>
            <w:iCs/>
            <w:noProof/>
            <w:shd w:val="clear" w:color="auto" w:fill="FFFFFF"/>
            <w:vertAlign w:val="subscript"/>
          </w:rPr>
          <w:t>srv</w:t>
        </w:r>
        <w:r w:rsidRPr="00211826">
          <w:rPr>
            <w:rStyle w:val="Hyperlink"/>
            <w:noProof/>
            <w:shd w:val="clear" w:color="auto" w:fill="FFFFFF"/>
          </w:rPr>
          <w:t xml:space="preserve"> and </w:t>
        </w:r>
        <w:r w:rsidRPr="00211826">
          <w:rPr>
            <w:rStyle w:val="Hyperlink"/>
            <w:i/>
            <w:iCs/>
            <w:noProof/>
            <w:shd w:val="clear" w:color="auto" w:fill="FFFFFF"/>
          </w:rPr>
          <w:t>k</w:t>
        </w:r>
        <w:r w:rsidRPr="00211826">
          <w:rPr>
            <w:rStyle w:val="Hyperlink"/>
            <w:i/>
            <w:iCs/>
            <w:noProof/>
            <w:shd w:val="clear" w:color="auto" w:fill="FFFFFF"/>
            <w:vertAlign w:val="subscript"/>
          </w:rPr>
          <w:t>fsh</w:t>
        </w:r>
        <w:r w:rsidRPr="00211826">
          <w:rPr>
            <w:rStyle w:val="Hyperlink"/>
            <w:noProof/>
            <w:shd w:val="clear" w:color="auto" w:fill="FFFFFF"/>
          </w:rPr>
          <w:t>), number of sampled individuals in the longline survey and fishery (</w:t>
        </w:r>
        <w:r w:rsidRPr="00211826">
          <w:rPr>
            <w:rStyle w:val="Hyperlink"/>
            <w:i/>
            <w:iCs/>
            <w:noProof/>
            <w:bdr w:val="none" w:sz="0" w:space="0" w:color="auto" w:frame="1"/>
            <w:shd w:val="clear" w:color="auto" w:fill="FFFFFF"/>
          </w:rPr>
          <w:t>n</w:t>
        </w:r>
        <w:r w:rsidRPr="00211826">
          <w:rPr>
            <w:rStyle w:val="Hyperlink"/>
            <w:i/>
            <w:iCs/>
            <w:noProof/>
            <w:bdr w:val="none" w:sz="0" w:space="0" w:color="auto" w:frame="1"/>
            <w:shd w:val="clear" w:color="auto" w:fill="FFFFFF"/>
            <w:vertAlign w:val="subscript"/>
          </w:rPr>
          <w:t>srv</w:t>
        </w:r>
        <w:r w:rsidRPr="00211826">
          <w:rPr>
            <w:rStyle w:val="Hyperlink"/>
            <w:noProof/>
            <w:shd w:val="clear" w:color="auto" w:fill="FFFFFF"/>
          </w:rPr>
          <w:t> and </w:t>
        </w:r>
        <w:r w:rsidRPr="00211826">
          <w:rPr>
            <w:rStyle w:val="Hyperlink"/>
            <w:i/>
            <w:iCs/>
            <w:noProof/>
            <w:bdr w:val="none" w:sz="0" w:space="0" w:color="auto" w:frame="1"/>
            <w:shd w:val="clear" w:color="auto" w:fill="FFFFFF"/>
          </w:rPr>
          <w:t>n</w:t>
        </w:r>
        <w:r w:rsidRPr="00211826">
          <w:rPr>
            <w:rStyle w:val="Hyperlink"/>
            <w:i/>
            <w:iCs/>
            <w:noProof/>
            <w:bdr w:val="none" w:sz="0" w:space="0" w:color="auto" w:frame="1"/>
            <w:shd w:val="clear" w:color="auto" w:fill="FFFFFF"/>
            <w:vertAlign w:val="subscript"/>
          </w:rPr>
          <w:t>fsh</w:t>
        </w:r>
        <w:r w:rsidRPr="00211826">
          <w:rPr>
            <w:rStyle w:val="Hyperlink"/>
            <w:noProof/>
            <w:shd w:val="clear" w:color="auto" w:fill="FFFFFF"/>
          </w:rPr>
          <w:t>), tags not available to the fishery (captured outside Chatham or in other fisheries during the survey, </w:t>
        </w:r>
        <w:r w:rsidRPr="00211826">
          <w:rPr>
            <w:rStyle w:val="Hyperlink"/>
            <w:i/>
            <w:iCs/>
            <w:noProof/>
            <w:bdr w:val="none" w:sz="0" w:space="0" w:color="auto" w:frame="1"/>
            <w:shd w:val="clear" w:color="auto" w:fill="FFFFFF"/>
          </w:rPr>
          <w:t>D</w:t>
        </w:r>
        <w:r w:rsidRPr="00211826">
          <w:rPr>
            <w:rStyle w:val="Hyperlink"/>
            <w:i/>
            <w:iCs/>
            <w:noProof/>
            <w:bdr w:val="none" w:sz="0" w:space="0" w:color="auto" w:frame="1"/>
            <w:shd w:val="clear" w:color="auto" w:fill="FFFFFF"/>
            <w:vertAlign w:val="subscript"/>
          </w:rPr>
          <w:t>srv</w:t>
        </w:r>
        <w:r w:rsidRPr="00211826">
          <w:rPr>
            <w:rStyle w:val="Hyperlink"/>
            <w:noProof/>
            <w:shd w:val="clear" w:color="auto" w:fill="FFFFFF"/>
          </w:rPr>
          <w:t>, and tags recaptured in other fisheries or outside Chatham during the fishery (</w:t>
        </w:r>
        <w:r w:rsidRPr="00211826">
          <w:rPr>
            <w:rStyle w:val="Hyperlink"/>
            <w:i/>
            <w:iCs/>
            <w:noProof/>
            <w:bdr w:val="none" w:sz="0" w:space="0" w:color="auto" w:frame="1"/>
            <w:shd w:val="clear" w:color="auto" w:fill="FFFFFF"/>
          </w:rPr>
          <w:t>D</w:t>
        </w:r>
        <w:r w:rsidRPr="00211826">
          <w:rPr>
            <w:rStyle w:val="Hyperlink"/>
            <w:i/>
            <w:iCs/>
            <w:noProof/>
            <w:bdr w:val="none" w:sz="0" w:space="0" w:color="auto" w:frame="1"/>
            <w:shd w:val="clear" w:color="auto" w:fill="FFFFFF"/>
            <w:vertAlign w:val="subscript"/>
          </w:rPr>
          <w:t>fsh</w:t>
        </w:r>
        <w:r w:rsidRPr="00211826">
          <w:rPr>
            <w:rStyle w:val="Hyperlink"/>
            <w:noProof/>
            <w:shd w:val="clear" w:color="auto" w:fill="FFFFFF"/>
          </w:rPr>
          <w:t>) for years with a tagging survey, 2005–2022.</w:t>
        </w:r>
        <w:r>
          <w:rPr>
            <w:noProof/>
            <w:webHidden/>
          </w:rPr>
          <w:tab/>
        </w:r>
        <w:r>
          <w:rPr>
            <w:noProof/>
            <w:webHidden/>
          </w:rPr>
          <w:fldChar w:fldCharType="begin"/>
        </w:r>
        <w:r>
          <w:rPr>
            <w:noProof/>
            <w:webHidden/>
          </w:rPr>
          <w:instrText xml:space="preserve"> PAGEREF _Toc224728175 \h </w:instrText>
        </w:r>
        <w:r>
          <w:rPr>
            <w:noProof/>
            <w:webHidden/>
          </w:rPr>
        </w:r>
        <w:r>
          <w:rPr>
            <w:noProof/>
            <w:webHidden/>
          </w:rPr>
          <w:fldChar w:fldCharType="separate"/>
        </w:r>
        <w:r w:rsidR="00591CAB">
          <w:rPr>
            <w:noProof/>
            <w:webHidden/>
          </w:rPr>
          <w:t>37</w:t>
        </w:r>
        <w:r>
          <w:rPr>
            <w:noProof/>
            <w:webHidden/>
          </w:rPr>
          <w:fldChar w:fldCharType="end"/>
        </w:r>
      </w:hyperlink>
    </w:p>
    <w:p w14:paraId="64D1A733" w14:textId="43484FC8"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6" w:history="1">
        <w:r w:rsidRPr="00211826">
          <w:rPr>
            <w:rStyle w:val="Hyperlink"/>
            <w:noProof/>
          </w:rPr>
          <w:t>Table 8.–Negative likelihood (NLL) values and percent of each component to the total likelihood for NSEI sablefish model.</w:t>
        </w:r>
        <w:r>
          <w:rPr>
            <w:noProof/>
            <w:webHidden/>
          </w:rPr>
          <w:tab/>
        </w:r>
        <w:r>
          <w:rPr>
            <w:noProof/>
            <w:webHidden/>
          </w:rPr>
          <w:fldChar w:fldCharType="begin"/>
        </w:r>
        <w:r>
          <w:rPr>
            <w:noProof/>
            <w:webHidden/>
          </w:rPr>
          <w:instrText xml:space="preserve"> PAGEREF _Toc224728176 \h </w:instrText>
        </w:r>
        <w:r>
          <w:rPr>
            <w:noProof/>
            <w:webHidden/>
          </w:rPr>
        </w:r>
        <w:r>
          <w:rPr>
            <w:noProof/>
            <w:webHidden/>
          </w:rPr>
          <w:fldChar w:fldCharType="separate"/>
        </w:r>
        <w:r w:rsidR="00591CAB">
          <w:rPr>
            <w:noProof/>
            <w:webHidden/>
          </w:rPr>
          <w:t>38</w:t>
        </w:r>
        <w:r>
          <w:rPr>
            <w:noProof/>
            <w:webHidden/>
          </w:rPr>
          <w:fldChar w:fldCharType="end"/>
        </w:r>
      </w:hyperlink>
    </w:p>
    <w:p w14:paraId="5A0834C1" w14:textId="7963C84B" w:rsidR="00403E29" w:rsidRDefault="00403E29">
      <w:pPr>
        <w:pStyle w:val="TableofFigures"/>
        <w:rPr>
          <w:rFonts w:asciiTheme="minorHAnsi" w:eastAsiaTheme="minorEastAsia" w:hAnsiTheme="minorHAnsi" w:cstheme="minorBidi"/>
          <w:noProof/>
          <w:kern w:val="2"/>
          <w:sz w:val="24"/>
          <w:szCs w:val="24"/>
          <w14:ligatures w14:val="standardContextual"/>
        </w:rPr>
      </w:pPr>
      <w:hyperlink w:anchor="_Toc224728177" w:history="1">
        <w:r w:rsidRPr="00211826">
          <w:rPr>
            <w:rStyle w:val="Hyperlink"/>
            <w:noProof/>
          </w:rPr>
          <w:t>Table 9. Statistical catch-at-age model parameter estimates for NSEI sablefish model.</w:t>
        </w:r>
        <w:r>
          <w:rPr>
            <w:noProof/>
            <w:webHidden/>
          </w:rPr>
          <w:tab/>
        </w:r>
        <w:r>
          <w:rPr>
            <w:noProof/>
            <w:webHidden/>
          </w:rPr>
          <w:fldChar w:fldCharType="begin"/>
        </w:r>
        <w:r>
          <w:rPr>
            <w:noProof/>
            <w:webHidden/>
          </w:rPr>
          <w:instrText xml:space="preserve"> PAGEREF _Toc224728177 \h </w:instrText>
        </w:r>
        <w:r>
          <w:rPr>
            <w:noProof/>
            <w:webHidden/>
          </w:rPr>
        </w:r>
        <w:r>
          <w:rPr>
            <w:noProof/>
            <w:webHidden/>
          </w:rPr>
          <w:fldChar w:fldCharType="separate"/>
        </w:r>
        <w:r w:rsidR="00591CAB">
          <w:rPr>
            <w:noProof/>
            <w:webHidden/>
          </w:rPr>
          <w:t>39</w:t>
        </w:r>
        <w:r>
          <w:rPr>
            <w:noProof/>
            <w:webHidden/>
          </w:rPr>
          <w:fldChar w:fldCharType="end"/>
        </w:r>
      </w:hyperlink>
    </w:p>
    <w:p w14:paraId="38332CEF" w14:textId="07DCB92B" w:rsidR="00556AD1" w:rsidRPr="004636D3" w:rsidRDefault="00015B0E" w:rsidP="00556AD1">
      <w:r w:rsidRPr="004636D3">
        <w:fldChar w:fldCharType="end"/>
      </w:r>
    </w:p>
    <w:p w14:paraId="1E4FA026" w14:textId="77777777" w:rsidR="00556AD1" w:rsidRPr="004636D3" w:rsidRDefault="00556AD1" w:rsidP="00556AD1">
      <w:pPr>
        <w:pStyle w:val="Heading1"/>
      </w:pPr>
      <w:bookmarkStart w:id="9" w:name="_Toc315334048"/>
      <w:bookmarkStart w:id="10" w:name="_Toc224728116"/>
      <w:bookmarkStart w:id="11" w:name="_Toc224729050"/>
      <w:bookmarkStart w:id="12" w:name="_Hlk187669343"/>
      <w:r w:rsidRPr="004636D3">
        <w:t>LIST OF FIGURES</w:t>
      </w:r>
      <w:bookmarkEnd w:id="9"/>
      <w:bookmarkEnd w:id="10"/>
      <w:bookmarkEnd w:id="11"/>
    </w:p>
    <w:p w14:paraId="6FBF84AE" w14:textId="765B0C04" w:rsidR="00556AD1" w:rsidRPr="004636D3" w:rsidRDefault="00F96A55" w:rsidP="00556AD1">
      <w:pPr>
        <w:pStyle w:val="List-Page"/>
      </w:pPr>
      <w:bookmarkStart w:id="13" w:name="_Hlk187669538"/>
      <w:bookmarkStart w:id="14" w:name="_Hlk187669567"/>
      <w:r>
        <w:t>Figure</w:t>
      </w:r>
      <w:r w:rsidR="00556AD1" w:rsidRPr="004636D3">
        <w:tab/>
        <w:t>Page</w:t>
      </w:r>
      <w:bookmarkEnd w:id="13"/>
    </w:p>
    <w:bookmarkEnd w:id="12"/>
    <w:bookmarkEnd w:id="14"/>
    <w:p w14:paraId="2BAFE0C1" w14:textId="3AFDA0ED" w:rsidR="0085584A"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24728528" w:history="1">
        <w:r w:rsidR="0085584A" w:rsidRPr="00F16636">
          <w:rPr>
            <w:rStyle w:val="Hyperlink"/>
            <w:noProof/>
          </w:rPr>
          <w:t>Figure 1.–Northern Southeast Inside (NSEI) Subdistrict including restricted waters of Glacier Bay National Park and Preserve.</w:t>
        </w:r>
        <w:r w:rsidR="0085584A">
          <w:rPr>
            <w:noProof/>
            <w:webHidden/>
          </w:rPr>
          <w:tab/>
        </w:r>
        <w:r w:rsidR="0085584A">
          <w:rPr>
            <w:noProof/>
            <w:webHidden/>
          </w:rPr>
          <w:fldChar w:fldCharType="begin"/>
        </w:r>
        <w:r w:rsidR="0085584A">
          <w:rPr>
            <w:noProof/>
            <w:webHidden/>
          </w:rPr>
          <w:instrText xml:space="preserve"> PAGEREF _Toc224728528 \h </w:instrText>
        </w:r>
        <w:r w:rsidR="0085584A">
          <w:rPr>
            <w:noProof/>
            <w:webHidden/>
          </w:rPr>
        </w:r>
        <w:r w:rsidR="0085584A">
          <w:rPr>
            <w:noProof/>
            <w:webHidden/>
          </w:rPr>
          <w:fldChar w:fldCharType="separate"/>
        </w:r>
        <w:r w:rsidR="00591CAB">
          <w:rPr>
            <w:noProof/>
            <w:webHidden/>
          </w:rPr>
          <w:t>40</w:t>
        </w:r>
        <w:r w:rsidR="0085584A">
          <w:rPr>
            <w:noProof/>
            <w:webHidden/>
          </w:rPr>
          <w:fldChar w:fldCharType="end"/>
        </w:r>
      </w:hyperlink>
    </w:p>
    <w:p w14:paraId="154E21AF" w14:textId="185AA2CE"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29" w:history="1">
        <w:r w:rsidRPr="00F16636">
          <w:rPr>
            <w:rStyle w:val="Hyperlink"/>
            <w:noProof/>
          </w:rPr>
          <w:t>Figure 2.–Proportion of catch by gear type, catch, landings by port, and exvessel value for Northern Southeast Inside (NSEI) Subdistrict commercial sablefish 1985–2024.</w:t>
        </w:r>
        <w:r>
          <w:rPr>
            <w:noProof/>
            <w:webHidden/>
          </w:rPr>
          <w:tab/>
        </w:r>
        <w:r>
          <w:rPr>
            <w:noProof/>
            <w:webHidden/>
          </w:rPr>
          <w:fldChar w:fldCharType="begin"/>
        </w:r>
        <w:r>
          <w:rPr>
            <w:noProof/>
            <w:webHidden/>
          </w:rPr>
          <w:instrText xml:space="preserve"> PAGEREF _Toc224728529 \h </w:instrText>
        </w:r>
        <w:r>
          <w:rPr>
            <w:noProof/>
            <w:webHidden/>
          </w:rPr>
        </w:r>
        <w:r>
          <w:rPr>
            <w:noProof/>
            <w:webHidden/>
          </w:rPr>
          <w:fldChar w:fldCharType="separate"/>
        </w:r>
        <w:r w:rsidR="00591CAB">
          <w:rPr>
            <w:noProof/>
            <w:webHidden/>
          </w:rPr>
          <w:t>41</w:t>
        </w:r>
        <w:r>
          <w:rPr>
            <w:noProof/>
            <w:webHidden/>
          </w:rPr>
          <w:fldChar w:fldCharType="end"/>
        </w:r>
      </w:hyperlink>
    </w:p>
    <w:p w14:paraId="716EFAAE" w14:textId="7DCE5ACE"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0" w:history="1">
        <w:r w:rsidRPr="00F16636">
          <w:rPr>
            <w:rStyle w:val="Hyperlink"/>
            <w:noProof/>
          </w:rPr>
          <w:t xml:space="preserve"> Figure 3.–Estimated catch in the Northern Southeast Inside (NSEI) Subdistrict fishery from 2000–2025 and the relationship to </w:t>
        </w:r>
        <w:r w:rsidRPr="00F16636">
          <w:rPr>
            <w:rStyle w:val="Hyperlink"/>
            <w:i/>
            <w:iCs/>
            <w:noProof/>
          </w:rPr>
          <w:t>F</w:t>
        </w:r>
        <w:r w:rsidRPr="00F16636">
          <w:rPr>
            <w:rStyle w:val="Hyperlink"/>
            <w:i/>
            <w:iCs/>
            <w:noProof/>
            <w:vertAlign w:val="subscript"/>
          </w:rPr>
          <w:t>40</w:t>
        </w:r>
        <w:r w:rsidRPr="00F16636">
          <w:rPr>
            <w:rStyle w:val="Hyperlink"/>
            <w:i/>
            <w:iCs/>
            <w:noProof/>
          </w:rPr>
          <w:t>, F</w:t>
        </w:r>
        <w:r w:rsidRPr="00F16636">
          <w:rPr>
            <w:rStyle w:val="Hyperlink"/>
            <w:i/>
            <w:iCs/>
            <w:noProof/>
            <w:vertAlign w:val="subscript"/>
          </w:rPr>
          <w:t>50</w:t>
        </w:r>
        <w:r w:rsidRPr="00F16636">
          <w:rPr>
            <w:rStyle w:val="Hyperlink"/>
            <w:noProof/>
          </w:rPr>
          <w:t> and </w:t>
        </w:r>
        <w:r w:rsidRPr="00F16636">
          <w:rPr>
            <w:rStyle w:val="Hyperlink"/>
            <w:i/>
            <w:iCs/>
            <w:noProof/>
          </w:rPr>
          <w:t>F</w:t>
        </w:r>
        <w:r w:rsidRPr="00F16636">
          <w:rPr>
            <w:rStyle w:val="Hyperlink"/>
            <w:i/>
            <w:iCs/>
            <w:noProof/>
            <w:vertAlign w:val="subscript"/>
          </w:rPr>
          <w:t>60</w:t>
        </w:r>
        <w:r w:rsidRPr="00F16636">
          <w:rPr>
            <w:rStyle w:val="Hyperlink"/>
            <w:noProof/>
          </w:rPr>
          <w:t> (</w:t>
        </w:r>
        <w:r w:rsidRPr="00F16636">
          <w:rPr>
            <w:rStyle w:val="Hyperlink"/>
            <w:i/>
            <w:iCs/>
            <w:noProof/>
          </w:rPr>
          <w:t>F</w:t>
        </w:r>
        <w:r w:rsidRPr="00F16636">
          <w:rPr>
            <w:rStyle w:val="Hyperlink"/>
            <w:i/>
            <w:iCs/>
            <w:noProof/>
            <w:vertAlign w:val="subscript"/>
          </w:rPr>
          <w:t>spr</w:t>
        </w:r>
        <w:r w:rsidRPr="00F16636">
          <w:rPr>
            <w:rStyle w:val="Hyperlink"/>
            <w:noProof/>
          </w:rPr>
          <w:t>), the fishing mortality that results in a spawning potential ratio (SPR) of 40, 50 and 60% of the population’s virgin state, respectively, in the model.</w:t>
        </w:r>
        <w:r>
          <w:rPr>
            <w:noProof/>
            <w:webHidden/>
          </w:rPr>
          <w:tab/>
        </w:r>
        <w:r>
          <w:rPr>
            <w:noProof/>
            <w:webHidden/>
          </w:rPr>
          <w:fldChar w:fldCharType="begin"/>
        </w:r>
        <w:r>
          <w:rPr>
            <w:noProof/>
            <w:webHidden/>
          </w:rPr>
          <w:instrText xml:space="preserve"> PAGEREF _Toc224728530 \h </w:instrText>
        </w:r>
        <w:r>
          <w:rPr>
            <w:noProof/>
            <w:webHidden/>
          </w:rPr>
        </w:r>
        <w:r>
          <w:rPr>
            <w:noProof/>
            <w:webHidden/>
          </w:rPr>
          <w:fldChar w:fldCharType="separate"/>
        </w:r>
        <w:r w:rsidR="00591CAB">
          <w:rPr>
            <w:noProof/>
            <w:webHidden/>
          </w:rPr>
          <w:t>42</w:t>
        </w:r>
        <w:r>
          <w:rPr>
            <w:noProof/>
            <w:webHidden/>
          </w:rPr>
          <w:fldChar w:fldCharType="end"/>
        </w:r>
      </w:hyperlink>
    </w:p>
    <w:p w14:paraId="4993E9AF" w14:textId="3FAF8F73"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1" w:history="1">
        <w:r w:rsidRPr="00F16636">
          <w:rPr>
            <w:rStyle w:val="Hyperlink"/>
            <w:bCs/>
            <w:iCs/>
            <w:noProof/>
          </w:rPr>
          <w:t>Figure 15.– Fits to indices of catch and abundance with the assumed error distribution shown as shaded grey polygons. Input data are shown as grey points and model fits are shown in black. Indices include: (A) harvest (million round lb); (B) fishery CPUE in round lbs. per hook with separate selectivity and catchability time periods before and after the implementation of the EQS program in 1994; (C) survey CPUE in number of fish per hook; and (D) mark–recapture abundance estimates in millions. Solid and dashed lines in (D) reflect years for which data were and were not available, respectively.</w:t>
        </w:r>
        <w:r>
          <w:rPr>
            <w:noProof/>
            <w:webHidden/>
          </w:rPr>
          <w:tab/>
        </w:r>
        <w:r>
          <w:rPr>
            <w:noProof/>
            <w:webHidden/>
          </w:rPr>
          <w:fldChar w:fldCharType="begin"/>
        </w:r>
        <w:r>
          <w:rPr>
            <w:noProof/>
            <w:webHidden/>
          </w:rPr>
          <w:instrText xml:space="preserve"> PAGEREF _Toc224728531 \h </w:instrText>
        </w:r>
        <w:r>
          <w:rPr>
            <w:noProof/>
            <w:webHidden/>
          </w:rPr>
        </w:r>
        <w:r>
          <w:rPr>
            <w:noProof/>
            <w:webHidden/>
          </w:rPr>
          <w:fldChar w:fldCharType="separate"/>
        </w:r>
        <w:r w:rsidR="00591CAB">
          <w:rPr>
            <w:noProof/>
            <w:webHidden/>
          </w:rPr>
          <w:t>43</w:t>
        </w:r>
        <w:r>
          <w:rPr>
            <w:noProof/>
            <w:webHidden/>
          </w:rPr>
          <w:fldChar w:fldCharType="end"/>
        </w:r>
      </w:hyperlink>
    </w:p>
    <w:p w14:paraId="4A78BDCF" w14:textId="3961152B"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2" w:history="1">
        <w:r w:rsidRPr="00F16636">
          <w:rPr>
            <w:rStyle w:val="Hyperlink"/>
            <w:noProof/>
          </w:rPr>
          <w:t xml:space="preserve">Figure 4.–Mohn’s </w:t>
        </w:r>
        <w:r w:rsidRPr="00F16636">
          <w:rPr>
            <w:rStyle w:val="Hyperlink"/>
            <w:rFonts w:ascii="Symbol" w:hAnsi="Symbol"/>
            <w:noProof/>
          </w:rPr>
          <w:t></w:t>
        </w:r>
        <w:r w:rsidRPr="00F16636">
          <w:rPr>
            <w:rStyle w:val="Hyperlink"/>
            <w:noProof/>
          </w:rPr>
          <w:t xml:space="preserve"> and retrospective peels of estimated sablefish spawning biomass.</w:t>
        </w:r>
        <w:r>
          <w:rPr>
            <w:noProof/>
            <w:webHidden/>
          </w:rPr>
          <w:tab/>
        </w:r>
        <w:r>
          <w:rPr>
            <w:noProof/>
            <w:webHidden/>
          </w:rPr>
          <w:fldChar w:fldCharType="begin"/>
        </w:r>
        <w:r>
          <w:rPr>
            <w:noProof/>
            <w:webHidden/>
          </w:rPr>
          <w:instrText xml:space="preserve"> PAGEREF _Toc224728532 \h </w:instrText>
        </w:r>
        <w:r>
          <w:rPr>
            <w:noProof/>
            <w:webHidden/>
          </w:rPr>
        </w:r>
        <w:r>
          <w:rPr>
            <w:noProof/>
            <w:webHidden/>
          </w:rPr>
          <w:fldChar w:fldCharType="separate"/>
        </w:r>
        <w:r w:rsidR="00591CAB">
          <w:rPr>
            <w:noProof/>
            <w:webHidden/>
          </w:rPr>
          <w:t>51</w:t>
        </w:r>
        <w:r>
          <w:rPr>
            <w:noProof/>
            <w:webHidden/>
          </w:rPr>
          <w:fldChar w:fldCharType="end"/>
        </w:r>
      </w:hyperlink>
    </w:p>
    <w:p w14:paraId="151682DF" w14:textId="313FB096"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3" w:history="1">
        <w:r w:rsidRPr="00F16636">
          <w:rPr>
            <w:rStyle w:val="Hyperlink"/>
            <w:noProof/>
          </w:rPr>
          <w:t>Figure 5.–</w:t>
        </w:r>
        <w:r w:rsidRPr="00F16636">
          <w:rPr>
            <w:rStyle w:val="Hyperlink"/>
            <w:noProof/>
            <w:shd w:val="clear" w:color="auto" w:fill="FFFFFF"/>
          </w:rPr>
          <w:t xml:space="preserve">Comparison of the mean length and age in the longline (LL) and pot fisheries and longline survey since 1997 for male and female sablefish in the </w:t>
        </w:r>
        <w:r w:rsidRPr="00F16636">
          <w:rPr>
            <w:rStyle w:val="Hyperlink"/>
            <w:noProof/>
          </w:rPr>
          <w:t>Northern Southeast Inside (NSEI) Subdistrict</w:t>
        </w:r>
        <w:r w:rsidRPr="00F16636">
          <w:rPr>
            <w:rStyle w:val="Hyperlink"/>
            <w:noProof/>
            <w:shd w:val="clear" w:color="auto" w:fill="FFFFFF"/>
          </w:rPr>
          <w:t>. The pot fishery is only included for 2022-2025 when pot gear became a legal gear type in the fishery. The fishery data is sampled from retained catch.</w:t>
        </w:r>
        <w:r>
          <w:rPr>
            <w:noProof/>
            <w:webHidden/>
          </w:rPr>
          <w:tab/>
        </w:r>
        <w:r>
          <w:rPr>
            <w:noProof/>
            <w:webHidden/>
          </w:rPr>
          <w:fldChar w:fldCharType="begin"/>
        </w:r>
        <w:r>
          <w:rPr>
            <w:noProof/>
            <w:webHidden/>
          </w:rPr>
          <w:instrText xml:space="preserve"> PAGEREF _Toc224728533 \h </w:instrText>
        </w:r>
        <w:r>
          <w:rPr>
            <w:noProof/>
            <w:webHidden/>
          </w:rPr>
        </w:r>
        <w:r>
          <w:rPr>
            <w:noProof/>
            <w:webHidden/>
          </w:rPr>
          <w:fldChar w:fldCharType="separate"/>
        </w:r>
        <w:r w:rsidR="00591CAB">
          <w:rPr>
            <w:noProof/>
            <w:webHidden/>
          </w:rPr>
          <w:t>54</w:t>
        </w:r>
        <w:r>
          <w:rPr>
            <w:noProof/>
            <w:webHidden/>
          </w:rPr>
          <w:fldChar w:fldCharType="end"/>
        </w:r>
      </w:hyperlink>
    </w:p>
    <w:p w14:paraId="1BA7623B" w14:textId="33447A7A"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4" w:history="1">
        <w:r w:rsidRPr="00F16636">
          <w:rPr>
            <w:rStyle w:val="Hyperlink"/>
            <w:noProof/>
          </w:rPr>
          <w:t>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Pr="00F16636">
          <w:rPr>
            <w:rStyle w:val="Hyperlink"/>
            <w:i/>
            <w:iCs/>
            <w:noProof/>
          </w:rPr>
          <w:t>a</w:t>
        </w:r>
        <w:r w:rsidRPr="00F16636">
          <w:rPr>
            <w:rStyle w:val="Hyperlink"/>
            <w:i/>
            <w:iCs/>
            <w:noProof/>
            <w:vertAlign w:val="subscript"/>
          </w:rPr>
          <w:t>50</w:t>
        </w:r>
        <w:r w:rsidRPr="00F16636">
          <w:rPr>
            <w:rStyle w:val="Hyperlink"/>
            <w:noProof/>
          </w:rPr>
          <w:t xml:space="preserve"> = 5.7 yr) indicated by the dashed grey line.</w:t>
        </w:r>
        <w:r>
          <w:rPr>
            <w:noProof/>
            <w:webHidden/>
          </w:rPr>
          <w:tab/>
        </w:r>
        <w:r>
          <w:rPr>
            <w:noProof/>
            <w:webHidden/>
          </w:rPr>
          <w:fldChar w:fldCharType="begin"/>
        </w:r>
        <w:r>
          <w:rPr>
            <w:noProof/>
            <w:webHidden/>
          </w:rPr>
          <w:instrText xml:space="preserve"> PAGEREF _Toc224728534 \h </w:instrText>
        </w:r>
        <w:r>
          <w:rPr>
            <w:noProof/>
            <w:webHidden/>
          </w:rPr>
        </w:r>
        <w:r>
          <w:rPr>
            <w:noProof/>
            <w:webHidden/>
          </w:rPr>
          <w:fldChar w:fldCharType="separate"/>
        </w:r>
        <w:r w:rsidR="00591CAB">
          <w:rPr>
            <w:noProof/>
            <w:webHidden/>
          </w:rPr>
          <w:t>53</w:t>
        </w:r>
        <w:r>
          <w:rPr>
            <w:noProof/>
            <w:webHidden/>
          </w:rPr>
          <w:fldChar w:fldCharType="end"/>
        </w:r>
      </w:hyperlink>
    </w:p>
    <w:p w14:paraId="7F703444" w14:textId="687AE39E"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5" w:history="1">
        <w:r w:rsidRPr="00F16636">
          <w:rPr>
            <w:rStyle w:val="Hyperlink"/>
            <w:noProof/>
          </w:rPr>
          <w:t>Figure 7.–</w:t>
        </w:r>
        <w:r w:rsidRPr="00F16636">
          <w:rPr>
            <w:rStyle w:val="Hyperlink"/>
            <w:noProof/>
            <w:shd w:val="clear" w:color="auto" w:fill="FFFFFF"/>
          </w:rPr>
          <w:t xml:space="preserve">Changes in maturity-at-age (top panel) and -length (bottom panel) over time in the </w:t>
        </w:r>
        <w:r w:rsidRPr="00F16636">
          <w:rPr>
            <w:rStyle w:val="Hyperlink"/>
            <w:noProof/>
          </w:rPr>
          <w:t xml:space="preserve">Northern Southeast Inside (NSEI) Subdistrict </w:t>
        </w:r>
        <w:r w:rsidRPr="00F16636">
          <w:rPr>
            <w:rStyle w:val="Hyperlink"/>
            <w:noProof/>
            <w:shd w:val="clear" w:color="auto" w:fill="FFFFFF"/>
          </w:rPr>
          <w:t>sablefish population, showing a general trend of fish maturing at younger ages and smaller sizes.</w:t>
        </w:r>
        <w:r>
          <w:rPr>
            <w:noProof/>
            <w:webHidden/>
          </w:rPr>
          <w:tab/>
        </w:r>
        <w:r>
          <w:rPr>
            <w:noProof/>
            <w:webHidden/>
          </w:rPr>
          <w:fldChar w:fldCharType="begin"/>
        </w:r>
        <w:r>
          <w:rPr>
            <w:noProof/>
            <w:webHidden/>
          </w:rPr>
          <w:instrText xml:space="preserve"> PAGEREF _Toc224728535 \h </w:instrText>
        </w:r>
        <w:r>
          <w:rPr>
            <w:noProof/>
            <w:webHidden/>
          </w:rPr>
        </w:r>
        <w:r>
          <w:rPr>
            <w:noProof/>
            <w:webHidden/>
          </w:rPr>
          <w:fldChar w:fldCharType="separate"/>
        </w:r>
        <w:r w:rsidR="00591CAB">
          <w:rPr>
            <w:noProof/>
            <w:webHidden/>
          </w:rPr>
          <w:t>65</w:t>
        </w:r>
        <w:r>
          <w:rPr>
            <w:noProof/>
            <w:webHidden/>
          </w:rPr>
          <w:fldChar w:fldCharType="end"/>
        </w:r>
      </w:hyperlink>
    </w:p>
    <w:p w14:paraId="0E9215CF" w14:textId="05639A36"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6" w:history="1">
        <w:r w:rsidRPr="00F16636">
          <w:rPr>
            <w:rStyle w:val="Hyperlink"/>
            <w:noProof/>
          </w:rPr>
          <w:t>Figure 8.–Indices of catch and abundance with the assumed error distribution, including: (A) harvest (round mt); (B) fishery catch per unit effort in round lbs. per hook; (C) survey catch per unit effort in number of fish per hook; and (D) mark–recapture abundance estimates in millions. The dashed vertical line in 1994 marks the transition to the Equal Quota Share program.</w:t>
        </w:r>
        <w:r>
          <w:rPr>
            <w:noProof/>
            <w:webHidden/>
          </w:rPr>
          <w:tab/>
        </w:r>
        <w:r>
          <w:rPr>
            <w:noProof/>
            <w:webHidden/>
          </w:rPr>
          <w:fldChar w:fldCharType="begin"/>
        </w:r>
        <w:r>
          <w:rPr>
            <w:noProof/>
            <w:webHidden/>
          </w:rPr>
          <w:instrText xml:space="preserve"> PAGEREF _Toc224728536 \h </w:instrText>
        </w:r>
        <w:r>
          <w:rPr>
            <w:noProof/>
            <w:webHidden/>
          </w:rPr>
        </w:r>
        <w:r>
          <w:rPr>
            <w:noProof/>
            <w:webHidden/>
          </w:rPr>
          <w:fldChar w:fldCharType="separate"/>
        </w:r>
        <w:r w:rsidR="00591CAB">
          <w:rPr>
            <w:noProof/>
            <w:webHidden/>
          </w:rPr>
          <w:t>55</w:t>
        </w:r>
        <w:r>
          <w:rPr>
            <w:noProof/>
            <w:webHidden/>
          </w:rPr>
          <w:fldChar w:fldCharType="end"/>
        </w:r>
      </w:hyperlink>
    </w:p>
    <w:p w14:paraId="155B587B" w14:textId="31FC4F83"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7" w:history="1">
        <w:r w:rsidRPr="00F16636">
          <w:rPr>
            <w:rStyle w:val="Hyperlink"/>
            <w:bCs/>
            <w:iCs/>
            <w:noProof/>
          </w:rPr>
          <w:t>Figure 9.–Nominal (orange) versus fully standardized (black) catch per unit effort (CPUE) in the NSEI Subdistrict longline sablefish fishery in round lbs. per hook. The fully standardized CPUE values were used in this assessment.</w:t>
        </w:r>
        <w:r>
          <w:rPr>
            <w:noProof/>
            <w:webHidden/>
          </w:rPr>
          <w:tab/>
        </w:r>
        <w:r>
          <w:rPr>
            <w:noProof/>
            <w:webHidden/>
          </w:rPr>
          <w:fldChar w:fldCharType="begin"/>
        </w:r>
        <w:r>
          <w:rPr>
            <w:noProof/>
            <w:webHidden/>
          </w:rPr>
          <w:instrText xml:space="preserve"> PAGEREF _Toc224728537 \h </w:instrText>
        </w:r>
        <w:r>
          <w:rPr>
            <w:noProof/>
            <w:webHidden/>
          </w:rPr>
        </w:r>
        <w:r>
          <w:rPr>
            <w:noProof/>
            <w:webHidden/>
          </w:rPr>
          <w:fldChar w:fldCharType="separate"/>
        </w:r>
        <w:r w:rsidR="00591CAB">
          <w:rPr>
            <w:noProof/>
            <w:webHidden/>
          </w:rPr>
          <w:t>60</w:t>
        </w:r>
        <w:r>
          <w:rPr>
            <w:noProof/>
            <w:webHidden/>
          </w:rPr>
          <w:fldChar w:fldCharType="end"/>
        </w:r>
      </w:hyperlink>
    </w:p>
    <w:p w14:paraId="6C5E1596" w14:textId="3D401327"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8" w:history="1">
        <w:r w:rsidRPr="00F16636">
          <w:rPr>
            <w:rStyle w:val="Hyperlink"/>
            <w:noProof/>
          </w:rPr>
          <w:t>Figure 10.–</w:t>
        </w:r>
        <w:r w:rsidRPr="00F16636">
          <w:rPr>
            <w:rStyle w:val="Hyperlink"/>
            <w:noProof/>
            <w:shd w:val="clear" w:color="auto" w:fill="FFFFFF"/>
          </w:rPr>
          <w:t xml:space="preserve">Fishery age compositions by sex for the </w:t>
        </w:r>
        <w:r w:rsidRPr="00F16636">
          <w:rPr>
            <w:rStyle w:val="Hyperlink"/>
            <w:noProof/>
          </w:rPr>
          <w:t xml:space="preserve">Northern Southeast Inside (NSEI) Subdistrict </w:t>
        </w:r>
        <w:r w:rsidRPr="00F16636">
          <w:rPr>
            <w:rStyle w:val="Hyperlink"/>
            <w:noProof/>
            <w:shd w:val="clear" w:color="auto" w:fill="FFFFFF"/>
          </w:rPr>
          <w:t>longline fishery (2002–2025, top row) and ADFG longline survey (1997–2025, bottom row).</w:t>
        </w:r>
        <w:r>
          <w:rPr>
            <w:noProof/>
            <w:webHidden/>
          </w:rPr>
          <w:tab/>
        </w:r>
        <w:r>
          <w:rPr>
            <w:noProof/>
            <w:webHidden/>
          </w:rPr>
          <w:fldChar w:fldCharType="begin"/>
        </w:r>
        <w:r>
          <w:rPr>
            <w:noProof/>
            <w:webHidden/>
          </w:rPr>
          <w:instrText xml:space="preserve"> PAGEREF _Toc224728538 \h </w:instrText>
        </w:r>
        <w:r>
          <w:rPr>
            <w:noProof/>
            <w:webHidden/>
          </w:rPr>
        </w:r>
        <w:r>
          <w:rPr>
            <w:noProof/>
            <w:webHidden/>
          </w:rPr>
          <w:fldChar w:fldCharType="separate"/>
        </w:r>
        <w:r w:rsidR="00591CAB">
          <w:rPr>
            <w:noProof/>
            <w:webHidden/>
          </w:rPr>
          <w:t>61</w:t>
        </w:r>
        <w:r>
          <w:rPr>
            <w:noProof/>
            <w:webHidden/>
          </w:rPr>
          <w:fldChar w:fldCharType="end"/>
        </w:r>
      </w:hyperlink>
    </w:p>
    <w:p w14:paraId="706F1074" w14:textId="48E77B6B"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39" w:history="1">
        <w:r w:rsidRPr="00F16636">
          <w:rPr>
            <w:rStyle w:val="Hyperlink"/>
            <w:noProof/>
          </w:rPr>
          <w:t>Figure 11.–Longline fishery, pot fishery, and survey length distributions by sex from 1997–2024.</w:t>
        </w:r>
        <w:r>
          <w:rPr>
            <w:noProof/>
            <w:webHidden/>
          </w:rPr>
          <w:tab/>
        </w:r>
        <w:r>
          <w:rPr>
            <w:noProof/>
            <w:webHidden/>
          </w:rPr>
          <w:fldChar w:fldCharType="begin"/>
        </w:r>
        <w:r>
          <w:rPr>
            <w:noProof/>
            <w:webHidden/>
          </w:rPr>
          <w:instrText xml:space="preserve"> PAGEREF _Toc224728539 \h </w:instrText>
        </w:r>
        <w:r>
          <w:rPr>
            <w:noProof/>
            <w:webHidden/>
          </w:rPr>
        </w:r>
        <w:r>
          <w:rPr>
            <w:noProof/>
            <w:webHidden/>
          </w:rPr>
          <w:fldChar w:fldCharType="separate"/>
        </w:r>
        <w:r w:rsidR="00591CAB">
          <w:rPr>
            <w:noProof/>
            <w:webHidden/>
          </w:rPr>
          <w:t>62</w:t>
        </w:r>
        <w:r>
          <w:rPr>
            <w:noProof/>
            <w:webHidden/>
          </w:rPr>
          <w:fldChar w:fldCharType="end"/>
        </w:r>
      </w:hyperlink>
    </w:p>
    <w:p w14:paraId="6FD720CF" w14:textId="24BB5C12"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0" w:history="1">
        <w:r w:rsidRPr="00F16636">
          <w:rPr>
            <w:rStyle w:val="Hyperlink"/>
            <w:noProof/>
          </w:rPr>
          <w:t>Figure 12.–Probability of retaining a fish as a function of weight (top), sex, and age (bottom).</w:t>
        </w:r>
        <w:r>
          <w:rPr>
            <w:noProof/>
            <w:webHidden/>
          </w:rPr>
          <w:tab/>
        </w:r>
        <w:r>
          <w:rPr>
            <w:noProof/>
            <w:webHidden/>
          </w:rPr>
          <w:fldChar w:fldCharType="begin"/>
        </w:r>
        <w:r>
          <w:rPr>
            <w:noProof/>
            <w:webHidden/>
          </w:rPr>
          <w:instrText xml:space="preserve"> PAGEREF _Toc224728540 \h </w:instrText>
        </w:r>
        <w:r>
          <w:rPr>
            <w:noProof/>
            <w:webHidden/>
          </w:rPr>
        </w:r>
        <w:r>
          <w:rPr>
            <w:noProof/>
            <w:webHidden/>
          </w:rPr>
          <w:fldChar w:fldCharType="separate"/>
        </w:r>
        <w:r w:rsidR="00591CAB">
          <w:rPr>
            <w:noProof/>
            <w:webHidden/>
          </w:rPr>
          <w:t>56</w:t>
        </w:r>
        <w:r>
          <w:rPr>
            <w:noProof/>
            <w:webHidden/>
          </w:rPr>
          <w:fldChar w:fldCharType="end"/>
        </w:r>
      </w:hyperlink>
    </w:p>
    <w:p w14:paraId="2B1289FB" w14:textId="08B39F67"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1" w:history="1">
        <w:r w:rsidRPr="00F16636">
          <w:rPr>
            <w:rStyle w:val="Hyperlink"/>
            <w:noProof/>
          </w:rPr>
          <w:t>Figure 13.–Fishery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Survey selectivity (bottom): ADF&amp;G longline survey for females (black) and males (grey) before the standardization of the survey in 2000, and for the time blocks of 2000–2016 and 2017–2024.</w:t>
        </w:r>
        <w:r>
          <w:rPr>
            <w:noProof/>
            <w:webHidden/>
          </w:rPr>
          <w:tab/>
        </w:r>
        <w:r>
          <w:rPr>
            <w:noProof/>
            <w:webHidden/>
          </w:rPr>
          <w:fldChar w:fldCharType="begin"/>
        </w:r>
        <w:r>
          <w:rPr>
            <w:noProof/>
            <w:webHidden/>
          </w:rPr>
          <w:instrText xml:space="preserve"> PAGEREF _Toc224728541 \h </w:instrText>
        </w:r>
        <w:r>
          <w:rPr>
            <w:noProof/>
            <w:webHidden/>
          </w:rPr>
        </w:r>
        <w:r>
          <w:rPr>
            <w:noProof/>
            <w:webHidden/>
          </w:rPr>
          <w:fldChar w:fldCharType="separate"/>
        </w:r>
        <w:r w:rsidR="00591CAB">
          <w:rPr>
            <w:noProof/>
            <w:webHidden/>
          </w:rPr>
          <w:t>63</w:t>
        </w:r>
        <w:r>
          <w:rPr>
            <w:noProof/>
            <w:webHidden/>
          </w:rPr>
          <w:fldChar w:fldCharType="end"/>
        </w:r>
      </w:hyperlink>
    </w:p>
    <w:p w14:paraId="01442181" w14:textId="338817BE"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2" w:history="1">
        <w:r w:rsidRPr="00F16636">
          <w:rPr>
            <w:rStyle w:val="Hyperlink"/>
            <w:noProof/>
          </w:rPr>
          <w:t>Figure 16.–Model predictions of (A) age-2 recruitment (millions); (B) female spawning stock biomass (million pounds); (C) exploitable abundance (millions); and (D) exploitable biomass (million pounds).</w:t>
        </w:r>
        <w:r>
          <w:rPr>
            <w:noProof/>
            <w:webHidden/>
          </w:rPr>
          <w:tab/>
        </w:r>
        <w:r>
          <w:rPr>
            <w:noProof/>
            <w:webHidden/>
          </w:rPr>
          <w:fldChar w:fldCharType="begin"/>
        </w:r>
        <w:r>
          <w:rPr>
            <w:noProof/>
            <w:webHidden/>
          </w:rPr>
          <w:instrText xml:space="preserve"> PAGEREF _Toc224728542 \h </w:instrText>
        </w:r>
        <w:r>
          <w:rPr>
            <w:noProof/>
            <w:webHidden/>
          </w:rPr>
        </w:r>
        <w:r>
          <w:rPr>
            <w:noProof/>
            <w:webHidden/>
          </w:rPr>
          <w:fldChar w:fldCharType="separate"/>
        </w:r>
        <w:r w:rsidR="00591CAB">
          <w:rPr>
            <w:noProof/>
            <w:webHidden/>
          </w:rPr>
          <w:t>49</w:t>
        </w:r>
        <w:r>
          <w:rPr>
            <w:noProof/>
            <w:webHidden/>
          </w:rPr>
          <w:fldChar w:fldCharType="end"/>
        </w:r>
      </w:hyperlink>
    </w:p>
    <w:p w14:paraId="2DC5F1A2" w14:textId="34683AFE"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3" w:history="1">
        <w:r w:rsidRPr="00F16636">
          <w:rPr>
            <w:rStyle w:val="Hyperlink"/>
            <w:rFonts w:eastAsia="Cambria"/>
            <w:noProof/>
          </w:rPr>
          <w:t>Figure 17</w:t>
        </w:r>
        <w:r w:rsidRPr="00F16636">
          <w:rPr>
            <w:rStyle w:val="Hyperlink"/>
            <w:noProof/>
          </w:rPr>
          <w:t>.–</w:t>
        </w:r>
        <w:r w:rsidRPr="00F16636">
          <w:rPr>
            <w:rStyle w:val="Hyperlink"/>
            <w:rFonts w:eastAsia="Cambria"/>
            <w:noProof/>
          </w:rPr>
          <w:t>Fits to fishery age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_Toc224728543 \h </w:instrText>
        </w:r>
        <w:r>
          <w:rPr>
            <w:noProof/>
            <w:webHidden/>
          </w:rPr>
        </w:r>
        <w:r>
          <w:rPr>
            <w:noProof/>
            <w:webHidden/>
          </w:rPr>
          <w:fldChar w:fldCharType="separate"/>
        </w:r>
        <w:r w:rsidR="00591CAB">
          <w:rPr>
            <w:noProof/>
            <w:webHidden/>
          </w:rPr>
          <w:t>57</w:t>
        </w:r>
        <w:r>
          <w:rPr>
            <w:noProof/>
            <w:webHidden/>
          </w:rPr>
          <w:fldChar w:fldCharType="end"/>
        </w:r>
      </w:hyperlink>
    </w:p>
    <w:p w14:paraId="1DD3AE4B" w14:textId="666D1ED0"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4" w:history="1">
        <w:r w:rsidRPr="00F16636">
          <w:rPr>
            <w:rStyle w:val="Hyperlink"/>
            <w:rFonts w:eastAsia="Cambria"/>
            <w:noProof/>
          </w:rPr>
          <w:t>Figure 18</w:t>
        </w:r>
        <w:r w:rsidRPr="00F16636">
          <w:rPr>
            <w:rStyle w:val="Hyperlink"/>
            <w:noProof/>
          </w:rPr>
          <w:t>.–</w:t>
        </w:r>
        <w:r w:rsidRPr="00F16636">
          <w:rPr>
            <w:rStyle w:val="Hyperlink"/>
            <w:rFonts w:eastAsia="Cambria"/>
            <w:noProof/>
          </w:rPr>
          <w:t>Fits to survey age compositions, 1997–2025. Observed and predicted proportions-at-age shown as grey bars and black lines, respectively.</w:t>
        </w:r>
        <w:r>
          <w:rPr>
            <w:noProof/>
            <w:webHidden/>
          </w:rPr>
          <w:tab/>
        </w:r>
        <w:r>
          <w:rPr>
            <w:noProof/>
            <w:webHidden/>
          </w:rPr>
          <w:fldChar w:fldCharType="begin"/>
        </w:r>
        <w:r>
          <w:rPr>
            <w:noProof/>
            <w:webHidden/>
          </w:rPr>
          <w:instrText xml:space="preserve"> PAGEREF _Toc224728544 \h </w:instrText>
        </w:r>
        <w:r>
          <w:rPr>
            <w:noProof/>
            <w:webHidden/>
          </w:rPr>
        </w:r>
        <w:r>
          <w:rPr>
            <w:noProof/>
            <w:webHidden/>
          </w:rPr>
          <w:fldChar w:fldCharType="separate"/>
        </w:r>
        <w:r w:rsidR="00591CAB">
          <w:rPr>
            <w:noProof/>
            <w:webHidden/>
          </w:rPr>
          <w:t>58</w:t>
        </w:r>
        <w:r>
          <w:rPr>
            <w:noProof/>
            <w:webHidden/>
          </w:rPr>
          <w:fldChar w:fldCharType="end"/>
        </w:r>
      </w:hyperlink>
    </w:p>
    <w:p w14:paraId="5CD23B70" w14:textId="63CC707F"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5" w:history="1">
        <w:r w:rsidRPr="00F16636">
          <w:rPr>
            <w:rStyle w:val="Hyperlink"/>
            <w:rFonts w:eastAsia="Cambria"/>
            <w:noProof/>
          </w:rPr>
          <w:t>Figure 19</w:t>
        </w:r>
        <w:r w:rsidRPr="00F16636">
          <w:rPr>
            <w:rStyle w:val="Hyperlink"/>
            <w:noProof/>
          </w:rPr>
          <w:t>.–</w:t>
        </w:r>
        <w:r w:rsidRPr="00F16636">
          <w:rPr>
            <w:rStyle w:val="Hyperlink"/>
            <w:rFonts w:eastAsia="Cambria"/>
            <w:noProof/>
          </w:rPr>
          <w:t>Standardized residuals of fits to fishery (2002–2025) and survey (1997–2025) age compositions. Size of residual scales to point size. Black points represent negative residuals (observed &lt; predicted); white points represent positive residuals (observed &gt; predicted).</w:t>
        </w:r>
        <w:r>
          <w:rPr>
            <w:noProof/>
            <w:webHidden/>
          </w:rPr>
          <w:tab/>
        </w:r>
        <w:r>
          <w:rPr>
            <w:noProof/>
            <w:webHidden/>
          </w:rPr>
          <w:fldChar w:fldCharType="begin"/>
        </w:r>
        <w:r>
          <w:rPr>
            <w:noProof/>
            <w:webHidden/>
          </w:rPr>
          <w:instrText xml:space="preserve"> PAGEREF _Toc224728545 \h </w:instrText>
        </w:r>
        <w:r>
          <w:rPr>
            <w:noProof/>
            <w:webHidden/>
          </w:rPr>
        </w:r>
        <w:r>
          <w:rPr>
            <w:noProof/>
            <w:webHidden/>
          </w:rPr>
          <w:fldChar w:fldCharType="separate"/>
        </w:r>
        <w:r w:rsidR="00591CAB">
          <w:rPr>
            <w:noProof/>
            <w:webHidden/>
          </w:rPr>
          <w:t>59</w:t>
        </w:r>
        <w:r>
          <w:rPr>
            <w:noProof/>
            <w:webHidden/>
          </w:rPr>
          <w:fldChar w:fldCharType="end"/>
        </w:r>
      </w:hyperlink>
    </w:p>
    <w:p w14:paraId="083F2520" w14:textId="0E01AE3C"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6" w:history="1">
        <w:r w:rsidRPr="00F16636">
          <w:rPr>
            <w:rStyle w:val="Hyperlink"/>
            <w:rFonts w:eastAsia="Cambria"/>
            <w:noProof/>
          </w:rPr>
          <w:t>Figure 20</w:t>
        </w:r>
        <w:r w:rsidRPr="00F16636">
          <w:rPr>
            <w:rStyle w:val="Hyperlink"/>
            <w:noProof/>
          </w:rPr>
          <w:t>.–</w:t>
        </w:r>
        <w:r w:rsidRPr="00F16636">
          <w:rPr>
            <w:rStyle w:val="Hyperlink"/>
            <w:noProof/>
            <w:shd w:val="clear" w:color="auto" w:fill="FFFFFF"/>
          </w:rPr>
          <w:t>Fits to male fishery length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_Toc224728546 \h </w:instrText>
        </w:r>
        <w:r>
          <w:rPr>
            <w:noProof/>
            <w:webHidden/>
          </w:rPr>
        </w:r>
        <w:r>
          <w:rPr>
            <w:noProof/>
            <w:webHidden/>
          </w:rPr>
          <w:fldChar w:fldCharType="separate"/>
        </w:r>
        <w:r w:rsidR="00591CAB">
          <w:rPr>
            <w:noProof/>
            <w:webHidden/>
          </w:rPr>
          <w:t>44</w:t>
        </w:r>
        <w:r>
          <w:rPr>
            <w:noProof/>
            <w:webHidden/>
          </w:rPr>
          <w:fldChar w:fldCharType="end"/>
        </w:r>
      </w:hyperlink>
    </w:p>
    <w:p w14:paraId="797FE7EE" w14:textId="3C8FB15D"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7" w:history="1">
        <w:r w:rsidRPr="00F16636">
          <w:rPr>
            <w:rStyle w:val="Hyperlink"/>
            <w:rFonts w:eastAsia="Cambria"/>
            <w:noProof/>
          </w:rPr>
          <w:t>Figure 21</w:t>
        </w:r>
        <w:r w:rsidRPr="00F16636">
          <w:rPr>
            <w:rStyle w:val="Hyperlink"/>
            <w:noProof/>
          </w:rPr>
          <w:t>.–</w:t>
        </w:r>
        <w:r w:rsidRPr="00F16636">
          <w:rPr>
            <w:rStyle w:val="Hyperlink"/>
            <w:rFonts w:eastAsia="Cambria"/>
            <w:noProof/>
          </w:rPr>
          <w:t>Fits to female fishery length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_Toc224728547 \h </w:instrText>
        </w:r>
        <w:r>
          <w:rPr>
            <w:noProof/>
            <w:webHidden/>
          </w:rPr>
        </w:r>
        <w:r>
          <w:rPr>
            <w:noProof/>
            <w:webHidden/>
          </w:rPr>
          <w:fldChar w:fldCharType="separate"/>
        </w:r>
        <w:r w:rsidR="00591CAB">
          <w:rPr>
            <w:noProof/>
            <w:webHidden/>
          </w:rPr>
          <w:t>45</w:t>
        </w:r>
        <w:r>
          <w:rPr>
            <w:noProof/>
            <w:webHidden/>
          </w:rPr>
          <w:fldChar w:fldCharType="end"/>
        </w:r>
      </w:hyperlink>
    </w:p>
    <w:p w14:paraId="3AF19537" w14:textId="2014FFB6"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8" w:history="1">
        <w:r w:rsidRPr="00F16636">
          <w:rPr>
            <w:rStyle w:val="Hyperlink"/>
            <w:rFonts w:eastAsia="Cambria"/>
            <w:noProof/>
          </w:rPr>
          <w:t>Figure 22</w:t>
        </w:r>
        <w:r w:rsidRPr="00F16636">
          <w:rPr>
            <w:rStyle w:val="Hyperlink"/>
            <w:noProof/>
          </w:rPr>
          <w:t>.–</w:t>
        </w:r>
        <w:r w:rsidRPr="00F16636">
          <w:rPr>
            <w:rStyle w:val="Hyperlink"/>
            <w:rFonts w:eastAsia="Cambria"/>
            <w:noProof/>
          </w:rPr>
          <w:t>Fits to male survey length compositions, 1997–2025. Observed and predicted proportions-at-age shown as grey bars and black lines, respectively.</w:t>
        </w:r>
        <w:r>
          <w:rPr>
            <w:noProof/>
            <w:webHidden/>
          </w:rPr>
          <w:tab/>
        </w:r>
        <w:r>
          <w:rPr>
            <w:noProof/>
            <w:webHidden/>
          </w:rPr>
          <w:fldChar w:fldCharType="begin"/>
        </w:r>
        <w:r>
          <w:rPr>
            <w:noProof/>
            <w:webHidden/>
          </w:rPr>
          <w:instrText xml:space="preserve"> PAGEREF _Toc224728548 \h </w:instrText>
        </w:r>
        <w:r>
          <w:rPr>
            <w:noProof/>
            <w:webHidden/>
          </w:rPr>
        </w:r>
        <w:r>
          <w:rPr>
            <w:noProof/>
            <w:webHidden/>
          </w:rPr>
          <w:fldChar w:fldCharType="separate"/>
        </w:r>
        <w:r w:rsidR="00591CAB">
          <w:rPr>
            <w:noProof/>
            <w:webHidden/>
          </w:rPr>
          <w:t>46</w:t>
        </w:r>
        <w:r>
          <w:rPr>
            <w:noProof/>
            <w:webHidden/>
          </w:rPr>
          <w:fldChar w:fldCharType="end"/>
        </w:r>
      </w:hyperlink>
    </w:p>
    <w:p w14:paraId="60F62D47" w14:textId="5CDF1C8A"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49" w:history="1">
        <w:r w:rsidRPr="00F16636">
          <w:rPr>
            <w:rStyle w:val="Hyperlink"/>
            <w:rFonts w:eastAsia="Cambria"/>
            <w:noProof/>
          </w:rPr>
          <w:t>Figure 23</w:t>
        </w:r>
        <w:r w:rsidRPr="00F16636">
          <w:rPr>
            <w:rStyle w:val="Hyperlink"/>
            <w:noProof/>
          </w:rPr>
          <w:t>.–</w:t>
        </w:r>
        <w:r w:rsidRPr="00F16636">
          <w:rPr>
            <w:rStyle w:val="Hyperlink"/>
            <w:rFonts w:eastAsia="Cambria"/>
            <w:noProof/>
          </w:rPr>
          <w:t>Fits to female survey length compositions, 1997–2024. Observed and predicted proportions-at-age shown as grey bars and black lines, respectively.</w:t>
        </w:r>
        <w:r>
          <w:rPr>
            <w:noProof/>
            <w:webHidden/>
          </w:rPr>
          <w:tab/>
        </w:r>
        <w:r>
          <w:rPr>
            <w:noProof/>
            <w:webHidden/>
          </w:rPr>
          <w:fldChar w:fldCharType="begin"/>
        </w:r>
        <w:r>
          <w:rPr>
            <w:noProof/>
            <w:webHidden/>
          </w:rPr>
          <w:instrText xml:space="preserve"> PAGEREF _Toc224728549 \h </w:instrText>
        </w:r>
        <w:r>
          <w:rPr>
            <w:noProof/>
            <w:webHidden/>
          </w:rPr>
        </w:r>
        <w:r>
          <w:rPr>
            <w:noProof/>
            <w:webHidden/>
          </w:rPr>
          <w:fldChar w:fldCharType="separate"/>
        </w:r>
        <w:r w:rsidR="00591CAB">
          <w:rPr>
            <w:noProof/>
            <w:webHidden/>
          </w:rPr>
          <w:t>47</w:t>
        </w:r>
        <w:r>
          <w:rPr>
            <w:noProof/>
            <w:webHidden/>
          </w:rPr>
          <w:fldChar w:fldCharType="end"/>
        </w:r>
      </w:hyperlink>
    </w:p>
    <w:p w14:paraId="5F33F5E0" w14:textId="79FAC9D4"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50" w:history="1">
        <w:r w:rsidRPr="00F16636">
          <w:rPr>
            <w:rStyle w:val="Hyperlink"/>
            <w:rFonts w:eastAsia="Cambria"/>
            <w:noProof/>
          </w:rPr>
          <w:t>Figure 24</w:t>
        </w:r>
        <w:r w:rsidRPr="00F16636">
          <w:rPr>
            <w:rStyle w:val="Hyperlink"/>
            <w:noProof/>
          </w:rPr>
          <w:t>.–</w:t>
        </w:r>
        <w:r w:rsidRPr="00F16636">
          <w:rPr>
            <w:rStyle w:val="Hyperlink"/>
            <w:rFonts w:eastAsia="Cambria"/>
            <w:noProof/>
          </w:rPr>
          <w:t>Standardized residuals of fits to fishery (2002–2025) and survey (1997–2025) length compositions for males and females. Size of residual scales to point size. Black points represent negative residuals (observed &lt; predicted); white points represent positive residuals (observed &gt; predicted).</w:t>
        </w:r>
        <w:r>
          <w:rPr>
            <w:noProof/>
            <w:webHidden/>
          </w:rPr>
          <w:tab/>
        </w:r>
        <w:r>
          <w:rPr>
            <w:noProof/>
            <w:webHidden/>
          </w:rPr>
          <w:fldChar w:fldCharType="begin"/>
        </w:r>
        <w:r>
          <w:rPr>
            <w:noProof/>
            <w:webHidden/>
          </w:rPr>
          <w:instrText xml:space="preserve"> PAGEREF _Toc224728550 \h </w:instrText>
        </w:r>
        <w:r>
          <w:rPr>
            <w:noProof/>
            <w:webHidden/>
          </w:rPr>
        </w:r>
        <w:r>
          <w:rPr>
            <w:noProof/>
            <w:webHidden/>
          </w:rPr>
          <w:fldChar w:fldCharType="separate"/>
        </w:r>
        <w:r w:rsidR="00591CAB">
          <w:rPr>
            <w:noProof/>
            <w:webHidden/>
          </w:rPr>
          <w:t>48</w:t>
        </w:r>
        <w:r>
          <w:rPr>
            <w:noProof/>
            <w:webHidden/>
          </w:rPr>
          <w:fldChar w:fldCharType="end"/>
        </w:r>
      </w:hyperlink>
    </w:p>
    <w:p w14:paraId="676C8098" w14:textId="02D8189D"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51" w:history="1">
        <w:r w:rsidRPr="00F16636">
          <w:rPr>
            <w:rStyle w:val="Hyperlink"/>
            <w:noProof/>
          </w:rPr>
          <w:t xml:space="preserve">Figure 25.–Mohn’s </w:t>
        </w:r>
        <w:r w:rsidRPr="00F16636">
          <w:rPr>
            <w:rStyle w:val="Hyperlink"/>
            <w:rFonts w:ascii="Symbol" w:hAnsi="Symbol"/>
            <w:noProof/>
          </w:rPr>
          <w:t></w:t>
        </w:r>
        <w:r w:rsidRPr="00F16636">
          <w:rPr>
            <w:rStyle w:val="Hyperlink"/>
            <w:noProof/>
          </w:rPr>
          <w:t xml:space="preserve"> and retrospective peels of estimated sablefish recruitment.</w:t>
        </w:r>
        <w:r>
          <w:rPr>
            <w:noProof/>
            <w:webHidden/>
          </w:rPr>
          <w:tab/>
        </w:r>
        <w:r>
          <w:rPr>
            <w:noProof/>
            <w:webHidden/>
          </w:rPr>
          <w:fldChar w:fldCharType="begin"/>
        </w:r>
        <w:r>
          <w:rPr>
            <w:noProof/>
            <w:webHidden/>
          </w:rPr>
          <w:instrText xml:space="preserve"> PAGEREF _Toc224728551 \h </w:instrText>
        </w:r>
        <w:r>
          <w:rPr>
            <w:noProof/>
            <w:webHidden/>
          </w:rPr>
        </w:r>
        <w:r>
          <w:rPr>
            <w:noProof/>
            <w:webHidden/>
          </w:rPr>
          <w:fldChar w:fldCharType="separate"/>
        </w:r>
        <w:r w:rsidR="00591CAB">
          <w:rPr>
            <w:noProof/>
            <w:webHidden/>
          </w:rPr>
          <w:t>50</w:t>
        </w:r>
        <w:r>
          <w:rPr>
            <w:noProof/>
            <w:webHidden/>
          </w:rPr>
          <w:fldChar w:fldCharType="end"/>
        </w:r>
      </w:hyperlink>
    </w:p>
    <w:p w14:paraId="488E287A" w14:textId="02FB17C8"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52" w:history="1">
        <w:r w:rsidRPr="00F16636">
          <w:rPr>
            <w:rStyle w:val="Hyperlink"/>
            <w:noProof/>
          </w:rPr>
          <w:t xml:space="preserve">Figure 26.–Mohn’s </w:t>
        </w:r>
        <w:r w:rsidRPr="00F16636">
          <w:rPr>
            <w:rStyle w:val="Hyperlink"/>
            <w:rFonts w:ascii="Symbol" w:hAnsi="Symbol"/>
            <w:noProof/>
          </w:rPr>
          <w:t></w:t>
        </w:r>
        <w:r w:rsidRPr="00F16636">
          <w:rPr>
            <w:rStyle w:val="Hyperlink"/>
            <w:noProof/>
          </w:rPr>
          <w:t xml:space="preserve"> and retrospective peels of estimated fishing mortality.</w:t>
        </w:r>
        <w:r>
          <w:rPr>
            <w:noProof/>
            <w:webHidden/>
          </w:rPr>
          <w:tab/>
        </w:r>
        <w:r>
          <w:rPr>
            <w:noProof/>
            <w:webHidden/>
          </w:rPr>
          <w:fldChar w:fldCharType="begin"/>
        </w:r>
        <w:r>
          <w:rPr>
            <w:noProof/>
            <w:webHidden/>
          </w:rPr>
          <w:instrText xml:space="preserve"> PAGEREF _Toc224728552 \h </w:instrText>
        </w:r>
        <w:r>
          <w:rPr>
            <w:noProof/>
            <w:webHidden/>
          </w:rPr>
        </w:r>
        <w:r>
          <w:rPr>
            <w:noProof/>
            <w:webHidden/>
          </w:rPr>
          <w:fldChar w:fldCharType="separate"/>
        </w:r>
        <w:r w:rsidR="00591CAB">
          <w:rPr>
            <w:noProof/>
            <w:webHidden/>
          </w:rPr>
          <w:t>52</w:t>
        </w:r>
        <w:r>
          <w:rPr>
            <w:noProof/>
            <w:webHidden/>
          </w:rPr>
          <w:fldChar w:fldCharType="end"/>
        </w:r>
      </w:hyperlink>
    </w:p>
    <w:p w14:paraId="10B3A152" w14:textId="2CFB8EE4" w:rsidR="0085584A" w:rsidRDefault="0085584A">
      <w:pPr>
        <w:pStyle w:val="TableofFigures"/>
        <w:rPr>
          <w:rFonts w:asciiTheme="minorHAnsi" w:eastAsiaTheme="minorEastAsia" w:hAnsiTheme="minorHAnsi" w:cstheme="minorBidi"/>
          <w:noProof/>
          <w:kern w:val="2"/>
          <w:sz w:val="24"/>
          <w:szCs w:val="24"/>
          <w14:ligatures w14:val="standardContextual"/>
        </w:rPr>
      </w:pPr>
      <w:hyperlink w:anchor="_Toc224728553" w:history="1">
        <w:r w:rsidRPr="00F16636">
          <w:rPr>
            <w:rStyle w:val="Hyperlink"/>
            <w:noProof/>
          </w:rPr>
          <w:t>Figure 27.–</w:t>
        </w:r>
        <w:r w:rsidRPr="00F16636">
          <w:rPr>
            <w:rStyle w:val="Hyperlink"/>
            <w:noProof/>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r>
          <w:rPr>
            <w:noProof/>
            <w:webHidden/>
          </w:rPr>
          <w:tab/>
        </w:r>
        <w:r>
          <w:rPr>
            <w:noProof/>
            <w:webHidden/>
          </w:rPr>
          <w:fldChar w:fldCharType="begin"/>
        </w:r>
        <w:r>
          <w:rPr>
            <w:noProof/>
            <w:webHidden/>
          </w:rPr>
          <w:instrText xml:space="preserve"> PAGEREF _Toc224728553 \h </w:instrText>
        </w:r>
        <w:r>
          <w:rPr>
            <w:noProof/>
            <w:webHidden/>
          </w:rPr>
        </w:r>
        <w:r>
          <w:rPr>
            <w:noProof/>
            <w:webHidden/>
          </w:rPr>
          <w:fldChar w:fldCharType="separate"/>
        </w:r>
        <w:r w:rsidR="00591CAB">
          <w:rPr>
            <w:noProof/>
            <w:webHidden/>
          </w:rPr>
          <w:t>64</w:t>
        </w:r>
        <w:r>
          <w:rPr>
            <w:noProof/>
            <w:webHidden/>
          </w:rPr>
          <w:fldChar w:fldCharType="end"/>
        </w:r>
      </w:hyperlink>
    </w:p>
    <w:p w14:paraId="0378A3BB" w14:textId="564087D3" w:rsidR="00F96A55" w:rsidRPr="004636D3" w:rsidRDefault="00015B0E" w:rsidP="00F96A55">
      <w:pPr>
        <w:pStyle w:val="Heading1"/>
      </w:pPr>
      <w:r w:rsidRPr="004636D3">
        <w:fldChar w:fldCharType="end"/>
      </w:r>
      <w:bookmarkStart w:id="15" w:name="_Toc224728117"/>
      <w:bookmarkStart w:id="16" w:name="_Toc224729051"/>
      <w:r w:rsidR="00F96A55" w:rsidRPr="004636D3">
        <w:t xml:space="preserve">LIST OF </w:t>
      </w:r>
      <w:r w:rsidR="00F96A55">
        <w:t>Appendices</w:t>
      </w:r>
      <w:bookmarkEnd w:id="15"/>
      <w:bookmarkEnd w:id="16"/>
    </w:p>
    <w:p w14:paraId="462E016B" w14:textId="727553ED" w:rsidR="00F96A55" w:rsidRPr="004636D3" w:rsidRDefault="00F96A55" w:rsidP="00F96A55">
      <w:pPr>
        <w:pStyle w:val="List-Page"/>
      </w:pPr>
      <w:r>
        <w:t>Appendix</w:t>
      </w:r>
      <w:r w:rsidRPr="004636D3">
        <w:tab/>
        <w:t>Page</w:t>
      </w:r>
    </w:p>
    <w:p w14:paraId="0C3C8F64" w14:textId="7A430804" w:rsidR="00591CAB"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24735965" w:history="1">
        <w:r w:rsidR="00591CAB" w:rsidRPr="00D72E59">
          <w:rPr>
            <w:rStyle w:val="Hyperlink"/>
            <w:noProof/>
          </w:rPr>
          <w:t>Appendix A1.–Assumed selectivity parameters for the NSEI sablefish fishery for females and males.</w:t>
        </w:r>
        <w:r w:rsidR="00591CAB">
          <w:rPr>
            <w:noProof/>
            <w:webHidden/>
          </w:rPr>
          <w:tab/>
        </w:r>
        <w:r w:rsidR="00591CAB">
          <w:rPr>
            <w:noProof/>
            <w:webHidden/>
          </w:rPr>
          <w:fldChar w:fldCharType="begin"/>
        </w:r>
        <w:r w:rsidR="00591CAB">
          <w:rPr>
            <w:noProof/>
            <w:webHidden/>
          </w:rPr>
          <w:instrText xml:space="preserve"> PAGEREF _Toc224735965 \h </w:instrText>
        </w:r>
        <w:r w:rsidR="00591CAB">
          <w:rPr>
            <w:noProof/>
            <w:webHidden/>
          </w:rPr>
        </w:r>
        <w:r w:rsidR="00591CAB">
          <w:rPr>
            <w:noProof/>
            <w:webHidden/>
          </w:rPr>
          <w:fldChar w:fldCharType="separate"/>
        </w:r>
        <w:r w:rsidR="00591CAB">
          <w:rPr>
            <w:noProof/>
            <w:webHidden/>
          </w:rPr>
          <w:t>67</w:t>
        </w:r>
        <w:r w:rsidR="00591CAB">
          <w:rPr>
            <w:noProof/>
            <w:webHidden/>
          </w:rPr>
          <w:fldChar w:fldCharType="end"/>
        </w:r>
      </w:hyperlink>
    </w:p>
    <w:p w14:paraId="0A55AE46" w14:textId="66EB80A3" w:rsidR="00591CAB" w:rsidRDefault="00591CAB">
      <w:pPr>
        <w:pStyle w:val="TableofFigures"/>
        <w:rPr>
          <w:rFonts w:asciiTheme="minorHAnsi" w:eastAsiaTheme="minorEastAsia" w:hAnsiTheme="minorHAnsi" w:cstheme="minorBidi"/>
          <w:noProof/>
          <w:kern w:val="2"/>
          <w:sz w:val="24"/>
          <w:szCs w:val="24"/>
          <w14:ligatures w14:val="standardContextual"/>
        </w:rPr>
      </w:pPr>
      <w:hyperlink w:anchor="_Toc224735966" w:history="1">
        <w:r w:rsidRPr="00D72E59">
          <w:rPr>
            <w:rStyle w:val="Hyperlink"/>
            <w:noProof/>
          </w:rPr>
          <w:t>Appendix A2.–Assumed selectivity parameters for the NSEI sablefish fishery for females and males.</w:t>
        </w:r>
        <w:r>
          <w:rPr>
            <w:noProof/>
            <w:webHidden/>
          </w:rPr>
          <w:tab/>
        </w:r>
        <w:r>
          <w:rPr>
            <w:noProof/>
            <w:webHidden/>
          </w:rPr>
          <w:fldChar w:fldCharType="begin"/>
        </w:r>
        <w:r>
          <w:rPr>
            <w:noProof/>
            <w:webHidden/>
          </w:rPr>
          <w:instrText xml:space="preserve"> PAGEREF _Toc224735966 \h </w:instrText>
        </w:r>
        <w:r>
          <w:rPr>
            <w:noProof/>
            <w:webHidden/>
          </w:rPr>
        </w:r>
        <w:r>
          <w:rPr>
            <w:noProof/>
            <w:webHidden/>
          </w:rPr>
          <w:fldChar w:fldCharType="separate"/>
        </w:r>
        <w:r>
          <w:rPr>
            <w:noProof/>
            <w:webHidden/>
          </w:rPr>
          <w:t>68</w:t>
        </w:r>
        <w:r>
          <w:rPr>
            <w:noProof/>
            <w:webHidden/>
          </w:rPr>
          <w:fldChar w:fldCharType="end"/>
        </w:r>
      </w:hyperlink>
    </w:p>
    <w:p w14:paraId="140B56B9" w14:textId="2E6E2008" w:rsidR="00591CAB" w:rsidRDefault="00591CAB">
      <w:pPr>
        <w:pStyle w:val="TableofFigures"/>
        <w:rPr>
          <w:rFonts w:asciiTheme="minorHAnsi" w:eastAsiaTheme="minorEastAsia" w:hAnsiTheme="minorHAnsi" w:cstheme="minorBidi"/>
          <w:noProof/>
          <w:kern w:val="2"/>
          <w:sz w:val="24"/>
          <w:szCs w:val="24"/>
          <w14:ligatures w14:val="standardContextual"/>
        </w:rPr>
      </w:pPr>
      <w:hyperlink w:anchor="_Toc224735967" w:history="1">
        <w:r w:rsidRPr="00D72E59">
          <w:rPr>
            <w:rStyle w:val="Hyperlink"/>
            <w:noProof/>
          </w:rPr>
          <w:t>Appendix A2.–Assumed selectivity parameters for the NSEI sablefish fishery for females and males.</w:t>
        </w:r>
        <w:r>
          <w:rPr>
            <w:noProof/>
            <w:webHidden/>
          </w:rPr>
          <w:tab/>
        </w:r>
        <w:r>
          <w:rPr>
            <w:noProof/>
            <w:webHidden/>
          </w:rPr>
          <w:fldChar w:fldCharType="begin"/>
        </w:r>
        <w:r>
          <w:rPr>
            <w:noProof/>
            <w:webHidden/>
          </w:rPr>
          <w:instrText xml:space="preserve"> PAGEREF _Toc224735967 \h </w:instrText>
        </w:r>
        <w:r>
          <w:rPr>
            <w:noProof/>
            <w:webHidden/>
          </w:rPr>
        </w:r>
        <w:r>
          <w:rPr>
            <w:noProof/>
            <w:webHidden/>
          </w:rPr>
          <w:fldChar w:fldCharType="separate"/>
        </w:r>
        <w:r>
          <w:rPr>
            <w:noProof/>
            <w:webHidden/>
          </w:rPr>
          <w:t>69</w:t>
        </w:r>
        <w:r>
          <w:rPr>
            <w:noProof/>
            <w:webHidden/>
          </w:rPr>
          <w:fldChar w:fldCharType="end"/>
        </w:r>
      </w:hyperlink>
    </w:p>
    <w:p w14:paraId="120ABFE4" w14:textId="26D270AE" w:rsidR="00591CAB" w:rsidRDefault="00591CAB">
      <w:pPr>
        <w:pStyle w:val="TableofFigures"/>
        <w:rPr>
          <w:rFonts w:asciiTheme="minorHAnsi" w:eastAsiaTheme="minorEastAsia" w:hAnsiTheme="minorHAnsi" w:cstheme="minorBidi"/>
          <w:noProof/>
          <w:kern w:val="2"/>
          <w:sz w:val="24"/>
          <w:szCs w:val="24"/>
          <w14:ligatures w14:val="standardContextual"/>
        </w:rPr>
      </w:pPr>
      <w:hyperlink w:anchor="_Toc224735968" w:history="1">
        <w:r w:rsidRPr="00D72E59">
          <w:rPr>
            <w:rStyle w:val="Hyperlink"/>
            <w:noProof/>
          </w:rPr>
          <w:t>Appendix A2.–Summary of the available data sources in the Northern Southeast Inside (NSEI) Subdistrict by year.</w:t>
        </w:r>
        <w:r>
          <w:rPr>
            <w:noProof/>
            <w:webHidden/>
          </w:rPr>
          <w:tab/>
        </w:r>
        <w:r>
          <w:rPr>
            <w:noProof/>
            <w:webHidden/>
          </w:rPr>
          <w:fldChar w:fldCharType="begin"/>
        </w:r>
        <w:r>
          <w:rPr>
            <w:noProof/>
            <w:webHidden/>
          </w:rPr>
          <w:instrText xml:space="preserve"> PAGEREF _Toc224735968 \h </w:instrText>
        </w:r>
        <w:r>
          <w:rPr>
            <w:noProof/>
            <w:webHidden/>
          </w:rPr>
        </w:r>
        <w:r>
          <w:rPr>
            <w:noProof/>
            <w:webHidden/>
          </w:rPr>
          <w:fldChar w:fldCharType="separate"/>
        </w:r>
        <w:r>
          <w:rPr>
            <w:noProof/>
            <w:webHidden/>
          </w:rPr>
          <w:t>70</w:t>
        </w:r>
        <w:r>
          <w:rPr>
            <w:noProof/>
            <w:webHidden/>
          </w:rPr>
          <w:fldChar w:fldCharType="end"/>
        </w:r>
      </w:hyperlink>
    </w:p>
    <w:p w14:paraId="0F3CA8A3" w14:textId="417048A6"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1"/>
          <w:footerReference w:type="default" r:id="rId22"/>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7" w:name="_Toc315334050"/>
      <w:bookmarkStart w:id="18" w:name="_Toc224728118"/>
      <w:bookmarkStart w:id="19" w:name="_Toc224729052"/>
      <w:r w:rsidRPr="00841B30">
        <w:rPr>
          <w:caps w:val="0"/>
        </w:rPr>
        <w:lastRenderedPageBreak/>
        <w:t>ABSTRACT</w:t>
      </w:r>
      <w:bookmarkEnd w:id="17"/>
      <w:bookmarkEnd w:id="18"/>
      <w:bookmarkEnd w:id="19"/>
    </w:p>
    <w:p w14:paraId="7DF9BB93" w14:textId="345CBABB"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r w:rsidRPr="00841B30">
        <w:rPr>
          <w:i/>
        </w:rPr>
        <w:t xml:space="preserve">Anoplopoma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r w:rsidR="00071A76" w:rsidRPr="00841B30">
        <w:t>lb</w:t>
      </w:r>
      <w:r w:rsidR="00917236">
        <w:t>s.</w:t>
      </w:r>
      <w:r w:rsidR="00071A76" w:rsidRPr="00841B30">
        <w:t xml:space="preserve"> </w:t>
      </w:r>
      <w:r w:rsidRPr="00841B30">
        <w:t xml:space="preserve">and is based on decrements from an acceptable biological catch of </w:t>
      </w:r>
      <w:r w:rsidR="000020DE" w:rsidRPr="00403E29">
        <w:t>2</w:t>
      </w:r>
      <w:r w:rsidR="00712A74" w:rsidRPr="00403E29">
        <w:t>,</w:t>
      </w:r>
      <w:r w:rsidR="00403E29" w:rsidRPr="00403E29">
        <w:t>392,501</w:t>
      </w:r>
      <w:r w:rsidR="004C1993" w:rsidRPr="00841B30">
        <w:t xml:space="preserve"> </w:t>
      </w:r>
      <w:r w:rsidRPr="00841B30">
        <w:t>round</w:t>
      </w:r>
      <w:r w:rsidR="007546A3" w:rsidRPr="00841B30">
        <w:t xml:space="preserve"> lb</w:t>
      </w:r>
      <w:r w:rsidR="00403E29">
        <w:t>s</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r w:rsidR="007546A3" w:rsidRPr="00841B30">
        <w:t>lb</w:t>
      </w:r>
      <w:r w:rsidR="00917236">
        <w:t>s.</w:t>
      </w:r>
      <w:r w:rsidR="007546A3" w:rsidRPr="00841B30">
        <w:t xml:space="preserve">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r w:rsidRPr="00841B30">
        <w:rPr>
          <w:i/>
        </w:rPr>
        <w:t>Anoplopoma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20" w:name="_Toc315334051"/>
      <w:bookmarkStart w:id="21" w:name="_Toc224728119"/>
      <w:bookmarkStart w:id="22" w:name="_Toc224729053"/>
      <w:r w:rsidRPr="00841B30">
        <w:rPr>
          <w:caps w:val="0"/>
        </w:rPr>
        <w:t>INTRODUCTION</w:t>
      </w:r>
      <w:bookmarkEnd w:id="20"/>
      <w:bookmarkEnd w:id="21"/>
      <w:bookmarkEnd w:id="22"/>
    </w:p>
    <w:p w14:paraId="2BD6A0FE" w14:textId="5C94B601" w:rsidR="007E7FC9" w:rsidRPr="00841B30" w:rsidRDefault="007E7FC9" w:rsidP="008F2A7B">
      <w:r w:rsidRPr="00841B30">
        <w:t xml:space="preserve">The Alaska Department of Fish and Game (ADF&amp;G) evaluates </w:t>
      </w:r>
      <w:r w:rsidR="00747665" w:rsidRPr="00841B30">
        <w:t xml:space="preserve">sablefish </w:t>
      </w:r>
      <w:r w:rsidR="00D2075F" w:rsidRPr="00841B30">
        <w:rPr>
          <w:i/>
          <w:iCs/>
        </w:rPr>
        <w:t xml:space="preserve">Anoplopoma fimbria </w:t>
      </w:r>
      <w:r w:rsidRPr="00841B30">
        <w:t>stock status and establishes the Northern Southeast Inside (NSEI) acceptable biological catch (ABC) and subsequent annual harvest objective (AHO). The NSEI Subdistrict management area (</w:t>
      </w:r>
      <w:r w:rsidR="00403E29">
        <w:fldChar w:fldCharType="begin"/>
      </w:r>
      <w:r w:rsidR="00403E29">
        <w:instrText xml:space="preserve"> REF _Ref224728208 \h </w:instrText>
      </w:r>
      <w:r w:rsidR="00403E29">
        <w:fldChar w:fldCharType="separate"/>
      </w:r>
      <w:r w:rsidR="00591CAB" w:rsidRPr="003B43C8">
        <w:t xml:space="preserve">Figure </w:t>
      </w:r>
      <w:r w:rsidR="00591CAB">
        <w:rPr>
          <w:noProof/>
        </w:rPr>
        <w:t>1</w:t>
      </w:r>
      <w:r w:rsidR="00403E29">
        <w:fldChar w:fldCharType="end"/>
      </w:r>
      <w:r w:rsidRPr="00841B30">
        <w:t>) consists of all waters as defined in 5 AAC 28.105(a)(2).</w:t>
      </w:r>
    </w:p>
    <w:p w14:paraId="6B0698F7" w14:textId="67A9C3FF" w:rsidR="00EA4192" w:rsidRDefault="008A1C78" w:rsidP="008F2A7B">
      <w:bookmarkStart w:id="23"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917236">
        <w:t>2</w:t>
      </w:r>
      <w:r w:rsidR="004C1993" w:rsidRPr="00917236">
        <w:t>,</w:t>
      </w:r>
      <w:r w:rsidR="00917236" w:rsidRPr="00917236">
        <w:t>392</w:t>
      </w:r>
      <w:r w:rsidR="00917236">
        <w:t>,501</w:t>
      </w:r>
      <w:r w:rsidRPr="00841B30">
        <w:t xml:space="preserve"> round </w:t>
      </w:r>
      <w:r w:rsidR="002629DE" w:rsidRPr="00841B30">
        <w:t>lb</w:t>
      </w:r>
      <w:r w:rsidR="00917236">
        <w:t>s.</w:t>
      </w:r>
      <w:r w:rsidR="002629DE" w:rsidRPr="00841B30">
        <w:t xml:space="preserve"> </w:t>
      </w:r>
      <w:r w:rsidRPr="00841B30">
        <w:t>(</w:t>
      </w:r>
      <w:r w:rsidR="00724F13" w:rsidRPr="004D09A4">
        <w:rPr>
          <w:i/>
          <w:iCs/>
        </w:rPr>
        <w:t>F</w:t>
      </w:r>
      <w:r w:rsidR="00724F13" w:rsidRPr="004D09A4">
        <w:rPr>
          <w:i/>
          <w:iCs/>
          <w:vertAlign w:val="subscript"/>
        </w:rPr>
        <w:t>ABC</w:t>
      </w:r>
      <w:r w:rsidRPr="00841B30">
        <w:t> </w:t>
      </w:r>
      <w:r w:rsidRPr="00917236">
        <w:t>= 0.</w:t>
      </w:r>
      <w:r w:rsidR="004C1993" w:rsidRPr="00917236">
        <w:t>0</w:t>
      </w:r>
      <w:r w:rsidR="00917236" w:rsidRPr="00917236">
        <w:t>54</w:t>
      </w:r>
      <w:r w:rsidRPr="00841B30">
        <w:t>)</w:t>
      </w:r>
      <w:r w:rsidR="00710C0D" w:rsidRPr="00841B30">
        <w:t xml:space="preserve">, </w:t>
      </w:r>
      <w:r w:rsidRPr="00841B30">
        <w:t xml:space="preserve">a </w:t>
      </w:r>
      <w:r w:rsidR="004C1993" w:rsidRPr="00917236">
        <w:t>15</w:t>
      </w:r>
      <w:r w:rsidRPr="00917236">
        <w:t>%</w:t>
      </w:r>
      <w:r w:rsidRPr="00841B30">
        <w:t xml:space="preserve"> increase from the </w:t>
      </w:r>
      <w:r w:rsidR="009B24E1" w:rsidRPr="00841B30">
        <w:t>202</w:t>
      </w:r>
      <w:r w:rsidR="00D64713">
        <w:t>5</w:t>
      </w:r>
      <w:r w:rsidR="004C1993" w:rsidRPr="00841B30">
        <w:t xml:space="preserve"> </w:t>
      </w:r>
      <w:r w:rsidRPr="00841B30">
        <w:t>ABC (</w:t>
      </w:r>
      <w:r w:rsidR="00004B18">
        <w:fldChar w:fldCharType="begin"/>
      </w:r>
      <w:r w:rsidR="00004B18">
        <w:instrText xml:space="preserve"> REF _Ref224113248 \h </w:instrText>
      </w:r>
      <w:r w:rsidR="00004B18">
        <w:fldChar w:fldCharType="separate"/>
      </w:r>
      <w:r w:rsidR="00591CAB" w:rsidRPr="004636D3">
        <w:rPr>
          <w:szCs w:val="22"/>
        </w:rPr>
        <w:t xml:space="preserve">Table </w:t>
      </w:r>
      <w:r w:rsidR="00591CAB">
        <w:rPr>
          <w:noProof/>
          <w:szCs w:val="22"/>
        </w:rPr>
        <w:t>1</w:t>
      </w:r>
      <w:r w:rsidR="00004B18">
        <w:fldChar w:fldCharType="end"/>
      </w:r>
      <w:r w:rsidRPr="00841B30">
        <w:t xml:space="preserve">). After making decrements for sablefish mortalities in other fisheries, the </w:t>
      </w:r>
      <w:r w:rsidR="009B24E1" w:rsidRPr="00841B30">
        <w:t>202</w:t>
      </w:r>
      <w:r w:rsidR="00BD6C31">
        <w:t>6</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r w:rsidR="002629DE" w:rsidRPr="00841B30">
        <w:t>lb</w:t>
      </w:r>
      <w:r w:rsidR="00917236">
        <w:t>s.</w:t>
      </w:r>
      <w:r w:rsidR="002629DE" w:rsidRPr="00841B30">
        <w:t> </w:t>
      </w:r>
      <w:r w:rsidRPr="00841B30">
        <w:t>(</w:t>
      </w:r>
      <w:r w:rsidR="00004B18">
        <w:fldChar w:fldCharType="begin"/>
      </w:r>
      <w:r w:rsidR="00004B18">
        <w:instrText xml:space="preserve"> REF _Ref224113310 \h </w:instrText>
      </w:r>
      <w:r w:rsidR="00004B18">
        <w:fldChar w:fldCharType="separate"/>
      </w:r>
      <w:r w:rsidR="00591CAB" w:rsidRPr="005D1E1A">
        <w:t xml:space="preserve">Table </w:t>
      </w:r>
      <w:r w:rsidR="00591CAB">
        <w:rPr>
          <w:noProof/>
        </w:rPr>
        <w:t>3</w:t>
      </w:r>
      <w:r w:rsidR="00004B18">
        <w:fldChar w:fldCharType="end"/>
      </w:r>
      <w:r w:rsidRPr="00841B30">
        <w:t>). There are</w:t>
      </w:r>
      <w:r w:rsidR="003A1624" w:rsidRPr="00841B30">
        <w:t xml:space="preserve"> </w:t>
      </w:r>
      <w:r w:rsidR="003A1624" w:rsidRPr="00BD6C31">
        <w:rPr>
          <w:highlight w:val="yellow"/>
        </w:rPr>
        <w:t xml:space="preserve">73 </w:t>
      </w:r>
      <w:r w:rsidRPr="00BD6C31">
        <w:rPr>
          <w:highlight w:val="yellow"/>
        </w:rPr>
        <w:t>valid</w:t>
      </w:r>
      <w:r w:rsidRPr="00841B30">
        <w:t xml:space="preserve"> Commercial Fisheries Entry Commission (CFEC) permits for </w:t>
      </w:r>
      <w:r w:rsidR="009B24E1" w:rsidRPr="00841B30">
        <w:t>202</w:t>
      </w:r>
      <w:r w:rsidR="00D64713">
        <w:t>6</w:t>
      </w:r>
      <w:r w:rsidRPr="00841B30">
        <w:t xml:space="preserve">, which </w:t>
      </w:r>
      <w:r w:rsidRPr="00BD6C31">
        <w:rPr>
          <w:highlight w:val="yellow"/>
        </w:rPr>
        <w:t xml:space="preserve">is the same number as </w:t>
      </w:r>
      <w:r w:rsidR="009B24E1" w:rsidRPr="00BD6C31">
        <w:rPr>
          <w:highlight w:val="yellow"/>
        </w:rPr>
        <w:t>202</w:t>
      </w:r>
      <w:r w:rsidR="00D64713" w:rsidRPr="00BD6C31">
        <w:rPr>
          <w:highlight w:val="yellow"/>
        </w:rPr>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r w:rsidR="002679A6" w:rsidRPr="00841B30">
        <w:t>lb</w:t>
      </w:r>
      <w:r w:rsidR="00917236">
        <w:t>s.</w:t>
      </w:r>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r w:rsidR="002679A6" w:rsidRPr="00841B30">
        <w:t>lb</w:t>
      </w:r>
      <w:r w:rsidR="00917236">
        <w:t>s.</w:t>
      </w:r>
      <w:r w:rsidR="002679A6" w:rsidRPr="00841B30">
        <w:t xml:space="preserve"> </w:t>
      </w:r>
      <w:r w:rsidRPr="00841B30">
        <w:t>(</w:t>
      </w:r>
      <w:r w:rsidR="00004B18">
        <w:fldChar w:fldCharType="begin"/>
      </w:r>
      <w:r w:rsidR="00004B18">
        <w:instrText xml:space="preserve"> REF _Ref224113043 \h </w:instrText>
      </w:r>
      <w:r w:rsidR="00004B18">
        <w:fldChar w:fldCharType="separate"/>
      </w:r>
      <w:r w:rsidR="00591CAB" w:rsidRPr="001A1845">
        <w:rPr>
          <w:highlight w:val="yellow"/>
        </w:rPr>
        <w:t xml:space="preserve">Table </w:t>
      </w:r>
      <w:r w:rsidR="00591CAB">
        <w:rPr>
          <w:noProof/>
          <w:highlight w:val="yellow"/>
        </w:rPr>
        <w:t>2</w:t>
      </w:r>
      <w:r w:rsidR="00004B18">
        <w:fldChar w:fldCharType="end"/>
      </w:r>
      <w:r w:rsidRPr="00841B30">
        <w:t>).</w:t>
      </w:r>
    </w:p>
    <w:p w14:paraId="0A9693DB" w14:textId="205D887E" w:rsidR="00AC781E" w:rsidRDefault="008F045A" w:rsidP="008F2A7B">
      <w:r>
        <w:t>The 2026 assessment was conducted using a modified version</w:t>
      </w:r>
      <w:r w:rsidR="00E54D8F">
        <w:t xml:space="preserve"> (v23a)</w:t>
      </w:r>
      <w:r>
        <w:t xml:space="preserve"> of model v23 (used in the 2022 – 2025 assessments). During initial model exploration</w:t>
      </w:r>
      <w:r w:rsidR="00AC781E">
        <w:t>, two related mathematical errors were</w:t>
      </w:r>
      <w:r>
        <w:t xml:space="preserve"> discovered </w:t>
      </w:r>
      <w:r w:rsidR="00AC781E">
        <w:t>in how retention and discard mortality were implemented in the model code</w:t>
      </w:r>
      <w:r>
        <w:t xml:space="preserve">. </w:t>
      </w:r>
    </w:p>
    <w:p w14:paraId="7957EF04" w14:textId="79ECE182" w:rsidR="008F045A" w:rsidRDefault="008F045A" w:rsidP="008F2A7B">
      <w:r>
        <w:t xml:space="preserve">In </w:t>
      </w:r>
      <w:r w:rsidR="00AC781E">
        <w:t>previous</w:t>
      </w:r>
      <w:r>
        <w:t xml:space="preserve"> versions, the total</w:t>
      </w:r>
      <w:r w:rsidR="00AC781E">
        <w:t xml:space="preserve"> instantaneous</w:t>
      </w:r>
      <w:r>
        <w:t xml:space="preserve"> fishing mortality </w:t>
      </w:r>
      <w:r w:rsidR="00AC781E">
        <w:t>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AC781E">
        <w:t xml:space="preserve">; see </w:t>
      </w:r>
      <w:r w:rsidR="00E34F26">
        <w:t>Eq.</w:t>
      </w:r>
      <w:r w:rsidR="00AC781E">
        <w:t xml:space="preserve"> 9 in the 2025 NSEI stock assessment)</w:t>
      </w:r>
      <w:r>
        <w:t xml:space="preserve">. </w:t>
      </w:r>
      <w:r w:rsidR="005A5454">
        <w:t xml:space="preserve">However, when calculating </w:t>
      </w:r>
      <w:r w:rsidR="00F83123">
        <w:t>the predicted landed catch</w:t>
      </w:r>
      <w:r w:rsidR="005A5454">
        <w:t>, the retention function was applied again to this already adjusted fishing mortality, effectively applying retention twice.</w:t>
      </w:r>
      <w:r w:rsidR="00F83123">
        <w:t xml:space="preserve"> </w:t>
      </w:r>
      <w:r w:rsidR="005A5454">
        <w:t>This double application caused</w:t>
      </w:r>
      <w:r w:rsidR="00F83123">
        <w:t xml:space="preserve"> the model </w:t>
      </w:r>
      <w:r w:rsidR="005A5454">
        <w:t xml:space="preserve">to underestimate the predicted </w:t>
      </w:r>
      <w:r w:rsidR="00F83123">
        <w:t>landed catch</w:t>
      </w:r>
      <w:r w:rsidR="005A5454">
        <w:t xml:space="preserve"> per fish. T</w:t>
      </w:r>
      <w:r w:rsidR="00F83123">
        <w:t>o match the observed catch</w:t>
      </w:r>
      <w:r w:rsidR="005A5454">
        <w:t xml:space="preserve"> data during likelihood evaluation,</w:t>
      </w:r>
      <w:r w:rsidR="00F83123">
        <w:t xml:space="preserve"> the model</w:t>
      </w:r>
      <w:r w:rsidR="005A5454">
        <w:t xml:space="preserve"> compensated by</w:t>
      </w:r>
      <w:r w:rsidR="00F83123">
        <w:t xml:space="preserve"> inflat</w:t>
      </w:r>
      <w:r w:rsidR="005A5454">
        <w:t>ing</w:t>
      </w:r>
      <w:r w:rsidR="00F83123">
        <w:t xml:space="preserve"> the total abundance </w:t>
      </w:r>
      <w:r w:rsidR="005A5454">
        <w:t>estimates.</w:t>
      </w:r>
      <w:r w:rsidR="00F83123">
        <w:t xml:space="preserve"> Th</w:t>
      </w:r>
      <w:r w:rsidR="005A5454">
        <w:t>e same</w:t>
      </w:r>
      <w:r w:rsidR="00F83123">
        <w:t xml:space="preserve"> error was also present in the calculation of</w:t>
      </w:r>
      <w:r w:rsidR="005A5454">
        <w:t xml:space="preserve"> dead discards (wastage; </w:t>
      </w:r>
      <w:r w:rsidR="00E34F26">
        <w:t>Eq.</w:t>
      </w:r>
      <w:r w:rsidR="005A5454">
        <w:t xml:space="preserve"> 19) and</w:t>
      </w:r>
      <w:r w:rsidR="00F83123">
        <w:t xml:space="preserve"> ABC </w:t>
      </w:r>
      <w:r w:rsidR="005A5454">
        <w:t xml:space="preserve">projections </w:t>
      </w:r>
      <w:r w:rsidR="00F83123">
        <w:t xml:space="preserve">under </w:t>
      </w:r>
      <w:r w:rsidR="004116B9">
        <w:t>F</w:t>
      </w:r>
      <w:r w:rsidR="004116B9">
        <w:rPr>
          <w:vertAlign w:val="subscript"/>
        </w:rPr>
        <w:t>50</w:t>
      </w:r>
      <w:r w:rsidR="00F83123">
        <w:t xml:space="preserve">. </w:t>
      </w:r>
    </w:p>
    <w:p w14:paraId="2F60D7EF" w14:textId="7675B0A7" w:rsidR="005A5454" w:rsidRDefault="005A5454" w:rsidP="008F2A7B">
      <w:r>
        <w:t>To correct these errors, F was redefined as the base</w:t>
      </w:r>
      <w:r w:rsidR="00E46555">
        <w:t xml:space="preserve"> instantaneous</w:t>
      </w:r>
      <w:r>
        <w:t xml:space="preserve"> fishing mortality multiplied by selectivity, with retention and discard mortality applied once in the total mortality rate (</w:t>
      </w:r>
      <m:oMath>
        <m:r>
          <w:rPr>
            <w:rFonts w:ascii="Cambria Math" w:hAnsi="Cambria Math"/>
          </w:rPr>
          <m:t>Z</m:t>
        </m:r>
      </m:oMath>
      <w:r w:rsidR="00BD6C31">
        <w:t>; Eq. 8)</w:t>
      </w:r>
      <w:r>
        <w:t xml:space="preserve">. Predicted landed catch and discard mortality are now calculated using the Baranov catch equation with retention applied </w:t>
      </w:r>
      <w:r w:rsidR="00D25E1A">
        <w:t>appropriately once</w:t>
      </w:r>
      <w:r w:rsidR="00BD6C31">
        <w:t xml:space="preserve"> (Eq. 18)</w:t>
      </w:r>
      <w:r w:rsidR="00D25E1A">
        <w:t>.</w:t>
      </w:r>
    </w:p>
    <w:p w14:paraId="5256004F" w14:textId="023B164E" w:rsidR="00F83123" w:rsidRDefault="00F83123" w:rsidP="008F2A7B">
      <w:r>
        <w:t xml:space="preserve">Additionally, </w:t>
      </w:r>
      <w:r w:rsidR="00D25E1A">
        <w:t xml:space="preserve">the </w:t>
      </w:r>
      <w:r>
        <w:t>spawner-per-recruit</w:t>
      </w:r>
      <w:r w:rsidR="00D25E1A">
        <w:t xml:space="preserve"> (SPR)</w:t>
      </w:r>
      <w:r>
        <w:t xml:space="preserve"> </w:t>
      </w:r>
      <w:r w:rsidR="00D25E1A">
        <w:t xml:space="preserve">calculation </w:t>
      </w:r>
      <w:r>
        <w:t>(</w:t>
      </w:r>
      <w:r w:rsidR="00BD6C31">
        <w:t>Eq.</w:t>
      </w:r>
      <w:r w:rsidR="004116B9">
        <w:t xml:space="preserve"> 23 and 24</w:t>
      </w:r>
      <w:r>
        <w:t>)</w:t>
      </w:r>
      <w:r w:rsidR="00D25E1A">
        <w:t xml:space="preserve"> used only base fishing mortality (</w:t>
      </w:r>
      <m:oMath>
        <m:r>
          <w:rPr>
            <w:rFonts w:ascii="Cambria Math" w:hAnsi="Cambria Math"/>
          </w:rPr>
          <m:t>F=F*Selectivity</m:t>
        </m:r>
      </m:oMath>
      <w:r w:rsidR="00D25E1A">
        <w:t>) without accounting for age-specific retention or discard mortality</w:t>
      </w:r>
      <w:r w:rsidR="004116B9">
        <w:t xml:space="preserve">. This </w:t>
      </w:r>
      <w:r w:rsidR="00D25E1A">
        <w:t>caused</w:t>
      </w:r>
      <w:r w:rsidR="004116B9">
        <w:t xml:space="preserve"> the model to</w:t>
      </w:r>
      <w:r w:rsidR="00D25E1A">
        <w:t xml:space="preserve"> overestimate fishing mortality on young fish (which are mostly released with low mortality) and to underestimate</w:t>
      </w:r>
      <w:r w:rsidR="004116B9">
        <w:t xml:space="preserve"> F</w:t>
      </w:r>
      <w:r w:rsidR="004116B9">
        <w:rPr>
          <w:vertAlign w:val="subscript"/>
        </w:rPr>
        <w:t>50</w:t>
      </w:r>
      <w:r w:rsidR="00D25E1A">
        <w:t>. The corrected model recognizes that young fish experience lower total fishing mortality due to high discarding rates and 84% survival (discard mortality is fixed at 16%).</w:t>
      </w:r>
      <w:r w:rsidR="004116B9">
        <w:t xml:space="preserve"> </w:t>
      </w:r>
      <w:r w:rsidR="00D25E1A">
        <w:t>This error was corrected by adding the retention function</w:t>
      </w:r>
      <w:r w:rsidR="00BB58F5">
        <w:t xml:space="preserve"> and discard </w:t>
      </w:r>
      <w:r w:rsidR="00BB58F5">
        <w:lastRenderedPageBreak/>
        <w:t>mortality to the SPR calculations as described for the landed catch, correctly accounting for the survival of young fish to the following year.</w:t>
      </w:r>
    </w:p>
    <w:p w14:paraId="2CA85D57" w14:textId="119C2327" w:rsidR="004116B9" w:rsidRDefault="004116B9" w:rsidP="008F2A7B">
      <w:r>
        <w:t xml:space="preserve">Given these corrections to the model, </w:t>
      </w:r>
      <w:r w:rsidR="00BB58F5">
        <w:t>abundance estimates, F</w:t>
      </w:r>
      <w:r w:rsidR="00BB58F5">
        <w:rPr>
          <w:vertAlign w:val="subscript"/>
        </w:rPr>
        <w:t>50</w:t>
      </w:r>
      <w:r w:rsidR="00BB58F5">
        <w:t>, and ABC values from previous assessments (2021 – 2025)</w:t>
      </w:r>
      <w:r>
        <w:t xml:space="preserve"> are not directly comparable to the values </w:t>
      </w:r>
      <w:r w:rsidR="00BB58F5">
        <w:t>in this</w:t>
      </w:r>
      <w:r>
        <w:t xml:space="preserve"> assessment.</w:t>
      </w:r>
      <w:r w:rsidR="00BB58F5">
        <w:t xml:space="preserve"> Historical F estimates and biomass trends show similar </w:t>
      </w:r>
      <w:r w:rsidR="00BD6C31">
        <w:t>patterns but</w:t>
      </w:r>
      <w:r w:rsidR="00BB58F5">
        <w:t xml:space="preserve"> differ in absolute scale</w:t>
      </w:r>
      <w:r w:rsidR="00591CAB">
        <w:t xml:space="preserve"> (Appendix 1 and 2)</w:t>
      </w:r>
      <w:r w:rsidR="00BB58F5">
        <w:t>.</w:t>
      </w:r>
    </w:p>
    <w:p w14:paraId="4BEA0022" w14:textId="3D157BF7" w:rsidR="002F7E1B" w:rsidRDefault="00E34F26" w:rsidP="008F2A7B">
      <w:r>
        <w:t>The increase in</w:t>
      </w:r>
      <w:r w:rsidR="005E4B00">
        <w:t xml:space="preserve"> the 2026</w:t>
      </w:r>
      <w:r>
        <w:t xml:space="preserve"> ABC </w:t>
      </w:r>
      <w:r w:rsidR="005E4B00">
        <w:t xml:space="preserve">compared to the 2025 ABC </w:t>
      </w:r>
      <w:r>
        <w:t xml:space="preserve">is </w:t>
      </w:r>
      <w:r w:rsidR="005E4B00">
        <w:t xml:space="preserve">primarily </w:t>
      </w:r>
      <w:r>
        <w:t xml:space="preserve">attributed to model corrections (described above) that </w:t>
      </w:r>
      <w:r w:rsidR="00EE2182">
        <w:t>improved estimation of sustainable harvest levels</w:t>
      </w:r>
      <w:r>
        <w:t>.</w:t>
      </w:r>
      <w:r w:rsidR="00EE2182">
        <w:t xml:space="preserve"> Fixing the retention double-counting error and correcting the spawner-per-recruit calculations to include age-specific retention and discard mortality resulted in F</w:t>
      </w:r>
      <w:r w:rsidR="00EE2182">
        <w:rPr>
          <w:vertAlign w:val="subscript"/>
        </w:rPr>
        <w:t>50</w:t>
      </w:r>
      <w:r w:rsidR="00EE2182">
        <w:t xml:space="preserve"> increasing from 0.06 to 0.07. This increase reflects th</w:t>
      </w:r>
      <w:r w:rsidR="002F7E1B">
        <w:t>e protective effect of a size</w:t>
      </w:r>
      <w:r w:rsidR="00E54D8F">
        <w:t>-</w:t>
      </w:r>
      <w:r w:rsidR="002F7E1B">
        <w:t xml:space="preserve">selective fishery, where young fish are released with a high survival </w:t>
      </w:r>
      <w:r w:rsidR="00E46555">
        <w:t xml:space="preserve">rate </w:t>
      </w:r>
      <w:r w:rsidR="002F7E1B">
        <w:t>(84%). The corrected model indicates that the NSEI stock can sustain a moderately higher fishing rate while maintaining the 50% spawning biomass target.</w:t>
      </w:r>
    </w:p>
    <w:p w14:paraId="603C279F" w14:textId="5A7FE471" w:rsidR="00E54D8F" w:rsidRDefault="005E4B00" w:rsidP="008F2A7B">
      <w:r>
        <w:t>Additionally, the continued growth and maturation of strong year classes from 2015 – 2019, as well as an increase in the model estimated recruitment in 2022 and 2023</w:t>
      </w:r>
      <w:r w:rsidR="00414124">
        <w:t xml:space="preserve"> </w:t>
      </w:r>
      <w:r>
        <w:t>(</w:t>
      </w:r>
      <w:r w:rsidR="00004B18">
        <w:t>2020- and 2021-year</w:t>
      </w:r>
      <w:r>
        <w:t xml:space="preserve"> class</w:t>
      </w:r>
      <w:r w:rsidR="00E54D8F">
        <w:t>) contribute to the increased ABC. (</w:t>
      </w:r>
      <w:r>
        <w:fldChar w:fldCharType="begin"/>
      </w:r>
      <w:r>
        <w:instrText xml:space="preserve"> REF _Ref224111751 \h </w:instrText>
      </w:r>
      <w:r>
        <w:fldChar w:fldCharType="separate"/>
      </w:r>
      <w:r w:rsidR="00591CAB" w:rsidRPr="004636D3">
        <w:t xml:space="preserve">Figure </w:t>
      </w:r>
      <w:r w:rsidR="00591CAB">
        <w:rPr>
          <w:noProof/>
        </w:rPr>
        <w:t>10</w:t>
      </w:r>
      <w:r>
        <w:fldChar w:fldCharType="end"/>
      </w:r>
      <w:r>
        <w:t xml:space="preserve">). </w:t>
      </w:r>
      <w:bookmarkEnd w:id="23"/>
      <w:r w:rsidR="00710C0D" w:rsidRPr="00DA3556">
        <w:t>The data indicate that the large recruitments between 2015 and 2019 were underestimated in assessments prior to 2024</w:t>
      </w:r>
      <w:r w:rsidR="00DA3556" w:rsidRPr="00DA3556">
        <w:t xml:space="preserve"> and recruitment in 2022 and 2023 were underestimated in the 2024 assessment</w:t>
      </w:r>
      <w:r w:rsidR="00710C0D" w:rsidRPr="00DA3556">
        <w:t xml:space="preserve">, </w:t>
      </w:r>
      <w:r w:rsidR="002D1DA5" w:rsidRPr="00DA3556">
        <w:t>and</w:t>
      </w:r>
      <w:r w:rsidR="00710C0D" w:rsidRPr="00DA3556">
        <w:t xml:space="preserve"> more informed estimation of those recruitments has led to increased estimated spawning biomass in the 2024</w:t>
      </w:r>
      <w:r w:rsidR="00DA3556" w:rsidRPr="00DA3556">
        <w:t>,</w:t>
      </w:r>
      <w:r w:rsidR="00710C0D" w:rsidRPr="00DA3556">
        <w:t xml:space="preserve"> 2025</w:t>
      </w:r>
      <w:r w:rsidR="00DA3556" w:rsidRPr="00DA3556">
        <w:t>, and 2026</w:t>
      </w:r>
      <w:r w:rsidR="00710C0D" w:rsidRPr="00DA3556">
        <w:t xml:space="preserve"> assessments. This</w:t>
      </w:r>
      <w:r w:rsidR="002D1DA5" w:rsidRPr="00DA3556">
        <w:t xml:space="preserve"> variance</w:t>
      </w:r>
      <w:r w:rsidR="00710C0D" w:rsidRPr="00DA3556">
        <w:t xml:space="preserve"> is common in age-structured assessments</w:t>
      </w:r>
      <w:r w:rsidR="002D1DA5" w:rsidRPr="00DA3556">
        <w:t>,</w:t>
      </w:r>
      <w:r w:rsidR="00710C0D" w:rsidRPr="00DA3556">
        <w:t xml:space="preserve"> as it takes multiple years of cohort observations to bring into focus the true size of a recruitment event. </w:t>
      </w:r>
    </w:p>
    <w:p w14:paraId="7A036ABD" w14:textId="67158A38" w:rsidR="00710C0D" w:rsidRPr="00710C0D" w:rsidRDefault="00FA2B05" w:rsidP="008F2A7B">
      <w:r>
        <w:t xml:space="preserve">Recent indicators suggest improving trends for NSEI sablefish, though the stock has not reached historical levels. </w:t>
      </w:r>
      <w:r w:rsidR="00710C0D" w:rsidRPr="00DA3556">
        <w:t>Catch per unit effort (CPUE) estimates from the 202</w:t>
      </w:r>
      <w:r w:rsidR="00DA3556" w:rsidRPr="00DA3556">
        <w:t>5</w:t>
      </w:r>
      <w:r w:rsidR="00710C0D" w:rsidRPr="00DA3556">
        <w:t xml:space="preserve"> fishery were </w:t>
      </w:r>
      <w:r w:rsidR="00DA3556" w:rsidRPr="00DA3556">
        <w:t>larger</w:t>
      </w:r>
      <w:r w:rsidR="00710C0D" w:rsidRPr="00DA3556">
        <w:t xml:space="preserve"> than in 202</w:t>
      </w:r>
      <w:r w:rsidR="00DA3556" w:rsidRPr="00DA3556">
        <w:t>4</w:t>
      </w:r>
      <w:r w:rsidR="00710C0D" w:rsidRPr="00DA3556">
        <w:t>, while CPUE estimates from the 202</w:t>
      </w:r>
      <w:r w:rsidR="00DA3556" w:rsidRPr="00DA3556">
        <w:t>5</w:t>
      </w:r>
      <w:r w:rsidR="00710C0D" w:rsidRPr="00DA3556">
        <w:t xml:space="preserve"> longline survey </w:t>
      </w:r>
      <w:r w:rsidR="00DA3556" w:rsidRPr="00DA3556">
        <w:t xml:space="preserve">continue to </w:t>
      </w:r>
      <w:r w:rsidR="00710C0D" w:rsidRPr="00DA3556">
        <w:t xml:space="preserve">increase </w:t>
      </w:r>
      <w:r w:rsidR="00DA3556" w:rsidRPr="00DA3556">
        <w:t>from the</w:t>
      </w:r>
      <w:r w:rsidR="002D1DA5" w:rsidRPr="00DA3556">
        <w:t xml:space="preserve"> </w:t>
      </w:r>
      <w:r w:rsidR="00710C0D" w:rsidRPr="00DA3556">
        <w:t>2023</w:t>
      </w:r>
      <w:r w:rsidR="00DA3556" w:rsidRPr="00DA3556">
        <w:t xml:space="preserve"> and 2024</w:t>
      </w:r>
      <w:r w:rsidR="00710C0D" w:rsidRPr="00DA3556">
        <w:t xml:space="preserve"> survey CPUE; both fishery and survey CPUE estimates remain above the</w:t>
      </w:r>
      <w:r w:rsidR="005F6FA1" w:rsidRPr="00DA3556">
        <w:t>ir</w:t>
      </w:r>
      <w:r w:rsidR="00710C0D" w:rsidRPr="00DA3556">
        <w:t xml:space="preserve"> respective long-term averages. </w:t>
      </w:r>
      <w:r>
        <w:t>There</w:t>
      </w:r>
      <w:r w:rsidRPr="00DA3556">
        <w:t xml:space="preserve"> was no mark–recapture experiment in 2024 or 2025. </w:t>
      </w:r>
      <w:r w:rsidR="00710C0D" w:rsidRPr="00DA3556">
        <w:t>Catches increased in 2024 as the 2013</w:t>
      </w:r>
      <w:r w:rsidR="000E36BA" w:rsidRPr="00DA3556">
        <w:t xml:space="preserve"> through</w:t>
      </w:r>
      <w:r w:rsidR="006C3E20" w:rsidRPr="00DA3556">
        <w:t xml:space="preserve"> </w:t>
      </w:r>
      <w:r w:rsidR="00004B18" w:rsidRPr="00DA3556">
        <w:t>2019-year</w:t>
      </w:r>
      <w:r w:rsidR="00710C0D" w:rsidRPr="00DA3556">
        <w:t xml:space="preserve"> classes reached marketable size, and ex-vessel value</w:t>
      </w:r>
      <w:r w:rsidR="00DA3556" w:rsidRPr="00DA3556">
        <w:t xml:space="preserve"> continued to</w:t>
      </w:r>
      <w:r w:rsidR="00710C0D" w:rsidRPr="00DA3556">
        <w:t xml:space="preserve"> increase </w:t>
      </w:r>
      <w:r w:rsidR="00DA3556" w:rsidRPr="00DA3556">
        <w:t>26.6</w:t>
      </w:r>
      <w:r w:rsidR="00710C0D" w:rsidRPr="00DA3556">
        <w:t>% from 202</w:t>
      </w:r>
      <w:r w:rsidR="00DA3556" w:rsidRPr="00DA3556">
        <w:t>4</w:t>
      </w:r>
      <w:r w:rsidR="004D09A4" w:rsidRPr="00DA3556">
        <w:t xml:space="preserve"> (</w:t>
      </w:r>
      <w:r w:rsidR="00DA3556" w:rsidRPr="00DA3556">
        <w:fldChar w:fldCharType="begin"/>
      </w:r>
      <w:r w:rsidR="00DA3556" w:rsidRPr="00DA3556">
        <w:instrText xml:space="preserve"> REF _Ref224112981 \h  \* MERGEFORMAT </w:instrText>
      </w:r>
      <w:r w:rsidR="00DA3556" w:rsidRPr="00DA3556">
        <w:fldChar w:fldCharType="separate"/>
      </w:r>
      <w:r w:rsidR="00591CAB" w:rsidRPr="004636D3">
        <w:t xml:space="preserve">Figure </w:t>
      </w:r>
      <w:r w:rsidR="00591CAB">
        <w:rPr>
          <w:noProof/>
        </w:rPr>
        <w:t>2</w:t>
      </w:r>
      <w:r w:rsidR="00DA3556" w:rsidRPr="00DA3556">
        <w:fldChar w:fldCharType="end"/>
      </w:r>
      <w:r w:rsidR="004D09A4" w:rsidRPr="00DA3556">
        <w:t>)</w:t>
      </w:r>
      <w:r w:rsidR="00710C0D" w:rsidRPr="00DA3556">
        <w:t xml:space="preserve">. However, fishery catch and ex-vessel values remain depressed </w:t>
      </w:r>
      <w:r w:rsidR="002D1DA5" w:rsidRPr="00DA3556">
        <w:t xml:space="preserve">in comparison to </w:t>
      </w:r>
      <w:r w:rsidR="00710C0D" w:rsidRPr="00DA3556">
        <w:t>historical values (</w:t>
      </w:r>
      <w:r w:rsidR="00DA3556" w:rsidRPr="00DA3556">
        <w:fldChar w:fldCharType="begin"/>
      </w:r>
      <w:r w:rsidR="00DA3556" w:rsidRPr="00DA3556">
        <w:instrText xml:space="preserve"> REF _Ref224113043 \h  \* MERGEFORMAT </w:instrText>
      </w:r>
      <w:r w:rsidR="00DA3556" w:rsidRPr="00DA3556">
        <w:fldChar w:fldCharType="separate"/>
      </w:r>
      <w:r w:rsidR="00591CAB" w:rsidRPr="00591CAB">
        <w:t xml:space="preserve">Table </w:t>
      </w:r>
      <w:r w:rsidR="00591CAB" w:rsidRPr="00591CAB">
        <w:rPr>
          <w:noProof/>
        </w:rPr>
        <w:t>2</w:t>
      </w:r>
      <w:r w:rsidR="00DA3556" w:rsidRPr="00DA3556">
        <w:fldChar w:fldCharType="end"/>
      </w:r>
      <w:r w:rsidR="003B5B50" w:rsidRPr="00DA3556">
        <w:t>,</w:t>
      </w:r>
      <w:r w:rsidR="00DA3556" w:rsidRPr="00DA3556">
        <w:t xml:space="preserve"> </w:t>
      </w:r>
      <w:r w:rsidR="00DA3556" w:rsidRPr="00DA3556">
        <w:fldChar w:fldCharType="begin"/>
      </w:r>
      <w:r w:rsidR="00DA3556" w:rsidRPr="00DA3556">
        <w:instrText xml:space="preserve"> REF _Ref224112981 \h  \* MERGEFORMAT </w:instrText>
      </w:r>
      <w:r w:rsidR="00DA3556" w:rsidRPr="00DA3556">
        <w:fldChar w:fldCharType="separate"/>
      </w:r>
      <w:r w:rsidR="00591CAB" w:rsidRPr="004636D3">
        <w:t xml:space="preserve">Figure </w:t>
      </w:r>
      <w:r w:rsidR="00591CAB">
        <w:rPr>
          <w:noProof/>
        </w:rPr>
        <w:t>2</w:t>
      </w:r>
      <w:r w:rsidR="00DA3556" w:rsidRPr="00DA3556">
        <w:fldChar w:fldCharType="end"/>
      </w:r>
      <w:r w:rsidR="00710C0D" w:rsidRPr="00DA3556">
        <w:t>),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w:t>
      </w:r>
      <w:r w:rsidRPr="00710C0D">
        <w:lastRenderedPageBreak/>
        <w:t>organized to make management-related information accessible to stakeholders and improve documentation of the assessment process by organizing this report into sections:</w:t>
      </w:r>
    </w:p>
    <w:p w14:paraId="6B96D1AB" w14:textId="4E419089" w:rsidR="00710C0D" w:rsidRPr="00710C0D" w:rsidRDefault="00710C0D" w:rsidP="00804582">
      <w:pPr>
        <w:numPr>
          <w:ilvl w:val="0"/>
          <w:numId w:val="7"/>
        </w:numPr>
      </w:pPr>
      <w:r w:rsidRPr="00710C0D">
        <w:t>202</w:t>
      </w:r>
      <w:r w:rsidR="00FA2B05">
        <w:t>6</w:t>
      </w:r>
      <w:r w:rsidRPr="00710C0D">
        <w:t xml:space="preserve"> Sablefish Management Plan: details the decrements process leading to the AHO and EQS and effective regulations for the 202</w:t>
      </w:r>
      <w:r w:rsidR="00FA2B05">
        <w:t>6</w:t>
      </w:r>
      <w:r w:rsidRPr="00710C0D">
        <w:t xml:space="preserve"> NSEI fishery</w:t>
      </w:r>
    </w:p>
    <w:p w14:paraId="13F66C96" w14:textId="76010CCB" w:rsidR="00710C0D" w:rsidRPr="00710C0D" w:rsidRDefault="00710C0D" w:rsidP="00804582">
      <w:pPr>
        <w:numPr>
          <w:ilvl w:val="0"/>
          <w:numId w:val="7"/>
        </w:numPr>
      </w:pPr>
      <w:r w:rsidRPr="00710C0D">
        <w:t>202</w:t>
      </w:r>
      <w:r w:rsidR="00FA2B05">
        <w:t>6</w:t>
      </w:r>
      <w:r w:rsidRPr="00710C0D">
        <w:t xml:space="preserve"> Sablefish Stock Assessment and 202</w:t>
      </w:r>
      <w:r w:rsidR="00FA2B05">
        <w:t>6</w:t>
      </w:r>
      <w:r w:rsidRPr="00710C0D">
        <w:t xml:space="preserve"> ABC Determination: highlights stock assessment data inputs, methods, results, and subsequent analyses using data from the 202</w:t>
      </w:r>
      <w:r w:rsidR="00FA2B05">
        <w:t>5</w:t>
      </w:r>
      <w:r w:rsidRPr="00710C0D">
        <w:t xml:space="preserve"> fishery that informed the recommended ABC for the 202</w:t>
      </w:r>
      <w:r w:rsidR="00FA2B05">
        <w:t>6</w:t>
      </w:r>
      <w:r w:rsidRPr="00710C0D">
        <w:t xml:space="preserve"> fishing season</w:t>
      </w:r>
    </w:p>
    <w:p w14:paraId="05952843" w14:textId="5C94A5A7" w:rsidR="00C506F1" w:rsidRPr="00710C0D" w:rsidRDefault="00445FB3" w:rsidP="005B6B8B">
      <w:pPr>
        <w:pStyle w:val="Heading1"/>
        <w:spacing w:before="240"/>
      </w:pPr>
      <w:bookmarkStart w:id="24" w:name="_Toc224728120"/>
      <w:bookmarkStart w:id="25" w:name="_Toc224729054"/>
      <w:r w:rsidRPr="00710C0D">
        <w:rPr>
          <w:caps w:val="0"/>
        </w:rPr>
        <w:t>202</w:t>
      </w:r>
      <w:r w:rsidR="00BB482D">
        <w:rPr>
          <w:caps w:val="0"/>
        </w:rPr>
        <w:t>6</w:t>
      </w:r>
      <w:r w:rsidR="00A311C6" w:rsidRPr="00710C0D">
        <w:rPr>
          <w:caps w:val="0"/>
        </w:rPr>
        <w:t xml:space="preserve"> SABLEFISH MANAGEMENT PLAN</w:t>
      </w:r>
      <w:bookmarkEnd w:id="24"/>
      <w:bookmarkEnd w:id="25"/>
    </w:p>
    <w:p w14:paraId="7AC2FE2F" w14:textId="0092A362" w:rsidR="00C64739" w:rsidRPr="00710C0D" w:rsidRDefault="00A311C6" w:rsidP="00C40E93">
      <w:pPr>
        <w:pStyle w:val="Heading2"/>
      </w:pPr>
      <w:bookmarkStart w:id="26" w:name="_Toc16159556"/>
      <w:bookmarkStart w:id="27" w:name="_Toc44415305"/>
      <w:bookmarkStart w:id="28" w:name="_Toc79673315"/>
      <w:bookmarkStart w:id="29" w:name="_Toc224728121"/>
      <w:bookmarkStart w:id="30" w:name="_Toc224729055"/>
      <w:r w:rsidRPr="00710C0D">
        <w:t>ANNUAL HARVEST OBJECTIVE DETERMINATION</w:t>
      </w:r>
      <w:bookmarkEnd w:id="26"/>
      <w:bookmarkEnd w:id="27"/>
      <w:bookmarkEnd w:id="28"/>
      <w:bookmarkEnd w:id="29"/>
      <w:bookmarkEnd w:id="30"/>
    </w:p>
    <w:p w14:paraId="259E5254" w14:textId="4BE0CE86" w:rsidR="00C64739" w:rsidRPr="00710C0D" w:rsidRDefault="00C64739" w:rsidP="008F2A7B">
      <w:r w:rsidRPr="00710C0D">
        <w:t xml:space="preserve">The </w:t>
      </w:r>
      <w:r w:rsidR="00445FB3" w:rsidRPr="00710C0D">
        <w:t>202</w:t>
      </w:r>
      <w:r w:rsidR="00BB482D">
        <w:t>6</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r w:rsidR="004636D3" w:rsidRPr="00710C0D">
        <w:t>lb</w:t>
      </w:r>
      <w:r w:rsidRPr="00710C0D">
        <w:t>s</w:t>
      </w:r>
      <w:r w:rsidR="00FA2B05">
        <w:t>.</w:t>
      </w:r>
      <w:r w:rsidR="004636D3" w:rsidRPr="00710C0D">
        <w:t>;</w:t>
      </w:r>
      <w:r w:rsidR="00004B18">
        <w:t xml:space="preserve"> </w:t>
      </w:r>
      <w:r w:rsidR="00004B18">
        <w:fldChar w:fldCharType="begin"/>
      </w:r>
      <w:r w:rsidR="00004B18">
        <w:instrText xml:space="preserve"> REF _Ref224113310 \h </w:instrText>
      </w:r>
      <w:r w:rsidR="00004B18">
        <w:fldChar w:fldCharType="separate"/>
      </w:r>
      <w:r w:rsidR="00591CAB" w:rsidRPr="005D1E1A">
        <w:t xml:space="preserve">Table </w:t>
      </w:r>
      <w:r w:rsidR="00591CAB">
        <w:rPr>
          <w:noProof/>
        </w:rPr>
        <w:t>3</w:t>
      </w:r>
      <w:r w:rsidR="00004B18">
        <w:fldChar w:fldCharType="end"/>
      </w:r>
      <w:r w:rsidRPr="00710C0D">
        <w:t xml:space="preserve">):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r w:rsidR="006469C8" w:rsidRPr="00710C0D">
        <w:rPr>
          <w:i/>
          <w:iCs/>
        </w:rPr>
        <w:t>Hippoglossus stenolepis</w:t>
      </w:r>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deadloss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31" w:name="_Toc16159557"/>
      <w:bookmarkStart w:id="32" w:name="_Toc44415306"/>
      <w:bookmarkStart w:id="33" w:name="_Toc79673316"/>
      <w:bookmarkStart w:id="34" w:name="_Toc224728122"/>
      <w:bookmarkStart w:id="35" w:name="_Toc224729056"/>
      <w:r w:rsidRPr="00710C0D">
        <w:t>Bycatch mortality in the halibut fishery</w:t>
      </w:r>
      <w:bookmarkEnd w:id="31"/>
      <w:bookmarkEnd w:id="32"/>
      <w:bookmarkEnd w:id="33"/>
      <w:bookmarkEnd w:id="34"/>
      <w:bookmarkEnd w:id="35"/>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36" w:name="_Toc16159558"/>
      <w:bookmarkStart w:id="37" w:name="_Toc44415307"/>
      <w:bookmarkStart w:id="38" w:name="_Toc79673317"/>
      <w:bookmarkStart w:id="39" w:name="_Toc224728123"/>
      <w:bookmarkStart w:id="40" w:name="_Toc224729057"/>
      <w:bookmarkStart w:id="41" w:name="_Hlk15997666"/>
      <w:r w:rsidRPr="00710C0D">
        <w:t>ADF&amp;G longline survey removals</w:t>
      </w:r>
      <w:bookmarkEnd w:id="36"/>
      <w:bookmarkEnd w:id="37"/>
      <w:bookmarkEnd w:id="38"/>
      <w:bookmarkEnd w:id="39"/>
      <w:bookmarkEnd w:id="40"/>
    </w:p>
    <w:p w14:paraId="354B1369" w14:textId="1C5C65B7" w:rsidR="00C64739" w:rsidRPr="00710C0D" w:rsidRDefault="009D5AD0" w:rsidP="008F2A7B">
      <w:r w:rsidRPr="00BB482D">
        <w:rPr>
          <w:highlight w:val="yellow"/>
        </w:rPr>
        <w:t>P</w:t>
      </w:r>
      <w:r w:rsidR="00C64739" w:rsidRPr="00BB482D">
        <w:rPr>
          <w:highlight w:val="yellow"/>
        </w:rPr>
        <w:t>ermit holders will</w:t>
      </w:r>
      <w:r w:rsidRPr="00BB482D">
        <w:rPr>
          <w:highlight w:val="yellow"/>
        </w:rPr>
        <w:t xml:space="preserve"> </w:t>
      </w:r>
      <w:r w:rsidR="00445FB3" w:rsidRPr="00BB482D">
        <w:rPr>
          <w:highlight w:val="yellow"/>
        </w:rPr>
        <w:t xml:space="preserve">likely </w:t>
      </w:r>
      <w:r w:rsidR="00710C0D" w:rsidRPr="00BB482D">
        <w:rPr>
          <w:highlight w:val="yellow"/>
        </w:rPr>
        <w:t xml:space="preserve">not </w:t>
      </w:r>
      <w:r w:rsidR="00C64739" w:rsidRPr="00BB482D">
        <w:rPr>
          <w:highlight w:val="yellow"/>
        </w:rPr>
        <w:t xml:space="preserve">participate in the NSEI longline </w:t>
      </w:r>
      <w:r w:rsidR="007D1064" w:rsidRPr="00BB482D">
        <w:rPr>
          <w:highlight w:val="yellow"/>
        </w:rPr>
        <w:t xml:space="preserve">and pot </w:t>
      </w:r>
      <w:r w:rsidR="00C64739" w:rsidRPr="00BB482D">
        <w:rPr>
          <w:highlight w:val="yellow"/>
        </w:rPr>
        <w:t>survey</w:t>
      </w:r>
      <w:r w:rsidR="003C44D8" w:rsidRPr="00BB482D">
        <w:rPr>
          <w:highlight w:val="yellow"/>
        </w:rPr>
        <w:t xml:space="preserve"> </w:t>
      </w:r>
      <w:r w:rsidR="0072177D" w:rsidRPr="00BB482D">
        <w:rPr>
          <w:highlight w:val="yellow"/>
        </w:rPr>
        <w:t xml:space="preserve">in </w:t>
      </w:r>
      <w:r w:rsidR="00445FB3" w:rsidRPr="00BB482D">
        <w:rPr>
          <w:highlight w:val="yellow"/>
        </w:rPr>
        <w:t>202</w:t>
      </w:r>
      <w:r w:rsidR="00BB482D" w:rsidRPr="00BB482D">
        <w:rPr>
          <w:highlight w:val="yellow"/>
        </w:rPr>
        <w:t>6</w:t>
      </w:r>
      <w:r w:rsidR="0072177D" w:rsidRPr="00BB482D">
        <w:rPr>
          <w:highlight w:val="yellow"/>
        </w:rPr>
        <w:t xml:space="preserve"> due to low sablefish prices and the need to stabilize survey revenue as the project is experiencing </w:t>
      </w:r>
      <w:r w:rsidR="00445FB3" w:rsidRPr="00BB482D">
        <w:rPr>
          <w:highlight w:val="yellow"/>
        </w:rPr>
        <w:t>ongoing</w:t>
      </w:r>
      <w:r w:rsidR="0072177D" w:rsidRPr="00BB482D">
        <w:rPr>
          <w:highlight w:val="yellow"/>
        </w:rPr>
        <w:t xml:space="preserve"> budgetary deficit</w:t>
      </w:r>
      <w:r w:rsidR="00445FB3" w:rsidRPr="00BB482D">
        <w:rPr>
          <w:highlight w:val="yellow"/>
        </w:rPr>
        <w:t>s</w:t>
      </w:r>
      <w:r w:rsidR="00C64739" w:rsidRPr="00BB482D">
        <w:rPr>
          <w:highlight w:val="yellow"/>
        </w:rPr>
        <w:t xml:space="preserve"> (</w:t>
      </w:r>
      <w:r w:rsidR="00FA2B05" w:rsidRPr="00FA2B05">
        <w:fldChar w:fldCharType="begin"/>
      </w:r>
      <w:r w:rsidR="00FA2B05" w:rsidRPr="00FA2B05">
        <w:instrText xml:space="preserve"> REF _Ref224113043 \h </w:instrText>
      </w:r>
      <w:r w:rsidR="00FA2B05">
        <w:instrText xml:space="preserve"> \* MERGEFORMAT </w:instrText>
      </w:r>
      <w:r w:rsidR="00FA2B05" w:rsidRPr="00FA2B05">
        <w:fldChar w:fldCharType="separate"/>
      </w:r>
      <w:r w:rsidR="00FA2B05" w:rsidRPr="00FA2B05">
        <w:t xml:space="preserve">Table </w:t>
      </w:r>
      <w:r w:rsidR="00FA2B05" w:rsidRPr="00FA2B05">
        <w:rPr>
          <w:noProof/>
        </w:rPr>
        <w:t>2</w:t>
      </w:r>
      <w:r w:rsidR="00FA2B05" w:rsidRPr="00FA2B05">
        <w:fldChar w:fldCharType="end"/>
      </w:r>
      <w:r w:rsidR="00290253" w:rsidRPr="00BB482D">
        <w:rPr>
          <w:highlight w:val="yellow"/>
        </w:rPr>
        <w:t xml:space="preserve">, </w:t>
      </w:r>
      <w:r w:rsidR="00004B18">
        <w:rPr>
          <w:highlight w:val="yellow"/>
        </w:rPr>
        <w:fldChar w:fldCharType="begin"/>
      </w:r>
      <w:r w:rsidR="00004B18">
        <w:rPr>
          <w:highlight w:val="yellow"/>
        </w:rPr>
        <w:instrText xml:space="preserve"> REF _Ref224112981 \h </w:instrText>
      </w:r>
      <w:r w:rsidR="00004B18">
        <w:rPr>
          <w:highlight w:val="yellow"/>
        </w:rPr>
      </w:r>
      <w:r w:rsidR="00004B18">
        <w:rPr>
          <w:highlight w:val="yellow"/>
        </w:rPr>
        <w:fldChar w:fldCharType="separate"/>
      </w:r>
      <w:r w:rsidR="00591CAB" w:rsidRPr="004636D3">
        <w:t xml:space="preserve">Figure </w:t>
      </w:r>
      <w:r w:rsidR="00591CAB">
        <w:rPr>
          <w:noProof/>
        </w:rPr>
        <w:t>2</w:t>
      </w:r>
      <w:r w:rsidR="00004B18">
        <w:rPr>
          <w:highlight w:val="yellow"/>
        </w:rPr>
        <w:fldChar w:fldCharType="end"/>
      </w:r>
      <w:r w:rsidR="00C64739" w:rsidRPr="00BB482D">
        <w:rPr>
          <w:highlight w:val="yellow"/>
        </w:rPr>
        <w:t xml:space="preserve">). The survey removal decrement was determined by </w:t>
      </w:r>
      <w:r w:rsidR="008E4A1F" w:rsidRPr="00BB482D">
        <w:rPr>
          <w:highlight w:val="yellow"/>
        </w:rPr>
        <w:t xml:space="preserve">calculating </w:t>
      </w:r>
      <w:r w:rsidR="00C64739" w:rsidRPr="00BB482D">
        <w:rPr>
          <w:highlight w:val="yellow"/>
        </w:rPr>
        <w:t xml:space="preserve">the </w:t>
      </w:r>
      <w:r w:rsidR="004E30D7" w:rsidRPr="00BB482D">
        <w:rPr>
          <w:highlight w:val="yellow"/>
        </w:rPr>
        <w:t xml:space="preserve">average </w:t>
      </w:r>
      <w:r w:rsidR="00C64739" w:rsidRPr="00BB482D">
        <w:rPr>
          <w:highlight w:val="yellow"/>
        </w:rPr>
        <w:t xml:space="preserve">survey total harvest from the previous </w:t>
      </w:r>
      <w:r w:rsidR="00290253" w:rsidRPr="00BB482D">
        <w:rPr>
          <w:highlight w:val="yellow"/>
        </w:rPr>
        <w:t>3</w:t>
      </w:r>
      <w:r w:rsidR="002E5F1F" w:rsidRPr="00BB482D">
        <w:rPr>
          <w:highlight w:val="yellow"/>
        </w:rPr>
        <w:t xml:space="preserve"> </w:t>
      </w:r>
      <w:r w:rsidR="00C64739" w:rsidRPr="00BB482D">
        <w:rPr>
          <w:highlight w:val="yellow"/>
        </w:rPr>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42" w:name="_Toc16159559"/>
      <w:bookmarkStart w:id="43" w:name="_Toc44415308"/>
      <w:bookmarkStart w:id="44" w:name="_Toc79673318"/>
      <w:bookmarkStart w:id="45" w:name="_Toc224728124"/>
      <w:bookmarkStart w:id="46" w:name="_Toc224729058"/>
      <w:bookmarkEnd w:id="41"/>
      <w:r w:rsidRPr="00DE1E9D">
        <w:t>Sport fish harvest (guided and unguided)</w:t>
      </w:r>
      <w:bookmarkEnd w:id="42"/>
      <w:bookmarkEnd w:id="43"/>
      <w:bookmarkEnd w:id="44"/>
      <w:bookmarkEnd w:id="45"/>
      <w:bookmarkEnd w:id="4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47" w:name="_Toc16159560"/>
      <w:bookmarkStart w:id="48" w:name="_Toc44415309"/>
      <w:bookmarkStart w:id="49" w:name="_Toc79673319"/>
      <w:bookmarkStart w:id="50" w:name="_Toc224728125"/>
      <w:bookmarkStart w:id="51" w:name="_Toc224729059"/>
      <w:r w:rsidRPr="00DE1E9D">
        <w:lastRenderedPageBreak/>
        <w:t>Mortality from fishery deadloss</w:t>
      </w:r>
      <w:bookmarkEnd w:id="47"/>
      <w:bookmarkEnd w:id="48"/>
      <w:bookmarkEnd w:id="49"/>
      <w:bookmarkEnd w:id="50"/>
      <w:bookmarkEnd w:id="51"/>
    </w:p>
    <w:p w14:paraId="38B7C530" w14:textId="17FC4E97" w:rsidR="00C64739" w:rsidRPr="00DE1E9D" w:rsidRDefault="00C64739" w:rsidP="008F2A7B">
      <w:r w:rsidRPr="00BB482D">
        <w:rPr>
          <w:highlight w:val="yellow"/>
        </w:rPr>
        <w:t>Deadloss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BB482D">
        <w:rPr>
          <w:highlight w:val="yellow"/>
        </w:rPr>
        <w:t>36</w:t>
      </w:r>
      <w:r w:rsidRPr="00BB482D">
        <w:rPr>
          <w:highlight w:val="yellow"/>
        </w:rPr>
        <w:t>% (20</w:t>
      </w:r>
      <w:r w:rsidR="008A1C78" w:rsidRPr="00BB482D">
        <w:rPr>
          <w:highlight w:val="yellow"/>
        </w:rPr>
        <w:t>2</w:t>
      </w:r>
      <w:r w:rsidR="00445FB3" w:rsidRPr="00BB482D">
        <w:rPr>
          <w:highlight w:val="yellow"/>
        </w:rPr>
        <w:t>2</w:t>
      </w:r>
      <w:r w:rsidRPr="00BB482D">
        <w:rPr>
          <w:highlight w:val="yellow"/>
        </w:rPr>
        <w:t>–202</w:t>
      </w:r>
      <w:r w:rsidR="00445FB3" w:rsidRPr="00BB482D">
        <w:rPr>
          <w:highlight w:val="yellow"/>
        </w:rPr>
        <w:t>4</w:t>
      </w:r>
      <w:r w:rsidRPr="00BB482D">
        <w:rPr>
          <w:highlight w:val="yellow"/>
        </w:rPr>
        <w:t>), to the NSEI sablefish commercial AHO</w:t>
      </w:r>
      <w:r w:rsidRPr="00DE1E9D">
        <w:t xml:space="preserve">. </w:t>
      </w:r>
    </w:p>
    <w:p w14:paraId="7D1486D8" w14:textId="77777777" w:rsidR="00C64739" w:rsidRPr="00DE1E9D" w:rsidRDefault="00C64739" w:rsidP="008F2A7B">
      <w:pPr>
        <w:pStyle w:val="Heading3"/>
        <w:jc w:val="both"/>
      </w:pPr>
      <w:bookmarkStart w:id="52" w:name="_Toc16159562"/>
      <w:bookmarkStart w:id="53" w:name="_Toc44415310"/>
      <w:bookmarkStart w:id="54" w:name="_Toc79673320"/>
      <w:bookmarkStart w:id="55" w:name="_Toc224728126"/>
      <w:bookmarkStart w:id="56" w:name="_Toc224729060"/>
      <w:r w:rsidRPr="00DE1E9D">
        <w:t>Personal use and subsistence harvest</w:t>
      </w:r>
      <w:bookmarkEnd w:id="52"/>
      <w:bookmarkEnd w:id="53"/>
      <w:bookmarkEnd w:id="54"/>
      <w:bookmarkEnd w:id="55"/>
      <w:bookmarkEnd w:id="56"/>
    </w:p>
    <w:p w14:paraId="17860674" w14:textId="6104225C" w:rsidR="00C64739" w:rsidRPr="00DE1E9D" w:rsidRDefault="00C64739" w:rsidP="008F2A7B">
      <w:r w:rsidRPr="00004B18">
        <w:rPr>
          <w:highlight w:val="yellow"/>
        </w:rPr>
        <w:t xml:space="preserve">A total of </w:t>
      </w:r>
      <w:r w:rsidR="003C7D3F" w:rsidRPr="00004B18">
        <w:rPr>
          <w:highlight w:val="yellow"/>
        </w:rPr>
        <w:t>902</w:t>
      </w:r>
      <w:r w:rsidR="008C03BC" w:rsidRPr="00004B18">
        <w:rPr>
          <w:highlight w:val="yellow"/>
        </w:rPr>
        <w:t xml:space="preserve"> </w:t>
      </w:r>
      <w:r w:rsidRPr="00004B18">
        <w:rPr>
          <w:highlight w:val="yellow"/>
        </w:rPr>
        <w:t xml:space="preserve">personal use and subsistence sablefish permits were issued in </w:t>
      </w:r>
      <w:r w:rsidR="003C7D3F" w:rsidRPr="00004B18">
        <w:rPr>
          <w:highlight w:val="yellow"/>
        </w:rPr>
        <w:t>2024</w:t>
      </w:r>
      <w:r w:rsidRPr="00004B18">
        <w:rPr>
          <w:highlight w:val="yellow"/>
        </w:rPr>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rsidRPr="00004B18">
        <w:rPr>
          <w:highlight w:val="yellow"/>
        </w:rPr>
        <w:t xml:space="preserve"> discard mortality rate comes from the</w:t>
      </w:r>
      <w:r w:rsidRPr="00004B18">
        <w:rPr>
          <w:highlight w:val="yellow"/>
        </w:rPr>
        <w:t xml:space="preserve"> </w:t>
      </w:r>
      <w:r w:rsidR="001D45B8" w:rsidRPr="00004B18">
        <w:rPr>
          <w:highlight w:val="yellow"/>
        </w:rPr>
        <w:t xml:space="preserve">discard mortality rate used in the </w:t>
      </w:r>
      <w:r w:rsidRPr="00004B18">
        <w:rPr>
          <w:highlight w:val="yellow"/>
        </w:rPr>
        <w:t>Pacific halibut fishery</w:t>
      </w:r>
      <w:r w:rsidR="001D45B8" w:rsidRPr="00004B18">
        <w:rPr>
          <w:highlight w:val="yellow"/>
        </w:rPr>
        <w:t>, which</w:t>
      </w:r>
      <w:r w:rsidRPr="00004B18">
        <w:rPr>
          <w:highlight w:val="yellow"/>
        </w:rPr>
        <w:t xml:space="preserve"> is assumed </w:t>
      </w:r>
      <w:r w:rsidR="003C7D3F" w:rsidRPr="00004B18">
        <w:rPr>
          <w:highlight w:val="yellow"/>
        </w:rPr>
        <w:t>to be a reasonable</w:t>
      </w:r>
      <w:r w:rsidRPr="00004B18">
        <w:rPr>
          <w:highlight w:val="yellow"/>
        </w:rPr>
        <w:t xml:space="preserve"> proxy for sablefish because the fisheries utilize similar gear and frequently the same vessels and crew participate in both fisheries. </w:t>
      </w:r>
      <w:r w:rsidR="00606FB1" w:rsidRPr="00004B18">
        <w:rPr>
          <w:highlight w:val="yellow"/>
        </w:rPr>
        <w:t>Also</w:t>
      </w:r>
      <w:r w:rsidRPr="00004B18">
        <w:rPr>
          <w:highlight w:val="yellow"/>
        </w:rPr>
        <w:t xml:space="preserve">, both species are considered </w:t>
      </w:r>
      <w:r w:rsidR="00773519" w:rsidRPr="00004B18">
        <w:rPr>
          <w:highlight w:val="yellow"/>
        </w:rPr>
        <w:t>resilient</w:t>
      </w:r>
      <w:r w:rsidRPr="00004B18">
        <w:rPr>
          <w:highlight w:val="yellow"/>
        </w:rPr>
        <w:t xml:space="preserve"> and do not experience barotrauma</w:t>
      </w:r>
      <w:r w:rsidRPr="00DE1E9D">
        <w:t xml:space="preserve">. </w:t>
      </w:r>
      <w:r w:rsidRPr="00BB482D">
        <w:rPr>
          <w:highlight w:val="yellow"/>
        </w:rPr>
        <w:t xml:space="preserve">The </w:t>
      </w:r>
      <w:r w:rsidR="003C7D3F" w:rsidRPr="00BB482D">
        <w:rPr>
          <w:highlight w:val="yellow"/>
        </w:rPr>
        <w:t>2024</w:t>
      </w:r>
      <w:r w:rsidR="00A01271" w:rsidRPr="00BB482D">
        <w:rPr>
          <w:highlight w:val="yellow"/>
        </w:rPr>
        <w:t xml:space="preserve"> </w:t>
      </w:r>
      <w:r w:rsidRPr="00BB482D">
        <w:rPr>
          <w:highlight w:val="yellow"/>
        </w:rPr>
        <w:t>longline survey average weight (5.</w:t>
      </w:r>
      <w:r w:rsidR="003C7D3F" w:rsidRPr="00BB482D">
        <w:rPr>
          <w:highlight w:val="yellow"/>
        </w:rPr>
        <w:t>7</w:t>
      </w:r>
      <w:r w:rsidR="008C03BC" w:rsidRPr="00BB482D">
        <w:rPr>
          <w:highlight w:val="yellow"/>
        </w:rPr>
        <w:t xml:space="preserve"> </w:t>
      </w:r>
      <w:r w:rsidRPr="00BB482D">
        <w:rPr>
          <w:highlight w:val="yellow"/>
        </w:rPr>
        <w:t xml:space="preserve">lb) was applied to </w:t>
      </w:r>
      <w:r w:rsidR="001D45B8" w:rsidRPr="00BB482D">
        <w:rPr>
          <w:highlight w:val="yellow"/>
        </w:rPr>
        <w:t>the</w:t>
      </w:r>
      <w:r w:rsidRPr="00BB482D">
        <w:rPr>
          <w:highlight w:val="yellow"/>
        </w:rPr>
        <w:t xml:space="preserve"> harvest</w:t>
      </w:r>
      <w:r w:rsidR="001D45B8" w:rsidRPr="00BB482D">
        <w:rPr>
          <w:highlight w:val="yellow"/>
        </w:rPr>
        <w:t xml:space="preserve"> and release numbers</w:t>
      </w:r>
      <w:r w:rsidRPr="00BB482D">
        <w:rPr>
          <w:highlight w:val="yellow"/>
        </w:rPr>
        <w:t xml:space="preserve"> to obtain a decrement total.</w:t>
      </w:r>
      <w:r w:rsidRPr="00DE1E9D">
        <w:t xml:space="preserve"> </w:t>
      </w:r>
    </w:p>
    <w:p w14:paraId="0BB25EE5" w14:textId="301C62D8" w:rsidR="00C64739" w:rsidRPr="004636D3" w:rsidRDefault="00480E25" w:rsidP="008F2A7B">
      <w:r w:rsidRPr="00004B18">
        <w:rPr>
          <w:highlight w:val="yellow"/>
        </w:rPr>
        <w:t>From</w:t>
      </w:r>
      <w:r w:rsidR="00C64739" w:rsidRPr="00004B18">
        <w:rPr>
          <w:highlight w:val="yellow"/>
        </w:rPr>
        <w:t xml:space="preserve"> 2015</w:t>
      </w:r>
      <w:r w:rsidRPr="00004B18">
        <w:rPr>
          <w:highlight w:val="yellow"/>
        </w:rPr>
        <w:t xml:space="preserve"> to the present</w:t>
      </w:r>
      <w:r w:rsidR="00C64739" w:rsidRPr="00004B18">
        <w:rPr>
          <w:highlight w:val="yellow"/>
        </w:rPr>
        <w:t xml:space="preserve">, personal use harvest </w:t>
      </w:r>
      <w:r w:rsidR="00182C4B" w:rsidRPr="00004B18">
        <w:rPr>
          <w:highlight w:val="yellow"/>
        </w:rPr>
        <w:t xml:space="preserve">is limited annually </w:t>
      </w:r>
      <w:r w:rsidR="00F46D05" w:rsidRPr="00004B18">
        <w:rPr>
          <w:highlight w:val="yellow"/>
        </w:rPr>
        <w:t>to</w:t>
      </w:r>
      <w:r w:rsidR="00C64739" w:rsidRPr="00004B18">
        <w:rPr>
          <w:highlight w:val="yellow"/>
        </w:rPr>
        <w:t xml:space="preserve"> 50 fish per household. Since 2018, participants of the personal use fishery have been allowed to use pot gear with no more than </w:t>
      </w:r>
      <w:r w:rsidR="00290253" w:rsidRPr="00004B18">
        <w:rPr>
          <w:highlight w:val="yellow"/>
        </w:rPr>
        <w:t>2</w:t>
      </w:r>
      <w:r w:rsidR="002E5F1F" w:rsidRPr="00004B18">
        <w:rPr>
          <w:highlight w:val="yellow"/>
        </w:rPr>
        <w:t xml:space="preserve"> </w:t>
      </w:r>
      <w:r w:rsidR="00C64739" w:rsidRPr="00004B18">
        <w:rPr>
          <w:highlight w:val="yellow"/>
        </w:rPr>
        <w:t xml:space="preserve">pots per permit and a maximum of </w:t>
      </w:r>
      <w:r w:rsidR="00BE1303" w:rsidRPr="00004B18">
        <w:rPr>
          <w:highlight w:val="yellow"/>
        </w:rPr>
        <w:t>8</w:t>
      </w:r>
      <w:r w:rsidR="00C64739" w:rsidRPr="00004B18">
        <w:rPr>
          <w:highlight w:val="yellow"/>
        </w:rPr>
        <w:t xml:space="preserve"> pots per vessel when </w:t>
      </w:r>
      <w:r w:rsidR="00BE1303" w:rsidRPr="00004B18">
        <w:rPr>
          <w:highlight w:val="yellow"/>
        </w:rPr>
        <w:t>4</w:t>
      </w:r>
      <w:r w:rsidR="00C64739" w:rsidRPr="00004B18">
        <w:rPr>
          <w:highlight w:val="yellow"/>
        </w:rPr>
        <w:t xml:space="preserve"> or more permit holders are on board the same vessel. </w:t>
      </w:r>
      <w:r w:rsidR="001D45B8" w:rsidRPr="00004B18">
        <w:rPr>
          <w:highlight w:val="yellow"/>
        </w:rPr>
        <w:t>Pots may now be longlined in this fishery</w:t>
      </w:r>
      <w:r w:rsidR="001D45B8">
        <w:t xml:space="preserve">. </w:t>
      </w:r>
    </w:p>
    <w:p w14:paraId="75B7DA20" w14:textId="290E8408" w:rsidR="00C64739" w:rsidRPr="00DE1E9D" w:rsidRDefault="00A311C6" w:rsidP="001D45B8">
      <w:pPr>
        <w:pStyle w:val="Heading2"/>
      </w:pPr>
      <w:bookmarkStart w:id="57" w:name="_Toc16159563"/>
      <w:bookmarkStart w:id="58" w:name="_Toc44415311"/>
      <w:bookmarkStart w:id="59" w:name="_Toc79673321"/>
      <w:bookmarkStart w:id="60" w:name="_Toc224728127"/>
      <w:bookmarkStart w:id="61" w:name="_Toc224729061"/>
      <w:r w:rsidRPr="00DE1E9D">
        <w:t>REGULATIONS</w:t>
      </w:r>
      <w:bookmarkEnd w:id="57"/>
      <w:bookmarkEnd w:id="58"/>
      <w:bookmarkEnd w:id="59"/>
      <w:bookmarkEnd w:id="60"/>
      <w:bookmarkEnd w:id="61"/>
    </w:p>
    <w:p w14:paraId="240B353F" w14:textId="6BD9F993" w:rsidR="00F73435" w:rsidRPr="00DE1E9D" w:rsidRDefault="00F73435" w:rsidP="008F2A7B">
      <w:pPr>
        <w:pStyle w:val="Heading3"/>
        <w:jc w:val="both"/>
      </w:pPr>
      <w:bookmarkStart w:id="62" w:name="_Toc224728128"/>
      <w:bookmarkStart w:id="63" w:name="_Toc224729062"/>
      <w:bookmarkStart w:id="64" w:name="_Toc16159564"/>
      <w:bookmarkStart w:id="65" w:name="_Toc44415312"/>
      <w:bookmarkStart w:id="66" w:name="_Toc79673322"/>
      <w:r w:rsidRPr="00DE1E9D">
        <w:t xml:space="preserve">2025 Board of Fisheries </w:t>
      </w:r>
      <w:r w:rsidR="00AC0063">
        <w:t>– Regulatory Changes</w:t>
      </w:r>
      <w:bookmarkEnd w:id="62"/>
      <w:bookmarkEnd w:id="63"/>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67" w:name="_Toc224728129"/>
      <w:bookmarkStart w:id="68" w:name="_Toc224729063"/>
      <w:r w:rsidRPr="00DE1E9D">
        <w:t>Registration and logbook requirements</w:t>
      </w:r>
      <w:bookmarkEnd w:id="64"/>
      <w:bookmarkEnd w:id="65"/>
      <w:bookmarkEnd w:id="66"/>
      <w:bookmarkEnd w:id="67"/>
      <w:bookmarkEnd w:id="68"/>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w:t>
      </w:r>
      <w:r w:rsidRPr="00DE1E9D">
        <w:lastRenderedPageBreak/>
        <w:t xml:space="preserve">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7AE1D9C6"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 xml:space="preserve">For each set, the logbook must </w:t>
      </w:r>
      <w:r w:rsidR="00004B18" w:rsidRPr="00B27CD3">
        <w:t>include</w:t>
      </w:r>
      <w:r w:rsidR="00004B18">
        <w:t>: the</w:t>
      </w:r>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w:t>
      </w:r>
      <w:r w:rsidR="00004B18" w:rsidRPr="00B27CD3">
        <w:t>reasons</w:t>
      </w:r>
      <w:r w:rsidRPr="00B27CD3">
        <w:t xml:space="preserve">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69" w:name="_Toc16159565"/>
      <w:bookmarkStart w:id="70" w:name="_Toc44415313"/>
      <w:bookmarkStart w:id="71" w:name="_Toc79673323"/>
      <w:bookmarkStart w:id="72" w:name="_Toc224728130"/>
      <w:bookmarkStart w:id="73" w:name="_Toc224729064"/>
      <w:r w:rsidRPr="00DE1E9D">
        <w:t>Tagged sablefish</w:t>
      </w:r>
      <w:bookmarkEnd w:id="69"/>
      <w:bookmarkEnd w:id="70"/>
      <w:bookmarkEnd w:id="71"/>
      <w:bookmarkEnd w:id="72"/>
      <w:bookmarkEnd w:id="73"/>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74" w:name="_Toc16159566"/>
      <w:bookmarkStart w:id="75" w:name="_Toc44415314"/>
      <w:bookmarkStart w:id="76" w:name="_Toc79673324"/>
      <w:bookmarkStart w:id="77" w:name="_Toc224728131"/>
      <w:bookmarkStart w:id="78" w:name="_Toc224729065"/>
      <w:r w:rsidRPr="0041171C">
        <w:t>Sablefish possession and landing requirements</w:t>
      </w:r>
      <w:bookmarkEnd w:id="74"/>
      <w:bookmarkEnd w:id="75"/>
      <w:bookmarkEnd w:id="76"/>
      <w:bookmarkEnd w:id="77"/>
      <w:bookmarkEnd w:id="78"/>
    </w:p>
    <w:p w14:paraId="5DAF59E4" w14:textId="479E5140" w:rsidR="001D1AF4" w:rsidRPr="0041171C" w:rsidRDefault="00C64739" w:rsidP="008F2A7B">
      <w:bookmarkStart w:id="79" w:name="_Toc16159567"/>
      <w:bookmarkStart w:id="80"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81" w:name="_Toc224728132"/>
      <w:bookmarkStart w:id="82" w:name="_Toc224729066"/>
      <w:r w:rsidRPr="0041171C">
        <w:t>Fish ticket requirements</w:t>
      </w:r>
      <w:bookmarkEnd w:id="81"/>
      <w:bookmarkEnd w:id="82"/>
    </w:p>
    <w:p w14:paraId="368ECB4B" w14:textId="08121216"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w:t>
      </w:r>
      <w:r w:rsidR="00004B18" w:rsidRPr="0041171C">
        <w:t>fishing,</w:t>
      </w:r>
      <w:r w:rsidRPr="0041171C">
        <w:t xml:space="preserve">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83" w:name="_Toc79673325"/>
      <w:bookmarkStart w:id="84" w:name="_Toc224728133"/>
      <w:bookmarkStart w:id="85" w:name="_Toc224729067"/>
      <w:r w:rsidRPr="0041171C">
        <w:lastRenderedPageBreak/>
        <w:t>Bycatch allowances for other species</w:t>
      </w:r>
      <w:bookmarkEnd w:id="79"/>
      <w:bookmarkEnd w:id="80"/>
      <w:bookmarkEnd w:id="83"/>
      <w:bookmarkEnd w:id="84"/>
      <w:bookmarkEnd w:id="85"/>
    </w:p>
    <w:p w14:paraId="49F5D26A" w14:textId="469D576E" w:rsidR="00C64739" w:rsidRPr="0041171C" w:rsidRDefault="00C64739" w:rsidP="008F2A7B">
      <w:r w:rsidRPr="0041171C">
        <w:t>Full retention and reporting of rockfish</w:t>
      </w:r>
      <w:r w:rsidR="004B629B" w:rsidRPr="0041171C">
        <w:t>, including thornyhead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384C990E" w:rsidR="00C64739" w:rsidRPr="0041171C" w:rsidRDefault="00C64739" w:rsidP="008F2A7B">
      <w:pPr>
        <w:pStyle w:val="ListParagraph"/>
        <w:numPr>
          <w:ilvl w:val="0"/>
          <w:numId w:val="3"/>
        </w:numPr>
      </w:pPr>
      <w:r w:rsidRPr="0041171C">
        <w:t>All rockfish, including thornyhead: 15% in aggregate, of which 1% may be demersal shelf rockfish (DSR), which includes yelloweye, quillback, canary, tiger, copper, China, and rosethorn rockfish</w:t>
      </w:r>
    </w:p>
    <w:p w14:paraId="73E31CFC" w14:textId="77777777" w:rsidR="00C64739" w:rsidRPr="0041171C" w:rsidRDefault="00C64739" w:rsidP="008F2A7B">
      <w:pPr>
        <w:pStyle w:val="ListParagraph"/>
        <w:numPr>
          <w:ilvl w:val="0"/>
          <w:numId w:val="3"/>
        </w:numPr>
      </w:pPr>
      <w:r w:rsidRPr="0041171C">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86" w:name="_Toc16159568"/>
      <w:bookmarkStart w:id="87" w:name="_Toc44415316"/>
      <w:bookmarkStart w:id="88" w:name="_Toc79673326"/>
      <w:bookmarkStart w:id="89" w:name="_Toc224728134"/>
      <w:bookmarkStart w:id="90" w:name="_Toc224729068"/>
      <w:r w:rsidRPr="0041171C">
        <w:t>Sablefish live market</w:t>
      </w:r>
      <w:bookmarkEnd w:id="86"/>
      <w:bookmarkEnd w:id="87"/>
      <w:bookmarkEnd w:id="88"/>
      <w:bookmarkEnd w:id="89"/>
      <w:bookmarkEnd w:id="90"/>
    </w:p>
    <w:p w14:paraId="3F1F7B97" w14:textId="69A69472" w:rsidR="00C64739" w:rsidRPr="0041171C" w:rsidRDefault="00C64739" w:rsidP="008F2A7B">
      <w:pPr>
        <w:rPr>
          <w:b/>
        </w:rPr>
      </w:pPr>
      <w:bookmarkStart w:id="91" w:name="_Toc16159569"/>
      <w:bookmarkStart w:id="9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93" w:name="_Toc79673327"/>
      <w:bookmarkStart w:id="94" w:name="_Toc224728135"/>
      <w:bookmarkStart w:id="95" w:name="_Toc224729069"/>
      <w:r w:rsidRPr="0041171C">
        <w:t>Prohibitions</w:t>
      </w:r>
      <w:bookmarkEnd w:id="91"/>
      <w:bookmarkEnd w:id="92"/>
      <w:bookmarkEnd w:id="93"/>
      <w:bookmarkEnd w:id="94"/>
      <w:bookmarkEnd w:id="95"/>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w:t>
      </w:r>
      <w:r w:rsidR="00371AA0">
        <w:lastRenderedPageBreak/>
        <w:t>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4E5543B5" w:rsidR="00C64739" w:rsidRPr="004636D3" w:rsidRDefault="00A311C6" w:rsidP="00371AA0">
      <w:pPr>
        <w:pStyle w:val="Heading1"/>
      </w:pPr>
      <w:bookmarkStart w:id="96" w:name="_Toc44415318"/>
      <w:bookmarkStart w:id="97" w:name="_Toc79673328"/>
      <w:bookmarkStart w:id="98" w:name="_Toc224728136"/>
      <w:bookmarkStart w:id="99" w:name="_Toc224729070"/>
      <w:bookmarkStart w:id="100" w:name="_Hlk43447811"/>
      <w:r w:rsidRPr="004636D3">
        <w:rPr>
          <w:caps w:val="0"/>
        </w:rPr>
        <w:t>202</w:t>
      </w:r>
      <w:r w:rsidR="00004B18">
        <w:rPr>
          <w:caps w:val="0"/>
        </w:rPr>
        <w:t>5</w:t>
      </w:r>
      <w:r w:rsidRPr="004636D3">
        <w:rPr>
          <w:caps w:val="0"/>
        </w:rPr>
        <w:t xml:space="preserve"> SABLEFISH STOCK ASSESSMENT AND 202</w:t>
      </w:r>
      <w:r w:rsidR="00004B18">
        <w:rPr>
          <w:caps w:val="0"/>
        </w:rPr>
        <w:t>6</w:t>
      </w:r>
      <w:r w:rsidRPr="004636D3">
        <w:rPr>
          <w:caps w:val="0"/>
        </w:rPr>
        <w:t xml:space="preserve"> RECOMMENDED ABC</w:t>
      </w:r>
      <w:bookmarkEnd w:id="96"/>
      <w:bookmarkEnd w:id="97"/>
      <w:bookmarkEnd w:id="98"/>
      <w:bookmarkEnd w:id="99"/>
    </w:p>
    <w:bookmarkEnd w:id="100"/>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042CA895"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004B18">
        <w:t xml:space="preserve"> </w:t>
      </w:r>
      <w:r w:rsidR="00601E2A">
        <w:t>–</w:t>
      </w:r>
      <w:r w:rsidR="00004B18">
        <w:t xml:space="preserve"> </w:t>
      </w:r>
      <w:r w:rsidR="00004B18" w:rsidRPr="0041171C">
        <w:t>202</w:t>
      </w:r>
      <w:r w:rsidR="00D35A3D">
        <w:t>1</w:t>
      </w:r>
      <w:r w:rsidR="00004B18" w:rsidRPr="0041171C">
        <w:t>-year</w:t>
      </w:r>
      <w:r w:rsidRPr="0041171C">
        <w:t xml:space="preserve"> classes mature, these strong recruitment events are beginning to translate into </w:t>
      </w:r>
      <w:r w:rsidR="00E46555">
        <w:t>larger</w:t>
      </w:r>
      <w:r w:rsidRPr="0041171C">
        <w:t xml:space="preserve"> harvests (</w:t>
      </w:r>
      <w:r w:rsidR="00004B18" w:rsidRPr="00403E29">
        <w:fldChar w:fldCharType="begin"/>
      </w:r>
      <w:r w:rsidR="00004B18" w:rsidRPr="00403E29">
        <w:instrText xml:space="preserve"> REF _Ref224113043 \h </w:instrText>
      </w:r>
      <w:r w:rsidR="00403E29">
        <w:instrText xml:space="preserve"> \* MERGEFORMAT </w:instrText>
      </w:r>
      <w:r w:rsidR="00004B18" w:rsidRPr="00403E29">
        <w:fldChar w:fldCharType="separate"/>
      </w:r>
      <w:r w:rsidR="00591CAB" w:rsidRPr="00591CAB">
        <w:t xml:space="preserve">Table </w:t>
      </w:r>
      <w:r w:rsidR="00591CAB" w:rsidRPr="00591CAB">
        <w:rPr>
          <w:noProof/>
        </w:rPr>
        <w:t>2</w:t>
      </w:r>
      <w:r w:rsidR="00004B18" w:rsidRPr="00403E29">
        <w:fldChar w:fldCharType="end"/>
      </w:r>
      <w:r w:rsidR="0062400A">
        <w:t>,</w:t>
      </w:r>
      <w:r w:rsidRPr="0041171C">
        <w:t xml:space="preserve"> </w:t>
      </w:r>
      <w:r w:rsidR="00004B18">
        <w:fldChar w:fldCharType="begin"/>
      </w:r>
      <w:r w:rsidR="00004B18">
        <w:instrText xml:space="preserve"> REF _Ref224112981 \h </w:instrText>
      </w:r>
      <w:r w:rsidR="00004B18">
        <w:fldChar w:fldCharType="separate"/>
      </w:r>
      <w:r w:rsidR="00591CAB" w:rsidRPr="004636D3">
        <w:t xml:space="preserve">Figure </w:t>
      </w:r>
      <w:r w:rsidR="00591CAB">
        <w:rPr>
          <w:noProof/>
        </w:rPr>
        <w:t>2</w:t>
      </w:r>
      <w:r w:rsidR="00004B18">
        <w:fldChar w:fldCharType="end"/>
      </w:r>
      <w:r w:rsidRPr="0041171C">
        <w:t xml:space="preserve">).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3DC66B00"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403E29">
        <w:t>two</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management procedure has been shown to increase fishery stability, maximize catch, and successfully achieve biological goals 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7673B787"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w:t>
      </w:r>
      <w:r w:rsidR="00D35A3D">
        <w:t>6</w:t>
      </w:r>
      <w:r w:rsidRPr="0041171C">
        <w:t xml:space="preserve"> is similar to </w:t>
      </w:r>
      <w:r w:rsidR="00607D03">
        <w:t xml:space="preserve">that of </w:t>
      </w:r>
      <w:r w:rsidRPr="0041171C">
        <w:t>the 202</w:t>
      </w:r>
      <w:r w:rsidR="001B6743">
        <w:t>5</w:t>
      </w:r>
      <w:r w:rsidRPr="0041171C">
        <w:t xml:space="preserve"> model</w:t>
      </w:r>
      <w:r w:rsidR="00D35A3D">
        <w:t xml:space="preserve">, however estimates are not directly comparable to past assessments as errors were discovered in the model </w:t>
      </w:r>
      <w:r w:rsidR="00D35A3D">
        <w:lastRenderedPageBreak/>
        <w:t>code pertaining to the application of the retention</w:t>
      </w:r>
      <w:r w:rsidR="00E46555">
        <w:t xml:space="preserve"> function describing the</w:t>
      </w:r>
      <w:r w:rsidR="00D35A3D">
        <w:t xml:space="preserve"> probability that fish are retained</w:t>
      </w:r>
      <w:r w:rsidRPr="0041171C">
        <w:t>.</w:t>
      </w:r>
      <w:r w:rsidR="00D35A3D">
        <w:t xml:space="preserve"> The corrected model indicates that the total abundance is lower than previously estimated, but that the stock can sustain a higher level of fishing, resulting in a larger ABC than in previous years (</w:t>
      </w:r>
      <w:r w:rsidR="00D35A3D">
        <w:fldChar w:fldCharType="begin"/>
      </w:r>
      <w:r w:rsidR="00D35A3D">
        <w:instrText xml:space="preserve"> REF _Ref224113248 \h </w:instrText>
      </w:r>
      <w:r w:rsidR="00D35A3D">
        <w:fldChar w:fldCharType="separate"/>
      </w:r>
      <w:r w:rsidR="00591CAB" w:rsidRPr="004636D3">
        <w:rPr>
          <w:szCs w:val="22"/>
        </w:rPr>
        <w:t xml:space="preserve">Table </w:t>
      </w:r>
      <w:r w:rsidR="00591CAB">
        <w:rPr>
          <w:noProof/>
          <w:szCs w:val="22"/>
        </w:rPr>
        <w:t>1</w:t>
      </w:r>
      <w:r w:rsidR="00D35A3D">
        <w:fldChar w:fldCharType="end"/>
      </w:r>
      <w:r w:rsidR="00D35A3D">
        <w:t>).</w:t>
      </w:r>
    </w:p>
    <w:p w14:paraId="1E5EED0F" w14:textId="1AEBB400" w:rsidR="00FA4444" w:rsidRPr="004636D3" w:rsidRDefault="0041171C" w:rsidP="008F2A7B">
      <w:pPr>
        <w:autoSpaceDE w:val="0"/>
        <w:autoSpaceDN w:val="0"/>
        <w:adjustRightInd w:val="0"/>
      </w:pPr>
      <w:r w:rsidRPr="00F339C5">
        <w:t xml:space="preserve">The SCAA model results in a maximum permissible ABC of </w:t>
      </w:r>
      <w:r w:rsidR="00D35A3D" w:rsidRPr="00F339C5">
        <w:t>3,150,994</w:t>
      </w:r>
      <w:r w:rsidRPr="00F339C5">
        <w:t xml:space="preserve"> round lb</w:t>
      </w:r>
      <w:r w:rsidR="00D35A3D" w:rsidRPr="00F339C5">
        <w:t>s.</w:t>
      </w:r>
      <w:r w:rsidRPr="00F339C5">
        <w:t xml:space="preserve">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F339C5">
        <w:t xml:space="preserve"> (</w:t>
      </w:r>
      <w:r w:rsidR="00D35A3D" w:rsidRPr="00F339C5">
        <w:fldChar w:fldCharType="begin"/>
      </w:r>
      <w:r w:rsidR="00D35A3D" w:rsidRPr="00F339C5">
        <w:instrText xml:space="preserve"> REF _Ref224113248 \h </w:instrText>
      </w:r>
      <w:r w:rsidR="00F339C5" w:rsidRPr="00F339C5">
        <w:instrText xml:space="preserve"> \* MERGEFORMAT </w:instrText>
      </w:r>
      <w:r w:rsidR="00D35A3D" w:rsidRPr="00F339C5">
        <w:fldChar w:fldCharType="separate"/>
      </w:r>
      <w:r w:rsidR="00591CAB" w:rsidRPr="004636D3">
        <w:rPr>
          <w:szCs w:val="22"/>
        </w:rPr>
        <w:t xml:space="preserve">Table </w:t>
      </w:r>
      <w:r w:rsidR="00591CAB">
        <w:rPr>
          <w:noProof/>
          <w:szCs w:val="22"/>
        </w:rPr>
        <w:t>1</w:t>
      </w:r>
      <w:r w:rsidR="00D35A3D" w:rsidRPr="00F339C5">
        <w:fldChar w:fldCharType="end"/>
      </w:r>
      <w:r w:rsidRPr="00F339C5">
        <w:t xml:space="preserve">). This is a </w:t>
      </w:r>
      <w:r w:rsidR="00D35A3D" w:rsidRPr="00F339C5">
        <w:t>1,051,099</w:t>
      </w:r>
      <w:r w:rsidRPr="00F339C5">
        <w:t xml:space="preserve"> </w:t>
      </w:r>
      <w:r w:rsidR="00D35A3D" w:rsidRPr="00F339C5">
        <w:t>lb.</w:t>
      </w:r>
      <w:r w:rsidRPr="00F339C5">
        <w:t xml:space="preserve"> increase (5</w:t>
      </w:r>
      <w:r w:rsidR="00D35A3D" w:rsidRPr="00F339C5">
        <w:t>0.1</w:t>
      </w:r>
      <w:r w:rsidRPr="00F339C5">
        <w:t>%) from the 202</w:t>
      </w:r>
      <w:r w:rsidR="00D35A3D" w:rsidRPr="00F339C5">
        <w:t>5</w:t>
      </w:r>
      <w:r w:rsidR="00E46555">
        <w:t xml:space="preserve"> maximum permissible</w:t>
      </w:r>
      <w:r w:rsidRPr="00F339C5">
        <w:t xml:space="preserve"> ABC of </w:t>
      </w:r>
      <w:r w:rsidR="00D35A3D" w:rsidRPr="00F339C5">
        <w:t>2,099,895</w:t>
      </w:r>
      <w:r w:rsidRPr="00F339C5">
        <w:t xml:space="preserve"> round lb. Under the max 15% change management procedure</w:t>
      </w:r>
      <w:r w:rsidR="0062400A" w:rsidRPr="00F339C5">
        <w:t>—</w:t>
      </w:r>
      <w:r w:rsidRPr="00F339C5">
        <w:t xml:space="preserve">given the 2024 recommended ABC of </w:t>
      </w:r>
      <w:r w:rsidR="00F339C5" w:rsidRPr="00F339C5">
        <w:t xml:space="preserve">2,080,436 </w:t>
      </w:r>
      <w:r w:rsidRPr="00F339C5">
        <w:t>round lb</w:t>
      </w:r>
      <w:r w:rsidR="00403E29">
        <w:t>s.</w:t>
      </w:r>
      <w:r w:rsidR="00BB266E" w:rsidRPr="00F339C5">
        <w:t>—</w:t>
      </w:r>
      <w:r w:rsidRPr="00F339C5">
        <w:t xml:space="preserve">the recommended 2025 ABC is limited to </w:t>
      </w:r>
      <w:r w:rsidR="00D35A3D" w:rsidRPr="00F339C5">
        <w:t xml:space="preserve">2,392,501 </w:t>
      </w:r>
      <w:r w:rsidRPr="00F339C5">
        <w:t>round lb</w:t>
      </w:r>
      <w:r w:rsidR="00E46555">
        <w:t>s</w:t>
      </w:r>
      <w:r w:rsidRPr="00F339C5">
        <w:t xml:space="preserve">.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F339C5">
        <w:t xml:space="preserve"> is estimated to be </w:t>
      </w:r>
      <w:r w:rsidR="00F339C5" w:rsidRPr="00F339C5">
        <w:t>178,603 lb.</w:t>
      </w:r>
      <w:r w:rsidRPr="00F339C5">
        <w:t xml:space="preserve"> and is incorporated directly into the max ABC calculation (see section titled </w:t>
      </w:r>
      <w:r w:rsidRPr="00F339C5">
        <w:rPr>
          <w:i/>
          <w:iCs/>
        </w:rPr>
        <w:t>ABC Recommendations</w:t>
      </w:r>
      <w:r w:rsidRPr="00F339C5">
        <w:t xml:space="preserve"> for more information).</w:t>
      </w:r>
    </w:p>
    <w:p w14:paraId="24170694" w14:textId="77777777" w:rsidR="0041171C" w:rsidRPr="0041171C" w:rsidRDefault="0041171C" w:rsidP="008F2A7B">
      <w:pPr>
        <w:pStyle w:val="BodyText"/>
        <w:rPr>
          <w:sz w:val="24"/>
          <w:szCs w:val="28"/>
        </w:rPr>
      </w:pPr>
      <w:bookmarkStart w:id="101" w:name="_Toc79673329"/>
      <w:r w:rsidRPr="0041171C">
        <w:rPr>
          <w:sz w:val="24"/>
          <w:szCs w:val="28"/>
        </w:rPr>
        <w:t>The following are notable results from the SCAA model and reflect potential conservation or assessment concerns for this stock:</w:t>
      </w:r>
    </w:p>
    <w:p w14:paraId="226429B1" w14:textId="54608498" w:rsidR="0041171C" w:rsidRDefault="0041171C" w:rsidP="00804582">
      <w:pPr>
        <w:numPr>
          <w:ilvl w:val="0"/>
          <w:numId w:val="8"/>
        </w:numPr>
        <w:spacing w:after="200"/>
      </w:pPr>
      <w:r>
        <w:t>202</w:t>
      </w:r>
      <w:r w:rsidR="004234C5">
        <w:t>5</w:t>
      </w:r>
      <w:r>
        <w:t xml:space="preserve"> was the </w:t>
      </w:r>
      <w:r w:rsidR="006244A0">
        <w:t>4th</w:t>
      </w:r>
      <w:r>
        <w:t xml:space="preserve"> full season </w:t>
      </w:r>
      <w:r w:rsidR="004E0404">
        <w:t xml:space="preserve">in which </w:t>
      </w:r>
      <w:r>
        <w:t xml:space="preserve">pot gear was permitted, and participation in the pot fishery </w:t>
      </w:r>
      <w:r w:rsidR="00CA3AB6">
        <w:t>increased</w:t>
      </w:r>
      <w:r w:rsidR="006244A0">
        <w:t xml:space="preserve"> from 18.1% (2022) to 37.6%</w:t>
      </w:r>
      <w:r>
        <w:t xml:space="preserve"> </w:t>
      </w:r>
      <w:r w:rsidR="006244A0">
        <w:t>of the landed catch</w:t>
      </w:r>
      <w:r w:rsidR="00CA3AB6">
        <w:t xml:space="preserve"> in 2025; a 6.5% increase from 2024</w:t>
      </w:r>
      <w:r w:rsidR="006244A0">
        <w:t xml:space="preserve"> </w:t>
      </w:r>
      <w:r>
        <w:t>(Figure 2</w:t>
      </w:r>
      <w:r w:rsidR="00CA3AB6">
        <w:t>)</w:t>
      </w:r>
      <w:r>
        <w:t>. As in the 202</w:t>
      </w:r>
      <w:r w:rsidR="00CA3AB6">
        <w:t>4 and 2025</w:t>
      </w:r>
      <w:r>
        <w:t xml:space="preserve"> </w:t>
      </w:r>
      <w:r w:rsidR="00CA3AB6">
        <w:t>assessments</w:t>
      </w:r>
      <w:r>
        <w:t xml:space="preserve">,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 xml:space="preserve">provided adequate sample sizes for tracking CPUE trends in the longline fleet. If the pot fishery overtakes the longline fishery and participation in the longline fishery becomes limited, it may be necessary to develop a new CPUE index using methods </w:t>
      </w:r>
      <w:r w:rsidR="00435926">
        <w:t>like</w:t>
      </w:r>
      <w:r>
        <w:t xml:space="preserve"> those used in the federal fishery (Cheng et al. 2023).</w:t>
      </w:r>
    </w:p>
    <w:p w14:paraId="77A0418A" w14:textId="75316D21"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w:t>
      </w:r>
      <w:r w:rsidR="00F339C5">
        <w:t xml:space="preserve"> NSEI</w:t>
      </w:r>
      <w:r>
        <w:t xml:space="preserve"> stock is clear, managers should be aware of the uncertainty inherent in the current operating model. The max 15% 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4143D246"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w:t>
      </w:r>
      <w:r>
        <w:lastRenderedPageBreak/>
        <w:t>underpinned the NSEI sablefish assessment since 2005 and provide scale to the population appear to underestimate abundance</w:t>
      </w:r>
      <w:r w:rsidR="00945D2F">
        <w:t xml:space="preserve"> prior to 2017</w:t>
      </w:r>
      <w:r>
        <w:t xml:space="preserve"> relative to the model estimates</w:t>
      </w:r>
      <w:r w:rsidR="00945D2F">
        <w:t xml:space="preserve"> (</w:t>
      </w:r>
      <w:r w:rsidR="00DA3556" w:rsidRPr="00DA3556">
        <w:rPr>
          <w:highlight w:val="yellow"/>
        </w:rPr>
        <w:fldChar w:fldCharType="begin"/>
      </w:r>
      <w:r w:rsidR="00DA3556" w:rsidRPr="00DA3556">
        <w:instrText xml:space="preserve"> REF _Ref224112560 \h </w:instrText>
      </w:r>
      <w:r w:rsidR="00DA3556">
        <w:rPr>
          <w:highlight w:val="yellow"/>
        </w:rPr>
        <w:instrText xml:space="preserve"> \* MERGEFORMAT </w:instrText>
      </w:r>
      <w:r w:rsidR="00DA3556" w:rsidRPr="00DA3556">
        <w:rPr>
          <w:highlight w:val="yellow"/>
        </w:rPr>
      </w:r>
      <w:r w:rsidR="00DA3556" w:rsidRPr="00DA3556">
        <w:rPr>
          <w:highlight w:val="yellow"/>
        </w:rPr>
        <w:fldChar w:fldCharType="separate"/>
      </w:r>
      <w:r w:rsidR="00591CAB" w:rsidRPr="00591CAB">
        <w:rPr>
          <w:bCs/>
          <w:iCs/>
        </w:rPr>
        <w:t xml:space="preserve">Figure </w:t>
      </w:r>
      <w:r w:rsidR="00591CAB" w:rsidRPr="00591CAB">
        <w:rPr>
          <w:bCs/>
          <w:iCs/>
          <w:noProof/>
        </w:rPr>
        <w:t>4</w:t>
      </w:r>
      <w:r w:rsidR="00DA3556" w:rsidRPr="00DA3556">
        <w:rPr>
          <w:highlight w:val="yellow"/>
        </w:rPr>
        <w:fldChar w:fldCharType="end"/>
      </w:r>
      <w:r w:rsidR="00945D2F" w:rsidRPr="00DA3556">
        <w:t>)</w:t>
      </w:r>
      <w:r w:rsidRPr="00DA3556">
        <w:t>.</w:t>
      </w:r>
      <w:r w:rsidR="00945D2F" w:rsidRPr="00DA3556">
        <w:t xml:space="preserve"> </w:t>
      </w:r>
      <w:r w:rsidR="00945D2F">
        <w:t>Though the 2026 model (v23A) estimates a smaller total population that aligns more closely with mark-recapture estimates from 2018 onward, t</w:t>
      </w:r>
      <w:r>
        <w:t>here is</w:t>
      </w:r>
      <w:r w:rsidR="00945D2F">
        <w:t xml:space="preserve"> still</w:t>
      </w:r>
      <w:r>
        <w:t xml:space="preserve"> tension between the other data sources (age and length compositions) that force the aforementioned data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3795B1B5" w:rsidR="0041171C" w:rsidRPr="00AA1B0E" w:rsidRDefault="0041171C" w:rsidP="00804582">
      <w:pPr>
        <w:numPr>
          <w:ilvl w:val="0"/>
          <w:numId w:val="8"/>
        </w:numPr>
        <w:spacing w:after="200"/>
      </w:pPr>
      <w:r>
        <w:t>Fixing fishery selectivity to values estimated in the federal assessment</w:t>
      </w:r>
      <w:r w:rsidR="00945D2F">
        <w:t xml:space="preserve"> continues to</w:t>
      </w:r>
      <w:r>
        <w:t xml:space="preserve"> </w:t>
      </w:r>
      <w:r w:rsidR="00945D2F">
        <w:t>be</w:t>
      </w:r>
      <w:r>
        <w:t xml:space="preserve">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w:t>
      </w:r>
      <w:r w:rsidR="00435926">
        <w:t>will</w:t>
      </w:r>
      <w:r>
        <w:t xml:space="preserve">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54316820" w:rsidR="0041171C" w:rsidRPr="00AA1B0E" w:rsidRDefault="0041171C" w:rsidP="00804582">
      <w:pPr>
        <w:numPr>
          <w:ilvl w:val="0"/>
          <w:numId w:val="8"/>
        </w:numPr>
        <w:spacing w:after="200"/>
      </w:pPr>
      <w:bookmarkStart w:id="102" w:name="_Hlk204671799"/>
      <w:r w:rsidRPr="00AA1B0E">
        <w:t xml:space="preserve">The fit of the model to </w:t>
      </w:r>
      <w:r w:rsidR="00A97FB3">
        <w:t xml:space="preserve">sablefish </w:t>
      </w:r>
      <w:r w:rsidRPr="00AA1B0E">
        <w:t xml:space="preserve">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102"/>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7C55B44E" w:rsidR="0041171C" w:rsidRPr="008042E6" w:rsidRDefault="0041171C" w:rsidP="00804582">
      <w:pPr>
        <w:numPr>
          <w:ilvl w:val="0"/>
          <w:numId w:val="8"/>
        </w:numPr>
        <w:spacing w:after="200"/>
      </w:pPr>
      <w:r w:rsidRPr="008042E6">
        <w:t>Similarly, while the fit</w:t>
      </w:r>
      <w:r w:rsidR="00080A61" w:rsidRPr="008042E6">
        <w:t xml:space="preserve"> </w:t>
      </w:r>
      <w:r w:rsidRPr="008042E6">
        <w:t xml:space="preserve">to length data </w:t>
      </w:r>
      <w:r w:rsidR="00080A61" w:rsidRPr="008042E6">
        <w:t>has</w:t>
      </w:r>
      <w:r w:rsidRPr="008042E6">
        <w:t xml:space="preserve"> also improved relative to 2023 and earlier, it is far from desirable</w:t>
      </w:r>
      <w:r w:rsidR="008042E6" w:rsidRPr="008042E6">
        <w:t xml:space="preserve"> (</w:t>
      </w:r>
      <w:commentRangeStart w:id="103"/>
      <w:r w:rsidR="008042E6" w:rsidRPr="008042E6">
        <w:fldChar w:fldCharType="begin"/>
      </w:r>
      <w:r w:rsidR="008042E6" w:rsidRPr="008042E6">
        <w:instrText xml:space="preserve"> REF _Ref224116267 \h  \* MERGEFORMAT </w:instrText>
      </w:r>
      <w:r w:rsidR="008042E6" w:rsidRPr="008042E6">
        <w:fldChar w:fldCharType="separate"/>
      </w:r>
      <w:r w:rsidR="00591CAB" w:rsidRPr="004636D3">
        <w:rPr>
          <w:rFonts w:eastAsia="Cambria"/>
          <w:szCs w:val="22"/>
        </w:rPr>
        <w:t xml:space="preserve">Figure </w:t>
      </w:r>
      <w:r w:rsidR="00591CAB">
        <w:rPr>
          <w:rFonts w:eastAsia="Cambria"/>
          <w:noProof/>
          <w:szCs w:val="22"/>
        </w:rPr>
        <w:t>5</w:t>
      </w:r>
      <w:r w:rsidR="008042E6" w:rsidRPr="008042E6">
        <w:fldChar w:fldCharType="end"/>
      </w:r>
      <w:r w:rsidR="008042E6" w:rsidRPr="008042E6">
        <w:fldChar w:fldCharType="begin"/>
      </w:r>
      <w:r w:rsidR="008042E6" w:rsidRPr="008042E6">
        <w:instrText xml:space="preserve"> REF _Ref224116230 \h  \* MERGEFORMAT </w:instrText>
      </w:r>
      <w:r w:rsidR="008042E6" w:rsidRPr="008042E6">
        <w:fldChar w:fldCharType="separate"/>
      </w:r>
      <w:r w:rsidR="00591CAB" w:rsidRPr="004636D3">
        <w:rPr>
          <w:rFonts w:eastAsia="Cambria"/>
          <w:szCs w:val="22"/>
        </w:rPr>
        <w:t xml:space="preserve">Figure </w:t>
      </w:r>
      <w:r w:rsidR="00591CAB">
        <w:rPr>
          <w:rFonts w:eastAsia="Cambria"/>
          <w:noProof/>
          <w:szCs w:val="22"/>
        </w:rPr>
        <w:t>6</w:t>
      </w:r>
      <w:r w:rsidR="008042E6" w:rsidRPr="008042E6">
        <w:fldChar w:fldCharType="end"/>
      </w:r>
      <w:r w:rsidR="008042E6" w:rsidRPr="008042E6">
        <w:fldChar w:fldCharType="begin"/>
      </w:r>
      <w:r w:rsidR="008042E6" w:rsidRPr="008042E6">
        <w:instrText xml:space="preserve"> REF _Ref224116233 \h  \* MERGEFORMAT </w:instrText>
      </w:r>
      <w:r w:rsidR="008042E6" w:rsidRPr="008042E6">
        <w:fldChar w:fldCharType="separate"/>
      </w:r>
      <w:r w:rsidR="00591CAB" w:rsidRPr="004636D3">
        <w:rPr>
          <w:rFonts w:eastAsia="Cambria"/>
        </w:rPr>
        <w:t xml:space="preserve">Figure </w:t>
      </w:r>
      <w:r w:rsidR="00591CAB">
        <w:rPr>
          <w:rFonts w:eastAsia="Cambria"/>
          <w:noProof/>
        </w:rPr>
        <w:t>7</w:t>
      </w:r>
      <w:r w:rsidR="008042E6" w:rsidRPr="008042E6">
        <w:fldChar w:fldCharType="end"/>
      </w:r>
      <w:r w:rsidR="008042E6" w:rsidRPr="008042E6">
        <w:fldChar w:fldCharType="begin"/>
      </w:r>
      <w:r w:rsidR="008042E6" w:rsidRPr="008042E6">
        <w:instrText xml:space="preserve"> REF _Ref224116287 \h  \* MERGEFORMAT </w:instrText>
      </w:r>
      <w:r w:rsidR="008042E6" w:rsidRPr="008042E6">
        <w:fldChar w:fldCharType="separate"/>
      </w:r>
      <w:r w:rsidR="00591CAB" w:rsidRPr="004636D3">
        <w:rPr>
          <w:rFonts w:eastAsia="Cambria"/>
        </w:rPr>
        <w:t xml:space="preserve">Figure </w:t>
      </w:r>
      <w:r w:rsidR="00591CAB">
        <w:rPr>
          <w:rFonts w:eastAsia="Cambria"/>
        </w:rPr>
        <w:t>8</w:t>
      </w:r>
      <w:r w:rsidR="008042E6" w:rsidRPr="008042E6">
        <w:fldChar w:fldCharType="end"/>
      </w:r>
      <w:commentRangeEnd w:id="103"/>
      <w:r w:rsidR="00435926" w:rsidRPr="008042E6">
        <w:rPr>
          <w:rStyle w:val="CommentReference"/>
          <w:sz w:val="24"/>
          <w:szCs w:val="24"/>
        </w:rPr>
        <w:commentReference w:id="103"/>
      </w:r>
      <w:r w:rsidR="008042E6" w:rsidRPr="008042E6">
        <w:t>)</w:t>
      </w:r>
      <w:r w:rsidRPr="008042E6">
        <w:t>; there is a consistent pattern in the residuals whereby mid-size fish are underestimated and larger fish are overestimated in the model</w:t>
      </w:r>
      <w:r w:rsidR="008042E6" w:rsidRPr="008042E6">
        <w:t xml:space="preserve"> (</w:t>
      </w:r>
      <w:r w:rsidR="008042E6" w:rsidRPr="008042E6">
        <w:fldChar w:fldCharType="begin"/>
      </w:r>
      <w:r w:rsidR="008042E6" w:rsidRPr="008042E6">
        <w:instrText xml:space="preserve"> REF _Ref224116306 \h  \* MERGEFORMAT </w:instrText>
      </w:r>
      <w:r w:rsidR="008042E6" w:rsidRPr="008042E6">
        <w:fldChar w:fldCharType="separate"/>
      </w:r>
      <w:r w:rsidR="00591CAB" w:rsidRPr="004636D3">
        <w:rPr>
          <w:rFonts w:eastAsia="Cambria"/>
        </w:rPr>
        <w:t xml:space="preserve">Figure </w:t>
      </w:r>
      <w:r w:rsidR="00591CAB">
        <w:rPr>
          <w:rFonts w:eastAsia="Cambria"/>
          <w:noProof/>
        </w:rPr>
        <w:t>9</w:t>
      </w:r>
      <w:r w:rsidR="008042E6" w:rsidRPr="008042E6">
        <w:fldChar w:fldCharType="end"/>
      </w:r>
      <w:r w:rsidR="008042E6" w:rsidRPr="008042E6">
        <w:t>)</w:t>
      </w:r>
      <w:r w:rsidRPr="008042E6">
        <w:t>. In conjunction with the retrospective results</w:t>
      </w:r>
      <w:r w:rsidR="008042E6" w:rsidRPr="008042E6">
        <w:t xml:space="preserve"> (</w:t>
      </w:r>
      <w:r w:rsidR="008042E6" w:rsidRPr="008042E6">
        <w:fldChar w:fldCharType="begin"/>
      </w:r>
      <w:r w:rsidR="008042E6" w:rsidRPr="008042E6">
        <w:instrText xml:space="preserve"> REF _Ref224116194 \h  \* MERGEFORMAT </w:instrText>
      </w:r>
      <w:r w:rsidR="008042E6" w:rsidRPr="008042E6">
        <w:fldChar w:fldCharType="separate"/>
      </w:r>
      <w:r w:rsidR="00591CAB">
        <w:t xml:space="preserve">Figure </w:t>
      </w:r>
      <w:r w:rsidR="00591CAB">
        <w:rPr>
          <w:noProof/>
        </w:rPr>
        <w:t>11</w:t>
      </w:r>
      <w:r w:rsidR="008042E6" w:rsidRPr="008042E6">
        <w:fldChar w:fldCharType="end"/>
      </w:r>
      <w:r w:rsidR="008042E6" w:rsidRPr="008042E6">
        <w:t>)</w:t>
      </w:r>
      <w:r w:rsidRPr="008042E6">
        <w:t xml:space="preserve">, this </w:t>
      </w:r>
      <w:r w:rsidR="00080A61" w:rsidRPr="008042E6">
        <w:t xml:space="preserve">pattern </w:t>
      </w:r>
      <w:r w:rsidRPr="008042E6">
        <w:t xml:space="preserve">suggests that the model may be underestimating large recruitment events. Better estimation of selectivity in both the fishery and the survey will be necessary to improve the fit </w:t>
      </w:r>
      <w:r w:rsidR="009E3863" w:rsidRPr="008042E6">
        <w:t>to</w:t>
      </w:r>
      <w:r w:rsidRPr="008042E6">
        <w:t xml:space="preserve"> length data.</w:t>
      </w:r>
    </w:p>
    <w:p w14:paraId="65667C4D" w14:textId="4880FF0C" w:rsidR="0041171C" w:rsidRPr="00F54B93" w:rsidRDefault="0041171C" w:rsidP="00804582">
      <w:pPr>
        <w:numPr>
          <w:ilvl w:val="0"/>
          <w:numId w:val="8"/>
        </w:numPr>
        <w:spacing w:after="200"/>
      </w:pPr>
      <w:r w:rsidRPr="00F54B93">
        <w:t>Recruitment of the 2013</w:t>
      </w:r>
      <w:r w:rsidR="00080A61" w:rsidRPr="00F54B93">
        <w:t>–</w:t>
      </w:r>
      <w:r w:rsidR="00435926">
        <w:t>2020, and the</w:t>
      </w:r>
      <w:r w:rsidR="00F54B93" w:rsidRPr="00F54B93">
        <w:t>2022-</w:t>
      </w:r>
      <w:r w:rsidR="00435926">
        <w:t xml:space="preserve"> and 2023-</w:t>
      </w:r>
      <w:r w:rsidR="00F54B93" w:rsidRPr="00F54B93">
        <w:t>year</w:t>
      </w:r>
      <w:r w:rsidRPr="00F54B93">
        <w:t xml:space="preserve"> classes was substantial and above the long-term average</w:t>
      </w:r>
      <w:r w:rsidR="008042E6" w:rsidRPr="00F54B93">
        <w:t xml:space="preserve"> (</w:t>
      </w:r>
      <w:r w:rsidR="008042E6" w:rsidRPr="00F54B93">
        <w:fldChar w:fldCharType="begin"/>
      </w:r>
      <w:r w:rsidR="008042E6" w:rsidRPr="00F54B93">
        <w:instrText xml:space="preserve"> REF _Ref224111751 \h </w:instrText>
      </w:r>
      <w:r w:rsidR="00F54B93" w:rsidRPr="00F54B93">
        <w:instrText xml:space="preserve"> \* MERGEFORMAT </w:instrText>
      </w:r>
      <w:r w:rsidR="008042E6" w:rsidRPr="00F54B93">
        <w:fldChar w:fldCharType="separate"/>
      </w:r>
      <w:r w:rsidR="00591CAB" w:rsidRPr="004636D3">
        <w:t xml:space="preserve">Figure </w:t>
      </w:r>
      <w:r w:rsidR="00591CAB">
        <w:rPr>
          <w:noProof/>
        </w:rPr>
        <w:t>10</w:t>
      </w:r>
      <w:r w:rsidR="008042E6" w:rsidRPr="00F54B93">
        <w:fldChar w:fldCharType="end"/>
      </w:r>
      <w:r w:rsidR="008042E6" w:rsidRPr="00F54B93">
        <w:t>)</w:t>
      </w:r>
      <w:r w:rsidRPr="00F54B93">
        <w:t>. These strong year classes are driving the increase in biomass that has occurred over the last several years. These recruitment events are in line with the scale of increase seen in the federal assessment. These fish are</w:t>
      </w:r>
      <w:r w:rsidR="008042E6" w:rsidRPr="00F54B93">
        <w:t xml:space="preserve"> beginning to mature but are</w:t>
      </w:r>
      <w:r w:rsidRPr="00F54B93">
        <w:t xml:space="preserve"> still not fully mature or fully grown and thus biomass </w:t>
      </w:r>
      <w:r w:rsidR="00CF34BF" w:rsidRPr="00F54B93">
        <w:t>may</w:t>
      </w:r>
      <w:r w:rsidRPr="00F54B93">
        <w:t xml:space="preserve"> continue increasing over the next several years as these fish grow and mature in the population. </w:t>
      </w:r>
      <w:r w:rsidRPr="00F54B93">
        <w:lastRenderedPageBreak/>
        <w:t xml:space="preserve">However, they are likely </w:t>
      </w:r>
      <w:r w:rsidR="00435926">
        <w:t>smaller</w:t>
      </w:r>
      <w:r w:rsidRPr="00F54B93">
        <w:t xml:space="preserve"> than </w:t>
      </w:r>
      <w:r w:rsidR="00435926">
        <w:t xml:space="preserve">the </w:t>
      </w:r>
      <w:r w:rsidRPr="00F54B93">
        <w:t>optimal size from a price standpoint and may still be subject to high release rates.</w:t>
      </w:r>
    </w:p>
    <w:p w14:paraId="27BB9008" w14:textId="56311251" w:rsidR="0041171C" w:rsidRPr="001C7D08" w:rsidRDefault="0041171C" w:rsidP="00804582">
      <w:pPr>
        <w:numPr>
          <w:ilvl w:val="0"/>
          <w:numId w:val="8"/>
        </w:numPr>
        <w:spacing w:after="200"/>
      </w:pPr>
      <w:r w:rsidRPr="001C7D08">
        <w:t>Retrospective patterns in the model are</w:t>
      </w:r>
      <w:r w:rsidR="00F54B93" w:rsidRPr="001C7D08">
        <w:t xml:space="preserve"> mixed</w:t>
      </w:r>
      <w:r w:rsidRPr="001C7D08">
        <w:t xml:space="preserve">. The model demonstrates a slightly </w:t>
      </w:r>
      <w:r w:rsidR="008042E6" w:rsidRPr="001C7D08">
        <w:t>negative</w:t>
      </w:r>
      <w:r w:rsidR="00F54B93" w:rsidRPr="001C7D08">
        <w:t xml:space="preserve"> and negligible</w:t>
      </w:r>
      <w:r w:rsidRPr="001C7D08">
        <w:t xml:space="preserve"> </w:t>
      </w:r>
      <w:r w:rsidR="007D56F6" w:rsidRPr="001C7D08">
        <w:t xml:space="preserve">retrospective pattern </w:t>
      </w:r>
      <w:r w:rsidRPr="001C7D08">
        <w:t>in spawning biomass of 3%</w:t>
      </w:r>
      <w:r w:rsidR="00083C24" w:rsidRPr="001C7D08">
        <w:t xml:space="preserve"> (</w:t>
      </w:r>
      <w:r w:rsidR="00F54B93" w:rsidRPr="001C7D08">
        <w:fldChar w:fldCharType="begin"/>
      </w:r>
      <w:r w:rsidR="00F54B93" w:rsidRPr="001C7D08">
        <w:instrText xml:space="preserve"> REF _Ref224117075 \h </w:instrText>
      </w:r>
      <w:r w:rsidR="001C7D08" w:rsidRPr="001C7D08">
        <w:instrText xml:space="preserve"> \* MERGEFORMAT </w:instrText>
      </w:r>
      <w:r w:rsidR="00F54B93" w:rsidRPr="001C7D08">
        <w:fldChar w:fldCharType="separate"/>
      </w:r>
      <w:r w:rsidR="00591CAB" w:rsidRPr="004636D3">
        <w:t xml:space="preserve">Figure </w:t>
      </w:r>
      <w:r w:rsidR="00591CAB">
        <w:rPr>
          <w:noProof/>
        </w:rPr>
        <w:t>12</w:t>
      </w:r>
      <w:r w:rsidR="00F54B93" w:rsidRPr="001C7D08">
        <w:fldChar w:fldCharType="end"/>
      </w:r>
      <w:r w:rsidR="00F54B93" w:rsidRPr="001C7D08">
        <w:t>; Mohns ρ = 0.03</w:t>
      </w:r>
      <w:r w:rsidR="00083C24" w:rsidRPr="001C7D08">
        <w:t>)</w:t>
      </w:r>
      <w:r w:rsidRPr="001C7D08">
        <w:t xml:space="preserve">, indicating that </w:t>
      </w:r>
      <w:r w:rsidR="00F54B93" w:rsidRPr="001C7D08">
        <w:t>historical spawning biomass estimates are stable and reliable</w:t>
      </w:r>
      <w:r w:rsidRPr="001C7D08">
        <w:t xml:space="preserve">. </w:t>
      </w:r>
      <w:r w:rsidR="00F54B93" w:rsidRPr="001C7D08">
        <w:t>However, the recruitment retrospective is more concerning, with a Mohn’s ρ of -0.30. This negative bias indicates that the model consistently underestimates</w:t>
      </w:r>
      <w:r w:rsidRPr="001C7D08">
        <w:t xml:space="preserve"> recruitment </w:t>
      </w:r>
      <w:r w:rsidR="00F54B93" w:rsidRPr="001C7D08">
        <w:t xml:space="preserve">particularly </w:t>
      </w:r>
      <w:r w:rsidRPr="001C7D08">
        <w:t>during periods of high recruitment. Given strong evidence that the population has experienced a recruitment boom over the last several years, it is likely that the size of those year</w:t>
      </w:r>
      <w:r w:rsidR="00A97FB3">
        <w:t>-</w:t>
      </w:r>
      <w:r w:rsidRPr="001C7D08">
        <w:t>classes is underestimated</w:t>
      </w:r>
      <w:r w:rsidR="001C7D08" w:rsidRPr="001C7D08">
        <w:t>. While the spawning biomass trajectory suggests the population is growing, the degree of underestimation in recent recruitment means that the continued population growth is probable, but that the magnitude of the increase is uncertain</w:t>
      </w:r>
      <w:r w:rsidRPr="001C7D08">
        <w:t>.</w:t>
      </w:r>
    </w:p>
    <w:p w14:paraId="50AD7D5D" w14:textId="537036C4" w:rsidR="00C64739" w:rsidRPr="004636D3" w:rsidRDefault="00304219" w:rsidP="008F2A7B">
      <w:pPr>
        <w:pStyle w:val="Heading2"/>
        <w:jc w:val="both"/>
        <w:rPr>
          <w:sz w:val="28"/>
          <w:szCs w:val="28"/>
        </w:rPr>
      </w:pPr>
      <w:bookmarkStart w:id="104" w:name="_Toc224728137"/>
      <w:bookmarkStart w:id="105" w:name="_Toc224729071"/>
      <w:r w:rsidRPr="004636D3">
        <w:rPr>
          <w:sz w:val="28"/>
          <w:szCs w:val="28"/>
        </w:rPr>
        <w:t>CHANGES TO THE 202</w:t>
      </w:r>
      <w:r w:rsidR="00BB482D">
        <w:rPr>
          <w:sz w:val="28"/>
          <w:szCs w:val="28"/>
        </w:rPr>
        <w:t>6</w:t>
      </w:r>
      <w:r w:rsidRPr="004636D3">
        <w:rPr>
          <w:sz w:val="28"/>
          <w:szCs w:val="28"/>
        </w:rPr>
        <w:t xml:space="preserve"> NSEI ASSESSMENT RELATIVE TO </w:t>
      </w:r>
      <w:bookmarkEnd w:id="101"/>
      <w:r w:rsidRPr="004636D3">
        <w:rPr>
          <w:sz w:val="28"/>
          <w:szCs w:val="28"/>
        </w:rPr>
        <w:t>202</w:t>
      </w:r>
      <w:r w:rsidR="00BB482D">
        <w:rPr>
          <w:sz w:val="28"/>
          <w:szCs w:val="28"/>
        </w:rPr>
        <w:t>5</w:t>
      </w:r>
      <w:bookmarkEnd w:id="104"/>
      <w:bookmarkEnd w:id="105"/>
    </w:p>
    <w:p w14:paraId="38BFCED1" w14:textId="77777777" w:rsidR="0041171C" w:rsidRPr="0041171C" w:rsidRDefault="0041171C" w:rsidP="008F2A7B">
      <w:r w:rsidRPr="0041171C">
        <w:t>Updates to the stock assessment are listed here:</w:t>
      </w:r>
    </w:p>
    <w:p w14:paraId="66677C29" w14:textId="0C9B8C6C" w:rsidR="00594FDE" w:rsidRDefault="00594FDE" w:rsidP="004E5832">
      <w:pPr>
        <w:pStyle w:val="ListParagraph"/>
        <w:numPr>
          <w:ilvl w:val="0"/>
          <w:numId w:val="9"/>
        </w:numPr>
        <w:spacing w:before="240" w:after="240"/>
      </w:pPr>
      <w:r>
        <w:t xml:space="preserve">The 2026 assessment was conducted using a modified version of model v23 (used in the 2022 – 2025 assessments). During initial model exploration, two related mathematical errors were discovered in how retention and discard mortality were implemented in the model code. </w:t>
      </w:r>
    </w:p>
    <w:p w14:paraId="2957C8E3" w14:textId="77777777" w:rsidR="004E5832" w:rsidRDefault="004E5832" w:rsidP="004E5832">
      <w:pPr>
        <w:pStyle w:val="ListParagraph"/>
        <w:spacing w:before="240" w:after="240"/>
      </w:pPr>
    </w:p>
    <w:p w14:paraId="16EE24AF" w14:textId="365E1BD9" w:rsidR="00594FDE" w:rsidRDefault="00C91EA8" w:rsidP="004E5832">
      <w:pPr>
        <w:pStyle w:val="ListParagraph"/>
        <w:numPr>
          <w:ilvl w:val="1"/>
          <w:numId w:val="9"/>
        </w:numPr>
        <w:spacing w:before="240" w:after="240"/>
      </w:pPr>
      <w:r>
        <w:t>Previously</w:t>
      </w:r>
      <w:r w:rsidR="00594FDE">
        <w:t>, the total instantaneous fishing mortality 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594FDE">
        <w:t>; see equation 9 in the 2025 NSEI stock assessment). However, when calculating the predicted landed catch, the retention function was applied again to this already adjusted fishing mortality, effectively applying retention twice. This double application caused the model to underestimate the predicted landed catch per fish. To match the observed catch data during likelihood evaluation, the model compensated by inflating the total abundance estimates. The same error was also present in the calculation of dead discards (wastage; equation 19) and ABC projections under F</w:t>
      </w:r>
      <w:r w:rsidR="00594FDE" w:rsidRPr="00594FDE">
        <w:rPr>
          <w:vertAlign w:val="subscript"/>
        </w:rPr>
        <w:t>50</w:t>
      </w:r>
      <w:r w:rsidR="00594FDE">
        <w:t>. To correct these errors, F was redefined as the base fishing mortality multiplied by selectivity, with retention and discard mortality applied once in the total mortality rate (</w:t>
      </w:r>
      <m:oMath>
        <m:r>
          <w:rPr>
            <w:rFonts w:ascii="Cambria Math" w:hAnsi="Cambria Math"/>
          </w:rPr>
          <m:t>Z</m:t>
        </m:r>
      </m:oMath>
      <w:r w:rsidR="00594FDE">
        <w:t>; Eq. 8). Predicted landed catch and discard mortality are now calculated using the Baranov catch equation with retention applied appropriately once (Eq. 18).</w:t>
      </w:r>
    </w:p>
    <w:p w14:paraId="15F15ADB" w14:textId="77777777" w:rsidR="004E5832" w:rsidRDefault="004E5832" w:rsidP="004E5832">
      <w:pPr>
        <w:pStyle w:val="ListParagraph"/>
        <w:spacing w:before="240" w:after="240"/>
        <w:ind w:left="1440"/>
      </w:pPr>
    </w:p>
    <w:p w14:paraId="49020D6A" w14:textId="77777777" w:rsidR="00594FDE" w:rsidRDefault="00594FDE" w:rsidP="004E5832">
      <w:pPr>
        <w:pStyle w:val="ListParagraph"/>
        <w:numPr>
          <w:ilvl w:val="1"/>
          <w:numId w:val="9"/>
        </w:numPr>
        <w:spacing w:before="240" w:after="240"/>
      </w:pPr>
      <w:r>
        <w:t>Additionally, the spawner-per-recruit (SPR) calculation (Eq. 23 and 24) used only base fishing mortality (</w:t>
      </w:r>
      <m:oMath>
        <m:r>
          <w:rPr>
            <w:rFonts w:ascii="Cambria Math" w:hAnsi="Cambria Math"/>
          </w:rPr>
          <m:t>F=F(Selectivity)</m:t>
        </m:r>
      </m:oMath>
      <w:r>
        <w:t>) without accounting for age-specific retention or discard mortality. This caused the model to overestimate fishing mortality on young fish (which are mostly released with low mortality) and to underestimate F</w:t>
      </w:r>
      <w:r w:rsidRPr="00594FDE">
        <w:rPr>
          <w:vertAlign w:val="subscript"/>
        </w:rPr>
        <w:t>50</w:t>
      </w:r>
      <w:r>
        <w:t xml:space="preserve">. The corrected model recognizes that young fish experience lower total fishing mortality due to high discarding rates and 84% survival (discard mortality is fixed at 16%). This error was corrected by adding the retention function </w:t>
      </w:r>
      <w:r>
        <w:lastRenderedPageBreak/>
        <w:t>and discard mortality to the SPR calculations as described for the landed catch, correctly accounting for the survival of young fish to the following year.</w:t>
      </w:r>
    </w:p>
    <w:p w14:paraId="6C3B597E" w14:textId="5FD1025D" w:rsidR="00594FDE" w:rsidRDefault="00594FDE" w:rsidP="004E5832">
      <w:pPr>
        <w:pStyle w:val="ListParagraph"/>
        <w:numPr>
          <w:ilvl w:val="1"/>
          <w:numId w:val="9"/>
        </w:numPr>
        <w:spacing w:before="240"/>
      </w:pPr>
      <w:r>
        <w:t>Given these corrections to the model, abundance estimates, F</w:t>
      </w:r>
      <w:r w:rsidRPr="00594FDE">
        <w:rPr>
          <w:vertAlign w:val="subscript"/>
        </w:rPr>
        <w:t>50</w:t>
      </w:r>
      <w:r>
        <w:t>, and ABC values from previous assessments (2021 – 2025) are not directly comparable to the values in this assessment. Historical F estimates and biomass trends show similar patterns but differ in absolute scale</w:t>
      </w:r>
      <w:r w:rsidR="00591CAB">
        <w:t xml:space="preserve"> (Appendix 1 and 2)</w:t>
      </w:r>
      <w:r>
        <w:t>.</w:t>
      </w:r>
    </w:p>
    <w:p w14:paraId="639FD560" w14:textId="0EC221F6" w:rsidR="0041171C" w:rsidRPr="0041171C" w:rsidRDefault="0041171C" w:rsidP="004E5832">
      <w:pPr>
        <w:numPr>
          <w:ilvl w:val="0"/>
          <w:numId w:val="9"/>
        </w:numPr>
        <w:spacing w:before="240"/>
      </w:pPr>
      <w:r w:rsidRPr="0041171C">
        <w:t xml:space="preserve">As in the </w:t>
      </w:r>
      <w:r w:rsidR="00594FDE">
        <w:t xml:space="preserve">2024 and </w:t>
      </w:r>
      <w:r w:rsidRPr="0041171C">
        <w:t>202</w:t>
      </w:r>
      <w:r w:rsidR="00BB482D">
        <w:t>5</w:t>
      </w:r>
      <w:r w:rsidRPr="0041171C">
        <w:t xml:space="preserve">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23F638AB" w14:textId="098DBBAB" w:rsidR="0041171C" w:rsidRDefault="0041171C" w:rsidP="004E5832">
      <w:pPr>
        <w:numPr>
          <w:ilvl w:val="0"/>
          <w:numId w:val="9"/>
        </w:numPr>
        <w:spacing w:before="240"/>
      </w:pPr>
      <w:r w:rsidRPr="0041171C">
        <w:t xml:space="preserve">In the </w:t>
      </w:r>
      <w:r w:rsidR="00594FDE">
        <w:t>2026</w:t>
      </w:r>
      <w:r w:rsidRPr="0041171C">
        <w:t xml:space="preserve"> assessment, survey selectivity was </w:t>
      </w:r>
      <w:r w:rsidR="00594FDE">
        <w:t>estimated</w:t>
      </w:r>
      <w:r w:rsidRPr="0041171C">
        <w:t xml:space="preserve"> for the </w:t>
      </w:r>
      <w:r w:rsidR="00080A61">
        <w:t>2nd</w:t>
      </w:r>
      <w:r w:rsidRPr="0041171C">
        <w:t xml:space="preserve"> and </w:t>
      </w:r>
      <w:r w:rsidR="00080A61">
        <w:t>3rd</w:t>
      </w:r>
      <w:r w:rsidRPr="0041171C">
        <w:t xml:space="preserve"> time blocks. This is a notable change from the 202</w:t>
      </w:r>
      <w:r w:rsidR="00594FDE">
        <w:t>5</w:t>
      </w:r>
      <w:r w:rsidRPr="0041171C">
        <w:t xml:space="preserve"> assessment, where survey selectivity for the </w:t>
      </w:r>
      <w:r w:rsidR="00C63F52">
        <w:t>2nd</w:t>
      </w:r>
      <w:r w:rsidRPr="0041171C">
        <w:t xml:space="preserve"> and </w:t>
      </w:r>
      <w:r w:rsidR="00C63F52">
        <w:t>3rd</w:t>
      </w:r>
      <w:r w:rsidRPr="0041171C">
        <w:t xml:space="preserve"> time blocks </w:t>
      </w:r>
      <w:r w:rsidR="00594FDE" w:rsidRPr="0041171C">
        <w:t>w</w:t>
      </w:r>
      <w:r w:rsidR="00594FDE">
        <w:t>as</w:t>
      </w:r>
      <w:r w:rsidRPr="0041171C">
        <w:t xml:space="preserve"> </w:t>
      </w:r>
      <w:r w:rsidR="00594FDE">
        <w:t>fixed in the model due to model convergence issues</w:t>
      </w:r>
      <w:r w:rsidRPr="0041171C">
        <w:t>.</w:t>
      </w:r>
    </w:p>
    <w:p w14:paraId="2CFEE295" w14:textId="17C54CDF" w:rsidR="00C91EA8" w:rsidRDefault="003E37BF" w:rsidP="004E5832">
      <w:pPr>
        <w:pStyle w:val="font-claude-response-body"/>
        <w:numPr>
          <w:ilvl w:val="0"/>
          <w:numId w:val="9"/>
        </w:numPr>
        <w:spacing w:before="240" w:beforeAutospacing="0"/>
        <w:jc w:val="both"/>
      </w:pPr>
      <w:r>
        <w:t xml:space="preserve">Beginning in 2023, model v23 was configured to use a random effects likelihood formula for recruitment deviations. However, during 2026 model exploration it was discovered that the corresponding TMB random effects specification was not enabled in the </w:t>
      </w:r>
      <w:r w:rsidR="00C91EA8">
        <w:t>R</w:t>
      </w:r>
      <w:r>
        <w:t xml:space="preserve"> fitting procedure. This resulted in the model using a hybrid approach</w:t>
      </w:r>
      <w:r w:rsidR="00C91EA8">
        <w:t>, whereby</w:t>
      </w:r>
      <w:r>
        <w:t xml:space="preserve"> recruitment deviations were estimated as fixed effect parameters (one parameter per year) but penalized using the random effects likelihood formula rather than the standard penalized likelihood formula.</w:t>
      </w:r>
      <w:r w:rsidR="00C91EA8">
        <w:t xml:space="preserve"> </w:t>
      </w:r>
      <w:r>
        <w:t xml:space="preserve">When the TMB random effects integration was properly configured (using </w:t>
      </w:r>
      <w:r w:rsidRPr="00C91EA8">
        <w:rPr>
          <w:rStyle w:val="HTMLCode"/>
          <w:rFonts w:ascii="Times New Roman" w:hAnsi="Times New Roman" w:cs="Times New Roman"/>
          <w:sz w:val="24"/>
          <w:szCs w:val="24"/>
        </w:rPr>
        <w:t>random = "log_rec_devs"</w:t>
      </w:r>
      <w:r w:rsidRPr="00C91EA8">
        <w:t xml:space="preserve"> in </w:t>
      </w:r>
      <w:r w:rsidRPr="00C91EA8">
        <w:rPr>
          <w:rStyle w:val="HTMLCode"/>
          <w:rFonts w:ascii="Times New Roman" w:hAnsi="Times New Roman" w:cs="Times New Roman"/>
          <w:sz w:val="24"/>
          <w:szCs w:val="24"/>
        </w:rPr>
        <w:t>MakeADFun</w:t>
      </w:r>
      <w:r w:rsidRPr="00C91EA8">
        <w:t>),</w:t>
      </w:r>
      <w:r>
        <w:t xml:space="preserve"> the model failed to converge with numerical errors (NaN values in the objective function). Due to these convergence issues, the 2026 assessment returns to the standard penalized likelihood approach used prior to 2023.</w:t>
      </w:r>
    </w:p>
    <w:p w14:paraId="22E9A355" w14:textId="4C33E2B3" w:rsidR="00C91EA8" w:rsidRDefault="00C91EA8" w:rsidP="004E5832">
      <w:pPr>
        <w:pStyle w:val="font-claude-response-body"/>
        <w:numPr>
          <w:ilvl w:val="1"/>
          <w:numId w:val="9"/>
        </w:numPr>
        <w:spacing w:before="240" w:beforeAutospacing="0"/>
        <w:jc w:val="both"/>
      </w:pPr>
      <w:r>
        <w:t>For the 2026 assessment, recruitment deviations are estimated as fixed effects with a penalized likelihood that assumes deviations are distributed lognormally with a standard deviation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t>) that is fixed at 1.2 (based on the federal assessment value). This approach is computationally stable, well-documented in stock assessment literature (CITE), and appropriate for the available data.</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107" w:name="_Toc224728138"/>
      <w:bookmarkStart w:id="108" w:name="_Toc224729072"/>
      <w:r w:rsidRPr="004636D3">
        <w:rPr>
          <w:sz w:val="28"/>
          <w:szCs w:val="28"/>
        </w:rPr>
        <w:lastRenderedPageBreak/>
        <w:t>M</w:t>
      </w:r>
      <w:r w:rsidR="00DA3401" w:rsidRPr="004636D3">
        <w:rPr>
          <w:sz w:val="28"/>
          <w:szCs w:val="28"/>
        </w:rPr>
        <w:t>ODEL STRUCTURE</w:t>
      </w:r>
      <w:bookmarkEnd w:id="107"/>
      <w:bookmarkEnd w:id="108"/>
    </w:p>
    <w:p w14:paraId="7785DA35" w14:textId="40641E69"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(Mueter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w:t>
      </w:r>
      <w:r w:rsidR="00F96D95">
        <w:t xml:space="preserve"> </w:t>
      </w:r>
      <w:r w:rsidR="00F96D95">
        <w:fldChar w:fldCharType="begin"/>
      </w:r>
      <w:r w:rsidR="00F96D95">
        <w:instrText xml:space="preserve"> REF _Ref224731483 \h </w:instrText>
      </w:r>
      <w:r w:rsidR="00F96D95">
        <w:fldChar w:fldCharType="separate"/>
      </w:r>
      <w:r w:rsidR="00591CAB" w:rsidRPr="004636D3">
        <w:rPr>
          <w:szCs w:val="22"/>
          <w:shd w:val="clear" w:color="auto" w:fill="FFFFFF"/>
        </w:rPr>
        <w:t xml:space="preserve">Table </w:t>
      </w:r>
      <w:r w:rsidR="00591CAB">
        <w:rPr>
          <w:noProof/>
          <w:szCs w:val="22"/>
          <w:shd w:val="clear" w:color="auto" w:fill="FFFFFF"/>
        </w:rPr>
        <w:t>4</w:t>
      </w:r>
      <w:r w:rsidR="00F96D95">
        <w:fldChar w:fldCharType="end"/>
      </w:r>
      <w:r w:rsidR="00F96D95">
        <w:fldChar w:fldCharType="begin"/>
      </w:r>
      <w:r w:rsidR="00F96D95">
        <w:instrText xml:space="preserve"> REF _Ref224731485 \h </w:instrText>
      </w:r>
      <w:r w:rsidR="00F96D95">
        <w:fldChar w:fldCharType="separate"/>
      </w:r>
      <w:r w:rsidR="00591CAB" w:rsidRPr="004636D3">
        <w:rPr>
          <w:szCs w:val="22"/>
        </w:rPr>
        <w:t xml:space="preserve">Table </w:t>
      </w:r>
      <w:r w:rsidR="00591CAB">
        <w:rPr>
          <w:noProof/>
        </w:rPr>
        <w:t>5</w:t>
      </w:r>
      <w:r w:rsidR="00F96D95">
        <w:fldChar w:fldCharType="end"/>
      </w:r>
      <w:r w:rsidR="00F96D95">
        <w:fldChar w:fldCharType="begin"/>
      </w:r>
      <w:r w:rsidR="00F96D95">
        <w:instrText xml:space="preserve"> REF _Ref224731488 \h </w:instrText>
      </w:r>
      <w:r w:rsidR="00F96D95">
        <w:fldChar w:fldCharType="separate"/>
      </w:r>
      <w:r w:rsidR="00591CAB">
        <w:t xml:space="preserve">Table </w:t>
      </w:r>
      <w:r w:rsidR="00591CAB">
        <w:rPr>
          <w:noProof/>
        </w:rPr>
        <w:t>6</w:t>
      </w:r>
      <w:r w:rsidR="00F96D95">
        <w:fldChar w:fldCharType="end"/>
      </w:r>
      <w:r w:rsidRPr="0041171C">
        <w:t>. Uncertainty in parameters is estimated using a maximum likelihood approach.</w:t>
      </w:r>
    </w:p>
    <w:p w14:paraId="47C2FDD7" w14:textId="77777777" w:rsidR="00DA3401" w:rsidRPr="004636D3" w:rsidRDefault="00DA3401" w:rsidP="008F2A7B">
      <w:pPr>
        <w:pStyle w:val="Heading3"/>
        <w:jc w:val="both"/>
      </w:pPr>
      <w:bookmarkStart w:id="109" w:name="_Toc224728139"/>
      <w:bookmarkStart w:id="110" w:name="_Toc224729073"/>
      <w:r w:rsidRPr="004636D3">
        <w:rPr>
          <w:sz w:val="28"/>
          <w:szCs w:val="28"/>
        </w:rPr>
        <w:t>D</w:t>
      </w:r>
      <w:r w:rsidRPr="004636D3">
        <w:t xml:space="preserve">ATA </w:t>
      </w:r>
      <w:r w:rsidRPr="004636D3">
        <w:rPr>
          <w:sz w:val="28"/>
          <w:szCs w:val="28"/>
        </w:rPr>
        <w:t>I</w:t>
      </w:r>
      <w:r w:rsidRPr="004636D3">
        <w:t>NPUTS</w:t>
      </w:r>
      <w:bookmarkEnd w:id="109"/>
      <w:bookmarkEnd w:id="110"/>
    </w:p>
    <w:p w14:paraId="0683E2F0" w14:textId="77777777" w:rsidR="00DA3401" w:rsidRPr="004636D3" w:rsidRDefault="00DA3401" w:rsidP="008F2A7B">
      <w:pPr>
        <w:pStyle w:val="Heading4"/>
        <w:jc w:val="both"/>
        <w:rPr>
          <w:i w:val="0"/>
          <w:iCs/>
        </w:rPr>
      </w:pPr>
      <w:bookmarkStart w:id="111" w:name="_Toc224728140"/>
      <w:r w:rsidRPr="004636D3">
        <w:rPr>
          <w:i w:val="0"/>
          <w:iCs/>
        </w:rPr>
        <w:t>Weight-at-age</w:t>
      </w:r>
      <w:bookmarkEnd w:id="111"/>
    </w:p>
    <w:p w14:paraId="5FA4B879" w14:textId="666DAA18" w:rsidR="006B1ECB" w:rsidRDefault="006B1ECB" w:rsidP="008F2A7B">
      <w:pPr>
        <w:pStyle w:val="FirstParagraph"/>
        <w:jc w:val="both"/>
      </w:pPr>
      <w:r>
        <w:t>Data from the 2002</w:t>
      </w:r>
      <w:r w:rsidR="003A1D9F">
        <w:t>–</w:t>
      </w:r>
      <w:r>
        <w:t>2024 longline fishery and 1997</w:t>
      </w:r>
      <w:r w:rsidR="00092411">
        <w:t>–</w:t>
      </w:r>
      <w:r>
        <w:t>2024 ADF&amp;G longline survey were used to obtain fishery and survey weight-at-age used in the SCAA model. A weight-based von Bertalanffy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47311FDB" w:rsidR="00547880" w:rsidRPr="004636D3" w:rsidRDefault="00547880" w:rsidP="008F2A7B">
            <w:pPr>
              <w:pStyle w:val="Caption"/>
            </w:pPr>
            <w:r w:rsidRPr="004636D3">
              <w:t>(</w:t>
            </w:r>
            <w:fldSimple w:instr=" SEQ ( \* ARABIC ">
              <w:r w:rsidR="00591CAB">
                <w:rPr>
                  <w:noProof/>
                </w:rPr>
                <w:t>1</w:t>
              </w:r>
            </w:fldSimple>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556D7139" w:rsidR="006B1ECB" w:rsidRPr="006B1ECB" w:rsidRDefault="006B1ECB" w:rsidP="008F2A7B">
      <w:pPr>
        <w:pStyle w:val="BodyText"/>
        <w:rPr>
          <w:sz w:val="24"/>
          <w:szCs w:val="28"/>
        </w:rPr>
      </w:pPr>
      <w:r w:rsidRPr="006B1ECB">
        <w:rPr>
          <w:sz w:val="24"/>
          <w:szCs w:val="28"/>
        </w:rPr>
        <w:t xml:space="preserve">Because discarding is permitted in the NSEI fishery, there are large differences in survey and fishery weight-at-age, especially at younger ages </w:t>
      </w:r>
      <w:r w:rsidRPr="00F96D95">
        <w:rPr>
          <w:sz w:val="24"/>
          <w:szCs w:val="28"/>
          <w:highlight w:val="red"/>
        </w:rPr>
        <w:t>(</w:t>
      </w:r>
      <w:commentRangeStart w:id="112"/>
      <w:r w:rsidR="00F96D95" w:rsidRPr="00F96D95">
        <w:rPr>
          <w:sz w:val="24"/>
          <w:szCs w:val="28"/>
          <w:highlight w:val="red"/>
        </w:rPr>
        <w:fldChar w:fldCharType="begin"/>
      </w:r>
      <w:r w:rsidR="00F96D95" w:rsidRPr="00F96D95">
        <w:rPr>
          <w:sz w:val="24"/>
          <w:szCs w:val="28"/>
          <w:highlight w:val="red"/>
        </w:rPr>
        <w:instrText xml:space="preserve"> REF _Ref224118421 \h </w:instrText>
      </w:r>
      <w:r w:rsidR="00F96D95">
        <w:rPr>
          <w:sz w:val="24"/>
          <w:szCs w:val="28"/>
          <w:highlight w:val="red"/>
        </w:rPr>
        <w:instrText xml:space="preserve"> \* MERGEFORMAT </w:instrText>
      </w:r>
      <w:r w:rsidR="00F96D95" w:rsidRPr="00F96D95">
        <w:rPr>
          <w:sz w:val="24"/>
          <w:szCs w:val="28"/>
          <w:highlight w:val="red"/>
        </w:rPr>
      </w:r>
      <w:r w:rsidR="00F96D95" w:rsidRPr="00F96D95">
        <w:rPr>
          <w:sz w:val="24"/>
          <w:szCs w:val="28"/>
          <w:highlight w:val="red"/>
        </w:rPr>
        <w:fldChar w:fldCharType="separate"/>
      </w:r>
      <w:r w:rsidR="00591CAB" w:rsidRPr="00591CAB">
        <w:rPr>
          <w:highlight w:val="red"/>
        </w:rPr>
        <w:t xml:space="preserve">Figure </w:t>
      </w:r>
      <w:r w:rsidR="00591CAB" w:rsidRPr="00591CAB">
        <w:rPr>
          <w:noProof/>
          <w:highlight w:val="red"/>
        </w:rPr>
        <w:t>14</w:t>
      </w:r>
      <w:r w:rsidR="00F96D95" w:rsidRPr="00F96D95">
        <w:rPr>
          <w:sz w:val="24"/>
          <w:szCs w:val="28"/>
          <w:highlight w:val="red"/>
        </w:rPr>
        <w:fldChar w:fldCharType="end"/>
      </w:r>
      <w:r w:rsidR="00F96D95" w:rsidRPr="00F96D95">
        <w:rPr>
          <w:sz w:val="24"/>
          <w:szCs w:val="28"/>
          <w:highlight w:val="red"/>
        </w:rPr>
        <w:fldChar w:fldCharType="begin"/>
      </w:r>
      <w:r w:rsidR="00F96D95" w:rsidRPr="00F96D95">
        <w:rPr>
          <w:sz w:val="24"/>
          <w:szCs w:val="28"/>
          <w:highlight w:val="red"/>
        </w:rPr>
        <w:instrText xml:space="preserve"> REF _Ref224118365 \h </w:instrText>
      </w:r>
      <w:r w:rsidR="00F96D95">
        <w:rPr>
          <w:sz w:val="24"/>
          <w:szCs w:val="28"/>
          <w:highlight w:val="red"/>
        </w:rPr>
        <w:instrText xml:space="preserve"> \* MERGEFORMAT </w:instrText>
      </w:r>
      <w:r w:rsidR="00F96D95" w:rsidRPr="00F96D95">
        <w:rPr>
          <w:sz w:val="24"/>
          <w:szCs w:val="28"/>
          <w:highlight w:val="red"/>
        </w:rPr>
      </w:r>
      <w:r w:rsidR="00F96D95" w:rsidRPr="00F96D95">
        <w:rPr>
          <w:sz w:val="24"/>
          <w:szCs w:val="28"/>
          <w:highlight w:val="red"/>
        </w:rPr>
        <w:fldChar w:fldCharType="separate"/>
      </w:r>
      <w:r w:rsidR="00591CAB" w:rsidRPr="00591CAB">
        <w:rPr>
          <w:highlight w:val="red"/>
        </w:rPr>
        <w:t xml:space="preserve">Figure </w:t>
      </w:r>
      <w:r w:rsidR="00591CAB" w:rsidRPr="00591CAB">
        <w:rPr>
          <w:noProof/>
          <w:highlight w:val="red"/>
        </w:rPr>
        <w:t>15</w:t>
      </w:r>
      <w:r w:rsidR="00F96D95" w:rsidRPr="00F96D95">
        <w:rPr>
          <w:sz w:val="24"/>
          <w:szCs w:val="28"/>
          <w:highlight w:val="red"/>
        </w:rPr>
        <w:fldChar w:fldCharType="end"/>
      </w:r>
      <w:commentRangeEnd w:id="112"/>
      <w:r w:rsidR="004E5832" w:rsidRPr="006B1ECB">
        <w:rPr>
          <w:rStyle w:val="CommentReference"/>
          <w:sz w:val="24"/>
          <w:szCs w:val="28"/>
        </w:rPr>
        <w:commentReference w:id="112"/>
      </w:r>
      <w:r w:rsidRPr="006B1ECB">
        <w:rPr>
          <w:sz w:val="24"/>
          <w:szCs w:val="28"/>
        </w:rPr>
        <w:t>).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bookmarkStart w:id="113" w:name="_Toc224728141"/>
      <w:r w:rsidRPr="004636D3">
        <w:rPr>
          <w:i w:val="0"/>
          <w:iCs/>
        </w:rPr>
        <w:t>Maturity-at-age</w:t>
      </w:r>
      <w:bookmarkEnd w:id="113"/>
    </w:p>
    <w:p w14:paraId="24C1CC03" w14:textId="3DC9D750" w:rsidR="008B641B" w:rsidRPr="008B641B" w:rsidRDefault="008B641B" w:rsidP="008F2A7B">
      <w:pPr>
        <w:pStyle w:val="FirstParagraph"/>
        <w:jc w:val="both"/>
      </w:pPr>
      <w:r w:rsidRPr="008B641B">
        <w:t>Maturity data from the 1997</w:t>
      </w:r>
      <w:r w:rsidR="00092411">
        <w:t>–</w:t>
      </w:r>
      <w:r w:rsidRPr="008B641B">
        <w:t>202</w:t>
      </w:r>
      <w:r w:rsidR="00BA1560">
        <w:t>5</w:t>
      </w:r>
      <w:r w:rsidRPr="008B641B">
        <w:t xml:space="preserve"> ADF&amp;G longline surveys was used to fit a maturity ogive for female sablefish using logistic regression and the glm function in R. Maturity-at-length data for this time period were more abundant than maturity-at-age data and appeared to provide the best estimates of maturity; therefore, maturity curves were fit using maturity-at-length data.</w:t>
      </w:r>
    </w:p>
    <w:p w14:paraId="39BC44AA" w14:textId="6647A88D" w:rsidR="008B641B" w:rsidRPr="008B641B" w:rsidRDefault="008B641B" w:rsidP="008F2A7B">
      <w:pPr>
        <w:pStyle w:val="BodyText"/>
        <w:rPr>
          <w:sz w:val="24"/>
        </w:rPr>
      </w:pPr>
      <w:r w:rsidRPr="008B641B">
        <w:rPr>
          <w:sz w:val="24"/>
        </w:rPr>
        <w:t>Predicted maturity-at-length was transformed to maturity-at-age using fitted values from a length-based von Bertalanffy growth curve fit to survey data. The length at 50% maturity is 60.</w:t>
      </w:r>
      <w:r w:rsidR="00BA1560">
        <w:rPr>
          <w:sz w:val="24"/>
        </w:rPr>
        <w:t>3</w:t>
      </w:r>
      <w:r w:rsidRPr="008B641B">
        <w:rPr>
          <w:sz w:val="24"/>
        </w:rPr>
        <w:t xml:space="preserve">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w:t>
      </w:r>
      <w:r w:rsidR="00BA1560">
        <w:rPr>
          <w:sz w:val="24"/>
        </w:rPr>
        <w:t>4</w:t>
      </w:r>
      <w:r w:rsidRPr="008B641B">
        <w:rPr>
          <w:sz w:val="24"/>
        </w:rPr>
        <w:t xml:space="preserve"> years (</w:t>
      </w:r>
      <w:r w:rsidR="00BA1560" w:rsidRPr="00BA1560">
        <w:rPr>
          <w:sz w:val="24"/>
        </w:rPr>
        <w:fldChar w:fldCharType="begin"/>
      </w:r>
      <w:r w:rsidR="00BA1560" w:rsidRPr="00BA1560">
        <w:rPr>
          <w:sz w:val="24"/>
        </w:rPr>
        <w:instrText xml:space="preserve"> REF _Ref224118421 \h </w:instrText>
      </w:r>
      <w:r w:rsidR="00BA1560">
        <w:rPr>
          <w:sz w:val="24"/>
        </w:rPr>
        <w:instrText xml:space="preserve"> \* MERGEFORMAT </w:instrText>
      </w:r>
      <w:r w:rsidR="00BA1560" w:rsidRPr="00BA1560">
        <w:rPr>
          <w:sz w:val="24"/>
        </w:rPr>
      </w:r>
      <w:r w:rsidR="00BA1560" w:rsidRPr="00BA1560">
        <w:rPr>
          <w:sz w:val="24"/>
        </w:rPr>
        <w:fldChar w:fldCharType="separate"/>
      </w:r>
      <w:r w:rsidR="00591CAB" w:rsidRPr="00591CAB">
        <w:rPr>
          <w:sz w:val="24"/>
        </w:rPr>
        <w:t xml:space="preserve">Figure </w:t>
      </w:r>
      <w:r w:rsidR="00591CAB" w:rsidRPr="00591CAB">
        <w:rPr>
          <w:noProof/>
          <w:sz w:val="24"/>
        </w:rPr>
        <w:t>14</w:t>
      </w:r>
      <w:r w:rsidR="00BA1560" w:rsidRPr="00BA1560">
        <w:rPr>
          <w:sz w:val="24"/>
        </w:rPr>
        <w:fldChar w:fldCharType="end"/>
      </w:r>
      <w:r w:rsidRPr="008B641B">
        <w:rPr>
          <w:sz w:val="24"/>
        </w:rPr>
        <w:t>).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lastRenderedPageBreak/>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bookmarkStart w:id="114" w:name="_Toc224728142"/>
      <w:r w:rsidRPr="004636D3">
        <w:rPr>
          <w:i w:val="0"/>
          <w:iCs/>
        </w:rPr>
        <w:t>Catch</w:t>
      </w:r>
      <w:bookmarkEnd w:id="114"/>
    </w:p>
    <w:p w14:paraId="4FAB97AD" w14:textId="43DF01AA" w:rsidR="008B641B" w:rsidRDefault="008B641B" w:rsidP="008F2A7B">
      <w:pPr>
        <w:pStyle w:val="FirstParagraph"/>
        <w:jc w:val="both"/>
      </w:pPr>
      <w:r>
        <w:t>Catch data from 1975</w:t>
      </w:r>
      <w:r w:rsidR="00E9051F">
        <w:t>–</w:t>
      </w:r>
      <w:r>
        <w:t>202</w:t>
      </w:r>
      <w:r w:rsidR="00171232">
        <w:t>5</w:t>
      </w:r>
      <w:r>
        <w:t xml:space="preserve"> include harvest in the directed sablefish longline and pot fishery, ADF&amp;G longline survey removals, and sablefish retained in other fisheries such as the </w:t>
      </w:r>
      <w:r w:rsidR="00B72CA9">
        <w:t xml:space="preserve">IFQ </w:t>
      </w:r>
      <w:r>
        <w:t>halibut longline fishery</w:t>
      </w:r>
      <w:r w:rsidR="00F96D95">
        <w:t xml:space="preserve"> (</w:t>
      </w:r>
      <w:r w:rsidR="00F96D95">
        <w:fldChar w:fldCharType="begin"/>
      </w:r>
      <w:r w:rsidR="00F96D95">
        <w:instrText xml:space="preserve"> REF _Ref224112981 \h </w:instrText>
      </w:r>
      <w:r w:rsidR="00F96D95">
        <w:fldChar w:fldCharType="separate"/>
      </w:r>
      <w:r w:rsidR="00591CAB" w:rsidRPr="004636D3">
        <w:t xml:space="preserve">Figure </w:t>
      </w:r>
      <w:r w:rsidR="00591CAB">
        <w:rPr>
          <w:noProof/>
        </w:rPr>
        <w:t>2</w:t>
      </w:r>
      <w:r w:rsidR="00F96D95">
        <w:fldChar w:fldCharType="end"/>
      </w:r>
      <w:r w:rsidR="00F96D95">
        <w:t>).</w:t>
      </w:r>
      <w:r>
        <w:t xml:space="preserve"> Catch estimates from 1975</w:t>
      </w:r>
      <w:r w:rsidR="00E9051F">
        <w:t>–</w:t>
      </w:r>
      <w:r>
        <w:t xml:space="preserve">1984 were obtained from 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deadloss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bookmarkStart w:id="115" w:name="_Toc224728143"/>
      <w:r w:rsidRPr="004636D3">
        <w:rPr>
          <w:i w:val="0"/>
          <w:iCs/>
        </w:rPr>
        <w:t>Fishery CPUE</w:t>
      </w:r>
      <w:bookmarkEnd w:id="115"/>
    </w:p>
    <w:p w14:paraId="25D21802" w14:textId="34B47010" w:rsidR="008B641B" w:rsidRPr="008B641B" w:rsidRDefault="008B641B" w:rsidP="008F2A7B">
      <w:pPr>
        <w:pStyle w:val="FirstParagraph"/>
        <w:jc w:val="both"/>
      </w:pPr>
      <w:r w:rsidRPr="008B641B">
        <w:t>Fishery CPUE, defined as retained lb</w:t>
      </w:r>
      <w:r w:rsidR="00171232">
        <w:t>s.</w:t>
      </w:r>
      <w:r w:rsidRPr="008B641B">
        <w:t xml:space="preserve"> per hook, for 1980</w:t>
      </w:r>
      <w:r w:rsidR="008C0E65">
        <w:t>–</w:t>
      </w:r>
      <w:r w:rsidRPr="008B641B">
        <w:t>202</w:t>
      </w:r>
      <w:r w:rsidR="001C7D08">
        <w:t xml:space="preserve">5 </w:t>
      </w:r>
      <w:r w:rsidRPr="008B641B">
        <w:t>was used as an index of abundance (</w:t>
      </w:r>
      <w:r w:rsidR="001C7D08">
        <w:fldChar w:fldCharType="begin"/>
      </w:r>
      <w:r w:rsidR="001C7D08">
        <w:instrText xml:space="preserve"> REF _Ref224117787 \h </w:instrText>
      </w:r>
      <w:r w:rsidR="001C7D08">
        <w:fldChar w:fldCharType="separate"/>
      </w:r>
      <w:r w:rsidR="00591CAB" w:rsidRPr="004636D3">
        <w:t xml:space="preserve">Figure </w:t>
      </w:r>
      <w:r w:rsidR="00591CAB">
        <w:rPr>
          <w:noProof/>
        </w:rPr>
        <w:t>16</w:t>
      </w:r>
      <w:r w:rsidR="001C7D08">
        <w:fldChar w:fldCharType="end"/>
      </w:r>
      <w:r w:rsidRPr="008B641B">
        <w:t>).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50EC9946"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mgcv package</w:t>
      </w:r>
      <w:r w:rsidR="00351BC9">
        <w:rPr>
          <w:sz w:val="24"/>
        </w:rPr>
        <w:t xml:space="preserve"> </w:t>
      </w:r>
      <w:r w:rsidR="00351BC9">
        <w:rPr>
          <w:sz w:val="24"/>
        </w:rPr>
        <w:lastRenderedPageBreak/>
        <w:t>(Wood 2011)</w:t>
      </w:r>
      <w:r w:rsidR="008B641B" w:rsidRPr="008B641B">
        <w:rPr>
          <w:sz w:val="24"/>
        </w:rPr>
        <w:t xml:space="preserve"> in R and the gamma smoothing feature. The standardized values do a better job than the nominal values of capturing the increase in biomass that has occurred in recent years (</w:t>
      </w:r>
      <w:r w:rsidR="001C7D08" w:rsidRPr="001C7D08">
        <w:rPr>
          <w:sz w:val="24"/>
        </w:rPr>
        <w:fldChar w:fldCharType="begin"/>
      </w:r>
      <w:r w:rsidR="001C7D08" w:rsidRPr="001C7D08">
        <w:rPr>
          <w:sz w:val="24"/>
        </w:rPr>
        <w:instrText xml:space="preserve"> REF _Ref224117940 \h </w:instrText>
      </w:r>
      <w:r w:rsidR="001C7D08">
        <w:rPr>
          <w:sz w:val="24"/>
        </w:rPr>
        <w:instrText xml:space="preserve"> \* MERGEFORMAT </w:instrText>
      </w:r>
      <w:r w:rsidR="001C7D08" w:rsidRPr="001C7D08">
        <w:rPr>
          <w:sz w:val="24"/>
        </w:rPr>
      </w:r>
      <w:r w:rsidR="001C7D08" w:rsidRPr="001C7D08">
        <w:rPr>
          <w:sz w:val="24"/>
        </w:rPr>
        <w:fldChar w:fldCharType="separate"/>
      </w:r>
      <w:r w:rsidR="00591CAB" w:rsidRPr="00591CAB">
        <w:rPr>
          <w:bCs/>
          <w:iCs/>
          <w:sz w:val="24"/>
        </w:rPr>
        <w:t xml:space="preserve">Figure </w:t>
      </w:r>
      <w:r w:rsidR="00591CAB" w:rsidRPr="00591CAB">
        <w:rPr>
          <w:bCs/>
          <w:iCs/>
          <w:noProof/>
          <w:sz w:val="24"/>
        </w:rPr>
        <w:t>21</w:t>
      </w:r>
      <w:r w:rsidR="001C7D08" w:rsidRPr="001C7D08">
        <w:rPr>
          <w:sz w:val="24"/>
        </w:rPr>
        <w:fldChar w:fldCharType="end"/>
      </w:r>
      <w:r w:rsidR="008B641B" w:rsidRPr="008B641B">
        <w:rPr>
          <w:sz w:val="24"/>
        </w:rPr>
        <w:t>).</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bookmarkStart w:id="116" w:name="_Toc224728144"/>
      <w:r w:rsidRPr="004636D3">
        <w:rPr>
          <w:i w:val="0"/>
          <w:iCs/>
        </w:rPr>
        <w:t>Survey CPUE</w:t>
      </w:r>
      <w:bookmarkEnd w:id="116"/>
    </w:p>
    <w:p w14:paraId="5B655385" w14:textId="05870E1F" w:rsidR="008B641B" w:rsidRPr="008B641B" w:rsidRDefault="008B641B" w:rsidP="008F2A7B">
      <w:pPr>
        <w:pStyle w:val="FirstParagraph"/>
        <w:jc w:val="both"/>
      </w:pPr>
      <w:r>
        <w:t>Longline survey CPUE in numbers per hook for 1997</w:t>
      </w:r>
      <w:r w:rsidR="007F054C">
        <w:t>–</w:t>
      </w:r>
      <w:r>
        <w:t>202</w:t>
      </w:r>
      <w:r w:rsidR="001C7D08">
        <w:t>5</w:t>
      </w:r>
      <w:r>
        <w:t xml:space="preserve"> was used as an index of abundance (</w:t>
      </w:r>
      <w:r w:rsidR="001C7D08">
        <w:fldChar w:fldCharType="begin"/>
      </w:r>
      <w:r w:rsidR="001C7D08">
        <w:instrText xml:space="preserve"> REF _Ref224117787 \h </w:instrText>
      </w:r>
      <w:r w:rsidR="001C7D08">
        <w:fldChar w:fldCharType="separate"/>
      </w:r>
      <w:r w:rsidR="00591CAB" w:rsidRPr="004636D3">
        <w:t xml:space="preserve">Figure </w:t>
      </w:r>
      <w:r w:rsidR="00591CAB">
        <w:rPr>
          <w:noProof/>
        </w:rPr>
        <w:t>16</w:t>
      </w:r>
      <w:r w:rsidR="001C7D08">
        <w:fldChar w:fldCharType="end"/>
      </w:r>
      <w:r>
        <w:t>).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30D175FA" w:rsidR="008B641B" w:rsidRPr="008B641B" w:rsidRDefault="008B641B" w:rsidP="008F2A7B">
      <w:pPr>
        <w:pStyle w:val="BodyText"/>
        <w:rPr>
          <w:sz w:val="24"/>
        </w:rPr>
      </w:pPr>
      <w:r w:rsidRPr="008B641B">
        <w:rPr>
          <w:sz w:val="24"/>
        </w:rPr>
        <w:t xml:space="preserve">Survey CPUE has remained substantially above the long-term mean since 2020, with minimal variation between 2020 and 2023 and </w:t>
      </w:r>
      <w:r w:rsidR="00171232">
        <w:rPr>
          <w:sz w:val="24"/>
        </w:rPr>
        <w:t>an</w:t>
      </w:r>
      <w:r w:rsidRPr="008B641B">
        <w:rPr>
          <w:sz w:val="24"/>
        </w:rPr>
        <w:t xml:space="preserve"> </w:t>
      </w:r>
      <w:r w:rsidR="00171232">
        <w:rPr>
          <w:sz w:val="24"/>
        </w:rPr>
        <w:t xml:space="preserve">increase </w:t>
      </w:r>
      <w:r w:rsidRPr="008B641B">
        <w:rPr>
          <w:sz w:val="24"/>
        </w:rPr>
        <w:t xml:space="preserve">in 2024 </w:t>
      </w:r>
      <w:r w:rsidR="00171232">
        <w:rPr>
          <w:sz w:val="24"/>
        </w:rPr>
        <w:t xml:space="preserve">that has continued in 2025 </w:t>
      </w:r>
      <w:r w:rsidRPr="001C7D08">
        <w:rPr>
          <w:sz w:val="24"/>
        </w:rPr>
        <w:t>(</w:t>
      </w:r>
      <w:r w:rsidR="001C7D08" w:rsidRPr="001C7D08">
        <w:rPr>
          <w:sz w:val="24"/>
        </w:rPr>
        <w:fldChar w:fldCharType="begin"/>
      </w:r>
      <w:r w:rsidR="001C7D08" w:rsidRPr="001C7D08">
        <w:rPr>
          <w:sz w:val="24"/>
        </w:rPr>
        <w:instrText xml:space="preserve"> REF _Ref224117787 \h </w:instrText>
      </w:r>
      <w:r w:rsidR="001C7D08">
        <w:rPr>
          <w:sz w:val="24"/>
        </w:rPr>
        <w:instrText xml:space="preserve"> \* MERGEFORMAT </w:instrText>
      </w:r>
      <w:r w:rsidR="001C7D08" w:rsidRPr="001C7D08">
        <w:rPr>
          <w:sz w:val="24"/>
        </w:rPr>
      </w:r>
      <w:r w:rsidR="001C7D08" w:rsidRPr="001C7D08">
        <w:rPr>
          <w:sz w:val="24"/>
        </w:rPr>
        <w:fldChar w:fldCharType="separate"/>
      </w:r>
      <w:r w:rsidR="00591CAB" w:rsidRPr="00591CAB">
        <w:rPr>
          <w:sz w:val="24"/>
        </w:rPr>
        <w:t xml:space="preserve">Figure </w:t>
      </w:r>
      <w:r w:rsidR="00591CAB" w:rsidRPr="00591CAB">
        <w:rPr>
          <w:noProof/>
          <w:sz w:val="24"/>
        </w:rPr>
        <w:t>1</w:t>
      </w:r>
      <w:r w:rsidR="00591CAB" w:rsidRPr="00591CAB">
        <w:rPr>
          <w:noProof/>
          <w:sz w:val="24"/>
        </w:rPr>
        <w:t>6</w:t>
      </w:r>
      <w:r w:rsidR="001C7D08" w:rsidRPr="001C7D08">
        <w:rPr>
          <w:sz w:val="24"/>
        </w:rPr>
        <w:fldChar w:fldCharType="end"/>
      </w:r>
      <w:r w:rsidRPr="001C7D08">
        <w:rPr>
          <w:sz w:val="24"/>
        </w:rPr>
        <w:t>).</w:t>
      </w:r>
    </w:p>
    <w:p w14:paraId="1D19E7C0" w14:textId="4A6617A4" w:rsidR="00A537DC" w:rsidRPr="004636D3" w:rsidRDefault="00A537DC" w:rsidP="008F2A7B">
      <w:pPr>
        <w:pStyle w:val="Heading4"/>
        <w:jc w:val="both"/>
        <w:rPr>
          <w:i w:val="0"/>
          <w:iCs/>
        </w:rPr>
      </w:pPr>
      <w:bookmarkStart w:id="117" w:name="_Toc224728145"/>
      <w:r w:rsidRPr="004636D3">
        <w:rPr>
          <w:i w:val="0"/>
          <w:iCs/>
        </w:rPr>
        <w:t>Mark</w:t>
      </w:r>
      <w:r w:rsidRPr="004636D3">
        <w:rPr>
          <w:rFonts w:ascii="TimesNewRomanPS-BoldMT" w:hAnsi="TimesNewRomanPS-BoldMT" w:cs="TimesNewRomanPS-BoldMT"/>
          <w:i w:val="0"/>
          <w:iCs/>
        </w:rPr>
        <w:t>–</w:t>
      </w:r>
      <w:r w:rsidRPr="004636D3">
        <w:rPr>
          <w:i w:val="0"/>
          <w:iCs/>
        </w:rPr>
        <w:t>recapture abundance</w:t>
      </w:r>
      <w:bookmarkEnd w:id="117"/>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41747137"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w:t>
      </w:r>
      <w:r w:rsidR="002445A1" w:rsidRPr="002445A1">
        <w:rPr>
          <w:sz w:val="24"/>
        </w:rPr>
        <w:fldChar w:fldCharType="begin"/>
      </w:r>
      <w:r w:rsidR="002445A1" w:rsidRPr="002445A1">
        <w:rPr>
          <w:sz w:val="24"/>
        </w:rPr>
        <w:instrText xml:space="preserve"> REF _Ref224117787 \h </w:instrText>
      </w:r>
      <w:r w:rsidR="002445A1" w:rsidRPr="002445A1">
        <w:rPr>
          <w:sz w:val="24"/>
        </w:rPr>
      </w:r>
      <w:r w:rsidR="002445A1" w:rsidRPr="002445A1">
        <w:rPr>
          <w:sz w:val="24"/>
        </w:rPr>
        <w:fldChar w:fldCharType="separate"/>
      </w:r>
      <w:r w:rsidR="00591CAB" w:rsidRPr="004636D3">
        <w:t xml:space="preserve">Figure </w:t>
      </w:r>
      <w:r w:rsidR="00591CAB">
        <w:rPr>
          <w:noProof/>
        </w:rPr>
        <w:t>16</w:t>
      </w:r>
      <w:r w:rsidR="002445A1" w:rsidRPr="002445A1">
        <w:rPr>
          <w:sz w:val="24"/>
        </w:rPr>
        <w:fldChar w:fldCharType="end"/>
      </w:r>
      <w:r w:rsidRPr="008B641B">
        <w:rPr>
          <w:sz w:val="24"/>
        </w:rPr>
        <w:t xml:space="preserve">). This index was assumed to be lognormally distributed with a fixed log standard deviation of 0.05. 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w:t>
      </w:r>
      <w:r w:rsidR="00693A9A" w:rsidRPr="00693A9A">
        <w:rPr>
          <w:sz w:val="24"/>
        </w:rPr>
        <w:fldChar w:fldCharType="begin"/>
      </w:r>
      <w:r w:rsidR="00693A9A" w:rsidRPr="00693A9A">
        <w:rPr>
          <w:sz w:val="24"/>
        </w:rPr>
        <w:instrText xml:space="preserve"> REF _Ref224117787 \h </w:instrText>
      </w:r>
      <w:r w:rsidR="00693A9A">
        <w:rPr>
          <w:sz w:val="24"/>
        </w:rPr>
        <w:instrText xml:space="preserve"> \* MERGEFORMAT </w:instrText>
      </w:r>
      <w:r w:rsidR="00693A9A" w:rsidRPr="00693A9A">
        <w:rPr>
          <w:sz w:val="24"/>
        </w:rPr>
      </w:r>
      <w:r w:rsidR="00693A9A" w:rsidRPr="00693A9A">
        <w:rPr>
          <w:sz w:val="24"/>
        </w:rPr>
        <w:fldChar w:fldCharType="separate"/>
      </w:r>
      <w:r w:rsidR="00591CAB" w:rsidRPr="00591CAB">
        <w:rPr>
          <w:sz w:val="24"/>
        </w:rPr>
        <w:t xml:space="preserve">Figure </w:t>
      </w:r>
      <w:r w:rsidR="00591CAB" w:rsidRPr="00591CAB">
        <w:rPr>
          <w:noProof/>
          <w:sz w:val="24"/>
        </w:rPr>
        <w:t>16</w:t>
      </w:r>
      <w:r w:rsidR="00693A9A" w:rsidRPr="00693A9A">
        <w:rPr>
          <w:sz w:val="24"/>
        </w:rPr>
        <w:fldChar w:fldCharType="end"/>
      </w:r>
      <w:r w:rsidRPr="008B641B">
        <w:rPr>
          <w:sz w:val="24"/>
        </w:rPr>
        <w:t>).</w:t>
      </w:r>
    </w:p>
    <w:p w14:paraId="19F16DCC" w14:textId="3FABA72F" w:rsidR="008B641B" w:rsidRPr="008B641B" w:rsidRDefault="00732866" w:rsidP="008F2A7B">
      <w:pPr>
        <w:pStyle w:val="BodyText"/>
        <w:rPr>
          <w:sz w:val="24"/>
        </w:rPr>
      </w:pPr>
      <w:r>
        <w:rPr>
          <w:sz w:val="24"/>
        </w:rPr>
        <w:t>The 2022 marking survey released 8,654 tagged fish (</w:t>
      </w:r>
      <w:r w:rsidR="00693A9A">
        <w:rPr>
          <w:sz w:val="24"/>
          <w:highlight w:val="red"/>
        </w:rPr>
        <w:fldChar w:fldCharType="begin"/>
      </w:r>
      <w:r w:rsidR="00693A9A">
        <w:rPr>
          <w:sz w:val="24"/>
        </w:rPr>
        <w:instrText xml:space="preserve"> REF _Ref224727964 \h </w:instrText>
      </w:r>
      <w:r w:rsidR="00693A9A">
        <w:rPr>
          <w:sz w:val="24"/>
          <w:highlight w:val="red"/>
        </w:rPr>
      </w:r>
      <w:r w:rsidR="00693A9A">
        <w:rPr>
          <w:sz w:val="24"/>
          <w:highlight w:val="red"/>
        </w:rPr>
        <w:fldChar w:fldCharType="separate"/>
      </w:r>
      <w:r w:rsidR="00591CAB">
        <w:t xml:space="preserve">Table </w:t>
      </w:r>
      <w:r w:rsidR="00591CAB">
        <w:rPr>
          <w:noProof/>
        </w:rPr>
        <w:t>7</w:t>
      </w:r>
      <w:r w:rsidR="00693A9A">
        <w:rPr>
          <w:sz w:val="24"/>
          <w:highlight w:val="red"/>
        </w:rPr>
        <w:fldChar w:fldCharType="end"/>
      </w:r>
      <w:r>
        <w:rPr>
          <w:sz w:val="24"/>
        </w:rPr>
        <w:t xml:space="preserve">). </w:t>
      </w:r>
      <w:r w:rsidR="008B641B" w:rsidRPr="008B641B">
        <w:rPr>
          <w:sz w:val="24"/>
        </w:rPr>
        <w:t xml:space="preserve">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3C5ABA2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15BAE43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732866">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61E9C936" w:rsidR="008B641B" w:rsidRPr="008B641B" w:rsidRDefault="008B641B" w:rsidP="00732866">
      <w:r w:rsidRPr="008B641B">
        <w:t xml:space="preserve">The probability that a sablefish caught in a given time period is marked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8B641B">
        <w:t xml:space="preserve"> is informed by the ratio of marks in the population to the total population at that time </w:t>
      </w:r>
      <m:oMath>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ctrlPr>
              <w:rPr>
                <w:rFonts w:ascii="Cambria Math" w:hAnsi="Cambria Math"/>
                <w:i/>
              </w:rPr>
            </m:ctrlPr>
          </m:num>
          <m:den>
            <m:sSub>
              <m:sSubPr>
                <m:ctrlPr>
                  <w:rPr>
                    <w:rFonts w:ascii="Cambria Math" w:hAnsi="Cambria Math"/>
                  </w:rPr>
                </m:ctrlPr>
              </m:sSubPr>
              <m:e>
                <m:r>
                  <w:rPr>
                    <w:rFonts w:ascii="Cambria Math" w:hAnsi="Cambria Math"/>
                  </w:rPr>
                  <m:t>N</m:t>
                </m:r>
              </m:e>
              <m:sub>
                <m:r>
                  <w:rPr>
                    <w:rFonts w:ascii="Cambria Math" w:hAnsi="Cambria Math"/>
                  </w:rPr>
                  <m:t>i</m:t>
                </m:r>
              </m:sub>
            </m:sSub>
          </m:den>
        </m:f>
      </m:oMath>
      <w:r w:rsidRPr="008B641B">
        <w:t xml:space="preserve">. Each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8B641B">
        <w:t xml:space="preserve"> is assumed to follow a beta prior distribution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8B641B">
        <w:t xml:space="preserve"> = </w:t>
      </w:r>
      <m:oMath>
        <m:r>
          <w:rPr>
            <w:rFonts w:ascii="Cambria Math" w:hAnsi="Cambria Math"/>
          </w:rPr>
          <m:t>β</m:t>
        </m:r>
      </m:oMath>
      <w:r w:rsidRPr="008B641B">
        <w:t>(</w:t>
      </w:r>
      <m:oMath>
        <m:r>
          <w:rPr>
            <w:rFonts w:ascii="Cambria Math" w:hAnsi="Cambria Math"/>
          </w:rPr>
          <m:t>α</m:t>
        </m:r>
      </m:oMath>
      <w:r w:rsidRPr="008B641B">
        <w:t xml:space="preserve">, </w:t>
      </w:r>
      <m:oMath>
        <m:r>
          <w:rPr>
            <w:rFonts w:ascii="Cambria Math" w:hAnsi="Cambria Math"/>
          </w:rPr>
          <m:t>β</m:t>
        </m:r>
      </m:oMath>
      <w:r w:rsidRPr="008B641B">
        <w:t xml:space="preserve">), where </w:t>
      </w:r>
      <m:oMath>
        <m:r>
          <w:rPr>
            <w:rFonts w:ascii="Cambria Math" w:hAnsi="Cambria Math"/>
          </w:rPr>
          <m:t>α</m:t>
        </m:r>
      </m:oMath>
      <w:r w:rsidRPr="008B641B">
        <w:t xml:space="preserve"> = (</w:t>
      </w:r>
      <m:oMath>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i</m:t>
                </m:r>
              </m:sub>
            </m:sSub>
            <m:ctrlPr>
              <w:rPr>
                <w:rFonts w:ascii="Cambria Math" w:hAnsi="Cambria Math"/>
                <w:i/>
              </w:rPr>
            </m:ctrlPr>
          </m:num>
          <m:den>
            <m:sSub>
              <m:sSubPr>
                <m:ctrlPr>
                  <w:rPr>
                    <w:rFonts w:ascii="Cambria Math" w:hAnsi="Cambria Math"/>
                  </w:rPr>
                </m:ctrlPr>
              </m:sSubPr>
              <m:e>
                <m:r>
                  <w:rPr>
                    <w:rFonts w:ascii="Cambria Math" w:hAnsi="Cambria Math"/>
                  </w:rPr>
                  <m:t>N</m:t>
                </m:r>
              </m:e>
              <m:sub>
                <m:r>
                  <w:rPr>
                    <w:rFonts w:ascii="Cambria Math" w:hAnsi="Cambria Math"/>
                  </w:rPr>
                  <m:t>i</m:t>
                </m:r>
              </m:sub>
            </m:sSub>
          </m:den>
        </m:f>
      </m:oMath>
      <w:r w:rsidRPr="008B641B">
        <w:t xml:space="preserve"> )</w:t>
      </w:r>
      <w:r w:rsidRPr="008B641B">
        <w:rPr>
          <w:i/>
          <w:iCs/>
        </w:rPr>
        <w:t>x</w:t>
      </w:r>
      <w:r w:rsidRPr="008B641B">
        <w:t xml:space="preserve">, </w:t>
      </w:r>
      <m:oMath>
        <m:r>
          <w:rPr>
            <w:rFonts w:ascii="Cambria Math" w:hAnsi="Cambria Math"/>
          </w:rPr>
          <m:t>β</m:t>
        </m:r>
      </m:oMath>
      <w:r w:rsidRPr="008B641B">
        <w:t xml:space="preserve"> = (</w:t>
      </w:r>
      <w:r w:rsidRPr="008B641B">
        <w:rPr>
          <w:i/>
          <w:iCs/>
        </w:rPr>
        <w:t xml:space="preserve">1 </w:t>
      </w:r>
      <w:r w:rsidR="008B3BAB">
        <w:rPr>
          <w:i/>
          <w:iCs/>
        </w:rPr>
        <w:t>–</w:t>
      </w:r>
      <w:r w:rsidRPr="008B641B">
        <w:rPr>
          <w:i/>
          <w:iCs/>
        </w:rP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rsidRPr="008B641B">
        <w:rPr>
          <w:i/>
          <w:iCs/>
        </w:rPr>
        <w:t xml:space="preserve"> </w:t>
      </w:r>
      <w:r w:rsidRPr="008B641B">
        <w:t>)/</w:t>
      </w:r>
      <w:r w:rsidRPr="008B641B">
        <w:rPr>
          <w:i/>
          <w:iCs/>
        </w:rPr>
        <w:t>x</w:t>
      </w:r>
      <w:r w:rsidRPr="008B641B">
        <w:t xml:space="preserve">, and a large </w:t>
      </w:r>
      <w:r w:rsidRPr="008B641B">
        <w:rPr>
          <w:i/>
          <w:iCs/>
        </w:rPr>
        <w:t>x</w:t>
      </w:r>
      <w:r w:rsidRPr="008B641B">
        <w:t xml:space="preserve"> indicates</w:t>
      </w:r>
      <w:r w:rsidR="00732866">
        <w:t xml:space="preserve"> </w:t>
      </w:r>
      <w:r w:rsidRPr="008B641B">
        <w:t xml:space="preserve">confidence in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rsidRPr="008B641B">
        <w:t xml:space="preserve">. Because </w:t>
      </w:r>
      <m:oMath>
        <m:sSub>
          <m:sSubPr>
            <m:ctrlPr>
              <w:rPr>
                <w:rFonts w:ascii="Cambria Math" w:hAnsi="Cambria Math"/>
              </w:rPr>
            </m:ctrlPr>
          </m:sSubPr>
          <m:e>
            <m:r>
              <w:rPr>
                <w:rFonts w:ascii="Cambria Math" w:hAnsi="Cambria Math"/>
              </w:rPr>
              <m:t>N</m:t>
            </m:r>
          </m:e>
          <m:sub>
            <m:r>
              <w:rPr>
                <w:rFonts w:ascii="Cambria Math" w:hAnsi="Cambria Math"/>
              </w:rPr>
              <m:t>i</m:t>
            </m:r>
          </m:sub>
        </m:sSub>
      </m:oMath>
      <w:r w:rsidRPr="008B641B">
        <w:t xml:space="preserve"> was previously assumed to follow a vague normal prior,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8B641B">
        <w:t xml:space="preserve"> was assigned to an informed prior by setting </w:t>
      </w:r>
      <w:r w:rsidRPr="008B641B">
        <w:rPr>
          <w:i/>
          <w:iCs/>
        </w:rPr>
        <w:t>x</w:t>
      </w:r>
      <w:r w:rsidRPr="008B641B">
        <w:t xml:space="preserve"> equal to 10,000.</w:t>
      </w:r>
    </w:p>
    <w:p w14:paraId="1460DC03" w14:textId="77777777" w:rsidR="008B641B" w:rsidRPr="008B641B" w:rsidRDefault="008B641B" w:rsidP="00732866">
      <w:r w:rsidRPr="008B641B">
        <w:t xml:space="preserve">In each time period, the likelihood of recapturing </w:t>
      </w:r>
      <w:r w:rsidRPr="008B641B">
        <w:rPr>
          <w:i/>
          <w:iCs/>
        </w:rPr>
        <w:t>k</w:t>
      </w:r>
      <w:r w:rsidRPr="008B641B">
        <w:t xml:space="preserve"> marked sablefish given </w:t>
      </w:r>
      <w:r w:rsidRPr="008B641B">
        <w:rPr>
          <w:i/>
          <w:iCs/>
        </w:rPr>
        <w:t>n</w:t>
      </w:r>
      <w:r w:rsidRPr="008B641B">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5485"/>
        <w:gridCol w:w="895"/>
      </w:tblGrid>
      <w:tr w:rsidR="004636D3" w:rsidRPr="004636D3" w14:paraId="725EAA99" w14:textId="77777777" w:rsidTr="00732866">
        <w:tc>
          <w:tcPr>
            <w:tcW w:w="2970" w:type="dxa"/>
          </w:tcPr>
          <w:p w14:paraId="695747F6" w14:textId="77777777" w:rsidR="00F24A63" w:rsidRPr="004636D3" w:rsidRDefault="00F24A63" w:rsidP="008F2A7B">
            <w:pPr>
              <w:pStyle w:val="Caption"/>
              <w:ind w:firstLine="0"/>
            </w:pPr>
          </w:p>
        </w:tc>
        <w:tc>
          <w:tcPr>
            <w:tcW w:w="5485"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bookmarkStart w:id="118" w:name="_Toc224728146"/>
      <w:r w:rsidRPr="004636D3">
        <w:rPr>
          <w:i w:val="0"/>
          <w:iCs/>
        </w:rPr>
        <w:t>Age compositions</w:t>
      </w:r>
      <w:bookmarkEnd w:id="118"/>
    </w:p>
    <w:p w14:paraId="028DA75D" w14:textId="49C6033F" w:rsidR="008B641B" w:rsidRPr="008B641B" w:rsidRDefault="008B641B" w:rsidP="008F2A7B">
      <w:pPr>
        <w:pStyle w:val="FirstParagraph"/>
        <w:jc w:val="both"/>
      </w:pPr>
      <w:r>
        <w:t>Fishery age compositions from the 2002</w:t>
      </w:r>
      <w:r w:rsidR="00276472">
        <w:t>–</w:t>
      </w:r>
      <w:r>
        <w:t>202</w:t>
      </w:r>
      <w:r w:rsidR="002445A1">
        <w:t>5</w:t>
      </w:r>
      <w:r>
        <w:t xml:space="preserve"> longline fishery and survey age compositions from the 1997</w:t>
      </w:r>
      <w:r w:rsidR="00276472">
        <w:t>–</w:t>
      </w:r>
      <w:r>
        <w:t>202</w:t>
      </w:r>
      <w:r w:rsidR="002445A1">
        <w:t>5</w:t>
      </w:r>
      <w:r>
        <w:t xml:space="preserve"> longline surveys (</w:t>
      </w:r>
      <w:r w:rsidR="002445A1" w:rsidRPr="002445A1">
        <w:fldChar w:fldCharType="begin"/>
      </w:r>
      <w:r w:rsidR="002445A1" w:rsidRPr="002445A1">
        <w:instrText xml:space="preserve"> REF _Ref224118139 \h </w:instrText>
      </w:r>
      <w:r w:rsidR="002445A1">
        <w:instrText xml:space="preserve"> \* MERGEFORMAT </w:instrText>
      </w:r>
      <w:r w:rsidR="002445A1" w:rsidRPr="002445A1">
        <w:fldChar w:fldCharType="separate"/>
      </w:r>
      <w:r w:rsidR="00591CAB" w:rsidRPr="00591CAB">
        <w:t xml:space="preserve">Figure </w:t>
      </w:r>
      <w:r w:rsidR="00591CAB" w:rsidRPr="00591CAB">
        <w:rPr>
          <w:noProof/>
        </w:rPr>
        <w:t>22</w:t>
      </w:r>
      <w:r w:rsidR="002445A1" w:rsidRPr="002445A1">
        <w:fldChar w:fldCharType="end"/>
      </w:r>
      <w:r>
        <w:t xml:space="preserve">)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xml:space="preserve">. Ageing error matrices are critical for correcting observed age compositions and estimating recruitment (Fournier and Archibald 1982). </w:t>
      </w:r>
      <w:r w:rsidRPr="008B641B">
        <w:rPr>
          <w:sz w:val="24"/>
        </w:rPr>
        <w:lastRenderedPageBreak/>
        <w:t>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bookmarkStart w:id="119" w:name="_Toc224728147"/>
      <w:r w:rsidRPr="004636D3">
        <w:rPr>
          <w:i w:val="0"/>
          <w:iCs/>
        </w:rPr>
        <w:t>Length compositions</w:t>
      </w:r>
      <w:bookmarkEnd w:id="119"/>
    </w:p>
    <w:p w14:paraId="0157EEA5" w14:textId="219E2352" w:rsidR="000C44FB" w:rsidRPr="000C44FB" w:rsidRDefault="000C44FB" w:rsidP="008F2A7B">
      <w:pPr>
        <w:pStyle w:val="FirstParagraph"/>
        <w:jc w:val="both"/>
      </w:pPr>
      <w:r w:rsidRPr="000C44FB">
        <w:t>Sex-structured length data from the longline fishery (2002</w:t>
      </w:r>
      <w:r w:rsidR="00C45C3B">
        <w:t>–</w:t>
      </w:r>
      <w:r w:rsidRPr="000C44FB">
        <w:t>202</w:t>
      </w:r>
      <w:r w:rsidR="00C71693">
        <w:t>5</w:t>
      </w:r>
      <w:r w:rsidRPr="000C44FB">
        <w:t>) and the ADF&amp;G longline surveys (1997</w:t>
      </w:r>
      <w:r w:rsidR="00C45C3B">
        <w:t>–</w:t>
      </w:r>
      <w:r w:rsidRPr="000C44FB">
        <w:t>202</w:t>
      </w:r>
      <w:r w:rsidR="00C71693">
        <w:t>5</w:t>
      </w:r>
      <w:r w:rsidRPr="000C44FB">
        <w:t>;</w:t>
      </w:r>
      <w:r w:rsidR="002445A1">
        <w:t xml:space="preserve"> </w:t>
      </w:r>
      <w:r w:rsidR="002445A1">
        <w:fldChar w:fldCharType="begin"/>
      </w:r>
      <w:r w:rsidR="002445A1">
        <w:instrText xml:space="preserve"> REF _Ref224118343 \h </w:instrText>
      </w:r>
      <w:r w:rsidR="002445A1">
        <w:fldChar w:fldCharType="separate"/>
      </w:r>
      <w:r w:rsidR="00591CAB">
        <w:t xml:space="preserve">Figure </w:t>
      </w:r>
      <w:r w:rsidR="00591CAB">
        <w:rPr>
          <w:noProof/>
        </w:rPr>
        <w:t>23</w:t>
      </w:r>
      <w:r w:rsidR="002445A1">
        <w:fldChar w:fldCharType="end"/>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were omitted from the analysis, and fish greater than 99 cm 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1E183BCC" w:rsidR="000C44FB" w:rsidRPr="000C44FB" w:rsidRDefault="000C44FB" w:rsidP="008F2A7B">
      <w:pPr>
        <w:pStyle w:val="BodyText"/>
        <w:rPr>
          <w:sz w:val="24"/>
        </w:rPr>
      </w:pPr>
      <w:r w:rsidRPr="000C44FB">
        <w:rPr>
          <w:sz w:val="24"/>
        </w:rPr>
        <w:t>Length distributions in the fishery have dramatically different patterns than the survey (</w:t>
      </w:r>
      <w:r w:rsidR="002445A1" w:rsidRPr="00C71693">
        <w:rPr>
          <w:color w:val="EE0000"/>
          <w:sz w:val="24"/>
        </w:rPr>
        <w:fldChar w:fldCharType="begin"/>
      </w:r>
      <w:r w:rsidR="002445A1" w:rsidRPr="00C71693">
        <w:rPr>
          <w:color w:val="EE0000"/>
          <w:sz w:val="24"/>
        </w:rPr>
        <w:instrText xml:space="preserve"> REF _Ref224118365 \h  \* MERGEFORMAT </w:instrText>
      </w:r>
      <w:r w:rsidR="002445A1" w:rsidRPr="00C71693">
        <w:rPr>
          <w:color w:val="EE0000"/>
          <w:sz w:val="24"/>
        </w:rPr>
      </w:r>
      <w:r w:rsidR="002445A1" w:rsidRPr="00C71693">
        <w:rPr>
          <w:color w:val="EE0000"/>
          <w:sz w:val="24"/>
        </w:rPr>
        <w:fldChar w:fldCharType="separate"/>
      </w:r>
      <w:r w:rsidR="00591CAB" w:rsidRPr="00C71693">
        <w:rPr>
          <w:color w:val="EE0000"/>
          <w:sz w:val="24"/>
        </w:rPr>
        <w:t xml:space="preserve">Figure </w:t>
      </w:r>
      <w:r w:rsidR="00591CAB" w:rsidRPr="00C71693">
        <w:rPr>
          <w:noProof/>
          <w:color w:val="EE0000"/>
          <w:sz w:val="24"/>
        </w:rPr>
        <w:t>15</w:t>
      </w:r>
      <w:r w:rsidR="002445A1" w:rsidRPr="00C71693">
        <w:rPr>
          <w:color w:val="EE0000"/>
          <w:sz w:val="24"/>
        </w:rPr>
        <w:fldChar w:fldCharType="end"/>
      </w:r>
      <w:r w:rsidR="002445A1" w:rsidRPr="00C71693">
        <w:rPr>
          <w:color w:val="EE0000"/>
          <w:sz w:val="24"/>
        </w:rPr>
        <w:t xml:space="preserve">, </w:t>
      </w:r>
      <w:r w:rsidR="002445A1" w:rsidRPr="00C71693">
        <w:rPr>
          <w:color w:val="EE0000"/>
          <w:sz w:val="24"/>
        </w:rPr>
        <w:fldChar w:fldCharType="begin"/>
      </w:r>
      <w:r w:rsidR="002445A1" w:rsidRPr="00C71693">
        <w:rPr>
          <w:color w:val="EE0000"/>
          <w:sz w:val="24"/>
        </w:rPr>
        <w:instrText xml:space="preserve"> REF _Ref224118343 \h  \* MERGEFORMAT </w:instrText>
      </w:r>
      <w:r w:rsidR="002445A1" w:rsidRPr="00C71693">
        <w:rPr>
          <w:color w:val="EE0000"/>
          <w:sz w:val="24"/>
        </w:rPr>
      </w:r>
      <w:r w:rsidR="002445A1" w:rsidRPr="00C71693">
        <w:rPr>
          <w:color w:val="EE0000"/>
          <w:sz w:val="24"/>
        </w:rPr>
        <w:fldChar w:fldCharType="separate"/>
      </w:r>
      <w:r w:rsidR="00591CAB" w:rsidRPr="00C71693">
        <w:rPr>
          <w:color w:val="EE0000"/>
          <w:sz w:val="24"/>
        </w:rPr>
        <w:t xml:space="preserve">Figure </w:t>
      </w:r>
      <w:r w:rsidR="00591CAB" w:rsidRPr="00C71693">
        <w:rPr>
          <w:noProof/>
          <w:color w:val="EE0000"/>
          <w:sz w:val="24"/>
        </w:rPr>
        <w:t>23</w:t>
      </w:r>
      <w:r w:rsidR="002445A1" w:rsidRPr="00C71693">
        <w:rPr>
          <w:color w:val="EE0000"/>
          <w:sz w:val="24"/>
        </w:rPr>
        <w:fldChar w:fldCharType="end"/>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bookmarkStart w:id="120" w:name="_Toc224728148"/>
      <w:r w:rsidRPr="004636D3">
        <w:rPr>
          <w:i w:val="0"/>
          <w:iCs/>
        </w:rPr>
        <w:t>Retention probability</w:t>
      </w:r>
      <w:bookmarkEnd w:id="120"/>
    </w:p>
    <w:p w14:paraId="153F0B5D" w14:textId="6AF65C7A"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w:t>
      </w:r>
      <w:r w:rsidR="00BD710F">
        <w:fldChar w:fldCharType="begin"/>
      </w:r>
      <w:r w:rsidR="00BD710F">
        <w:instrText xml:space="preserve"> REF _Ref224732132 \h </w:instrText>
      </w:r>
      <w:r w:rsidR="00BD710F">
        <w:fldChar w:fldCharType="separate"/>
      </w:r>
      <w:r w:rsidR="00591CAB">
        <w:t xml:space="preserve">Figure </w:t>
      </w:r>
      <w:r w:rsidR="00591CAB">
        <w:rPr>
          <w:noProof/>
        </w:rPr>
        <w:t>17</w:t>
      </w:r>
      <w:r w:rsidR="00BD710F">
        <w:fldChar w:fldCharType="end"/>
      </w:r>
      <w:r>
        <w:t>). Based on conversations with groundfish port sampling staff and fishers, the lower bound of the Grade 2/3 (3.</w:t>
      </w:r>
      <w:r w:rsidR="00592DAA">
        <w:t>2</w:t>
      </w:r>
      <w:r>
        <w:t xml:space="preserve"> round lb</w:t>
      </w:r>
      <w:r w:rsidR="00F96D95">
        <w:t>s.</w:t>
      </w:r>
      <w:r>
        <w:t>) was assigned a 10% retention probability, the lower bound of the Grade 3/4 (4.</w:t>
      </w:r>
      <w:r w:rsidR="00592DAA">
        <w:t>8</w:t>
      </w:r>
      <w:r>
        <w:t xml:space="preserve"> round lb</w:t>
      </w:r>
      <w:r w:rsidR="00F96D95">
        <w:t>s.</w:t>
      </w:r>
      <w:r>
        <w:t>) was assigned a 50% retention probability, and everything greater than 8 round lb</w:t>
      </w:r>
      <w:r w:rsidR="00F96D95">
        <w:t>s.</w:t>
      </w:r>
      <w:r>
        <w:t xml:space="preserve"> was assigned a 100% retention 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Bertalanffy growth curves (</w:t>
      </w:r>
      <w:r w:rsidR="002445A1">
        <w:fldChar w:fldCharType="begin"/>
      </w:r>
      <w:r w:rsidR="002445A1">
        <w:instrText xml:space="preserve"> REF _Ref224118421 \h </w:instrText>
      </w:r>
      <w:r w:rsidR="002445A1">
        <w:fldChar w:fldCharType="separate"/>
      </w:r>
      <w:r w:rsidR="00591CAB" w:rsidRPr="004636D3">
        <w:t xml:space="preserve">Figure </w:t>
      </w:r>
      <w:r w:rsidR="00591CAB">
        <w:rPr>
          <w:noProof/>
        </w:rPr>
        <w:t>14</w:t>
      </w:r>
      <w:r w:rsidR="002445A1">
        <w:fldChar w:fldCharType="end"/>
      </w:r>
      <w:r>
        <w:t>).</w:t>
      </w:r>
    </w:p>
    <w:p w14:paraId="517A4A99" w14:textId="77777777" w:rsidR="00252646" w:rsidRPr="004636D3" w:rsidRDefault="00252646" w:rsidP="008F2A7B">
      <w:pPr>
        <w:pStyle w:val="Heading3"/>
        <w:jc w:val="both"/>
      </w:pPr>
      <w:bookmarkStart w:id="121" w:name="_Toc224728149"/>
      <w:bookmarkStart w:id="122" w:name="_Toc224729074"/>
      <w:r w:rsidRPr="004636D3">
        <w:rPr>
          <w:sz w:val="28"/>
          <w:szCs w:val="28"/>
        </w:rPr>
        <w:t>M</w:t>
      </w:r>
      <w:r w:rsidRPr="004636D3">
        <w:t xml:space="preserve">ODEL </w:t>
      </w:r>
      <w:r w:rsidRPr="004636D3">
        <w:rPr>
          <w:sz w:val="28"/>
          <w:szCs w:val="28"/>
        </w:rPr>
        <w:t>P</w:t>
      </w:r>
      <w:r w:rsidRPr="004636D3">
        <w:t>ARAMETERS</w:t>
      </w:r>
      <w:bookmarkEnd w:id="121"/>
      <w:bookmarkEnd w:id="122"/>
    </w:p>
    <w:p w14:paraId="5B8CC2F8" w14:textId="77777777" w:rsidR="00252646" w:rsidRPr="004636D3" w:rsidRDefault="00252646" w:rsidP="008F2A7B">
      <w:pPr>
        <w:pStyle w:val="Heading4"/>
        <w:jc w:val="both"/>
        <w:rPr>
          <w:i w:val="0"/>
          <w:iCs/>
        </w:rPr>
      </w:pPr>
      <w:bookmarkStart w:id="123" w:name="_Toc224728150"/>
      <w:r w:rsidRPr="004636D3">
        <w:rPr>
          <w:i w:val="0"/>
          <w:iCs/>
        </w:rPr>
        <w:t>Natural mortality</w:t>
      </w:r>
      <w:bookmarkEnd w:id="123"/>
    </w:p>
    <w:p w14:paraId="62A31882" w14:textId="1051C49C" w:rsidR="006F06DD" w:rsidRDefault="006F06DD" w:rsidP="008F2A7B">
      <w:pPr>
        <w:pStyle w:val="FirstParagraph"/>
        <w:jc w:val="both"/>
      </w:pPr>
      <w:r>
        <w:t xml:space="preserve">Natural mortality </w:t>
      </w:r>
      <w:r>
        <w:rPr>
          <w:i/>
          <w:iCs/>
        </w:rPr>
        <w:t>M</w:t>
      </w:r>
      <w:r>
        <w:t xml:space="preserve"> was assumed </w:t>
      </w:r>
      <w:r w:rsidR="002445A1">
        <w:t>to be constant</w:t>
      </w:r>
      <w:r>
        <w:t xml:space="preserve">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bookmarkStart w:id="124" w:name="_Toc224728151"/>
      <w:r w:rsidRPr="004636D3">
        <w:rPr>
          <w:i w:val="0"/>
          <w:iCs/>
        </w:rPr>
        <w:lastRenderedPageBreak/>
        <w:t>Discard mortality</w:t>
      </w:r>
      <w:bookmarkEnd w:id="124"/>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bookmarkStart w:id="125" w:name="_Toc224728152"/>
      <w:r w:rsidRPr="004636D3">
        <w:rPr>
          <w:i w:val="0"/>
          <w:iCs/>
        </w:rPr>
        <w:t>Selectivity</w:t>
      </w:r>
      <w:bookmarkEnd w:id="125"/>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r>
        <w:rPr>
          <w:i/>
          <w:iCs/>
        </w:rPr>
        <w:t>s</w:t>
      </w:r>
      <w:r w:rsidRPr="0074437B">
        <w:rPr>
          <w:i/>
          <w:iCs/>
          <w:vertAlign w:val="subscript"/>
        </w:rPr>
        <w:t>a</w:t>
      </w:r>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r w:rsidRPr="006F06DD">
        <w:rPr>
          <w:i/>
          <w:iCs/>
          <w:sz w:val="24"/>
          <w:szCs w:val="28"/>
        </w:rPr>
        <w:t>fsh</w:t>
      </w:r>
      <w:r w:rsidRPr="006F06DD">
        <w:rPr>
          <w:sz w:val="24"/>
          <w:szCs w:val="28"/>
        </w:rPr>
        <w:t>) and survey (</w:t>
      </w:r>
      <w:r w:rsidRPr="006F06DD">
        <w:rPr>
          <w:i/>
          <w:iCs/>
          <w:sz w:val="24"/>
          <w:szCs w:val="28"/>
        </w:rPr>
        <w:t>srv</w:t>
      </w:r>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09E2AC7B"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w:t>
      </w:r>
      <w:r w:rsidR="00FD5D1C">
        <w:rPr>
          <w:sz w:val="24"/>
        </w:rPr>
        <w:t xml:space="preserve">estimated in the model using </w:t>
      </w:r>
      <w:r w:rsidR="00403E29">
        <w:rPr>
          <w:sz w:val="24"/>
        </w:rPr>
        <w:t>three-time</w:t>
      </w:r>
      <w:r w:rsidR="00FD5D1C">
        <w:rPr>
          <w:sz w:val="24"/>
        </w:rPr>
        <w:t xml:space="preserve"> blocks representing the unstandardized survey (pre-2000), the fully standardized survey (2001 – 2016), and a third block representing a period of high recruitment (2017 – 2025)</w:t>
      </w:r>
      <w:r w:rsidRPr="006F06DD">
        <w:rPr>
          <w:sz w:val="24"/>
          <w:szCs w:val="28"/>
        </w:rPr>
        <w:t>.</w:t>
      </w:r>
    </w:p>
    <w:p w14:paraId="11EDCE04" w14:textId="77777777" w:rsidR="00E1464E" w:rsidRPr="004636D3" w:rsidRDefault="00E1464E" w:rsidP="008F2A7B">
      <w:pPr>
        <w:pStyle w:val="Heading4"/>
        <w:jc w:val="both"/>
        <w:rPr>
          <w:i w:val="0"/>
          <w:iCs/>
        </w:rPr>
      </w:pPr>
      <w:bookmarkStart w:id="126" w:name="_Toc224728153"/>
      <w:r w:rsidRPr="004636D3">
        <w:rPr>
          <w:i w:val="0"/>
          <w:iCs/>
        </w:rPr>
        <w:t>Catchability</w:t>
      </w:r>
      <w:bookmarkEnd w:id="126"/>
    </w:p>
    <w:p w14:paraId="64E80836" w14:textId="070C5F28" w:rsidR="006F06DD" w:rsidRDefault="006F06DD" w:rsidP="008F2A7B">
      <w:pPr>
        <w:pStyle w:val="FirstParagraph"/>
        <w:jc w:val="both"/>
      </w:pPr>
      <w:r>
        <w:t xml:space="preserve">Currently, five parameters for catchability are estimated: </w:t>
      </w:r>
      <w:r w:rsidR="0007287C">
        <w:t>two</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bookmarkStart w:id="127" w:name="_Toc224728154"/>
      <w:r w:rsidRPr="004636D3">
        <w:rPr>
          <w:i w:val="0"/>
          <w:iCs/>
        </w:rPr>
        <w:t>Recruitment and initial numbers-at-age</w:t>
      </w:r>
      <w:bookmarkEnd w:id="127"/>
    </w:p>
    <w:p w14:paraId="13787461" w14:textId="34AB70DF"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xml:space="preserve">, </w:t>
      </w:r>
      <w:r w:rsidR="0007287C">
        <w:t>50</w:t>
      </w:r>
      <w:r>
        <w:t xml:space="preserve">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w:t>
      </w:r>
      <w:r w:rsidR="0007287C">
        <w:t xml:space="preserve">Recruitment deviations are estimated as fixed effects using a penalized likelihood approach with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07287C">
        <w:rPr>
          <w:rFonts w:eastAsiaTheme="minorEastAsia"/>
        </w:rPr>
        <w:t xml:space="preserve"> fixed at 1.2 based on the federal assessment value.</w:t>
      </w:r>
    </w:p>
    <w:p w14:paraId="24B7CBAA" w14:textId="77777777" w:rsidR="00E1464E" w:rsidRPr="004636D3" w:rsidRDefault="00E1464E" w:rsidP="008F2A7B">
      <w:pPr>
        <w:pStyle w:val="Heading4"/>
        <w:jc w:val="both"/>
        <w:rPr>
          <w:i w:val="0"/>
          <w:iCs/>
        </w:rPr>
      </w:pPr>
      <w:bookmarkStart w:id="128" w:name="_Toc224728155"/>
      <w:r w:rsidRPr="004636D3">
        <w:rPr>
          <w:i w:val="0"/>
          <w:iCs/>
        </w:rPr>
        <w:lastRenderedPageBreak/>
        <w:t>Fishing mortality</w:t>
      </w:r>
      <w:bookmarkEnd w:id="128"/>
    </w:p>
    <w:p w14:paraId="1FB54983" w14:textId="06B11CC9"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07287C">
        <w:t>50</w:t>
      </w:r>
      <w:r w:rsidR="00CB5BFB" w:rsidRPr="004636D3">
        <w:t xml:space="preserve">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129" w:name="_Toc224728156"/>
      <w:bookmarkStart w:id="130" w:name="_Toc224729075"/>
      <w:r w:rsidRPr="004636D3">
        <w:rPr>
          <w:sz w:val="28"/>
          <w:szCs w:val="28"/>
        </w:rPr>
        <w:t>P</w:t>
      </w:r>
      <w:r w:rsidRPr="004636D3">
        <w:t xml:space="preserve">OPULATION </w:t>
      </w:r>
      <w:r w:rsidRPr="004636D3">
        <w:rPr>
          <w:sz w:val="28"/>
          <w:szCs w:val="28"/>
        </w:rPr>
        <w:t>D</w:t>
      </w:r>
      <w:r w:rsidRPr="004636D3">
        <w:t>YNAMICS</w:t>
      </w:r>
      <w:bookmarkEnd w:id="129"/>
      <w:bookmarkEnd w:id="130"/>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54C69FB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5A14A2D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sup>
                        </m:sSup>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up>
                        </m:sSup>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sup>
                        </m:s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sup>
                        </m:sSup>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393F3AB6" w:rsidR="001E22AA"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rsidR="001E22AA">
        <w:t>,</w:t>
      </w:r>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rsidR="001E22AA">
        <w:rPr>
          <w:rFonts w:eastAsiaTheme="minorEastAsia"/>
        </w:rPr>
        <w:t xml:space="preserve">, retention probability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a,k</m:t>
            </m:r>
          </m:sub>
        </m:sSub>
      </m:oMath>
      <w:r w:rsidR="001E22AA">
        <w:rPr>
          <w:rFonts w:eastAsiaTheme="minorEastAsia"/>
        </w:rPr>
        <w:t xml:space="preserve"> (the age specific probability of being landed given being caught), and discard mortality </w:t>
      </w:r>
      <m:oMath>
        <m:r>
          <w:rPr>
            <w:rFonts w:ascii="Cambria Math" w:eastAsiaTheme="minorEastAsia" w:hAnsi="Cambria Math"/>
          </w:rPr>
          <m:t>D</m:t>
        </m:r>
      </m:oMath>
      <w:r w:rsidR="0007287C">
        <w:rPr>
          <w:rFonts w:eastAsiaTheme="minorEastAsia"/>
        </w:rPr>
        <w:t xml:space="preserve"> </w:t>
      </w:r>
      <w:r w:rsidR="001E22AA">
        <w:t>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BD6C31" w:rsidRPr="004636D3" w14:paraId="3623FC07" w14:textId="77777777" w:rsidTr="00D34A24">
        <w:tc>
          <w:tcPr>
            <w:tcW w:w="715" w:type="dxa"/>
          </w:tcPr>
          <w:p w14:paraId="09089E6B" w14:textId="77777777" w:rsidR="00BD6C31" w:rsidRPr="004636D3" w:rsidRDefault="00BD6C31" w:rsidP="00D34A24">
            <w:pPr>
              <w:pStyle w:val="Caption"/>
              <w:ind w:firstLine="0"/>
            </w:pPr>
          </w:p>
        </w:tc>
        <w:tc>
          <w:tcPr>
            <w:tcW w:w="7740" w:type="dxa"/>
          </w:tcPr>
          <w:p w14:paraId="2AB2329C" w14:textId="210053D9" w:rsidR="00BD6C31" w:rsidRPr="004636D3" w:rsidRDefault="00000000" w:rsidP="00BD6C31">
            <w:pPr>
              <w:pStyle w:val="FirstParagraph"/>
              <w:jc w:val="both"/>
            </w:pPr>
            <m:oMathPara>
              <m:oMath>
                <m:sSub>
                  <m:sSubPr>
                    <m:ctrlPr>
                      <w:rPr>
                        <w:rFonts w:ascii="Cambria Math" w:hAnsi="Cambria Math"/>
                        <w:i/>
                      </w:rPr>
                    </m:ctrlPr>
                  </m:sSubPr>
                  <m:e>
                    <m:r>
                      <w:rPr>
                        <w:rFonts w:ascii="Cambria Math" w:hAnsi="Cambria Math"/>
                      </w:rPr>
                      <m:t>Z</m:t>
                    </m:r>
                  </m:e>
                  <m:sub>
                    <m:r>
                      <w:rPr>
                        <w:rFonts w:ascii="Cambria Math" w:hAnsi="Cambria Math"/>
                      </w:rPr>
                      <m:t>t,a,k</m:t>
                    </m:r>
                  </m:sub>
                </m:sSub>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t,a,k</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a,k</m:t>
                        </m:r>
                      </m:sub>
                    </m:sSub>
                    <m:r>
                      <w:rPr>
                        <w:rFonts w:ascii="Cambria Math" w:hAnsi="Cambria Math"/>
                      </w:rPr>
                      <m:t>+D</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a,k</m:t>
                            </m:r>
                          </m:sub>
                        </m:sSub>
                      </m:e>
                    </m:d>
                  </m:e>
                </m:d>
                <m:r>
                  <w:rPr>
                    <w:rFonts w:ascii="Cambria Math" w:hAnsi="Cambria Math"/>
                  </w:rPr>
                  <m:t>.</m:t>
                </m:r>
              </m:oMath>
            </m:oMathPara>
          </w:p>
        </w:tc>
        <w:tc>
          <w:tcPr>
            <w:tcW w:w="895" w:type="dxa"/>
            <w:vAlign w:val="bottom"/>
          </w:tcPr>
          <w:p w14:paraId="114C45F1" w14:textId="77777777" w:rsidR="00BD6C31" w:rsidRPr="004636D3" w:rsidRDefault="00BD6C31" w:rsidP="00D34A24">
            <w:pPr>
              <w:pStyle w:val="Caption"/>
            </w:pPr>
            <w:r w:rsidRPr="004636D3">
              <w:t>(8)</w:t>
            </w:r>
          </w:p>
        </w:tc>
      </w:tr>
    </w:tbl>
    <w:p w14:paraId="62C5E7DA" w14:textId="05ABD41A" w:rsidR="006F06DD" w:rsidRDefault="006F06DD" w:rsidP="008F2A7B">
      <w:pPr>
        <w:pStyle w:val="FirstParagraph"/>
        <w:jc w:val="both"/>
      </w:pPr>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462456F0" w:rsidR="00F24A63" w:rsidRPr="004636D3" w:rsidRDefault="00F24A63" w:rsidP="008F2A7B">
            <w:pPr>
              <w:pStyle w:val="Caption"/>
            </w:pPr>
            <w:r w:rsidRPr="004636D3">
              <w:t>(</w:t>
            </w:r>
            <w:r w:rsidR="00BD6C31">
              <w:t>9</w:t>
            </w:r>
            <w:r w:rsidRPr="004636D3">
              <w:t>)</w:t>
            </w:r>
          </w:p>
        </w:tc>
      </w:tr>
    </w:tbl>
    <w:p w14:paraId="645BFD34" w14:textId="4DCBC5C9"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66CCD3A5" w:rsidR="00F24A63" w:rsidRPr="004636D3" w:rsidRDefault="00F24A63" w:rsidP="008F2A7B">
            <w:pPr>
              <w:pStyle w:val="Caption"/>
            </w:pPr>
            <w:r w:rsidRPr="004636D3">
              <w:t>(</w:t>
            </w:r>
            <w:r w:rsidR="00BD6C31">
              <w:t>10</w:t>
            </w:r>
            <w:r w:rsidRPr="004636D3">
              <w:t>)</w:t>
            </w:r>
          </w:p>
        </w:tc>
      </w:tr>
    </w:tbl>
    <w:p w14:paraId="538EB770" w14:textId="72EDD929" w:rsidR="00BD7C0C" w:rsidRDefault="00BD7C0C" w:rsidP="0007287C">
      <w:pPr>
        <w:rPr>
          <w:ins w:id="131" w:author="Lambert, Aaron W (DFG)" w:date="2026-03-04T09:50:00Z" w16du:dateUtc="2026-03-04T18:50:00Z"/>
        </w:rPr>
      </w:pPr>
    </w:p>
    <w:p w14:paraId="2B7331A4" w14:textId="1F81D9D6" w:rsidR="00EB31C7" w:rsidRPr="004636D3" w:rsidRDefault="00EB31C7" w:rsidP="008F2A7B">
      <w:pPr>
        <w:pStyle w:val="Heading3"/>
        <w:jc w:val="both"/>
      </w:pPr>
      <w:bookmarkStart w:id="132" w:name="_Toc224728157"/>
      <w:bookmarkStart w:id="133" w:name="_Toc224729076"/>
      <w:r w:rsidRPr="004636D3">
        <w:rPr>
          <w:sz w:val="28"/>
          <w:szCs w:val="28"/>
        </w:rPr>
        <w:t>P</w:t>
      </w:r>
      <w:r w:rsidRPr="004636D3">
        <w:t xml:space="preserve">REDICTED </w:t>
      </w:r>
      <w:r w:rsidRPr="004636D3">
        <w:rPr>
          <w:sz w:val="28"/>
          <w:szCs w:val="28"/>
        </w:rPr>
        <w:t>V</w:t>
      </w:r>
      <w:r w:rsidRPr="004636D3">
        <w:t>ALUES</w:t>
      </w:r>
      <w:bookmarkEnd w:id="132"/>
      <w:bookmarkEnd w:id="133"/>
    </w:p>
    <w:p w14:paraId="3BC7A31E" w14:textId="1577367F" w:rsidR="006F06DD" w:rsidRDefault="006F06DD" w:rsidP="008F2A7B">
      <w:pPr>
        <w:pStyle w:val="FirstParagraph"/>
        <w:jc w:val="both"/>
      </w:pPr>
      <w:r>
        <w:t>Predicted fishery CPUE (lb</w:t>
      </w:r>
      <w:r w:rsidR="00B2191B">
        <w:t>s.</w:t>
      </w:r>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15487B01"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s</m:t>
                            </m:r>
                          </m:e>
                          <m:sub>
                            <m:r>
                              <w:rPr>
                                <w:rFonts w:ascii="Cambria Math" w:hAnsi="Cambria Math"/>
                              </w:rPr>
                              <m:t>t,a,k</m:t>
                            </m:r>
                          </m:sub>
                          <m:sup>
                            <m:r>
                              <w:rPr>
                                <w:rFonts w:ascii="Cambria Math" w:hAnsi="Cambria Math"/>
                              </w:rPr>
                              <m:t>fsh</m:t>
                            </m:r>
                          </m:sup>
                        </m:sSubSup>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807F325" w:rsidR="00F24A63" w:rsidRPr="004636D3" w:rsidRDefault="00F24A63" w:rsidP="008F2A7B">
            <w:pPr>
              <w:pStyle w:val="Caption"/>
            </w:pPr>
            <w:r w:rsidRPr="004636D3">
              <w:t>(1</w:t>
            </w:r>
            <w:r w:rsidR="00BD6C31">
              <w:t>1</w:t>
            </w:r>
            <w:r w:rsidRPr="004636D3">
              <w:t>)</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7A484625"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077CDFE8" w:rsidR="00F24A63" w:rsidRPr="004636D3" w:rsidRDefault="00F24A63" w:rsidP="008F2A7B">
            <w:pPr>
              <w:pStyle w:val="Caption"/>
            </w:pPr>
            <w:r w:rsidRPr="004636D3">
              <w:t>(1</w:t>
            </w:r>
            <w:r w:rsidR="00BD6C31">
              <w:t>2</w:t>
            </w:r>
            <w:r w:rsidRPr="004636D3">
              <w:t>)</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7A69CE84" w:rsidR="00F24A63" w:rsidRPr="004636D3" w:rsidRDefault="00F24A63" w:rsidP="008F2A7B">
            <w:pPr>
              <w:pStyle w:val="Caption"/>
            </w:pPr>
            <w:r w:rsidRPr="004636D3">
              <w:t>(1</w:t>
            </w:r>
            <w:r w:rsidR="00BD6C31">
              <w:t>3</w:t>
            </w:r>
            <w:r w:rsidRPr="004636D3">
              <w:t>)</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3DD1AD5A" w:rsidR="00F24A63" w:rsidRPr="004636D3" w:rsidRDefault="00F24A63" w:rsidP="008F2A7B">
            <w:pPr>
              <w:pStyle w:val="Caption"/>
            </w:pPr>
            <w:r w:rsidRPr="004636D3">
              <w:t>(1</w:t>
            </w:r>
            <w:r w:rsidR="00BD6C31">
              <w:t>4</w:t>
            </w:r>
            <w:r w:rsidRPr="004636D3">
              <w:t>)</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5D34781A"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470F7E16" w:rsidR="00F24A63" w:rsidRPr="004636D3" w:rsidRDefault="00F24A63" w:rsidP="008F2A7B">
            <w:pPr>
              <w:pStyle w:val="Caption"/>
            </w:pPr>
            <w:r w:rsidRPr="004636D3">
              <w:t>(1</w:t>
            </w:r>
            <w:r w:rsidR="00BD6C31">
              <w:t>5</w:t>
            </w:r>
            <w:r w:rsidRPr="004636D3">
              <w:t>)</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5F0572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1316F7C9" w:rsidR="00F24A63" w:rsidRPr="004636D3" w:rsidRDefault="00F24A63" w:rsidP="008F2A7B">
            <w:pPr>
              <w:pStyle w:val="Caption"/>
            </w:pPr>
            <w:r w:rsidRPr="004636D3">
              <w:t>(1</w:t>
            </w:r>
            <w:r w:rsidR="00BD6C31">
              <w:t>6</w:t>
            </w:r>
            <w:r w:rsidRPr="004636D3">
              <w:t>)</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11C99574" w:rsidR="00F24A63" w:rsidRPr="004636D3" w:rsidRDefault="00F24A63" w:rsidP="008F2A7B">
            <w:pPr>
              <w:pStyle w:val="Caption"/>
            </w:pPr>
            <w:r w:rsidRPr="004636D3">
              <w:t>(1</w:t>
            </w:r>
            <w:r w:rsidR="00BD6C31">
              <w:t>7</w:t>
            </w:r>
            <w:r w:rsidRPr="004636D3">
              <w:t>)</w:t>
            </w:r>
          </w:p>
        </w:tc>
      </w:tr>
    </w:tbl>
    <w:p w14:paraId="1FC588FC" w14:textId="40DEF1C1" w:rsidR="00EB31C7" w:rsidRPr="004636D3" w:rsidRDefault="00EB31C7" w:rsidP="008F2A7B">
      <w:pPr>
        <w:autoSpaceDE w:val="0"/>
        <w:autoSpaceDN w:val="0"/>
        <w:adjustRightInd w:val="0"/>
      </w:pPr>
      <w:r w:rsidRPr="004636D3">
        <w:lastRenderedPageBreak/>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48EB279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r>
                  <w:rPr>
                    <w:rFonts w:ascii="Cambria Math" w:hAnsi="Cambria Math"/>
                    <w:sz w:val="24"/>
                    <w:szCs w:val="24"/>
                  </w:rPr>
                  <m:t>,</m:t>
                </m:r>
              </m:oMath>
            </m:oMathPara>
          </w:p>
        </w:tc>
        <w:tc>
          <w:tcPr>
            <w:tcW w:w="895" w:type="dxa"/>
            <w:vAlign w:val="center"/>
          </w:tcPr>
          <w:p w14:paraId="1689C6DA" w14:textId="64F234FA" w:rsidR="00F24A63" w:rsidRPr="004636D3" w:rsidRDefault="00F24A63" w:rsidP="008F2A7B">
            <w:pPr>
              <w:pStyle w:val="Caption"/>
            </w:pPr>
            <w:r w:rsidRPr="004636D3">
              <w:t>(1</w:t>
            </w:r>
            <w:r w:rsidR="00BD6C31">
              <w:t>8</w:t>
            </w:r>
            <w:r w:rsidRPr="004636D3">
              <w:t>)</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56CFDB8B" w:rsidR="00F24A63" w:rsidRPr="004636D3" w:rsidRDefault="00F24A63" w:rsidP="008F2A7B">
            <w:pPr>
              <w:pStyle w:val="Caption"/>
            </w:pPr>
            <w:r w:rsidRPr="004636D3">
              <w:t>(1</w:t>
            </w:r>
            <w:r w:rsidR="00BD6C31">
              <w:t>9</w:t>
            </w:r>
            <w:r w:rsidRPr="004636D3">
              <w:t>)</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5D0A5FEA"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e>
                    </m:nary>
                  </m:e>
                </m:nary>
                <m:r>
                  <w:rPr>
                    <w:rFonts w:ascii="Cambria Math" w:hAnsi="Cambria Math"/>
                    <w:sz w:val="24"/>
                    <w:szCs w:val="24"/>
                  </w:rPr>
                  <m:t xml:space="preserve"> .</m:t>
                </m:r>
              </m:oMath>
            </m:oMathPara>
          </w:p>
        </w:tc>
        <w:tc>
          <w:tcPr>
            <w:tcW w:w="895" w:type="dxa"/>
            <w:vAlign w:val="center"/>
          </w:tcPr>
          <w:p w14:paraId="02001181" w14:textId="708DD09A" w:rsidR="00F24A63" w:rsidRPr="004636D3" w:rsidRDefault="00F24A63" w:rsidP="008F2A7B">
            <w:pPr>
              <w:pStyle w:val="Caption"/>
            </w:pPr>
            <w:r w:rsidRPr="004636D3">
              <w:t>(</w:t>
            </w:r>
            <w:r w:rsidR="00BD6C31">
              <w:t>20</w:t>
            </w:r>
            <w:r w:rsidRPr="004636D3">
              <w:t>)</w:t>
            </w:r>
          </w:p>
        </w:tc>
      </w:tr>
    </w:tbl>
    <w:p w14:paraId="0D1484F4" w14:textId="4FFE41E8"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117BD53F" w:rsidR="00F24A63" w:rsidRPr="004636D3" w:rsidRDefault="00F24A63" w:rsidP="008F2A7B">
            <w:pPr>
              <w:pStyle w:val="Caption"/>
            </w:pPr>
            <w:r w:rsidRPr="004636D3">
              <w:t>(2</w:t>
            </w:r>
            <w:r w:rsidR="00BD6C31">
              <w:t>1</w:t>
            </w:r>
            <w:r w:rsidRPr="004636D3">
              <w:t>)</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CB135B1" w:rsidR="00F24A63" w:rsidRPr="004636D3" w:rsidRDefault="00F24A63" w:rsidP="008F2A7B">
            <w:pPr>
              <w:pStyle w:val="Caption"/>
            </w:pPr>
            <w:r w:rsidRPr="004636D3">
              <w:t>(2</w:t>
            </w:r>
            <w:r w:rsidR="00BD6C31">
              <w:t>2</w:t>
            </w:r>
            <w:r w:rsidRPr="004636D3">
              <w:t>)</w:t>
            </w:r>
          </w:p>
        </w:tc>
      </w:tr>
    </w:tbl>
    <w:p w14:paraId="7EEFDB28" w14:textId="77777777" w:rsidR="00EB31C7" w:rsidRPr="004636D3" w:rsidRDefault="00EB31C7" w:rsidP="008F2A7B">
      <w:pPr>
        <w:pStyle w:val="Heading3"/>
        <w:jc w:val="both"/>
      </w:pPr>
      <w:bookmarkStart w:id="134" w:name="_Toc224728158"/>
      <w:bookmarkStart w:id="135" w:name="_Toc224729077"/>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134"/>
      <w:bookmarkEnd w:id="135"/>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064588F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6503A958" w:rsidR="00430C74" w:rsidRPr="004636D3" w:rsidRDefault="00430C74" w:rsidP="008362EE">
            <w:pPr>
              <w:pStyle w:val="Caption"/>
              <w:ind w:firstLine="0"/>
            </w:pPr>
            <w:r w:rsidRPr="004636D3">
              <w:t>(2</w:t>
            </w:r>
            <w:r w:rsidR="00BD6C31">
              <w:t>3</w:t>
            </w:r>
            <w:r w:rsidRPr="004636D3">
              <w:t>)</w:t>
            </w:r>
          </w:p>
        </w:tc>
      </w:tr>
    </w:tbl>
    <w:p w14:paraId="587D8527" w14:textId="6A65E80C" w:rsidR="00EB31C7" w:rsidRPr="004636D3" w:rsidRDefault="00EB31C7" w:rsidP="008F2A7B">
      <w:pPr>
        <w:autoSpaceDE w:val="0"/>
        <w:autoSpaceDN w:val="0"/>
        <w:adjustRightInd w:val="0"/>
      </w:pPr>
      <w:r w:rsidRPr="004636D3">
        <w:lastRenderedPageBreak/>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5261AAE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 xml:space="preserve">           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70F12F70" w:rsidR="00430C74" w:rsidRPr="004636D3" w:rsidRDefault="00430C74" w:rsidP="008F2A7B">
            <w:pPr>
              <w:pStyle w:val="Caption"/>
            </w:pPr>
            <w:r w:rsidRPr="004636D3">
              <w:t>(2</w:t>
            </w:r>
            <w:r w:rsidR="00BD6C31">
              <w:t>4</w:t>
            </w:r>
            <w:r w:rsidRPr="004636D3">
              <w:t>)</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F9FD1B5"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N</m:t>
                        </m:r>
                      </m:e>
                      <m:sub>
                        <m:r>
                          <w:rPr>
                            <w:rFonts w:ascii="Cambria Math" w:hAnsi="Cambria Math"/>
                          </w:rPr>
                          <m:t>a</m:t>
                        </m:r>
                      </m:sub>
                      <m:sup>
                        <m:r>
                          <w:rPr>
                            <w:rFonts w:ascii="Cambria Math" w:hAnsi="Cambria Math"/>
                          </w:rPr>
                          <m:t>spr</m:t>
                        </m:r>
                      </m:sup>
                    </m:sSubSup>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E8AEDF5" w:rsidR="00430C74" w:rsidRPr="004636D3" w:rsidRDefault="00430C74" w:rsidP="008F2A7B">
            <w:pPr>
              <w:pStyle w:val="Caption"/>
            </w:pPr>
            <w:r w:rsidRPr="004636D3">
              <w:t>(2</w:t>
            </w:r>
            <w:r w:rsidR="00BD6C31">
              <w:t>5</w:t>
            </w:r>
            <w:r w:rsidRPr="004636D3">
              <w:t>)</w:t>
            </w:r>
          </w:p>
        </w:tc>
      </w:tr>
    </w:tbl>
    <w:p w14:paraId="0047B50F" w14:textId="63E172F6" w:rsidR="00EB31C7" w:rsidRPr="004636D3" w:rsidRDefault="00EB31C7" w:rsidP="008F2A7B">
      <w:pPr>
        <w:autoSpaceDE w:val="0"/>
        <w:autoSpaceDN w:val="0"/>
        <w:adjustRightInd w:val="0"/>
      </w:pPr>
      <w:r w:rsidRPr="004636D3">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77931273"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sup>
                            </m:sSup>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46C99312" w:rsidR="00430C74" w:rsidRPr="004636D3" w:rsidRDefault="00430C74" w:rsidP="008F2A7B">
            <w:pPr>
              <w:pStyle w:val="Caption"/>
            </w:pPr>
            <w:r w:rsidRPr="004636D3">
              <w:t>(2</w:t>
            </w:r>
            <w:r w:rsidR="00BD6C31">
              <w:t>6</w:t>
            </w:r>
            <w:r w:rsidRPr="004636D3">
              <w:t>)</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2E3F9A1"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sz w:val="24"/>
                        <w:szCs w:val="24"/>
                      </w:rPr>
                    </m:ctrlPr>
                  </m:accPr>
                  <m:e>
                    <m:r>
                      <w:rPr>
                        <w:rFonts w:ascii="Cambria Math" w:hAnsi="Cambria Math"/>
                      </w:rPr>
                      <m:t>R</m:t>
                    </m:r>
                  </m:e>
                </m:acc>
                <m:d>
                  <m:dPr>
                    <m:ctrlPr>
                      <w:rPr>
                        <w:rFonts w:ascii="Cambria Math" w:hAnsi="Cambria Math"/>
                        <w:i/>
                        <w:szCs w:val="24"/>
                      </w:rPr>
                    </m:ctrlPr>
                  </m:dPr>
                  <m:e>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ctrlPr>
                      <w:rPr>
                        <w:rFonts w:ascii="Cambria Math" w:hAnsi="Cambria Math"/>
                        <w:i/>
                        <w:sz w:val="24"/>
                        <w:szCs w:val="24"/>
                      </w:rPr>
                    </m:ctrlPr>
                  </m:e>
                </m:d>
                <m:r>
                  <w:rPr>
                    <w:rFonts w:ascii="Cambria Math" w:hAnsi="Cambria Math"/>
                  </w:rPr>
                  <m:t>.</m:t>
                </m:r>
              </m:oMath>
            </m:oMathPara>
          </w:p>
        </w:tc>
        <w:tc>
          <w:tcPr>
            <w:tcW w:w="895" w:type="dxa"/>
            <w:vAlign w:val="center"/>
          </w:tcPr>
          <w:p w14:paraId="56681B1F" w14:textId="52E15010" w:rsidR="00430C74" w:rsidRPr="004636D3" w:rsidRDefault="00430C74" w:rsidP="008F2A7B">
            <w:pPr>
              <w:pStyle w:val="Caption"/>
            </w:pPr>
            <w:r w:rsidRPr="004636D3">
              <w:t>(2</w:t>
            </w:r>
            <w:r w:rsidR="00BD6C31">
              <w:t>7</w:t>
            </w:r>
            <w:r w:rsidRPr="004636D3">
              <w:t>)</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458E47A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oMath>
            </m:oMathPara>
          </w:p>
        </w:tc>
        <w:tc>
          <w:tcPr>
            <w:tcW w:w="895" w:type="dxa"/>
            <w:vAlign w:val="center"/>
          </w:tcPr>
          <w:p w14:paraId="66042DD5" w14:textId="4EF3007A" w:rsidR="00430C74" w:rsidRPr="004636D3" w:rsidRDefault="00430C74" w:rsidP="008F2A7B">
            <w:pPr>
              <w:pStyle w:val="Caption"/>
            </w:pPr>
            <w:r w:rsidRPr="004636D3">
              <w:t>(2</w:t>
            </w:r>
            <w:r w:rsidR="00BD6C31">
              <w:t>8</w:t>
            </w:r>
            <w:r w:rsidRPr="004636D3">
              <w:t>)</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136" w:name="_Toc224728159"/>
      <w:bookmarkStart w:id="137" w:name="_Toc224729078"/>
      <w:r w:rsidRPr="004636D3">
        <w:rPr>
          <w:sz w:val="28"/>
          <w:szCs w:val="28"/>
        </w:rPr>
        <w:t>L</w:t>
      </w:r>
      <w:r w:rsidRPr="004636D3">
        <w:t xml:space="preserve">IKELIHOOD </w:t>
      </w:r>
      <w:r w:rsidRPr="004636D3">
        <w:rPr>
          <w:sz w:val="28"/>
          <w:szCs w:val="28"/>
        </w:rPr>
        <w:t>C</w:t>
      </w:r>
      <w:r w:rsidRPr="004636D3">
        <w:t>OMPONENTS</w:t>
      </w:r>
      <w:bookmarkEnd w:id="136"/>
      <w:bookmarkEnd w:id="137"/>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780592E4" w:rsidR="00430C74" w:rsidRPr="004636D3" w:rsidRDefault="00430C74" w:rsidP="008F2A7B">
            <w:pPr>
              <w:pStyle w:val="Caption"/>
            </w:pPr>
            <w:r w:rsidRPr="004636D3">
              <w:t>(2</w:t>
            </w:r>
            <w:r w:rsidR="00BD6C31">
              <w:t>9</w:t>
            </w:r>
            <w:r w:rsidRPr="004636D3">
              <w:t>)</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lastRenderedPageBreak/>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3F36689" w:rsidR="00430C74" w:rsidRPr="004636D3" w:rsidRDefault="00430C74" w:rsidP="008F2A7B">
            <w:pPr>
              <w:pStyle w:val="Caption"/>
            </w:pPr>
            <w:r w:rsidRPr="004636D3">
              <w:t>(</w:t>
            </w:r>
            <w:r w:rsidR="00BD6C31">
              <w:t>30</w:t>
            </w:r>
            <w:r w:rsidRPr="004636D3">
              <w:t>)</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64B9C79A"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42E25086" w:rsidR="00430C74" w:rsidRPr="004636D3" w:rsidRDefault="00430C74" w:rsidP="008F2A7B">
            <w:pPr>
              <w:pStyle w:val="Caption"/>
            </w:pPr>
            <w:r w:rsidRPr="004636D3">
              <w:t>(3</w:t>
            </w:r>
            <w:r w:rsidR="00BD6C31">
              <w:t>1</w:t>
            </w:r>
            <w:r w:rsidRPr="004636D3">
              <w:t>)</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2068BA4B" w:rsidR="00430C74" w:rsidRPr="004636D3" w:rsidRDefault="00430C74" w:rsidP="008F2A7B">
            <w:pPr>
              <w:pStyle w:val="Caption"/>
            </w:pPr>
            <w:r w:rsidRPr="004636D3">
              <w:t>(3</w:t>
            </w:r>
            <w:r w:rsidR="00BD6C31">
              <w:t>2</w:t>
            </w:r>
            <w:r w:rsidRPr="004636D3">
              <w:t>)</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0EF1CC3D" w:rsidR="00430C74" w:rsidRPr="004636D3" w:rsidRDefault="00430C74" w:rsidP="008F2A7B">
            <w:pPr>
              <w:pStyle w:val="Caption"/>
            </w:pPr>
            <w:r w:rsidRPr="004636D3">
              <w:t>(3</w:t>
            </w:r>
            <w:r w:rsidR="00BD6C31">
              <w:t>3</w:t>
            </w:r>
            <w:r w:rsidRPr="004636D3">
              <w:t>)</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2F16E13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23178A07" w:rsidR="00430C74" w:rsidRPr="004636D3" w:rsidRDefault="00430C74" w:rsidP="008F2A7B">
            <w:pPr>
              <w:pStyle w:val="Caption"/>
            </w:pPr>
            <w:r w:rsidRPr="004636D3">
              <w:t>(3</w:t>
            </w:r>
            <w:r w:rsidR="00BD6C31">
              <w:t>4</w:t>
            </w:r>
            <w:r w:rsidRPr="004636D3">
              <w:t>)</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lastRenderedPageBreak/>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60620F09" w:rsidR="00430C74" w:rsidRPr="004636D3" w:rsidRDefault="00430C74" w:rsidP="008F2A7B">
            <w:pPr>
              <w:pStyle w:val="Caption"/>
            </w:pPr>
            <w:r w:rsidRPr="004636D3">
              <w:t>(3</w:t>
            </w:r>
            <w:r w:rsidR="00BD6C31">
              <w:t>5</w:t>
            </w:r>
            <w:r w:rsidRPr="004636D3">
              <w:t>)</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08FC07CB"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um>
                  <m:den>
                    <m:sSubSup>
                      <m:sSubSupPr>
                        <m:ctrlPr>
                          <w:rPr>
                            <w:rFonts w:ascii="Cambria Math" w:hAnsi="Cambria Math"/>
                            <w:i/>
                            <w:sz w:val="24"/>
                            <w:szCs w:val="24"/>
                          </w:rPr>
                        </m:ctrlPr>
                      </m:sSubSupPr>
                      <m:e>
                        <m:r>
                          <w:rPr>
                            <w:rFonts w:ascii="Cambria Math" w:hAnsi="Cambria Math"/>
                            <w:sz w:val="24"/>
                            <w:szCs w:val="24"/>
                          </w:rPr>
                          <m:t>σ</m:t>
                        </m:r>
                      </m:e>
                      <m:sub>
                        <m:r>
                          <w:rPr>
                            <w:rFonts w:ascii="Cambria Math" w:hAnsi="Cambria Math"/>
                            <w:sz w:val="24"/>
                            <w:szCs w:val="24"/>
                          </w:rPr>
                          <m:t>R</m:t>
                        </m:r>
                      </m:sub>
                      <m:sup>
                        <m:r>
                          <w:rPr>
                            <w:rFonts w:ascii="Cambria Math" w:hAnsi="Cambria Math"/>
                            <w:sz w:val="24"/>
                            <w:szCs w:val="24"/>
                          </w:rPr>
                          <m:t>2</m:t>
                        </m:r>
                      </m:sup>
                    </m:sSubSup>
                  </m:den>
                </m:f>
                <m:r>
                  <w:rPr>
                    <w:rFonts w:ascii="Cambria Math" w:hAnsi="Cambria Math"/>
                    <w:sz w:val="24"/>
                    <w:szCs w:val="24"/>
                  </w:rPr>
                  <m:t xml:space="preserve"> </m:t>
                </m:r>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4FE77A4E" w:rsidR="00430C74" w:rsidRPr="004636D3" w:rsidRDefault="00430C74" w:rsidP="008F2A7B">
            <w:pPr>
              <w:pStyle w:val="Caption"/>
            </w:pPr>
            <w:r w:rsidRPr="004636D3">
              <w:t>(3</w:t>
            </w:r>
            <w:r w:rsidR="00BD6C31">
              <w:t>6</w:t>
            </w:r>
            <w:r w:rsidRPr="004636D3">
              <w:t>)</w:t>
            </w:r>
          </w:p>
        </w:tc>
      </w:tr>
    </w:tbl>
    <w:p w14:paraId="30C4416A" w14:textId="4A61AACD" w:rsidR="008F2A7B" w:rsidRDefault="008F2A7B" w:rsidP="008F2A7B">
      <w:pPr>
        <w:pStyle w:val="FirstParagraph"/>
        <w:ind w:left="720"/>
        <w:jc w:val="both"/>
      </w:pPr>
      <w:r>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bookmarkStart w:id="138" w:name="_Toc224728160"/>
      <w:r w:rsidRPr="00AF5B89">
        <w:rPr>
          <w:i w:val="0"/>
          <w:iCs/>
        </w:rPr>
        <w:t>Priors</w:t>
      </w:r>
      <w:bookmarkEnd w:id="138"/>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139" w:name="_Toc224728161"/>
      <w:bookmarkStart w:id="140" w:name="_Toc224729079"/>
      <w:r w:rsidRPr="00B40ED9">
        <w:t>MODEL RESULTS</w:t>
      </w:r>
      <w:bookmarkEnd w:id="139"/>
      <w:bookmarkEnd w:id="140"/>
    </w:p>
    <w:p w14:paraId="0B5AD045" w14:textId="5B2C04F9" w:rsidR="008F2A7B" w:rsidRPr="00C304CC" w:rsidRDefault="008F2A7B" w:rsidP="008F2A7B">
      <w:pPr>
        <w:pStyle w:val="FirstParagraph"/>
        <w:jc w:val="both"/>
      </w:pPr>
      <w:r w:rsidRPr="00C304CC">
        <w:t>A total of 1</w:t>
      </w:r>
      <w:r w:rsidR="00DF48A6" w:rsidRPr="00C304CC">
        <w:t>55</w:t>
      </w:r>
      <w:r w:rsidRPr="00C304CC">
        <w:t xml:space="preserve"> parameters were estimated in the SCAA model, which converged with a maximum gradient component less than 0.001</w:t>
      </w:r>
      <w:r w:rsidR="008B4248" w:rsidRPr="00C304CC">
        <w:t>.</w:t>
      </w:r>
      <w:r w:rsidRPr="00C304CC">
        <w:t xml:space="preserve"> The objective function value (negative log likelihood) was </w:t>
      </w:r>
      <w:r w:rsidR="00DF48A6" w:rsidRPr="00C304CC">
        <w:t>2075.614</w:t>
      </w:r>
      <w:r w:rsidRPr="00C304CC">
        <w:t xml:space="preserve"> (</w:t>
      </w:r>
      <w:r w:rsidR="008B4248" w:rsidRPr="00C304CC">
        <w:fldChar w:fldCharType="begin"/>
      </w:r>
      <w:r w:rsidR="008B4248" w:rsidRPr="00C304CC">
        <w:instrText xml:space="preserve"> REF _Ref224206335 \h </w:instrText>
      </w:r>
      <w:r w:rsidR="00C304CC" w:rsidRPr="00C304CC">
        <w:instrText xml:space="preserve"> \* MERGEFORMAT </w:instrText>
      </w:r>
      <w:r w:rsidR="008B4248" w:rsidRPr="00C304CC">
        <w:fldChar w:fldCharType="separate"/>
      </w:r>
      <w:r w:rsidR="00591CAB" w:rsidRPr="004636D3">
        <w:rPr>
          <w:sz w:val="22"/>
          <w:szCs w:val="22"/>
        </w:rPr>
        <w:t>Table</w:t>
      </w:r>
      <w:r w:rsidR="00591CAB">
        <w:rPr>
          <w:sz w:val="22"/>
          <w:szCs w:val="22"/>
        </w:rPr>
        <w:t xml:space="preserve"> </w:t>
      </w:r>
      <w:r w:rsidR="00591CAB">
        <w:rPr>
          <w:noProof/>
        </w:rPr>
        <w:t>8</w:t>
      </w:r>
      <w:r w:rsidR="008B4248" w:rsidRPr="00C304CC">
        <w:fldChar w:fldCharType="end"/>
      </w:r>
      <w:r w:rsidRPr="00C304CC">
        <w:t>). The model fits catch, survey CPUE, and pre-EQS fishery CPUE reasonably well in most years (</w:t>
      </w:r>
      <w:r w:rsidR="008B4248" w:rsidRPr="00C304CC">
        <w:fldChar w:fldCharType="begin"/>
      </w:r>
      <w:r w:rsidR="008B4248" w:rsidRPr="00C304CC">
        <w:instrText xml:space="preserve"> REF _Ref224112560 \h </w:instrText>
      </w:r>
      <w:r w:rsidR="00C304CC" w:rsidRPr="00C304CC">
        <w:instrText xml:space="preserve"> \* MERGEFORMAT </w:instrText>
      </w:r>
      <w:r w:rsidR="008B4248" w:rsidRPr="00C304CC">
        <w:fldChar w:fldCharType="separate"/>
      </w:r>
      <w:r w:rsidR="00591CAB" w:rsidRPr="00591CAB">
        <w:rPr>
          <w:bCs/>
          <w:iCs/>
        </w:rPr>
        <w:t xml:space="preserve">Figure </w:t>
      </w:r>
      <w:r w:rsidR="00591CAB" w:rsidRPr="00591CAB">
        <w:rPr>
          <w:bCs/>
          <w:iCs/>
          <w:noProof/>
        </w:rPr>
        <w:t>4</w:t>
      </w:r>
      <w:r w:rsidR="008B4248" w:rsidRPr="00C304CC">
        <w:fldChar w:fldCharType="end"/>
      </w:r>
      <w:r w:rsidRPr="00C304CC">
        <w:t>). Contemporary fishery CPUE (EQS) does not fit well</w:t>
      </w:r>
      <w:r w:rsidR="008473C6" w:rsidRPr="00C304CC">
        <w:t xml:space="preserve"> (</w:t>
      </w:r>
      <w:r w:rsidR="00C304CC" w:rsidRPr="00C304CC">
        <w:fldChar w:fldCharType="begin"/>
      </w:r>
      <w:r w:rsidR="00C304CC" w:rsidRPr="00C304CC">
        <w:instrText xml:space="preserve"> REF _Ref224112560 \h  \* MERGEFORMAT </w:instrText>
      </w:r>
      <w:r w:rsidR="00C304CC" w:rsidRPr="00C304CC">
        <w:fldChar w:fldCharType="separate"/>
      </w:r>
      <w:r w:rsidR="00591CAB" w:rsidRPr="00591CAB">
        <w:rPr>
          <w:bCs/>
          <w:iCs/>
        </w:rPr>
        <w:t xml:space="preserve">Figure </w:t>
      </w:r>
      <w:r w:rsidR="00591CAB" w:rsidRPr="00591CAB">
        <w:rPr>
          <w:bCs/>
          <w:iCs/>
          <w:noProof/>
        </w:rPr>
        <w:t>4</w:t>
      </w:r>
      <w:r w:rsidR="00C304CC" w:rsidRPr="00C304CC">
        <w:fldChar w:fldCharType="end"/>
      </w:r>
      <w:r w:rsidR="008473C6" w:rsidRPr="00C304CC">
        <w:t>)</w:t>
      </w:r>
      <w:r w:rsidRPr="00C304CC">
        <w:t>, with long runs of positive or negative residuals</w:t>
      </w:r>
      <w:r w:rsidR="00C71693">
        <w:t>.</w:t>
      </w:r>
      <w:r w:rsidR="002E5F1F" w:rsidRPr="00C304CC">
        <w:t xml:space="preserve"> </w:t>
      </w:r>
      <w:r w:rsidRPr="00C304CC">
        <w:t>The model performs poorly during the period directly following the implementation of EQS in 1994 for all indices, including catch (</w:t>
      </w:r>
      <w:r w:rsidR="00C304CC" w:rsidRPr="00C304CC">
        <w:fldChar w:fldCharType="begin"/>
      </w:r>
      <w:r w:rsidR="00C304CC" w:rsidRPr="00C304CC">
        <w:instrText xml:space="preserve"> REF _Ref224112560 \h  \* MERGEFORMAT </w:instrText>
      </w:r>
      <w:r w:rsidR="00C304CC" w:rsidRPr="00C304CC">
        <w:fldChar w:fldCharType="separate"/>
      </w:r>
      <w:r w:rsidR="00591CAB" w:rsidRPr="00591CAB">
        <w:rPr>
          <w:bCs/>
          <w:iCs/>
        </w:rPr>
        <w:t xml:space="preserve">Figure </w:t>
      </w:r>
      <w:r w:rsidR="00591CAB" w:rsidRPr="00591CAB">
        <w:rPr>
          <w:bCs/>
          <w:iCs/>
          <w:noProof/>
        </w:rPr>
        <w:t>4</w:t>
      </w:r>
      <w:r w:rsidR="00C304CC" w:rsidRPr="00C304CC">
        <w:fldChar w:fldCharType="end"/>
      </w:r>
      <w:r w:rsidRPr="00C304CC">
        <w:t xml:space="preserve">). </w:t>
      </w:r>
    </w:p>
    <w:p w14:paraId="02416A89" w14:textId="2F146229" w:rsidR="008F2A7B" w:rsidRPr="00C304CC" w:rsidRDefault="008F2A7B" w:rsidP="008F2A7B">
      <w:pPr>
        <w:pStyle w:val="BodyText"/>
        <w:rPr>
          <w:sz w:val="24"/>
          <w:szCs w:val="28"/>
        </w:rPr>
      </w:pPr>
      <w:r w:rsidRPr="00C304CC">
        <w:rPr>
          <w:sz w:val="24"/>
          <w:szCs w:val="28"/>
        </w:rPr>
        <w:t xml:space="preserve">The </w:t>
      </w:r>
      <w:r w:rsidR="00290253" w:rsidRPr="00C304CC">
        <w:rPr>
          <w:sz w:val="24"/>
          <w:szCs w:val="28"/>
        </w:rPr>
        <w:t>mark–recapture</w:t>
      </w:r>
      <w:r w:rsidRPr="00C304CC">
        <w:rPr>
          <w:sz w:val="24"/>
          <w:szCs w:val="28"/>
        </w:rPr>
        <w:t xml:space="preserve"> estimate of abundance is likely biased to some degree</w:t>
      </w:r>
      <w:r w:rsidR="00C304CC" w:rsidRPr="00C304CC">
        <w:rPr>
          <w:sz w:val="24"/>
          <w:szCs w:val="28"/>
        </w:rPr>
        <w:t xml:space="preserve"> and has not been conducted since 2022</w:t>
      </w:r>
      <w:r w:rsidRPr="00C304CC">
        <w:rPr>
          <w:sz w:val="24"/>
          <w:szCs w:val="28"/>
        </w:rPr>
        <w:t>. The project relies on tag returns from the fishery and tag accounting rarely matches the count of fin clips performed at processor plants by ADF&amp;G staff. Under</w:t>
      </w:r>
      <w:r w:rsidR="00283BF4" w:rsidRPr="00C304CC">
        <w:rPr>
          <w:sz w:val="24"/>
          <w:szCs w:val="28"/>
        </w:rPr>
        <w:t>-</w:t>
      </w:r>
      <w:r w:rsidRPr="00C304CC">
        <w:rPr>
          <w:sz w:val="24"/>
          <w:szCs w:val="28"/>
        </w:rPr>
        <w:t xml:space="preserve"> and over</w:t>
      </w:r>
      <w:r w:rsidR="00283BF4" w:rsidRPr="00C304CC">
        <w:rPr>
          <w:sz w:val="24"/>
          <w:szCs w:val="28"/>
        </w:rPr>
        <w:t>-</w:t>
      </w:r>
      <w:r w:rsidRPr="00C304CC">
        <w:rPr>
          <w:sz w:val="24"/>
          <w:szCs w:val="28"/>
        </w:rPr>
        <w:t xml:space="preserve">reporting of tag recoveries likely biases the results to some </w:t>
      </w:r>
      <w:r w:rsidR="00C304CC" w:rsidRPr="00C304CC">
        <w:rPr>
          <w:sz w:val="24"/>
          <w:szCs w:val="28"/>
        </w:rPr>
        <w:t>degree,</w:t>
      </w:r>
      <w:r w:rsidRPr="00C304CC">
        <w:rPr>
          <w:sz w:val="24"/>
          <w:szCs w:val="28"/>
        </w:rPr>
        <w:t xml:space="preserve"> and the bias may be different from year to year depending on retention incentives. Furthermore, the removal of tags by fishers prior to examination by ADF&amp;G staff prevents the ability to identify and correct for tag loss. Lastly, the current </w:t>
      </w:r>
      <w:r w:rsidR="00290253" w:rsidRPr="00C304CC">
        <w:rPr>
          <w:sz w:val="24"/>
          <w:szCs w:val="28"/>
        </w:rPr>
        <w:t>mark–recapture</w:t>
      </w:r>
      <w:r w:rsidRPr="00C304CC">
        <w:rPr>
          <w:sz w:val="24"/>
          <w:szCs w:val="28"/>
        </w:rPr>
        <w:t xml:space="preserve"> analysis does not correct for size or geographic differences in capture probabilities, which will bias results to some degree. Examining these sources of bias remains a priority.</w:t>
      </w:r>
      <w:r w:rsidR="00C304CC" w:rsidRPr="00C304CC">
        <w:rPr>
          <w:sz w:val="24"/>
          <w:szCs w:val="28"/>
        </w:rPr>
        <w:t xml:space="preserve"> Additionally, resuming the mark-recapture survey should be a priority for 2026.</w:t>
      </w:r>
    </w:p>
    <w:p w14:paraId="22A0C68A" w14:textId="4DE5D66C" w:rsidR="008F2A7B" w:rsidRPr="00C304CC" w:rsidRDefault="00C304CC" w:rsidP="008F2A7B">
      <w:pPr>
        <w:pStyle w:val="BodyText"/>
        <w:rPr>
          <w:sz w:val="24"/>
          <w:szCs w:val="28"/>
        </w:rPr>
      </w:pPr>
      <w:r w:rsidRPr="00C304CC">
        <w:rPr>
          <w:sz w:val="24"/>
          <w:szCs w:val="28"/>
        </w:rPr>
        <w:t>V</w:t>
      </w:r>
      <w:r w:rsidR="008F2A7B" w:rsidRPr="00C304CC">
        <w:rPr>
          <w:sz w:val="24"/>
          <w:szCs w:val="28"/>
        </w:rPr>
        <w:t xml:space="preserve">ariability in catch, survey and fishery CPUE indices, and the </w:t>
      </w:r>
      <w:r w:rsidR="00290253" w:rsidRPr="00C304CC">
        <w:rPr>
          <w:sz w:val="24"/>
          <w:szCs w:val="28"/>
        </w:rPr>
        <w:t>mark–</w:t>
      </w:r>
      <w:r w:rsidR="00A92604" w:rsidRPr="00C304CC">
        <w:rPr>
          <w:sz w:val="24"/>
          <w:szCs w:val="28"/>
        </w:rPr>
        <w:t>recapture abundance</w:t>
      </w:r>
      <w:r w:rsidR="008F2A7B" w:rsidRPr="00C304CC">
        <w:rPr>
          <w:sz w:val="24"/>
          <w:szCs w:val="28"/>
        </w:rPr>
        <w:t xml:space="preserve"> estimate, was assumed. Future enhancements could include estimating this variability using </w:t>
      </w:r>
      <w:r w:rsidR="008F2A7B" w:rsidRPr="00C304CC">
        <w:rPr>
          <w:sz w:val="24"/>
          <w:szCs w:val="28"/>
        </w:rPr>
        <w:lastRenderedPageBreak/>
        <w:t>available data and allowing the SCAA model to estimate extra variance based on the fit to the entire data set.</w:t>
      </w:r>
    </w:p>
    <w:p w14:paraId="0CED5B87" w14:textId="06F48EEC" w:rsidR="008F2A7B" w:rsidRPr="008E27B5" w:rsidRDefault="008F2A7B" w:rsidP="008F2A7B">
      <w:pPr>
        <w:pStyle w:val="BodyText"/>
        <w:rPr>
          <w:sz w:val="24"/>
          <w:szCs w:val="28"/>
        </w:rPr>
      </w:pPr>
      <w:r w:rsidRPr="008E27B5">
        <w:rPr>
          <w:sz w:val="24"/>
          <w:szCs w:val="28"/>
        </w:rPr>
        <w:t>Derived indices of age-2 recruitment, female spawning stock biomass, and exploitable abundance and biomass (i.e., available to the fishery) suggest that this stock has been in a period of low productivity since the mid-1990s but has experienced a surge in recruitment in recent years</w:t>
      </w:r>
      <w:r w:rsidR="008E27B5">
        <w:rPr>
          <w:sz w:val="24"/>
          <w:szCs w:val="28"/>
        </w:rPr>
        <w:t xml:space="preserve"> (2018 – 2024)</w:t>
      </w:r>
      <w:r w:rsidRPr="008E27B5">
        <w:rPr>
          <w:sz w:val="24"/>
          <w:szCs w:val="28"/>
        </w:rPr>
        <w:t xml:space="preserve">, highlighted by the strong </w:t>
      </w:r>
      <w:r w:rsidR="00A92604" w:rsidRPr="008E27B5">
        <w:rPr>
          <w:sz w:val="24"/>
          <w:szCs w:val="28"/>
        </w:rPr>
        <w:t>2016-year</w:t>
      </w:r>
      <w:r w:rsidRPr="008E27B5">
        <w:rPr>
          <w:sz w:val="24"/>
          <w:szCs w:val="28"/>
        </w:rPr>
        <w:t xml:space="preserve"> class (</w:t>
      </w:r>
      <w:r w:rsidR="00C304CC" w:rsidRPr="008E27B5">
        <w:rPr>
          <w:sz w:val="24"/>
        </w:rPr>
        <w:fldChar w:fldCharType="begin"/>
      </w:r>
      <w:r w:rsidR="00C304CC" w:rsidRPr="008E27B5">
        <w:rPr>
          <w:sz w:val="24"/>
        </w:rPr>
        <w:instrText xml:space="preserve"> REF _Ref224111751 \h  \* MERGEFORMAT </w:instrText>
      </w:r>
      <w:r w:rsidR="00C304CC" w:rsidRPr="008E27B5">
        <w:rPr>
          <w:sz w:val="24"/>
        </w:rPr>
      </w:r>
      <w:r w:rsidR="00C304CC" w:rsidRPr="008E27B5">
        <w:rPr>
          <w:sz w:val="24"/>
        </w:rPr>
        <w:fldChar w:fldCharType="separate"/>
      </w:r>
      <w:r w:rsidR="00591CAB" w:rsidRPr="00591CAB">
        <w:rPr>
          <w:sz w:val="24"/>
        </w:rPr>
        <w:t xml:space="preserve">Figure </w:t>
      </w:r>
      <w:r w:rsidR="00591CAB" w:rsidRPr="00591CAB">
        <w:rPr>
          <w:noProof/>
          <w:sz w:val="24"/>
        </w:rPr>
        <w:t>10</w:t>
      </w:r>
      <w:r w:rsidR="00C304CC" w:rsidRPr="008E27B5">
        <w:rPr>
          <w:sz w:val="24"/>
        </w:rPr>
        <w:fldChar w:fldCharType="end"/>
      </w:r>
      <w:r w:rsidRPr="008E27B5">
        <w:rPr>
          <w:sz w:val="24"/>
          <w:szCs w:val="28"/>
        </w:rPr>
        <w:t>).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53244D6C" w:rsidR="008F2A7B" w:rsidRPr="008362EE" w:rsidRDefault="008F2A7B" w:rsidP="008F2A7B">
      <w:pPr>
        <w:pStyle w:val="BodyText"/>
        <w:rPr>
          <w:sz w:val="24"/>
          <w:szCs w:val="28"/>
          <w:highlight w:val="yellow"/>
        </w:rPr>
      </w:pPr>
      <w:r w:rsidRPr="008E27B5">
        <w:rPr>
          <w:sz w:val="24"/>
          <w:szCs w:val="28"/>
        </w:rPr>
        <w:t>As in the 2024</w:t>
      </w:r>
      <w:r w:rsidR="008E27B5" w:rsidRPr="008E27B5">
        <w:rPr>
          <w:sz w:val="24"/>
          <w:szCs w:val="28"/>
        </w:rPr>
        <w:t xml:space="preserve"> and 2025</w:t>
      </w:r>
      <w:r w:rsidRPr="008E27B5">
        <w:rPr>
          <w:sz w:val="24"/>
          <w:szCs w:val="28"/>
        </w:rPr>
        <w:t xml:space="preserve"> assessment, the model fit to age composition data in the 202</w:t>
      </w:r>
      <w:r w:rsidR="008E27B5">
        <w:rPr>
          <w:sz w:val="24"/>
          <w:szCs w:val="28"/>
        </w:rPr>
        <w:t>6</w:t>
      </w:r>
      <w:r w:rsidRPr="008E27B5">
        <w:rPr>
          <w:sz w:val="24"/>
          <w:szCs w:val="28"/>
        </w:rPr>
        <w:t xml:space="preserve"> assessment is improved from previous years (prior to 2024</w:t>
      </w:r>
      <w:r w:rsidR="0074437B" w:rsidRPr="008E27B5">
        <w:rPr>
          <w:sz w:val="24"/>
          <w:szCs w:val="28"/>
        </w:rPr>
        <w:t>;</w:t>
      </w:r>
      <w:r w:rsidR="008E27B5">
        <w:rPr>
          <w:sz w:val="24"/>
          <w:szCs w:val="28"/>
        </w:rPr>
        <w:t xml:space="preserve"> </w:t>
      </w:r>
      <w:r w:rsidR="008E27B5" w:rsidRPr="00C71693">
        <w:rPr>
          <w:color w:val="EE0000"/>
          <w:sz w:val="24"/>
        </w:rPr>
        <w:fldChar w:fldCharType="begin"/>
      </w:r>
      <w:r w:rsidR="008E27B5" w:rsidRPr="00C71693">
        <w:rPr>
          <w:color w:val="EE0000"/>
          <w:sz w:val="24"/>
        </w:rPr>
        <w:instrText xml:space="preserve"> REF _Ref224217517 \h  \* MERGEFORMAT </w:instrText>
      </w:r>
      <w:r w:rsidR="008E27B5" w:rsidRPr="00C71693">
        <w:rPr>
          <w:color w:val="EE0000"/>
          <w:sz w:val="24"/>
        </w:rPr>
      </w:r>
      <w:r w:rsidR="008E27B5"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18</w:t>
      </w:r>
      <w:r w:rsidR="008E27B5" w:rsidRPr="00C71693">
        <w:rPr>
          <w:color w:val="EE0000"/>
          <w:sz w:val="24"/>
        </w:rPr>
        <w:fldChar w:fldCharType="end"/>
      </w:r>
      <w:r w:rsidR="008E27B5" w:rsidRPr="00C71693">
        <w:rPr>
          <w:color w:val="EE0000"/>
          <w:sz w:val="24"/>
        </w:rPr>
        <w:t xml:space="preserve"> and</w:t>
      </w:r>
      <w:r w:rsidR="00BD710F" w:rsidRPr="00C71693">
        <w:rPr>
          <w:color w:val="EE0000"/>
          <w:sz w:val="24"/>
        </w:rPr>
        <w:t xml:space="preserve"> </w:t>
      </w:r>
      <w:r w:rsidR="008E27B5" w:rsidRPr="00C71693">
        <w:rPr>
          <w:color w:val="EE0000"/>
          <w:sz w:val="24"/>
        </w:rPr>
        <w:fldChar w:fldCharType="begin"/>
      </w:r>
      <w:r w:rsidR="008E27B5" w:rsidRPr="00C71693">
        <w:rPr>
          <w:color w:val="EE0000"/>
          <w:sz w:val="24"/>
        </w:rPr>
        <w:instrText xml:space="preserve"> REF _Ref224217525 \h  \* MERGEFORMAT </w:instrText>
      </w:r>
      <w:r w:rsidR="008E27B5" w:rsidRPr="00C71693">
        <w:rPr>
          <w:color w:val="EE0000"/>
          <w:sz w:val="24"/>
        </w:rPr>
      </w:r>
      <w:r w:rsidR="008E27B5" w:rsidRPr="00C71693">
        <w:rPr>
          <w:color w:val="EE0000"/>
          <w:sz w:val="24"/>
        </w:rPr>
        <w:fldChar w:fldCharType="separate"/>
      </w:r>
      <w:r w:rsidR="00591CAB" w:rsidRPr="00C71693">
        <w:rPr>
          <w:rFonts w:eastAsia="Cambria"/>
          <w:color w:val="EE0000"/>
          <w:sz w:val="24"/>
        </w:rPr>
        <w:t>Figure</w:t>
      </w:r>
      <w:r w:rsidR="00591CAB" w:rsidRPr="00C71693">
        <w:rPr>
          <w:rFonts w:eastAsia="Cambria"/>
          <w:noProof/>
          <w:color w:val="EE0000"/>
          <w:sz w:val="24"/>
        </w:rPr>
        <w:t xml:space="preserve"> 19</w:t>
      </w:r>
      <w:r w:rsidR="008E27B5" w:rsidRPr="00C71693">
        <w:rPr>
          <w:color w:val="EE0000"/>
          <w:sz w:val="24"/>
        </w:rPr>
        <w:fldChar w:fldCharType="end"/>
      </w:r>
      <w:r w:rsidRPr="008E27B5">
        <w:rPr>
          <w:sz w:val="24"/>
          <w:szCs w:val="28"/>
        </w:rPr>
        <w:t>). Although the model fits the general shape of the age compositions in most years, there are poor residual patterns (</w:t>
      </w:r>
      <w:r w:rsidR="008E27B5" w:rsidRPr="008E27B5">
        <w:rPr>
          <w:sz w:val="24"/>
        </w:rPr>
        <w:fldChar w:fldCharType="begin"/>
      </w:r>
      <w:r w:rsidR="008E27B5" w:rsidRPr="008E27B5">
        <w:rPr>
          <w:sz w:val="24"/>
        </w:rPr>
        <w:instrText xml:space="preserve"> REF _Ref224217591 \h </w:instrText>
      </w:r>
      <w:r w:rsidR="008E27B5">
        <w:rPr>
          <w:sz w:val="24"/>
        </w:rPr>
        <w:instrText xml:space="preserve"> \* MERGEFORMAT </w:instrText>
      </w:r>
      <w:r w:rsidR="008E27B5" w:rsidRPr="008E27B5">
        <w:rPr>
          <w:sz w:val="24"/>
        </w:rPr>
      </w:r>
      <w:r w:rsidR="008E27B5" w:rsidRPr="008E27B5">
        <w:rPr>
          <w:sz w:val="24"/>
        </w:rPr>
        <w:fldChar w:fldCharType="separate"/>
      </w:r>
      <w:r w:rsidR="00591CAB" w:rsidRPr="00591CAB">
        <w:rPr>
          <w:rFonts w:eastAsia="Cambria"/>
          <w:sz w:val="24"/>
        </w:rPr>
        <w:t xml:space="preserve">Figure </w:t>
      </w:r>
      <w:r w:rsidR="00591CAB" w:rsidRPr="00591CAB">
        <w:rPr>
          <w:rFonts w:eastAsia="Cambria"/>
          <w:noProof/>
          <w:sz w:val="24"/>
        </w:rPr>
        <w:t>20</w:t>
      </w:r>
      <w:r w:rsidR="008E27B5" w:rsidRPr="008E27B5">
        <w:rPr>
          <w:sz w:val="24"/>
        </w:rPr>
        <w:fldChar w:fldCharType="end"/>
      </w:r>
      <w:r w:rsidRPr="008E27B5">
        <w:rPr>
          <w:sz w:val="24"/>
          <w:szCs w:val="28"/>
        </w:rPr>
        <w:t xml:space="preserve">). Additionally, the model appears to underestimate </w:t>
      </w:r>
      <w:r w:rsidR="002A4BF6" w:rsidRPr="008E27B5">
        <w:rPr>
          <w:sz w:val="24"/>
          <w:szCs w:val="28"/>
        </w:rPr>
        <w:t>abundance of</w:t>
      </w:r>
      <w:r w:rsidRPr="008E27B5">
        <w:rPr>
          <w:sz w:val="24"/>
          <w:szCs w:val="28"/>
        </w:rPr>
        <w:t xml:space="preserve"> the plus group ages, which should be explored in future assessments.</w:t>
      </w:r>
    </w:p>
    <w:p w14:paraId="22807746" w14:textId="56A268D2" w:rsidR="008F2A7B" w:rsidRPr="00794095" w:rsidRDefault="008F2A7B" w:rsidP="008F2A7B">
      <w:pPr>
        <w:pStyle w:val="BodyText"/>
        <w:rPr>
          <w:sz w:val="24"/>
        </w:rPr>
      </w:pPr>
      <w:r w:rsidRPr="00D92721">
        <w:rPr>
          <w:sz w:val="24"/>
          <w:szCs w:val="28"/>
        </w:rPr>
        <w:t xml:space="preserve">Fits to the length composition data </w:t>
      </w:r>
      <w:r w:rsidR="006303E0" w:rsidRPr="00D92721">
        <w:rPr>
          <w:sz w:val="24"/>
          <w:szCs w:val="28"/>
        </w:rPr>
        <w:t>are</w:t>
      </w:r>
      <w:r w:rsidRPr="00D92721">
        <w:rPr>
          <w:sz w:val="24"/>
          <w:szCs w:val="28"/>
        </w:rPr>
        <w:t xml:space="preserve"> poor and suffer from poor residual patterns, signifying that the model is underestimating smaller and mid-size classes and overestimating larger and the smallest size classes (</w:t>
      </w:r>
      <w:r w:rsidR="00D92721" w:rsidRPr="00C71693">
        <w:rPr>
          <w:color w:val="EE0000"/>
          <w:sz w:val="24"/>
        </w:rPr>
        <w:fldChar w:fldCharType="begin"/>
      </w:r>
      <w:r w:rsidR="00D92721" w:rsidRPr="00C71693">
        <w:rPr>
          <w:color w:val="EE0000"/>
          <w:sz w:val="24"/>
        </w:rPr>
        <w:instrText xml:space="preserve"> REF _Ref224116267 \h  \* MERGEFORMAT </w:instrText>
      </w:r>
      <w:r w:rsidR="00D92721" w:rsidRPr="00C71693">
        <w:rPr>
          <w:color w:val="EE0000"/>
          <w:sz w:val="24"/>
        </w:rPr>
      </w:r>
      <w:r w:rsidR="00D92721"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5</w:t>
      </w:r>
      <w:r w:rsidR="00D92721" w:rsidRPr="00C71693">
        <w:rPr>
          <w:color w:val="EE0000"/>
          <w:sz w:val="24"/>
        </w:rPr>
        <w:fldChar w:fldCharType="end"/>
      </w:r>
      <w:r w:rsidR="00D92721" w:rsidRPr="00C71693">
        <w:rPr>
          <w:color w:val="EE0000"/>
          <w:sz w:val="24"/>
        </w:rPr>
        <w:fldChar w:fldCharType="begin"/>
      </w:r>
      <w:r w:rsidR="00D92721" w:rsidRPr="00C71693">
        <w:rPr>
          <w:color w:val="EE0000"/>
          <w:sz w:val="24"/>
        </w:rPr>
        <w:instrText xml:space="preserve"> REF _Ref224116230 \h  \* MERGEFORMAT </w:instrText>
      </w:r>
      <w:r w:rsidR="00D92721" w:rsidRPr="00C71693">
        <w:rPr>
          <w:color w:val="EE0000"/>
          <w:sz w:val="24"/>
        </w:rPr>
      </w:r>
      <w:r w:rsidR="00D92721"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6</w:t>
      </w:r>
      <w:r w:rsidR="00D92721" w:rsidRPr="00C71693">
        <w:rPr>
          <w:color w:val="EE0000"/>
          <w:sz w:val="24"/>
        </w:rPr>
        <w:fldChar w:fldCharType="end"/>
      </w:r>
      <w:r w:rsidR="00D92721" w:rsidRPr="00C71693">
        <w:rPr>
          <w:color w:val="EE0000"/>
          <w:sz w:val="24"/>
        </w:rPr>
        <w:fldChar w:fldCharType="begin"/>
      </w:r>
      <w:r w:rsidR="00D92721" w:rsidRPr="00C71693">
        <w:rPr>
          <w:color w:val="EE0000"/>
          <w:sz w:val="24"/>
        </w:rPr>
        <w:instrText xml:space="preserve"> REF _Ref224116233 \h  \* MERGEFORMAT </w:instrText>
      </w:r>
      <w:r w:rsidR="00D92721" w:rsidRPr="00C71693">
        <w:rPr>
          <w:color w:val="EE0000"/>
          <w:sz w:val="24"/>
        </w:rPr>
      </w:r>
      <w:r w:rsidR="00D92721"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7</w:t>
      </w:r>
      <w:r w:rsidR="00D92721" w:rsidRPr="00C71693">
        <w:rPr>
          <w:color w:val="EE0000"/>
          <w:sz w:val="24"/>
        </w:rPr>
        <w:fldChar w:fldCharType="end"/>
      </w:r>
      <w:r w:rsidR="00D92721" w:rsidRPr="00C71693">
        <w:rPr>
          <w:color w:val="EE0000"/>
          <w:sz w:val="24"/>
        </w:rPr>
        <w:fldChar w:fldCharType="begin"/>
      </w:r>
      <w:r w:rsidR="00D92721" w:rsidRPr="00C71693">
        <w:rPr>
          <w:color w:val="EE0000"/>
          <w:sz w:val="24"/>
        </w:rPr>
        <w:instrText xml:space="preserve"> REF _Ref224116287 \h  \* MERGEFORMAT </w:instrText>
      </w:r>
      <w:r w:rsidR="00D92721" w:rsidRPr="00C71693">
        <w:rPr>
          <w:color w:val="EE0000"/>
          <w:sz w:val="24"/>
        </w:rPr>
      </w:r>
      <w:r w:rsidR="00D92721"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8</w:t>
      </w:r>
      <w:r w:rsidR="00D92721" w:rsidRPr="00C71693">
        <w:rPr>
          <w:color w:val="EE0000"/>
          <w:sz w:val="24"/>
        </w:rPr>
        <w:fldChar w:fldCharType="end"/>
      </w:r>
      <w:r w:rsidR="00D92721" w:rsidRPr="00C71693">
        <w:rPr>
          <w:color w:val="EE0000"/>
          <w:sz w:val="24"/>
        </w:rPr>
        <w:fldChar w:fldCharType="begin"/>
      </w:r>
      <w:r w:rsidR="00D92721" w:rsidRPr="00C71693">
        <w:rPr>
          <w:color w:val="EE0000"/>
          <w:sz w:val="24"/>
        </w:rPr>
        <w:instrText xml:space="preserve"> REF _Ref224116306 \h  \* MERGEFORMAT </w:instrText>
      </w:r>
      <w:r w:rsidR="00D92721" w:rsidRPr="00C71693">
        <w:rPr>
          <w:color w:val="EE0000"/>
          <w:sz w:val="24"/>
        </w:rPr>
      </w:r>
      <w:r w:rsidR="00D92721" w:rsidRPr="00C71693">
        <w:rPr>
          <w:color w:val="EE0000"/>
          <w:sz w:val="24"/>
        </w:rPr>
        <w:fldChar w:fldCharType="separate"/>
      </w:r>
      <w:r w:rsidR="00591CAB" w:rsidRPr="00C71693">
        <w:rPr>
          <w:rFonts w:eastAsia="Cambria"/>
          <w:color w:val="EE0000"/>
          <w:sz w:val="24"/>
        </w:rPr>
        <w:t xml:space="preserve">Figure </w:t>
      </w:r>
      <w:r w:rsidR="00591CAB" w:rsidRPr="00C71693">
        <w:rPr>
          <w:rFonts w:eastAsia="Cambria"/>
          <w:noProof/>
          <w:color w:val="EE0000"/>
          <w:sz w:val="24"/>
        </w:rPr>
        <w:t>9</w:t>
      </w:r>
      <w:r w:rsidR="00D92721" w:rsidRPr="00C71693">
        <w:rPr>
          <w:color w:val="EE0000"/>
          <w:sz w:val="24"/>
        </w:rPr>
        <w:fldChar w:fldCharType="end"/>
      </w:r>
      <w:r w:rsidRPr="00794095">
        <w:rPr>
          <w:sz w:val="24"/>
        </w:rPr>
        <w:t xml:space="preserve">). </w:t>
      </w:r>
    </w:p>
    <w:p w14:paraId="356C7652" w14:textId="0A0B1058" w:rsidR="008F2A7B" w:rsidRPr="00794095" w:rsidRDefault="008F2A7B" w:rsidP="008F2A7B">
      <w:pPr>
        <w:pStyle w:val="BodyText"/>
        <w:rPr>
          <w:sz w:val="24"/>
        </w:rPr>
      </w:pPr>
      <w:r w:rsidRPr="00794095">
        <w:rPr>
          <w:sz w:val="24"/>
        </w:rPr>
        <w:t xml:space="preserve">The lack of fit to the age and length composition data likely results from restrictions </w:t>
      </w:r>
      <w:r w:rsidR="00881159" w:rsidRPr="00794095">
        <w:rPr>
          <w:sz w:val="24"/>
        </w:rPr>
        <w:t>imposed on</w:t>
      </w:r>
      <w:r w:rsidRPr="00794095">
        <w:rPr>
          <w:sz w:val="24"/>
        </w:rPr>
        <w:t xml:space="preserve"> fishery and survey selectivity in the model</w:t>
      </w:r>
      <w:r w:rsidR="00D90DEF">
        <w:rPr>
          <w:sz w:val="24"/>
        </w:rPr>
        <w:t>, as well as issues surrounding the assumed retention function used to estimate fishery catch and retention</w:t>
      </w:r>
      <w:r w:rsidRPr="00794095">
        <w:rPr>
          <w:sz w:val="24"/>
        </w:rPr>
        <w:t xml:space="preserve">. Survey selectivity is currently </w:t>
      </w:r>
      <w:r w:rsidR="00D92721" w:rsidRPr="00794095">
        <w:rPr>
          <w:sz w:val="24"/>
        </w:rPr>
        <w:t>estimated</w:t>
      </w:r>
      <w:r w:rsidRPr="00794095">
        <w:rPr>
          <w:sz w:val="24"/>
        </w:rPr>
        <w:t xml:space="preserve"> in </w:t>
      </w:r>
      <w:r w:rsidR="00D92721" w:rsidRPr="00794095">
        <w:rPr>
          <w:sz w:val="24"/>
        </w:rPr>
        <w:t>three</w:t>
      </w:r>
      <w:r w:rsidRPr="00794095">
        <w:rPr>
          <w:sz w:val="24"/>
        </w:rPr>
        <w:t xml:space="preserve"> time blocks</w:t>
      </w:r>
      <w:r w:rsidR="00794095">
        <w:rPr>
          <w:sz w:val="24"/>
        </w:rPr>
        <w:t>, though slope parameters in the most recent block (2017 – 2025) are imprecisely estimated for both sexes. A</w:t>
      </w:r>
      <w:r w:rsidRPr="00794095">
        <w:rPr>
          <w:sz w:val="24"/>
        </w:rPr>
        <w:t xml:space="preserve">llowing </w:t>
      </w:r>
      <w:r w:rsidR="00044353" w:rsidRPr="00794095">
        <w:rPr>
          <w:sz w:val="24"/>
        </w:rPr>
        <w:t xml:space="preserve">the model to estimate </w:t>
      </w:r>
      <w:r w:rsidRPr="00794095">
        <w:rPr>
          <w:sz w:val="24"/>
        </w:rPr>
        <w:t>time-varying survey selectivity may improve fit</w:t>
      </w:r>
      <w:r w:rsidR="00680DC2" w:rsidRPr="00794095">
        <w:rPr>
          <w:sz w:val="24"/>
        </w:rPr>
        <w:t>s</w:t>
      </w:r>
      <w:r w:rsidRPr="00794095">
        <w:rPr>
          <w:sz w:val="24"/>
        </w:rPr>
        <w:t xml:space="preserve"> to the data</w:t>
      </w:r>
      <w:r w:rsidR="00794095">
        <w:rPr>
          <w:sz w:val="24"/>
        </w:rPr>
        <w:t>, particularly in recent years when large pulses of small, young fish have entered the population</w:t>
      </w:r>
      <w:r w:rsidRPr="00794095">
        <w:rPr>
          <w:sz w:val="24"/>
        </w:rPr>
        <w:t>. Fishery selectivity is also restricted as the values are fixed to the federal model values owing to the inability of the model to estimate these values</w:t>
      </w:r>
      <w:r w:rsidR="00D90DEF">
        <w:rPr>
          <w:sz w:val="24"/>
        </w:rPr>
        <w:t xml:space="preserve"> due to discarding in the fishery</w:t>
      </w:r>
      <w:r w:rsidRPr="00794095">
        <w:rPr>
          <w:sz w:val="24"/>
        </w:rPr>
        <w:t xml:space="preserve">.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Siddeek 2018). </w:t>
      </w:r>
      <w:r w:rsidR="00D90DEF">
        <w:rPr>
          <w:sz w:val="24"/>
        </w:rPr>
        <w:t xml:space="preserve">The model also </w:t>
      </w:r>
      <w:r w:rsidR="008F5A6E">
        <w:rPr>
          <w:sz w:val="24"/>
        </w:rPr>
        <w:t>underestimates</w:t>
      </w:r>
      <w:r w:rsidR="00D90DEF">
        <w:rPr>
          <w:sz w:val="24"/>
        </w:rPr>
        <w:t xml:space="preserve"> abundance in the plus group ages. This may reflect overestimation of natural </w:t>
      </w:r>
      <w:r w:rsidR="008F5A6E">
        <w:rPr>
          <w:sz w:val="24"/>
        </w:rPr>
        <w:t>mortality</w:t>
      </w:r>
      <w:r w:rsidR="00D90DEF">
        <w:rPr>
          <w:sz w:val="24"/>
        </w:rPr>
        <w:t xml:space="preserve"> or fishing mortality on older fish, underestimation of initial numbers-at-age, or insufficient catchability of the oldest individuals. </w:t>
      </w:r>
      <w:r w:rsidRPr="00794095">
        <w:rPr>
          <w:sz w:val="24"/>
        </w:rPr>
        <w:t xml:space="preserve">Methods to improve fits to fishery composition data should be developed in future assessments, including modeling changes in retention probability over time using price per pound and catch composition data. It may also be possible to </w:t>
      </w:r>
      <w:r w:rsidR="00D90DEF">
        <w:rPr>
          <w:sz w:val="24"/>
        </w:rPr>
        <w:t>reduce</w:t>
      </w:r>
      <w:r w:rsidRPr="00794095">
        <w:rPr>
          <w:sz w:val="24"/>
        </w:rPr>
        <w:t xml:space="preserve"> reliance on the federal curves by placing a prior around the selectivity parameters rather than fixing those values.</w:t>
      </w:r>
      <w:r w:rsidR="00D90DEF">
        <w:rPr>
          <w:sz w:val="24"/>
        </w:rPr>
        <w:t xml:space="preserve"> </w:t>
      </w:r>
    </w:p>
    <w:p w14:paraId="17F25BD8" w14:textId="6135C70A" w:rsidR="00A025B1" w:rsidRPr="004636D3" w:rsidRDefault="00A025B1" w:rsidP="008F2A7B">
      <w:pPr>
        <w:pStyle w:val="Heading3"/>
        <w:jc w:val="both"/>
        <w:rPr>
          <w:sz w:val="22"/>
          <w:szCs w:val="22"/>
        </w:rPr>
      </w:pPr>
      <w:bookmarkStart w:id="141" w:name="_Toc224728162"/>
      <w:bookmarkStart w:id="142" w:name="_Toc224729080"/>
      <w:r w:rsidRPr="004636D3">
        <w:t>Retrospective analysis</w:t>
      </w:r>
      <w:bookmarkEnd w:id="141"/>
      <w:bookmarkEnd w:id="142"/>
    </w:p>
    <w:p w14:paraId="61F66BD9" w14:textId="015E318B" w:rsidR="008F2A7B" w:rsidRDefault="008F2A7B" w:rsidP="008F2A7B">
      <w:pPr>
        <w:pStyle w:val="FirstParagraph"/>
        <w:jc w:val="both"/>
      </w:pPr>
      <w:bookmarkStart w:id="143"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w:t>
      </w:r>
      <w:r>
        <w:lastRenderedPageBreak/>
        <w:t xml:space="preserve">each model run, and plotting the relative changes in reference to the terminal year’s model (2025). </w:t>
      </w:r>
      <w:bookmarkEnd w:id="143"/>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58F02270" w14:textId="7390A2EC" w:rsidR="00BC27B1" w:rsidRPr="008F5A6E" w:rsidRDefault="00BC27B1" w:rsidP="008F5A6E">
      <w:r w:rsidRPr="008F5A6E">
        <w:t>Retrospective patterns in the model are mixed. The model demonstrates a slightly negative and negligible retrospective pattern in spawning biomass of 3% (</w:t>
      </w:r>
      <w:r w:rsidRPr="008F5A6E">
        <w:fldChar w:fldCharType="begin"/>
      </w:r>
      <w:r w:rsidRPr="008F5A6E">
        <w:instrText xml:space="preserve"> REF _Ref224117075 \h  \* MERGEFORMAT </w:instrText>
      </w:r>
      <w:r w:rsidRPr="008F5A6E">
        <w:fldChar w:fldCharType="separate"/>
      </w:r>
      <w:r w:rsidR="00591CAB" w:rsidRPr="004636D3">
        <w:t xml:space="preserve">Figure </w:t>
      </w:r>
      <w:r w:rsidR="00591CAB">
        <w:t>12</w:t>
      </w:r>
      <w:r w:rsidRPr="008F5A6E">
        <w:fldChar w:fldCharType="end"/>
      </w:r>
      <w:r w:rsidRPr="008F5A6E">
        <w:t xml:space="preserve">; Mohns ρ = 0.03), indicating that historical spawning biomass estimates are stable and reliable. </w:t>
      </w:r>
      <w:r w:rsidR="004A420D">
        <w:t>F</w:t>
      </w:r>
      <w:r w:rsidR="008F5A6E">
        <w:t>ishing mortality</w:t>
      </w:r>
      <w:r w:rsidR="004A420D">
        <w:t xml:space="preserve"> estimates showed no retrospective bias (</w:t>
      </w:r>
      <w:r w:rsidR="004A420D">
        <w:fldChar w:fldCharType="begin"/>
      </w:r>
      <w:r w:rsidR="004A420D">
        <w:instrText xml:space="preserve"> REF _Ref224721401 \h </w:instrText>
      </w:r>
      <w:r w:rsidR="004A420D">
        <w:fldChar w:fldCharType="separate"/>
      </w:r>
      <w:r w:rsidR="00591CAB">
        <w:t xml:space="preserve">Figure </w:t>
      </w:r>
      <w:r w:rsidR="00591CAB">
        <w:rPr>
          <w:noProof/>
        </w:rPr>
        <w:t>13</w:t>
      </w:r>
      <w:r w:rsidR="004A420D">
        <w:fldChar w:fldCharType="end"/>
      </w:r>
      <w:r w:rsidR="004A420D">
        <w:t xml:space="preserve">; Mohn’s </w:t>
      </w:r>
      <w:r w:rsidR="00C71693" w:rsidRPr="008F5A6E">
        <w:t>ρ =</w:t>
      </w:r>
      <w:r w:rsidR="00C71693">
        <w:t xml:space="preserve"> 0</w:t>
      </w:r>
      <w:r w:rsidR="004A420D">
        <w:t>)</w:t>
      </w:r>
      <w:r w:rsidR="008F5A6E">
        <w:t xml:space="preserve">, </w:t>
      </w:r>
      <w:r w:rsidR="004A420D">
        <w:t>indicating</w:t>
      </w:r>
      <w:r w:rsidR="008F5A6E">
        <w:t xml:space="preserve"> </w:t>
      </w:r>
      <w:r w:rsidR="004A420D">
        <w:t xml:space="preserve">the model provides estimates that are </w:t>
      </w:r>
      <w:r w:rsidR="008F5A6E">
        <w:t xml:space="preserve">robust to new data. </w:t>
      </w:r>
      <w:r w:rsidRPr="008F5A6E">
        <w:t>However, the recruitment retrospective is more concerning, with a Mohn’s ρ of -0.30</w:t>
      </w:r>
      <w:r w:rsidR="004A420D">
        <w:t>, exceeding the acceptable 0.15 threshold for retrospective performance (</w:t>
      </w:r>
      <w:r w:rsidR="004A420D">
        <w:fldChar w:fldCharType="begin"/>
      </w:r>
      <w:r w:rsidR="004A420D">
        <w:instrText xml:space="preserve"> REF _Ref224116194 \h </w:instrText>
      </w:r>
      <w:r w:rsidR="004A420D">
        <w:fldChar w:fldCharType="separate"/>
      </w:r>
      <w:r w:rsidR="00591CAB">
        <w:t xml:space="preserve">Figure </w:t>
      </w:r>
      <w:r w:rsidR="00591CAB">
        <w:rPr>
          <w:noProof/>
        </w:rPr>
        <w:t>11</w:t>
      </w:r>
      <w:r w:rsidR="004A420D">
        <w:fldChar w:fldCharType="end"/>
      </w:r>
      <w:r w:rsidR="004A420D">
        <w:t>)</w:t>
      </w:r>
      <w:r w:rsidRPr="008F5A6E">
        <w:t xml:space="preserve">. This negative bias indicates that the model consistently underestimates recruitment particularly during periods of high recruitment. Given strong evidence that the population has experienced a recruitment boom over the last several years, it is likely that the size of those year-classes is underestimated. While the spawning biomass trajectory suggests the population is growing, the degree of underestimation in recent recruitment means that </w:t>
      </w:r>
      <w:r w:rsidR="008F5A6E" w:rsidRPr="008F5A6E">
        <w:t>continued</w:t>
      </w:r>
      <w:r w:rsidRPr="008F5A6E">
        <w:t xml:space="preserve"> population growth is probable, but that the magnitude of the increase is uncertain</w:t>
      </w:r>
    </w:p>
    <w:p w14:paraId="733D378E" w14:textId="6DD460A6" w:rsidR="0004282A" w:rsidRPr="00B90BF2" w:rsidRDefault="0004282A" w:rsidP="0086328A">
      <w:pPr>
        <w:pStyle w:val="Heading2"/>
      </w:pPr>
      <w:bookmarkStart w:id="144" w:name="_Toc224728163"/>
      <w:bookmarkStart w:id="145" w:name="_Toc224729081"/>
      <w:r w:rsidRPr="00B90BF2">
        <w:t>ABC RECOMMENDATIONS</w:t>
      </w:r>
      <w:bookmarkEnd w:id="144"/>
      <w:bookmarkEnd w:id="145"/>
    </w:p>
    <w:p w14:paraId="337CD43C" w14:textId="74EFF01F" w:rsidR="008F2A7B" w:rsidRPr="00B90BF2" w:rsidRDefault="008F2A7B" w:rsidP="000432BA">
      <w:pPr>
        <w:pStyle w:val="FirstParagraph"/>
      </w:pPr>
      <w:r w:rsidRPr="00B90BF2">
        <w:t>The recommended ABC for 202</w:t>
      </w:r>
      <w:r w:rsidR="001E7D01" w:rsidRPr="00B90BF2">
        <w:t>6</w:t>
      </w:r>
      <w:r w:rsidRPr="00B90BF2">
        <w:t xml:space="preserve"> is derived from the maximum ABC and </w:t>
      </w:r>
      <w:r w:rsidR="001E7D01" w:rsidRPr="00B90BF2">
        <w:t>adjusted to be no more than</w:t>
      </w:r>
      <w:r w:rsidRPr="00B90BF2">
        <w:t xml:space="preserve"> 15% change from last year</w:t>
      </w:r>
      <w:r w:rsidR="006224DE" w:rsidRPr="00B90BF2">
        <w:t>’s ABC</w:t>
      </w:r>
      <w:r w:rsidRPr="00B90BF2">
        <w:t xml:space="preserve">. </w:t>
      </w:r>
      <w:r w:rsidR="001E7D01" w:rsidRPr="00B90BF2">
        <w:t xml:space="preserve">The 2026 maximum ABC reflects current stock productivity under the corrected model structure. Fixes to landed catch and discard model calculations and reference point estimation in the 2026 assessment prevent direct comparison with previous years’ results; however, key biological trends remain consistent. The current </w:t>
      </w:r>
      <w:r w:rsidR="00B90BF2" w:rsidRPr="00B90BF2">
        <w:t>assessment indicates</w:t>
      </w:r>
      <w:r w:rsidR="001E7D01" w:rsidRPr="00B90BF2">
        <w:t xml:space="preserve"> </w:t>
      </w:r>
      <w:r w:rsidR="00B90BF2">
        <w:t>that the NSEI sablefish</w:t>
      </w:r>
      <w:r w:rsidR="001E7D01" w:rsidRPr="00B90BF2">
        <w:t xml:space="preserve"> stock </w:t>
      </w:r>
      <w:r w:rsidR="00B90BF2">
        <w:t xml:space="preserve">is healthy </w:t>
      </w:r>
      <w:r w:rsidR="001E7D01" w:rsidRPr="00B90BF2">
        <w:t>with realized fishing mortality well below F</w:t>
      </w:r>
      <w:r w:rsidR="001E7D01" w:rsidRPr="00B90BF2">
        <w:softHyphen/>
      </w:r>
      <w:r w:rsidR="001E7D01" w:rsidRPr="00B90BF2">
        <w:rPr>
          <w:vertAlign w:val="subscript"/>
        </w:rPr>
        <w:t xml:space="preserve">50 </w:t>
      </w:r>
      <w:r w:rsidR="001E7D01" w:rsidRPr="00B90BF2">
        <w:t>(</w:t>
      </w:r>
      <w:r w:rsidR="000432BA">
        <w:fldChar w:fldCharType="begin"/>
      </w:r>
      <w:r w:rsidR="000432BA">
        <w:instrText xml:space="preserve"> REF _Ref226027736 \h </w:instrText>
      </w:r>
      <w:r w:rsidR="000432BA">
        <w:fldChar w:fldCharType="separate"/>
      </w:r>
      <w:r w:rsidR="000432BA">
        <w:t xml:space="preserve">Figure </w:t>
      </w:r>
      <w:r w:rsidR="000432BA">
        <w:rPr>
          <w:noProof/>
        </w:rPr>
        <w:t>3</w:t>
      </w:r>
      <w:r w:rsidR="000432BA">
        <w:fldChar w:fldCharType="end"/>
      </w:r>
      <w:r w:rsidR="00B90BF2" w:rsidRPr="00B90BF2">
        <w:fldChar w:fldCharType="begin"/>
      </w:r>
      <w:r w:rsidR="00B90BF2" w:rsidRPr="00B90BF2">
        <w:instrText xml:space="preserve"> REF _Ref224722817 \h  \* MERGEFORMAT </w:instrText>
      </w:r>
      <w:r w:rsidR="00B90BF2" w:rsidRPr="00B90BF2">
        <w:fldChar w:fldCharType="separate"/>
      </w:r>
      <w:r w:rsidR="00B90BF2" w:rsidRPr="00B90BF2">
        <w:fldChar w:fldCharType="end"/>
      </w:r>
      <w:r w:rsidR="00B90BF2" w:rsidRPr="00B90BF2">
        <w:t>)</w:t>
      </w:r>
      <w:r w:rsidR="001E7D01" w:rsidRPr="00B90BF2">
        <w:t>.</w:t>
      </w:r>
      <w:r w:rsidR="00B90BF2" w:rsidRPr="00B90BF2">
        <w:t xml:space="preserve"> Harvest rates and fishing mortality have remained stable over the past decade at sustainable levels, in contrast to the higher and more variable harvest rates observed in the 1990s and early 2000s (</w:t>
      </w:r>
      <w:r w:rsidR="00B90BF2" w:rsidRPr="00B90BF2">
        <w:fldChar w:fldCharType="begin"/>
      </w:r>
      <w:r w:rsidR="00B90BF2" w:rsidRPr="00B90BF2">
        <w:instrText xml:space="preserve"> REF _Ref224722975 \h </w:instrText>
      </w:r>
      <w:r w:rsidR="00B90BF2">
        <w:instrText xml:space="preserve"> \* MERGEFORMAT </w:instrText>
      </w:r>
      <w:r w:rsidR="00B90BF2" w:rsidRPr="00B90BF2">
        <w:fldChar w:fldCharType="separate"/>
      </w:r>
      <w:r w:rsidR="00591CAB" w:rsidRPr="004636D3">
        <w:rPr>
          <w:noProof/>
          <w:szCs w:val="22"/>
        </w:rPr>
        <w:t xml:space="preserve">Figure </w:t>
      </w:r>
      <w:r w:rsidR="00591CAB">
        <w:rPr>
          <w:noProof/>
          <w:szCs w:val="22"/>
        </w:rPr>
        <w:t>25</w:t>
      </w:r>
      <w:r w:rsidR="00B90BF2" w:rsidRPr="00B90BF2">
        <w:fldChar w:fldCharType="end"/>
      </w:r>
      <w:r w:rsidR="00B90BF2" w:rsidRPr="00B90BF2">
        <w:t>).</w:t>
      </w:r>
    </w:p>
    <w:p w14:paraId="56E6E3BA" w14:textId="0D0F4032" w:rsidR="008F2A7B" w:rsidRPr="009C6048" w:rsidRDefault="008F2A7B" w:rsidP="008F2A7B">
      <w:pPr>
        <w:pStyle w:val="BodyText"/>
        <w:rPr>
          <w:sz w:val="24"/>
        </w:rPr>
      </w:pPr>
      <w:r w:rsidRPr="00B90BF2">
        <w:rPr>
          <w:sz w:val="24"/>
        </w:rPr>
        <w:t xml:space="preserve">The model results in a maximum permissible ABC (max ABC) of </w:t>
      </w:r>
      <w:r w:rsidR="00B90BF2" w:rsidRPr="00B90BF2">
        <w:rPr>
          <w:sz w:val="24"/>
        </w:rPr>
        <w:t>3,150,994</w:t>
      </w:r>
      <w:r w:rsidRPr="00B90BF2">
        <w:rPr>
          <w:sz w:val="24"/>
        </w:rPr>
        <w:t xml:space="preserve"> round lb</w:t>
      </w:r>
      <w:r w:rsidR="00B90BF2" w:rsidRPr="00B90BF2">
        <w:rPr>
          <w:sz w:val="24"/>
        </w:rPr>
        <w:t>s.</w:t>
      </w:r>
      <w:r w:rsidRPr="00B90BF2">
        <w:rPr>
          <w:sz w:val="24"/>
        </w:rPr>
        <w:t xml:space="preserve"> at the target fully selected fishing mortality of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B90BF2">
        <w:rPr>
          <w:sz w:val="24"/>
        </w:rPr>
        <w:t xml:space="preserve"> (</w:t>
      </w:r>
      <w:r w:rsidR="00B90BF2" w:rsidRPr="00B90BF2">
        <w:rPr>
          <w:sz w:val="24"/>
        </w:rPr>
        <w:fldChar w:fldCharType="begin"/>
      </w:r>
      <w:r w:rsidR="00B90BF2" w:rsidRPr="00B90BF2">
        <w:rPr>
          <w:sz w:val="24"/>
        </w:rPr>
        <w:instrText xml:space="preserve"> REF _Ref224113248 \h  \* MERGEFORMAT </w:instrText>
      </w:r>
      <w:r w:rsidR="00B90BF2" w:rsidRPr="00B90BF2">
        <w:rPr>
          <w:sz w:val="24"/>
        </w:rPr>
      </w:r>
      <w:r w:rsidR="00B90BF2" w:rsidRPr="00B90BF2">
        <w:rPr>
          <w:sz w:val="24"/>
        </w:rPr>
        <w:fldChar w:fldCharType="separate"/>
      </w:r>
      <w:r w:rsidR="00591CAB" w:rsidRPr="00591CAB">
        <w:rPr>
          <w:sz w:val="24"/>
        </w:rPr>
        <w:t xml:space="preserve">Table </w:t>
      </w:r>
      <w:r w:rsidR="00591CAB" w:rsidRPr="00591CAB">
        <w:rPr>
          <w:noProof/>
          <w:sz w:val="24"/>
        </w:rPr>
        <w:t>1</w:t>
      </w:r>
      <w:r w:rsidR="00B90BF2" w:rsidRPr="00B90BF2">
        <w:rPr>
          <w:sz w:val="24"/>
        </w:rPr>
        <w:fldChar w:fldCharType="end"/>
      </w:r>
      <w:r w:rsidRPr="00B90BF2">
        <w:rPr>
          <w:sz w:val="24"/>
        </w:rPr>
        <w:t xml:space="preserve">). </w:t>
      </w:r>
      <w:r w:rsidRPr="00FA57D6">
        <w:rPr>
          <w:sz w:val="24"/>
        </w:rPr>
        <w:t xml:space="preserve">This is a </w:t>
      </w:r>
      <w:r w:rsidR="00072E34" w:rsidRPr="00FA57D6">
        <w:rPr>
          <w:sz w:val="24"/>
        </w:rPr>
        <w:t xml:space="preserve">1,051,099 </w:t>
      </w:r>
      <w:r w:rsidRPr="00FA57D6">
        <w:rPr>
          <w:sz w:val="24"/>
        </w:rPr>
        <w:t>round lb</w:t>
      </w:r>
      <w:r w:rsidR="00B90BF2" w:rsidRPr="00FA57D6">
        <w:rPr>
          <w:sz w:val="24"/>
        </w:rPr>
        <w:t>s.</w:t>
      </w:r>
      <w:r w:rsidRPr="00FA57D6">
        <w:rPr>
          <w:sz w:val="24"/>
        </w:rPr>
        <w:t xml:space="preserve"> increase (</w:t>
      </w:r>
      <w:r w:rsidR="00072E34" w:rsidRPr="00FA57D6">
        <w:rPr>
          <w:sz w:val="24"/>
        </w:rPr>
        <w:t>50.1</w:t>
      </w:r>
      <w:r w:rsidRPr="00FA57D6">
        <w:rPr>
          <w:sz w:val="24"/>
        </w:rPr>
        <w:t>%) from the 202</w:t>
      </w:r>
      <w:r w:rsidR="00072E34" w:rsidRPr="00FA57D6">
        <w:rPr>
          <w:sz w:val="24"/>
        </w:rPr>
        <w:t>5</w:t>
      </w:r>
      <w:r w:rsidRPr="00FA57D6">
        <w:rPr>
          <w:sz w:val="24"/>
        </w:rPr>
        <w:t xml:space="preserve"> max ABC of </w:t>
      </w:r>
      <w:r w:rsidR="00072E34" w:rsidRPr="00FA57D6">
        <w:rPr>
          <w:sz w:val="24"/>
        </w:rPr>
        <w:t>2,099,895</w:t>
      </w:r>
      <w:r w:rsidRPr="00FA57D6">
        <w:rPr>
          <w:sz w:val="24"/>
        </w:rPr>
        <w:t xml:space="preserve"> round lb</w:t>
      </w:r>
      <w:r w:rsidR="00B90BF2" w:rsidRPr="00FA57D6">
        <w:rPr>
          <w:sz w:val="24"/>
        </w:rPr>
        <w:t>s</w:t>
      </w:r>
      <w:r w:rsidRPr="009C6048">
        <w:rPr>
          <w:sz w:val="24"/>
        </w:rPr>
        <w:t>. The</w:t>
      </w:r>
      <w:r w:rsidR="00FA57D6" w:rsidRPr="009C6048">
        <w:rPr>
          <w:sz w:val="24"/>
        </w:rPr>
        <w:t xml:space="preserve"> 2026</w:t>
      </w:r>
      <w:r w:rsidRPr="009C6048">
        <w:rPr>
          <w:sz w:val="24"/>
        </w:rPr>
        <w:t xml:space="preserve"> max ABC is a </w:t>
      </w:r>
      <w:r w:rsidR="00FA57D6" w:rsidRPr="009C6048">
        <w:rPr>
          <w:sz w:val="24"/>
        </w:rPr>
        <w:t>51.5</w:t>
      </w:r>
      <w:r w:rsidRPr="009C6048">
        <w:rPr>
          <w:sz w:val="24"/>
        </w:rPr>
        <w:t xml:space="preserve">% increase from last year’s recommended ABC of </w:t>
      </w:r>
      <w:r w:rsidR="00FA57D6" w:rsidRPr="009C6048">
        <w:rPr>
          <w:sz w:val="24"/>
        </w:rPr>
        <w:t>2,080,146</w:t>
      </w:r>
      <w:r w:rsidRPr="009C6048">
        <w:rPr>
          <w:sz w:val="24"/>
        </w:rPr>
        <w:t xml:space="preserve"> round lb</w:t>
      </w:r>
      <w:r w:rsidR="00B90BF2" w:rsidRPr="009C6048">
        <w:rPr>
          <w:sz w:val="24"/>
        </w:rPr>
        <w:t>s.</w:t>
      </w:r>
      <w:r w:rsidRPr="009C6048">
        <w:rPr>
          <w:sz w:val="24"/>
        </w:rPr>
        <w:t>, which is more than the recommended maximum 15% annual increase. Accordingly, the recommended ABC for 202</w:t>
      </w:r>
      <w:r w:rsidR="00FA57D6" w:rsidRPr="009C6048">
        <w:rPr>
          <w:sz w:val="24"/>
        </w:rPr>
        <w:t>6</w:t>
      </w:r>
      <w:r w:rsidRPr="009C6048">
        <w:rPr>
          <w:sz w:val="24"/>
        </w:rPr>
        <w:t xml:space="preserve"> is </w:t>
      </w:r>
      <w:r w:rsidR="009C6048" w:rsidRPr="009C6048">
        <w:rPr>
          <w:sz w:val="24"/>
        </w:rPr>
        <w:t>2,392,501</w:t>
      </w:r>
      <w:r w:rsidRPr="009C6048">
        <w:rPr>
          <w:sz w:val="24"/>
        </w:rPr>
        <w:t xml:space="preserve"> round lb</w:t>
      </w:r>
      <w:r w:rsidR="00B90BF2" w:rsidRPr="009C6048">
        <w:rPr>
          <w:sz w:val="24"/>
        </w:rPr>
        <w:t>s.</w:t>
      </w:r>
      <w:r w:rsidRPr="009C6048">
        <w:rPr>
          <w:sz w:val="24"/>
        </w:rPr>
        <w:t xml:space="preserve"> (a 15% increase from the 202</w:t>
      </w:r>
      <w:r w:rsidR="009C6048" w:rsidRPr="009C6048">
        <w:rPr>
          <w:sz w:val="24"/>
        </w:rPr>
        <w:t>5</w:t>
      </w:r>
      <w:r w:rsidRPr="009C6048">
        <w:rPr>
          <w:sz w:val="24"/>
        </w:rPr>
        <w:t xml:space="preserve"> recommended ABC). Mortality from fishery releases under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9C6048">
        <w:rPr>
          <w:sz w:val="24"/>
        </w:rPr>
        <w:t>, assuming fixed retention probabilities and a discard mortality</w:t>
      </w:r>
      <w:r w:rsidR="000432BA">
        <w:rPr>
          <w:sz w:val="24"/>
        </w:rPr>
        <w:t xml:space="preserve"> rate</w:t>
      </w:r>
      <w:r w:rsidRPr="009C6048">
        <w:rPr>
          <w:sz w:val="24"/>
        </w:rPr>
        <w:t xml:space="preserve"> of 0.16, is estimated to be </w:t>
      </w:r>
      <w:r w:rsidR="009C6048" w:rsidRPr="009C6048">
        <w:rPr>
          <w:sz w:val="24"/>
        </w:rPr>
        <w:t>178,604</w:t>
      </w:r>
      <w:r w:rsidRPr="009C6048">
        <w:rPr>
          <w:sz w:val="24"/>
        </w:rPr>
        <w:t xml:space="preserve"> lb</w:t>
      </w:r>
      <w:r w:rsidR="009C6048" w:rsidRPr="009C6048">
        <w:rPr>
          <w:sz w:val="24"/>
        </w:rPr>
        <w:t>s.</w:t>
      </w:r>
      <w:r w:rsidRPr="009C6048">
        <w:rPr>
          <w:sz w:val="24"/>
        </w:rPr>
        <w:t>, which was included in the max ABC calculation (</w:t>
      </w:r>
      <w:r w:rsidR="00B90BF2" w:rsidRPr="009C6048">
        <w:rPr>
          <w:sz w:val="24"/>
          <w:highlight w:val="red"/>
        </w:rPr>
        <w:fldChar w:fldCharType="begin"/>
      </w:r>
      <w:r w:rsidR="00B90BF2" w:rsidRPr="009C6048">
        <w:rPr>
          <w:sz w:val="24"/>
          <w:highlight w:val="red"/>
        </w:rPr>
        <w:instrText xml:space="preserve"> REF _Ref224113248 \h </w:instrText>
      </w:r>
      <w:r w:rsidR="009C6048" w:rsidRPr="009C6048">
        <w:rPr>
          <w:sz w:val="24"/>
          <w:highlight w:val="red"/>
        </w:rPr>
        <w:instrText xml:space="preserve"> \* MERGEFORMAT </w:instrText>
      </w:r>
      <w:r w:rsidR="00B90BF2" w:rsidRPr="009C6048">
        <w:rPr>
          <w:sz w:val="24"/>
          <w:highlight w:val="red"/>
        </w:rPr>
      </w:r>
      <w:r w:rsidR="00B90BF2" w:rsidRPr="009C6048">
        <w:rPr>
          <w:sz w:val="24"/>
          <w:highlight w:val="red"/>
        </w:rPr>
        <w:fldChar w:fldCharType="separate"/>
      </w:r>
      <w:r w:rsidR="00591CAB" w:rsidRPr="00591CAB">
        <w:rPr>
          <w:szCs w:val="22"/>
          <w:highlight w:val="red"/>
        </w:rPr>
        <w:t xml:space="preserve">Table </w:t>
      </w:r>
      <w:r w:rsidR="00591CAB" w:rsidRPr="00591CAB">
        <w:rPr>
          <w:noProof/>
          <w:szCs w:val="22"/>
          <w:highlight w:val="red"/>
        </w:rPr>
        <w:t>1</w:t>
      </w:r>
      <w:r w:rsidR="00B90BF2" w:rsidRPr="009C6048">
        <w:rPr>
          <w:sz w:val="24"/>
          <w:highlight w:val="red"/>
        </w:rPr>
        <w:fldChar w:fldCharType="end"/>
      </w:r>
      <w:r w:rsidR="00B90BF2" w:rsidRPr="009C6048">
        <w:rPr>
          <w:sz w:val="24"/>
          <w:highlight w:val="red"/>
        </w:rPr>
        <w:fldChar w:fldCharType="begin"/>
      </w:r>
      <w:r w:rsidR="00B90BF2" w:rsidRPr="009C6048">
        <w:rPr>
          <w:sz w:val="24"/>
          <w:highlight w:val="red"/>
        </w:rPr>
        <w:instrText xml:space="preserve"> REF _Ref224113310 \h </w:instrText>
      </w:r>
      <w:r w:rsidR="009C6048" w:rsidRPr="009C6048">
        <w:rPr>
          <w:sz w:val="24"/>
          <w:highlight w:val="red"/>
        </w:rPr>
        <w:instrText xml:space="preserve"> \* MERGEFORMAT </w:instrText>
      </w:r>
      <w:r w:rsidR="00B90BF2" w:rsidRPr="009C6048">
        <w:rPr>
          <w:sz w:val="24"/>
          <w:highlight w:val="red"/>
        </w:rPr>
      </w:r>
      <w:r w:rsidR="00B90BF2" w:rsidRPr="009C6048">
        <w:rPr>
          <w:sz w:val="24"/>
          <w:highlight w:val="red"/>
        </w:rPr>
        <w:fldChar w:fldCharType="separate"/>
      </w:r>
      <w:r w:rsidR="00591CAB" w:rsidRPr="00591CAB">
        <w:rPr>
          <w:highlight w:val="red"/>
        </w:rPr>
        <w:t xml:space="preserve">Table </w:t>
      </w:r>
      <w:r w:rsidR="00591CAB" w:rsidRPr="00591CAB">
        <w:rPr>
          <w:noProof/>
          <w:highlight w:val="red"/>
        </w:rPr>
        <w:t>3</w:t>
      </w:r>
      <w:r w:rsidR="00B90BF2" w:rsidRPr="009C6048">
        <w:rPr>
          <w:sz w:val="24"/>
          <w:highlight w:val="red"/>
        </w:rPr>
        <w:fldChar w:fldCharType="end"/>
      </w:r>
      <w:r w:rsidRPr="009C6048">
        <w:rPr>
          <w:sz w:val="24"/>
        </w:rPr>
        <w:t>).</w:t>
      </w:r>
    </w:p>
    <w:p w14:paraId="72BB3FEB" w14:textId="2F87047F" w:rsidR="008F2A7B" w:rsidRPr="009C6048" w:rsidRDefault="008F2A7B" w:rsidP="008F2A7B">
      <w:pPr>
        <w:pStyle w:val="BodyText"/>
        <w:rPr>
          <w:sz w:val="24"/>
        </w:rPr>
      </w:pPr>
      <w:r w:rsidRPr="009C6048">
        <w:rPr>
          <w:sz w:val="24"/>
        </w:rPr>
        <w:t xml:space="preserve">While there is uncertainty in the absolute estimate of sablefish biomass in the NSEI, the population appears to be increasing as the </w:t>
      </w:r>
      <w:r w:rsidR="000C0D50" w:rsidRPr="009C6048">
        <w:rPr>
          <w:sz w:val="24"/>
        </w:rPr>
        <w:t>2013–2020-year</w:t>
      </w:r>
      <w:r w:rsidRPr="009C6048">
        <w:rPr>
          <w:sz w:val="24"/>
        </w:rPr>
        <w:t xml:space="preserve"> classes continue to grow and mature. </w:t>
      </w:r>
      <w:r w:rsidR="00283147" w:rsidRPr="009C6048">
        <w:rPr>
          <w:sz w:val="24"/>
        </w:rPr>
        <w:t>I</w:t>
      </w:r>
      <w:r w:rsidRPr="009C6048">
        <w:rPr>
          <w:sz w:val="24"/>
        </w:rPr>
        <w:t>t is important to note</w:t>
      </w:r>
      <w:r w:rsidR="00283147" w:rsidRPr="009C6048">
        <w:rPr>
          <w:sz w:val="24"/>
        </w:rPr>
        <w:t>, however,</w:t>
      </w:r>
      <w:r w:rsidRPr="009C6048">
        <w:rPr>
          <w:sz w:val="24"/>
        </w:rPr>
        <w:t xml:space="preserve"> that the population remains below historical levels, and that there is a lack of </w:t>
      </w:r>
      <w:r w:rsidRPr="009C6048">
        <w:rPr>
          <w:sz w:val="24"/>
        </w:rPr>
        <w:lastRenderedPageBreak/>
        <w:t>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9C6048" w:rsidRDefault="0004282A" w:rsidP="0086328A">
      <w:pPr>
        <w:pStyle w:val="Heading2"/>
        <w:jc w:val="center"/>
      </w:pPr>
      <w:bookmarkStart w:id="146" w:name="_Toc224728164"/>
      <w:bookmarkStart w:id="147" w:name="_Toc224729082"/>
      <w:r w:rsidRPr="009C6048">
        <w:t>FUTURE WORK AND RECOMMENDATIONS</w:t>
      </w:r>
      <w:bookmarkEnd w:id="146"/>
      <w:bookmarkEnd w:id="147"/>
    </w:p>
    <w:p w14:paraId="066BE285" w14:textId="2D9E52E5" w:rsidR="0094413B" w:rsidRPr="009C6048" w:rsidRDefault="008F2A7B" w:rsidP="0094413B">
      <w:pPr>
        <w:pStyle w:val="BodyText"/>
        <w:rPr>
          <w:sz w:val="24"/>
          <w:szCs w:val="28"/>
        </w:rPr>
      </w:pPr>
      <w:bookmarkStart w:id="148" w:name="_Toc79673331"/>
      <w:r w:rsidRPr="009C6048">
        <w:rPr>
          <w:sz w:val="24"/>
          <w:szCs w:val="28"/>
        </w:rPr>
        <w:t>Priorities to improve and further develop the SCAA:</w:t>
      </w:r>
    </w:p>
    <w:p w14:paraId="7C990FCF" w14:textId="53A07A97" w:rsidR="009C6048" w:rsidRPr="0069109E" w:rsidRDefault="009C6048" w:rsidP="00804582">
      <w:pPr>
        <w:pStyle w:val="FirstParagraph"/>
        <w:numPr>
          <w:ilvl w:val="0"/>
          <w:numId w:val="12"/>
        </w:numPr>
        <w:jc w:val="both"/>
      </w:pPr>
      <w:r w:rsidRPr="0069109E">
        <w:t xml:space="preserve">Beginning in 2026, the NSEI sablefish survey will </w:t>
      </w:r>
      <w:r w:rsidR="0069109E" w:rsidRPr="0069109E">
        <w:t>transition</w:t>
      </w:r>
      <w:r w:rsidRPr="0069109E">
        <w:t xml:space="preserve"> from longline hook to slinky pot gear. This will effectively </w:t>
      </w:r>
      <w:r w:rsidR="000432BA">
        <w:t>mark</w:t>
      </w:r>
      <w:r w:rsidRPr="0069109E">
        <w:t xml:space="preserve"> the beginning of a new survey given that pot gear </w:t>
      </w:r>
      <w:r w:rsidR="0069109E" w:rsidRPr="0069109E">
        <w:t xml:space="preserve">typically selects for smaller sablefish. </w:t>
      </w:r>
      <w:r w:rsidRPr="0069109E">
        <w:t>The switch in survey gear will necessitate changes to the SCAA model and decisions on incorporating the new gear type will need to be made</w:t>
      </w:r>
      <w:r w:rsidR="0069109E" w:rsidRPr="0069109E">
        <w:t xml:space="preserve"> regarding how selectivity will be modeled</w:t>
      </w:r>
      <w:r w:rsidRPr="0069109E">
        <w:t xml:space="preserve">. </w:t>
      </w:r>
      <w:r w:rsidR="0069109E" w:rsidRPr="0069109E">
        <w:t>Additionally</w:t>
      </w:r>
      <w:r w:rsidRPr="0069109E">
        <w:t xml:space="preserve">, </w:t>
      </w:r>
      <w:r w:rsidR="0069109E" w:rsidRPr="0069109E">
        <w:t>new survey indices require multiple years of observations to establish temporal trends</w:t>
      </w:r>
      <w:r w:rsidRPr="0069109E">
        <w:t xml:space="preserve"> to inform abundance estimates.</w:t>
      </w:r>
      <w:r w:rsidR="0069109E" w:rsidRPr="0069109E">
        <w:t xml:space="preserve"> With only one year of pot survey data in 2027 and two years in 2028, the model will lack sufficient information to reliably scale abundance from the new index</w:t>
      </w:r>
      <w:r w:rsidR="000432BA">
        <w:t>.</w:t>
      </w:r>
      <w:r w:rsidRPr="0069109E">
        <w:t xml:space="preserve"> Given these challenges, it is the </w:t>
      </w:r>
      <w:r w:rsidR="0069109E" w:rsidRPr="0069109E">
        <w:t>author’s</w:t>
      </w:r>
      <w:r w:rsidRPr="0069109E">
        <w:t xml:space="preserve"> recommendation that the 2027 ABC be set by projecting the 2026 assessment model</w:t>
      </w:r>
      <w:r w:rsidR="0069109E" w:rsidRPr="0069109E">
        <w:t xml:space="preserve"> with data through 2025</w:t>
      </w:r>
      <w:r w:rsidRPr="0069109E">
        <w:t xml:space="preserve"> out </w:t>
      </w:r>
      <w:r w:rsidR="0069109E" w:rsidRPr="0069109E">
        <w:t>to 2027</w:t>
      </w:r>
      <w:r w:rsidRPr="0069109E">
        <w:t>.</w:t>
      </w:r>
      <w:r w:rsidR="0069109E">
        <w:t xml:space="preserve"> This will allow time to accumulate survey data, evaluate gear specific selectivity patterns, and explore and develop </w:t>
      </w:r>
      <w:r w:rsidR="00CC4FC4">
        <w:t>model structure (time-blocks) for the gear transition period.</w:t>
      </w:r>
    </w:p>
    <w:p w14:paraId="04BA78E9" w14:textId="4BA7BA0B" w:rsidR="008F2A7B" w:rsidRPr="00CC4FC4" w:rsidRDefault="008F2A7B" w:rsidP="00804582">
      <w:pPr>
        <w:pStyle w:val="FirstParagraph"/>
        <w:numPr>
          <w:ilvl w:val="0"/>
          <w:numId w:val="12"/>
        </w:numPr>
        <w:jc w:val="both"/>
      </w:pPr>
      <w:r w:rsidRPr="00CC4FC4">
        <w:t xml:space="preserve">It is expected that participation in the pot fishery will continue to increase, as it has in the SSEI and the federal fishery where pots have been legal for several years. </w:t>
      </w:r>
      <w:r w:rsidR="00266FF9" w:rsidRPr="00CC4FC4">
        <w:t xml:space="preserve">This fluctuation </w:t>
      </w:r>
      <w:r w:rsidRPr="00CC4FC4">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336968D2" w:rsidR="008F2A7B" w:rsidRDefault="008F2A7B" w:rsidP="00804582">
      <w:pPr>
        <w:pStyle w:val="ListParagraph"/>
        <w:numPr>
          <w:ilvl w:val="0"/>
          <w:numId w:val="12"/>
        </w:numPr>
        <w:spacing w:after="200"/>
      </w:pPr>
      <w:r w:rsidRPr="00CC4FC4">
        <w:t>Develop methods to estimate fishery selectivity by examining the effects of the fixed retention curve and exploring other values, including attempting to estimate the parameters of the retention curve within the model. As in the 2023</w:t>
      </w:r>
      <w:r w:rsidR="00CC4FC4" w:rsidRPr="00CC4FC4">
        <w:t xml:space="preserve"> – 2025</w:t>
      </w:r>
      <w:r w:rsidRPr="00CC4FC4">
        <w:t xml:space="preserve"> assessments, initial efforts to estimate fishery selectivity in the 202</w:t>
      </w:r>
      <w:r w:rsidR="00CC4FC4" w:rsidRPr="00CC4FC4">
        <w:t>6</w:t>
      </w:r>
      <w:r w:rsidRPr="00CC4FC4">
        <w:t xml:space="preserve">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w:t>
      </w:r>
      <w:r w:rsidR="00CC4FC4" w:rsidRPr="00CC4FC4">
        <w:t xml:space="preserve">including </w:t>
      </w:r>
      <w:r w:rsidRPr="00CC4FC4">
        <w:t xml:space="preserve">priors on </w:t>
      </w:r>
      <w:r w:rsidR="00CC4FC4" w:rsidRPr="00CC4FC4">
        <w:t xml:space="preserve">fishery </w:t>
      </w:r>
      <w:r w:rsidRPr="00CC4FC4">
        <w:t>selectivity parameters and exploring time-varying selectivity, which could improve the fit of age and length data.</w:t>
      </w:r>
    </w:p>
    <w:p w14:paraId="679CB347" w14:textId="77777777" w:rsidR="000432BA" w:rsidRPr="00CC4FC4" w:rsidRDefault="000432BA" w:rsidP="000432BA">
      <w:pPr>
        <w:pStyle w:val="ListParagraph"/>
        <w:spacing w:after="200"/>
      </w:pPr>
    </w:p>
    <w:p w14:paraId="40C085B0" w14:textId="77777777" w:rsidR="008F2A7B" w:rsidRPr="00CC4FC4" w:rsidRDefault="008F2A7B" w:rsidP="00804582">
      <w:pPr>
        <w:pStyle w:val="ListParagraph"/>
        <w:numPr>
          <w:ilvl w:val="0"/>
          <w:numId w:val="12"/>
        </w:numPr>
        <w:spacing w:after="0"/>
      </w:pPr>
      <w:r w:rsidRPr="00CC4FC4">
        <w:t>Continue to develop proper data weighting for the model by:</w:t>
      </w:r>
    </w:p>
    <w:p w14:paraId="34D57ECA" w14:textId="77777777" w:rsidR="008F2A7B" w:rsidRPr="00CC4FC4" w:rsidRDefault="008F2A7B" w:rsidP="00804582">
      <w:pPr>
        <w:numPr>
          <w:ilvl w:val="1"/>
          <w:numId w:val="11"/>
        </w:numPr>
        <w:spacing w:after="0"/>
      </w:pPr>
      <w:r w:rsidRPr="00CC4FC4">
        <w:t>Using estimated uncertainty in the indices and allowing the model to estimate extra uncertainty parameters; and,</w:t>
      </w:r>
    </w:p>
    <w:p w14:paraId="5917491E" w14:textId="08917720" w:rsidR="008F2A7B" w:rsidRDefault="008F2A7B" w:rsidP="00CC4FC4">
      <w:pPr>
        <w:numPr>
          <w:ilvl w:val="1"/>
          <w:numId w:val="11"/>
        </w:numPr>
        <w:spacing w:after="0"/>
      </w:pPr>
      <w:r w:rsidRPr="00CC4FC4">
        <w:t>Continuing to develop the Dirichlet data weighting of the age and length composition data.</w:t>
      </w:r>
    </w:p>
    <w:p w14:paraId="098FE851" w14:textId="77777777" w:rsidR="000432BA" w:rsidRPr="00CC4FC4" w:rsidRDefault="000432BA" w:rsidP="000432BA">
      <w:pPr>
        <w:spacing w:after="0"/>
        <w:ind w:left="1440"/>
      </w:pPr>
    </w:p>
    <w:p w14:paraId="31E2E270" w14:textId="77777777" w:rsidR="00CC4FC4" w:rsidRPr="00CC4FC4" w:rsidRDefault="00CC4FC4" w:rsidP="00CC4FC4">
      <w:pPr>
        <w:pStyle w:val="ListParagraph"/>
        <w:numPr>
          <w:ilvl w:val="0"/>
          <w:numId w:val="12"/>
        </w:numPr>
        <w:spacing w:after="0"/>
      </w:pPr>
      <w:r w:rsidRPr="00CC4FC4">
        <w:t>Review the mark–recapture analysis for 2 primary reasons:</w:t>
      </w:r>
    </w:p>
    <w:p w14:paraId="6815B51B" w14:textId="77777777" w:rsidR="00CC4FC4" w:rsidRPr="00CC4FC4" w:rsidRDefault="00CC4FC4" w:rsidP="00CC4FC4">
      <w:pPr>
        <w:numPr>
          <w:ilvl w:val="1"/>
          <w:numId w:val="10"/>
        </w:numPr>
        <w:spacing w:after="0"/>
      </w:pPr>
      <w:r w:rsidRPr="00CC4FC4">
        <w:t>Determine if less-biased estimates of abundance can be produced by modeling size and geographic differences in capture probabilities; and,</w:t>
      </w:r>
    </w:p>
    <w:p w14:paraId="5CC607B8" w14:textId="4A5F2200" w:rsidR="00CC4FC4" w:rsidRPr="00CC4FC4" w:rsidRDefault="00CC4FC4" w:rsidP="00CC4FC4">
      <w:pPr>
        <w:numPr>
          <w:ilvl w:val="1"/>
          <w:numId w:val="10"/>
        </w:numPr>
        <w:spacing w:after="0"/>
      </w:pPr>
      <w:r w:rsidRPr="00CC4FC4">
        <w:t>Determine the level of bias in the abundance estimates by comparing recapture rates between the longline survey and the fishery.</w:t>
      </w:r>
    </w:p>
    <w:p w14:paraId="4295CB2C" w14:textId="77777777" w:rsidR="00C64739" w:rsidRPr="008F2A7B" w:rsidRDefault="00C64739" w:rsidP="0041270B">
      <w:pPr>
        <w:pStyle w:val="Heading1"/>
      </w:pPr>
      <w:bookmarkStart w:id="149" w:name="_Toc224728165"/>
      <w:bookmarkStart w:id="150" w:name="_Toc224729083"/>
      <w:r w:rsidRPr="008F2A7B">
        <w:lastRenderedPageBreak/>
        <w:t>ACKNOWLEDGEMENTS</w:t>
      </w:r>
      <w:bookmarkEnd w:id="148"/>
      <w:bookmarkEnd w:id="149"/>
      <w:bookmarkEnd w:id="150"/>
    </w:p>
    <w:p w14:paraId="1F57DB76" w14:textId="230319F5" w:rsidR="00FE77DB" w:rsidRPr="004636D3" w:rsidRDefault="00A025B1" w:rsidP="00BE2E11">
      <w:pPr>
        <w:shd w:val="clear" w:color="auto" w:fill="FFFFFF"/>
        <w:spacing w:after="150"/>
      </w:pPr>
      <w:r w:rsidRPr="00250BB5">
        <w:rPr>
          <w:highlight w:val="yellow"/>
        </w:rPr>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250BB5">
        <w:rPr>
          <w:highlight w:val="yellow"/>
        </w:rPr>
        <w:t>,</w:t>
      </w:r>
      <w:r w:rsidRPr="00250BB5">
        <w:rPr>
          <w:highlight w:val="yellow"/>
        </w:rPr>
        <w:t xml:space="preserve"> who provide age data in a timely manner for stock assessments. We are grateful to Region I analyst/programmers, Karl Wood and Justin Daily, who provide</w:t>
      </w:r>
      <w:r w:rsidR="00A6334B" w:rsidRPr="00250BB5">
        <w:rPr>
          <w:highlight w:val="yellow"/>
        </w:rPr>
        <w:t>d</w:t>
      </w:r>
      <w:r w:rsidRPr="00250BB5">
        <w:rPr>
          <w:highlight w:val="yellow"/>
        </w:rPr>
        <w:t xml:space="preserve"> database support and application development. </w:t>
      </w:r>
      <w:r w:rsidR="00A6334B" w:rsidRPr="00250BB5">
        <w:rPr>
          <w:highlight w:val="yellow"/>
        </w:rPr>
        <w:t>We greatly appreciate the dedication and hard work of our survey vessels, crews, and scientific staff who continue to collect critical data</w:t>
      </w:r>
      <w:r w:rsidR="00C469D7" w:rsidRPr="00250BB5">
        <w:rPr>
          <w:highlight w:val="yellow"/>
        </w:rPr>
        <w:t xml:space="preserve"> at sea</w:t>
      </w:r>
      <w:r w:rsidR="00A6334B" w:rsidRPr="00250BB5">
        <w:rPr>
          <w:highlight w:val="yellow"/>
        </w:rPr>
        <w:t xml:space="preserve"> for this assessmen</w:t>
      </w:r>
      <w:r w:rsidR="00C469D7" w:rsidRPr="00250BB5">
        <w:rPr>
          <w:highlight w:val="yellow"/>
        </w:rPr>
        <w:t>t</w:t>
      </w:r>
      <w:r w:rsidR="00A6334B" w:rsidRPr="00250BB5">
        <w:rPr>
          <w:highlight w:val="yellow"/>
        </w:rPr>
        <w:t xml:space="preserve">. </w:t>
      </w:r>
      <w:r w:rsidRPr="00250BB5">
        <w:rPr>
          <w:highlight w:val="yellow"/>
        </w:rPr>
        <w:t>Than</w:t>
      </w:r>
      <w:r w:rsidR="00DB4C25" w:rsidRPr="00250BB5">
        <w:rPr>
          <w:highlight w:val="yellow"/>
        </w:rPr>
        <w:t>k</w:t>
      </w:r>
      <w:r w:rsidRPr="00250BB5">
        <w:rPr>
          <w:highlight w:val="yellow"/>
        </w:rPr>
        <w:t>s to Jane Sullivan, the original author of this model, who continue</w:t>
      </w:r>
      <w:r w:rsidR="008362EE" w:rsidRPr="00250BB5">
        <w:rPr>
          <w:highlight w:val="yellow"/>
        </w:rPr>
        <w:t>s</w:t>
      </w:r>
      <w:r w:rsidRPr="00250BB5">
        <w:rPr>
          <w:highlight w:val="yellow"/>
        </w:rPr>
        <w:t xml:space="preserve"> to offer insight and advice in developing th</w:t>
      </w:r>
      <w:r w:rsidR="00FE77DB" w:rsidRPr="00250BB5">
        <w:rPr>
          <w:highlight w:val="yellow"/>
        </w:rPr>
        <w:t>e</w:t>
      </w:r>
      <w:r w:rsidRPr="00250BB5">
        <w:rPr>
          <w:highlight w:val="yellow"/>
        </w:rPr>
        <w:t xml:space="preserve"> assessment.</w:t>
      </w:r>
      <w:r w:rsidR="0094413B" w:rsidRPr="00250BB5">
        <w:rPr>
          <w:highlight w:val="yellow"/>
        </w:rPr>
        <w:t xml:space="preserve"> </w:t>
      </w:r>
      <w:r w:rsidRPr="00250BB5">
        <w:rPr>
          <w:highlight w:val="yellow"/>
        </w:rPr>
        <w:t xml:space="preserve">Finally, we are thankful to the NOAA scientists for their continued </w:t>
      </w:r>
      <w:r w:rsidR="00A6334B" w:rsidRPr="00250BB5">
        <w:rPr>
          <w:highlight w:val="yellow"/>
        </w:rPr>
        <w:t>collaboration</w:t>
      </w:r>
      <w:r w:rsidRPr="00250BB5">
        <w:rPr>
          <w:highlight w:val="yellow"/>
        </w:rPr>
        <w:t xml:space="preserve"> and sharing their sablefish knowledge.</w:t>
      </w:r>
    </w:p>
    <w:p w14:paraId="3C49B2CD" w14:textId="77777777" w:rsidR="00C64739" w:rsidRPr="004636D3" w:rsidRDefault="00C64739" w:rsidP="0041270B">
      <w:pPr>
        <w:pStyle w:val="Heading1"/>
      </w:pPr>
      <w:bookmarkStart w:id="151" w:name="_Toc79673332"/>
      <w:bookmarkStart w:id="152" w:name="_Toc224728166"/>
      <w:bookmarkStart w:id="153" w:name="_Toc224729084"/>
      <w:bookmarkStart w:id="154" w:name="_Hlk187671086"/>
      <w:r w:rsidRPr="004636D3">
        <w:t>REFERENCES CITED</w:t>
      </w:r>
      <w:bookmarkEnd w:id="151"/>
      <w:bookmarkEnd w:id="152"/>
      <w:bookmarkEnd w:id="153"/>
    </w:p>
    <w:p w14:paraId="6A4C0F5A" w14:textId="08F390E5" w:rsidR="00906C79" w:rsidRPr="004636D3" w:rsidRDefault="00906C79" w:rsidP="009727EE">
      <w:pPr>
        <w:pStyle w:val="lit-cited0"/>
      </w:pPr>
      <w:bookmarkStart w:id="155" w:name="_Toc16159572"/>
      <w:bookmarkStart w:id="156" w:name="_Toc44415354"/>
      <w:bookmarkStart w:id="157" w:name="_Toc79673333"/>
      <w:bookmarkEnd w:id="154"/>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r w:rsidRPr="004636D3">
        <w:rPr>
          <w:i/>
          <w:iCs/>
        </w:rPr>
        <w:t>Anoplopoma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r w:rsidRPr="004636D3">
        <w:rPr>
          <w:i/>
          <w:iCs/>
        </w:rPr>
        <w:t>Anoplopoma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58"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58"/>
      <w:r w:rsidRPr="004636D3">
        <w:t>39: 1195</w:t>
      </w:r>
      <w:r w:rsidR="00682E5E" w:rsidRPr="004636D3">
        <w:t>–</w:t>
      </w:r>
      <w:r w:rsidRPr="004636D3">
        <w:t>1207.</w:t>
      </w:r>
    </w:p>
    <w:p w14:paraId="328F924A" w14:textId="67A6E50B" w:rsidR="00906C79" w:rsidRPr="004636D3" w:rsidRDefault="00906C79" w:rsidP="009727EE">
      <w:pPr>
        <w:pStyle w:val="lit-cited0"/>
      </w:pPr>
      <w:r w:rsidRPr="004636D3">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302B2B2A" w14:textId="3F7917E6" w:rsidR="00194A0F" w:rsidRPr="004636D3" w:rsidRDefault="00906C79" w:rsidP="00250BB5">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5400BB83" w14:textId="46FC3F2D" w:rsidR="00906C79" w:rsidRDefault="00906C79" w:rsidP="009727EE">
      <w:pPr>
        <w:pStyle w:val="lit-cited0"/>
      </w:pPr>
      <w:r w:rsidRPr="004636D3">
        <w:t>Goethel, D. R., C. J. Rodgveller, K. B. Echave, S. K. Shotwell, K. A. Siwicke,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 xml:space="preserve">Hanselman, D. H., C. J. Rodgveller, K. H. Fenske, S. K. Shotwell, K. B. Echave, P. W. Malecha, and C. R. Lunsford. 2018. Chapter 3: Assessment of the sablefish stock in Alaska. Stock assessment and fishery evaluation report for </w:t>
      </w:r>
      <w:r w:rsidRPr="004636D3">
        <w:lastRenderedPageBreak/>
        <w:t>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r w:rsidRPr="004636D3">
        <w:rPr>
          <w:i/>
          <w:iCs/>
        </w:rPr>
        <w:t>Anoplopoma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r w:rsidR="000D6B12">
        <w:t xml:space="preserve">Licandeo,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r w:rsidRPr="004636D3">
        <w:t>Mueter,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3577B9FE" w14:textId="08B89B37" w:rsidR="001D0FC6" w:rsidRDefault="00906C79" w:rsidP="00250BB5">
      <w:pPr>
        <w:pStyle w:val="lit-cited0"/>
      </w:pPr>
      <w:r w:rsidRPr="004636D3">
        <w:t xml:space="preserve">Sigler, M. F. 1993. Stock assessment and management of sablefish </w:t>
      </w:r>
      <w:r w:rsidRPr="009E65A9">
        <w:rPr>
          <w:i/>
          <w:iCs/>
        </w:rPr>
        <w:t>Anoplopoma fimbria</w:t>
      </w:r>
      <w:r w:rsidRPr="004636D3">
        <w:t xml:space="preserve"> in the Gulf of Alaska. PhD Dissertation. University of Washington. 188 pp.</w:t>
      </w:r>
    </w:p>
    <w:p w14:paraId="0E7A2BF9" w14:textId="07968BA4" w:rsidR="00906C79" w:rsidRPr="004636D3" w:rsidRDefault="00906C79" w:rsidP="009727EE">
      <w:pPr>
        <w:pStyle w:val="lit-cited0"/>
      </w:pPr>
      <w:r w:rsidRPr="004636D3">
        <w:t xml:space="preserve">Sigler, M. F., 1999. Estimation of sablefish, </w:t>
      </w:r>
      <w:r w:rsidRPr="009F5B72">
        <w:rPr>
          <w:i/>
          <w:iCs/>
        </w:rPr>
        <w:t>Anoplopoma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Rodgveller, and J. Heifitz. 2012. Estimation of discard mortality of sablefish </w:t>
      </w:r>
      <w:r w:rsidRPr="004636D3">
        <w:rPr>
          <w:i/>
          <w:iCs/>
        </w:rPr>
        <w:t>Anoplopoma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lastRenderedPageBreak/>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Zheng, J., and M. S. M. Siddeek.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40137754" w14:textId="39129153" w:rsidR="00AA79DA" w:rsidRDefault="00AA79DA" w:rsidP="00BD710F"/>
    <w:p w14:paraId="6327BE29" w14:textId="421A7ABE" w:rsidR="00C64739" w:rsidRPr="004636D3" w:rsidRDefault="00900CB9" w:rsidP="00C64739">
      <w:pPr>
        <w:pStyle w:val="Heading1"/>
      </w:pPr>
      <w:bookmarkStart w:id="159" w:name="_Toc224728167"/>
      <w:bookmarkStart w:id="160" w:name="_Toc224729085"/>
      <w:r w:rsidRPr="004636D3">
        <w:rPr>
          <w:caps w:val="0"/>
        </w:rPr>
        <w:t>TABLES</w:t>
      </w:r>
      <w:bookmarkEnd w:id="155"/>
      <w:bookmarkEnd w:id="156"/>
      <w:bookmarkEnd w:id="157"/>
      <w:r w:rsidRPr="004636D3">
        <w:rPr>
          <w:caps w:val="0"/>
        </w:rPr>
        <w:t xml:space="preserve"> AND FIGURES</w:t>
      </w:r>
      <w:bookmarkEnd w:id="159"/>
      <w:bookmarkEnd w:id="160"/>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7"/>
          <w:pgSz w:w="12240" w:h="15840" w:code="1"/>
          <w:pgMar w:top="1440" w:right="1440" w:bottom="1440" w:left="1440" w:header="720" w:footer="547" w:gutter="0"/>
          <w:pgNumType w:start="1"/>
          <w:cols w:space="432"/>
          <w:formProt w:val="0"/>
        </w:sectPr>
      </w:pPr>
      <w:r w:rsidRPr="004636D3">
        <w:br w:type="page"/>
      </w:r>
    </w:p>
    <w:p w14:paraId="2293764E" w14:textId="2175CFCC" w:rsidR="0034424F" w:rsidRPr="004636D3" w:rsidRDefault="0034424F" w:rsidP="0095751B">
      <w:pPr>
        <w:pStyle w:val="Caption"/>
        <w:rPr>
          <w:szCs w:val="22"/>
        </w:rPr>
      </w:pPr>
      <w:bookmarkStart w:id="161" w:name="_Ref224113248"/>
      <w:bookmarkStart w:id="162" w:name="_Toc224728169"/>
      <w:bookmarkStart w:id="163" w:name="_Hlk198631584"/>
      <w:bookmarkStart w:id="164" w:name="_Toc79673335"/>
      <w:bookmarkStart w:id="165" w:name="_Toc16157668"/>
      <w:bookmarkStart w:id="166"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591CAB">
        <w:rPr>
          <w:noProof/>
          <w:szCs w:val="22"/>
        </w:rPr>
        <w:t>1</w:t>
      </w:r>
      <w:r w:rsidR="006A5C5A" w:rsidRPr="004636D3">
        <w:rPr>
          <w:noProof/>
          <w:szCs w:val="22"/>
        </w:rPr>
        <w:fldChar w:fldCharType="end"/>
      </w:r>
      <w:bookmarkEnd w:id="161"/>
      <w:r w:rsidRPr="004636D3">
        <w:rPr>
          <w:szCs w:val="22"/>
        </w:rPr>
        <w:t>.–Summary of key assessment results used to inform management in 202</w:t>
      </w:r>
      <w:r w:rsidR="008F2A7B">
        <w:rPr>
          <w:szCs w:val="22"/>
        </w:rPr>
        <w:t>4</w:t>
      </w:r>
      <w:r w:rsidR="00083204">
        <w:rPr>
          <w:szCs w:val="22"/>
        </w:rPr>
        <w:t xml:space="preserve">, </w:t>
      </w:r>
      <w:r w:rsidRPr="004636D3">
        <w:rPr>
          <w:szCs w:val="22"/>
        </w:rPr>
        <w:t>202</w:t>
      </w:r>
      <w:r w:rsidR="008F2A7B">
        <w:rPr>
          <w:szCs w:val="22"/>
        </w:rPr>
        <w:t>5</w:t>
      </w:r>
      <w:r w:rsidR="00083204">
        <w:rPr>
          <w:szCs w:val="22"/>
        </w:rPr>
        <w:t>, and 2026</w:t>
      </w:r>
      <w:r w:rsidR="008F2A7B">
        <w:rPr>
          <w:szCs w:val="22"/>
        </w:rPr>
        <w:t>.</w:t>
      </w:r>
      <w:bookmarkEnd w:id="162"/>
      <w:r w:rsidRPr="004636D3">
        <w:rPr>
          <w:szCs w:val="22"/>
        </w:rPr>
        <w:t xml:space="preserve"> </w:t>
      </w:r>
    </w:p>
    <w:tbl>
      <w:tblPr>
        <w:tblW w:w="0" w:type="auto"/>
        <w:tblCellMar>
          <w:left w:w="29" w:type="dxa"/>
          <w:right w:w="29" w:type="dxa"/>
        </w:tblCellMar>
        <w:tblLook w:val="07E0" w:firstRow="1" w:lastRow="1" w:firstColumn="1" w:lastColumn="1" w:noHBand="1" w:noVBand="1"/>
      </w:tblPr>
      <w:tblGrid>
        <w:gridCol w:w="4050"/>
        <w:gridCol w:w="1488"/>
        <w:gridCol w:w="1906"/>
        <w:gridCol w:w="1906"/>
      </w:tblGrid>
      <w:tr w:rsidR="00112CB0" w:rsidRPr="008F2A7B" w14:paraId="2001C0EE" w14:textId="26FBE04E" w:rsidTr="009D282C">
        <w:trPr>
          <w:trHeight w:val="20"/>
        </w:trPr>
        <w:tc>
          <w:tcPr>
            <w:tcW w:w="4050" w:type="dxa"/>
            <w:tcBorders>
              <w:top w:val="single" w:sz="8" w:space="0" w:color="auto"/>
              <w:bottom w:val="single" w:sz="12" w:space="0" w:color="auto"/>
            </w:tcBorders>
            <w:vAlign w:val="bottom"/>
            <w:hideMark/>
          </w:tcPr>
          <w:bookmarkEnd w:id="163"/>
          <w:p w14:paraId="423FE225" w14:textId="14E449B4" w:rsidR="00112CB0" w:rsidRPr="008F2A7B" w:rsidRDefault="00112CB0" w:rsidP="00083204">
            <w:pPr>
              <w:spacing w:after="0" w:line="360" w:lineRule="auto"/>
              <w:jc w:val="left"/>
              <w:rPr>
                <w:rFonts w:eastAsia="Calibri"/>
                <w:sz w:val="20"/>
                <w:szCs w:val="20"/>
              </w:rPr>
            </w:pPr>
            <w:r w:rsidRPr="008F2A7B">
              <w:rPr>
                <w:rFonts w:eastAsia="Calibri"/>
                <w:sz w:val="20"/>
                <w:szCs w:val="20"/>
              </w:rPr>
              <w:t>Quantity/</w:t>
            </w:r>
            <w:r>
              <w:rPr>
                <w:rFonts w:eastAsia="Calibri"/>
                <w:sz w:val="20"/>
                <w:szCs w:val="20"/>
              </w:rPr>
              <w:t>s</w:t>
            </w:r>
            <w:r w:rsidRPr="008F2A7B">
              <w:rPr>
                <w:rFonts w:eastAsia="Calibri"/>
                <w:sz w:val="20"/>
                <w:szCs w:val="20"/>
              </w:rPr>
              <w:t>tatus</w:t>
            </w:r>
          </w:p>
        </w:tc>
        <w:tc>
          <w:tcPr>
            <w:tcW w:w="1488" w:type="dxa"/>
            <w:tcBorders>
              <w:top w:val="single" w:sz="8" w:space="0" w:color="auto"/>
              <w:bottom w:val="single" w:sz="12" w:space="0" w:color="auto"/>
            </w:tcBorders>
            <w:hideMark/>
          </w:tcPr>
          <w:p w14:paraId="74B8E200"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2024</w:t>
            </w:r>
          </w:p>
        </w:tc>
        <w:tc>
          <w:tcPr>
            <w:tcW w:w="1906" w:type="dxa"/>
            <w:tcBorders>
              <w:top w:val="single" w:sz="8" w:space="0" w:color="auto"/>
              <w:bottom w:val="single" w:sz="12" w:space="0" w:color="auto"/>
            </w:tcBorders>
            <w:vAlign w:val="bottom"/>
          </w:tcPr>
          <w:p w14:paraId="73C32224"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2025</w:t>
            </w:r>
          </w:p>
        </w:tc>
        <w:tc>
          <w:tcPr>
            <w:tcW w:w="1906" w:type="dxa"/>
            <w:tcBorders>
              <w:top w:val="single" w:sz="8" w:space="0" w:color="auto"/>
              <w:bottom w:val="single" w:sz="12" w:space="0" w:color="auto"/>
            </w:tcBorders>
          </w:tcPr>
          <w:p w14:paraId="27D8C4DD" w14:textId="0D866F32" w:rsidR="00112CB0" w:rsidRPr="008F2A7B" w:rsidRDefault="00112CB0" w:rsidP="00083204">
            <w:pPr>
              <w:spacing w:after="0" w:line="360" w:lineRule="auto"/>
              <w:jc w:val="right"/>
              <w:rPr>
                <w:rFonts w:eastAsia="Calibri"/>
                <w:sz w:val="20"/>
                <w:szCs w:val="20"/>
              </w:rPr>
            </w:pPr>
            <w:r>
              <w:rPr>
                <w:rFonts w:eastAsia="Calibri"/>
                <w:sz w:val="20"/>
                <w:szCs w:val="20"/>
              </w:rPr>
              <w:t>2026</w:t>
            </w:r>
          </w:p>
        </w:tc>
      </w:tr>
      <w:tr w:rsidR="00112CB0" w:rsidRPr="00D661BC" w14:paraId="51CD81F9" w14:textId="4205126D" w:rsidTr="00083204">
        <w:trPr>
          <w:trHeight w:val="20"/>
        </w:trPr>
        <w:tc>
          <w:tcPr>
            <w:tcW w:w="4050" w:type="dxa"/>
            <w:tcBorders>
              <w:top w:val="single" w:sz="12" w:space="0" w:color="auto"/>
            </w:tcBorders>
            <w:vAlign w:val="bottom"/>
            <w:hideMark/>
          </w:tcPr>
          <w:p w14:paraId="7E533C0E" w14:textId="01FE8396" w:rsidR="00112CB0" w:rsidRPr="00D661BC" w:rsidRDefault="00112CB0" w:rsidP="00083204">
            <w:pPr>
              <w:spacing w:after="0" w:line="360" w:lineRule="auto"/>
              <w:rPr>
                <w:rFonts w:eastAsia="Calibri"/>
                <w:sz w:val="20"/>
                <w:szCs w:val="20"/>
              </w:rPr>
            </w:pPr>
            <w:r w:rsidRPr="00D661BC">
              <w:rPr>
                <w:rFonts w:eastAsia="Calibri"/>
                <w:sz w:val="20"/>
                <w:szCs w:val="20"/>
              </w:rPr>
              <w:t>Projected total (age 2+) biomass (lb</w:t>
            </w:r>
            <w:r w:rsidR="00083204">
              <w:rPr>
                <w:rFonts w:eastAsia="Calibri"/>
                <w:sz w:val="20"/>
                <w:szCs w:val="20"/>
              </w:rPr>
              <w:t>s.</w:t>
            </w:r>
            <w:r w:rsidRPr="00D661BC">
              <w:rPr>
                <w:rFonts w:eastAsia="Calibri"/>
                <w:sz w:val="20"/>
                <w:szCs w:val="20"/>
              </w:rPr>
              <w:t>)</w:t>
            </w:r>
          </w:p>
        </w:tc>
        <w:tc>
          <w:tcPr>
            <w:tcW w:w="1488" w:type="dxa"/>
            <w:tcBorders>
              <w:top w:val="single" w:sz="12" w:space="0" w:color="auto"/>
            </w:tcBorders>
            <w:vAlign w:val="bottom"/>
            <w:hideMark/>
          </w:tcPr>
          <w:p w14:paraId="12D3865C"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61,986,177</w:t>
            </w:r>
          </w:p>
        </w:tc>
        <w:tc>
          <w:tcPr>
            <w:tcW w:w="1906" w:type="dxa"/>
            <w:tcBorders>
              <w:top w:val="single" w:sz="12" w:space="0" w:color="auto"/>
            </w:tcBorders>
            <w:vAlign w:val="bottom"/>
          </w:tcPr>
          <w:p w14:paraId="57D642CC" w14:textId="77777777" w:rsidR="00112CB0" w:rsidRPr="00D661BC" w:rsidRDefault="00112CB0" w:rsidP="00083204">
            <w:pPr>
              <w:spacing w:after="0" w:line="360" w:lineRule="auto"/>
              <w:jc w:val="right"/>
              <w:rPr>
                <w:color w:val="000000"/>
                <w:sz w:val="20"/>
                <w:szCs w:val="20"/>
              </w:rPr>
            </w:pPr>
            <w:r w:rsidRPr="00D661BC">
              <w:rPr>
                <w:color w:val="000000"/>
                <w:sz w:val="20"/>
                <w:szCs w:val="20"/>
              </w:rPr>
              <w:t>68,857,964</w:t>
            </w:r>
          </w:p>
        </w:tc>
        <w:tc>
          <w:tcPr>
            <w:tcW w:w="1906" w:type="dxa"/>
            <w:tcBorders>
              <w:top w:val="single" w:sz="12" w:space="0" w:color="auto"/>
            </w:tcBorders>
          </w:tcPr>
          <w:p w14:paraId="57A0A5A8" w14:textId="42F40872" w:rsidR="00112CB0" w:rsidRPr="00D661BC" w:rsidRDefault="00375D89" w:rsidP="00083204">
            <w:pPr>
              <w:spacing w:after="0" w:line="360" w:lineRule="auto"/>
              <w:jc w:val="right"/>
              <w:rPr>
                <w:color w:val="000000"/>
                <w:sz w:val="20"/>
                <w:szCs w:val="20"/>
              </w:rPr>
            </w:pPr>
            <w:r>
              <w:rPr>
                <w:color w:val="000000"/>
                <w:sz w:val="20"/>
                <w:szCs w:val="20"/>
              </w:rPr>
              <w:t>69,555,961</w:t>
            </w:r>
          </w:p>
        </w:tc>
      </w:tr>
      <w:tr w:rsidR="00112CB0" w:rsidRPr="00D661BC" w14:paraId="32F189FB" w14:textId="48FFF180" w:rsidTr="00083204">
        <w:trPr>
          <w:trHeight w:val="20"/>
        </w:trPr>
        <w:tc>
          <w:tcPr>
            <w:tcW w:w="4050" w:type="dxa"/>
            <w:vAlign w:val="bottom"/>
            <w:hideMark/>
          </w:tcPr>
          <w:p w14:paraId="53FFFC95" w14:textId="65BCFE0C" w:rsidR="00112CB0" w:rsidRPr="00D661BC" w:rsidRDefault="00112CB0" w:rsidP="00083204">
            <w:pPr>
              <w:spacing w:after="0" w:line="360" w:lineRule="auto"/>
              <w:rPr>
                <w:rFonts w:eastAsia="Calibri"/>
                <w:sz w:val="20"/>
                <w:szCs w:val="20"/>
              </w:rPr>
            </w:pPr>
            <w:r w:rsidRPr="00D661BC">
              <w:rPr>
                <w:rFonts w:eastAsia="Calibri"/>
                <w:sz w:val="20"/>
                <w:szCs w:val="20"/>
              </w:rPr>
              <w:t>Projected female spawning biomass (lb</w:t>
            </w:r>
            <w:r w:rsidR="00083204">
              <w:rPr>
                <w:rFonts w:eastAsia="Calibri"/>
                <w:sz w:val="20"/>
                <w:szCs w:val="20"/>
              </w:rPr>
              <w:t>s.</w:t>
            </w:r>
            <w:r w:rsidRPr="00D661BC">
              <w:rPr>
                <w:rFonts w:eastAsia="Calibri"/>
                <w:sz w:val="20"/>
                <w:szCs w:val="20"/>
              </w:rPr>
              <w:t>)</w:t>
            </w:r>
          </w:p>
        </w:tc>
        <w:tc>
          <w:tcPr>
            <w:tcW w:w="1488" w:type="dxa"/>
            <w:vAlign w:val="bottom"/>
            <w:hideMark/>
          </w:tcPr>
          <w:p w14:paraId="239C3D2F"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24,518,584</w:t>
            </w:r>
          </w:p>
        </w:tc>
        <w:tc>
          <w:tcPr>
            <w:tcW w:w="1906" w:type="dxa"/>
            <w:vAlign w:val="bottom"/>
          </w:tcPr>
          <w:p w14:paraId="3BE3F31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27,519,502</w:t>
            </w:r>
          </w:p>
        </w:tc>
        <w:tc>
          <w:tcPr>
            <w:tcW w:w="1906" w:type="dxa"/>
          </w:tcPr>
          <w:p w14:paraId="1DE0A2AE" w14:textId="060529D4" w:rsidR="00112CB0" w:rsidRPr="00D661BC" w:rsidRDefault="00375D89" w:rsidP="00083204">
            <w:pPr>
              <w:spacing w:after="0" w:line="360" w:lineRule="auto"/>
              <w:jc w:val="right"/>
              <w:rPr>
                <w:color w:val="000000"/>
                <w:sz w:val="20"/>
                <w:szCs w:val="20"/>
              </w:rPr>
            </w:pPr>
            <w:r>
              <w:rPr>
                <w:color w:val="000000"/>
                <w:sz w:val="20"/>
                <w:szCs w:val="20"/>
              </w:rPr>
              <w:t>28,216,051</w:t>
            </w:r>
          </w:p>
        </w:tc>
      </w:tr>
      <w:tr w:rsidR="00112CB0" w:rsidRPr="00D661BC" w14:paraId="40838074" w14:textId="4DCDA542" w:rsidTr="00083204">
        <w:trPr>
          <w:trHeight w:val="20"/>
        </w:trPr>
        <w:tc>
          <w:tcPr>
            <w:tcW w:w="4050" w:type="dxa"/>
            <w:vAlign w:val="bottom"/>
            <w:hideMark/>
          </w:tcPr>
          <w:p w14:paraId="774726BD" w14:textId="0BF63886" w:rsidR="00112CB0" w:rsidRPr="00D661BC" w:rsidRDefault="00112CB0" w:rsidP="00083204">
            <w:pPr>
              <w:spacing w:after="0" w:line="360" w:lineRule="auto"/>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246FA2CA"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30,388,516</w:t>
            </w:r>
          </w:p>
        </w:tc>
        <w:tc>
          <w:tcPr>
            <w:tcW w:w="1906" w:type="dxa"/>
            <w:vAlign w:val="bottom"/>
          </w:tcPr>
          <w:p w14:paraId="69C4DDF2" w14:textId="77777777" w:rsidR="00112CB0" w:rsidRPr="00D661BC" w:rsidRDefault="00112CB0" w:rsidP="00083204">
            <w:pPr>
              <w:spacing w:after="0" w:line="360" w:lineRule="auto"/>
              <w:jc w:val="right"/>
              <w:rPr>
                <w:color w:val="000000"/>
                <w:sz w:val="20"/>
                <w:szCs w:val="20"/>
              </w:rPr>
            </w:pPr>
            <w:r w:rsidRPr="00D661BC">
              <w:rPr>
                <w:color w:val="000000"/>
                <w:sz w:val="20"/>
                <w:szCs w:val="20"/>
              </w:rPr>
              <w:t>30,736,010</w:t>
            </w:r>
          </w:p>
        </w:tc>
        <w:tc>
          <w:tcPr>
            <w:tcW w:w="1906" w:type="dxa"/>
          </w:tcPr>
          <w:p w14:paraId="6549A9B8" w14:textId="289629CD" w:rsidR="00112CB0" w:rsidRPr="00D661BC" w:rsidRDefault="00375D89" w:rsidP="00083204">
            <w:pPr>
              <w:spacing w:after="0" w:line="360" w:lineRule="auto"/>
              <w:jc w:val="right"/>
              <w:rPr>
                <w:color w:val="000000"/>
                <w:sz w:val="20"/>
                <w:szCs w:val="20"/>
              </w:rPr>
            </w:pPr>
            <w:r>
              <w:rPr>
                <w:color w:val="000000"/>
                <w:sz w:val="20"/>
                <w:szCs w:val="20"/>
              </w:rPr>
              <w:t>30,266,573</w:t>
            </w:r>
          </w:p>
        </w:tc>
      </w:tr>
      <w:tr w:rsidR="00112CB0" w:rsidRPr="00D661BC" w14:paraId="6FA97696" w14:textId="5600E264" w:rsidTr="00083204">
        <w:trPr>
          <w:trHeight w:val="20"/>
        </w:trPr>
        <w:tc>
          <w:tcPr>
            <w:tcW w:w="4050" w:type="dxa"/>
            <w:vAlign w:val="bottom"/>
            <w:hideMark/>
          </w:tcPr>
          <w:p w14:paraId="0FE3BF6E" w14:textId="392ACA82" w:rsidR="00112CB0" w:rsidRPr="00D661BC" w:rsidRDefault="00112CB0" w:rsidP="00083204">
            <w:pPr>
              <w:spacing w:after="0" w:line="360" w:lineRule="auto"/>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69577AE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15,194,258</w:t>
            </w:r>
          </w:p>
        </w:tc>
        <w:tc>
          <w:tcPr>
            <w:tcW w:w="1906" w:type="dxa"/>
            <w:vAlign w:val="bottom"/>
          </w:tcPr>
          <w:p w14:paraId="5C1368D4" w14:textId="77777777" w:rsidR="00112CB0" w:rsidRPr="00D661BC" w:rsidRDefault="00112CB0" w:rsidP="00083204">
            <w:pPr>
              <w:spacing w:after="0" w:line="360" w:lineRule="auto"/>
              <w:jc w:val="right"/>
              <w:rPr>
                <w:color w:val="000000"/>
                <w:sz w:val="20"/>
                <w:szCs w:val="20"/>
              </w:rPr>
            </w:pPr>
            <w:r w:rsidRPr="00D661BC">
              <w:rPr>
                <w:color w:val="000000"/>
                <w:sz w:val="20"/>
                <w:szCs w:val="20"/>
              </w:rPr>
              <w:t>15,368,005</w:t>
            </w:r>
          </w:p>
        </w:tc>
        <w:tc>
          <w:tcPr>
            <w:tcW w:w="1906" w:type="dxa"/>
          </w:tcPr>
          <w:p w14:paraId="7AF9FB67" w14:textId="55C2026E" w:rsidR="00112CB0" w:rsidRPr="00D661BC" w:rsidRDefault="00083204" w:rsidP="00083204">
            <w:pPr>
              <w:spacing w:after="0" w:line="360" w:lineRule="auto"/>
              <w:jc w:val="right"/>
              <w:rPr>
                <w:color w:val="000000"/>
                <w:sz w:val="20"/>
                <w:szCs w:val="20"/>
              </w:rPr>
            </w:pPr>
            <w:r>
              <w:rPr>
                <w:color w:val="000000"/>
                <w:sz w:val="20"/>
                <w:szCs w:val="20"/>
              </w:rPr>
              <w:t>15,133,287</w:t>
            </w:r>
          </w:p>
        </w:tc>
      </w:tr>
      <w:tr w:rsidR="00112CB0" w:rsidRPr="00D661BC" w14:paraId="0C75E41B" w14:textId="632E9FE4" w:rsidTr="00083204">
        <w:trPr>
          <w:trHeight w:val="20"/>
        </w:trPr>
        <w:tc>
          <w:tcPr>
            <w:tcW w:w="4050" w:type="dxa"/>
            <w:vAlign w:val="bottom"/>
            <w:hideMark/>
          </w:tcPr>
          <w:p w14:paraId="533756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1488" w:type="dxa"/>
            <w:vAlign w:val="bottom"/>
            <w:hideMark/>
          </w:tcPr>
          <w:p w14:paraId="1BF2207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0.062</w:t>
            </w:r>
          </w:p>
        </w:tc>
        <w:tc>
          <w:tcPr>
            <w:tcW w:w="1906" w:type="dxa"/>
            <w:vAlign w:val="bottom"/>
          </w:tcPr>
          <w:p w14:paraId="32D40FF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0EB8E93D" w14:textId="28024ED8" w:rsidR="00112CB0" w:rsidRPr="00D661BC" w:rsidRDefault="00083204" w:rsidP="00083204">
            <w:pPr>
              <w:spacing w:after="0" w:line="360" w:lineRule="auto"/>
              <w:jc w:val="right"/>
              <w:rPr>
                <w:rFonts w:eastAsia="Calibri"/>
                <w:sz w:val="20"/>
                <w:szCs w:val="20"/>
              </w:rPr>
            </w:pPr>
            <w:r>
              <w:rPr>
                <w:rFonts w:eastAsia="Calibri"/>
                <w:sz w:val="20"/>
                <w:szCs w:val="20"/>
              </w:rPr>
              <w:t>0.071</w:t>
            </w:r>
          </w:p>
        </w:tc>
      </w:tr>
      <w:tr w:rsidR="00112CB0" w:rsidRPr="00D661BC" w14:paraId="3CE75EF3" w14:textId="66D882DA" w:rsidTr="00083204">
        <w:trPr>
          <w:trHeight w:val="20"/>
        </w:trPr>
        <w:tc>
          <w:tcPr>
            <w:tcW w:w="4050" w:type="dxa"/>
            <w:vAlign w:val="bottom"/>
            <w:hideMark/>
          </w:tcPr>
          <w:p w14:paraId="21BCA4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1488" w:type="dxa"/>
            <w:vAlign w:val="bottom"/>
            <w:hideMark/>
          </w:tcPr>
          <w:p w14:paraId="59B4BDB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vAlign w:val="bottom"/>
          </w:tcPr>
          <w:p w14:paraId="05DE517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1B20E028" w14:textId="3C0D0D24" w:rsidR="00112CB0" w:rsidRPr="00D661BC" w:rsidRDefault="00375D89" w:rsidP="00083204">
            <w:pPr>
              <w:spacing w:after="0" w:line="360" w:lineRule="auto"/>
              <w:jc w:val="right"/>
              <w:rPr>
                <w:rFonts w:eastAsia="Calibri"/>
                <w:sz w:val="20"/>
                <w:szCs w:val="20"/>
              </w:rPr>
            </w:pPr>
            <w:r>
              <w:rPr>
                <w:rFonts w:eastAsia="Calibri"/>
                <w:sz w:val="20"/>
                <w:szCs w:val="20"/>
              </w:rPr>
              <w:t>0.054</w:t>
            </w:r>
          </w:p>
        </w:tc>
      </w:tr>
      <w:tr w:rsidR="00112CB0" w:rsidRPr="00D661BC" w14:paraId="0ADB81D1" w14:textId="574414C7" w:rsidTr="00083204">
        <w:trPr>
          <w:trHeight w:val="20"/>
        </w:trPr>
        <w:tc>
          <w:tcPr>
            <w:tcW w:w="4050" w:type="dxa"/>
            <w:vAlign w:val="bottom"/>
            <w:hideMark/>
          </w:tcPr>
          <w:p w14:paraId="133276A2" w14:textId="737A0996" w:rsidR="00112CB0" w:rsidRPr="00D661BC" w:rsidRDefault="00112CB0" w:rsidP="00083204">
            <w:pPr>
              <w:spacing w:after="0" w:line="360" w:lineRule="auto"/>
              <w:rPr>
                <w:rFonts w:eastAsia="Calibri"/>
                <w:sz w:val="20"/>
                <w:szCs w:val="20"/>
              </w:rPr>
            </w:pPr>
            <w:r w:rsidRPr="00D661BC">
              <w:rPr>
                <w:rFonts w:eastAsia="Calibri"/>
                <w:sz w:val="20"/>
                <w:szCs w:val="20"/>
              </w:rPr>
              <w:t>Mortality from fishery releases (lb</w:t>
            </w:r>
            <w:r w:rsidR="00083204">
              <w:rPr>
                <w:rFonts w:eastAsia="Calibri"/>
                <w:sz w:val="20"/>
                <w:szCs w:val="20"/>
              </w:rPr>
              <w:t>s.</w:t>
            </w:r>
            <w:r w:rsidRPr="00D661BC">
              <w:rPr>
                <w:rFonts w:eastAsia="Calibri"/>
                <w:sz w:val="20"/>
                <w:szCs w:val="20"/>
              </w:rPr>
              <w:t>)</w:t>
            </w:r>
          </w:p>
        </w:tc>
        <w:tc>
          <w:tcPr>
            <w:tcW w:w="1488" w:type="dxa"/>
            <w:vAlign w:val="bottom"/>
            <w:hideMark/>
          </w:tcPr>
          <w:p w14:paraId="5313182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75,682</w:t>
            </w:r>
          </w:p>
        </w:tc>
        <w:tc>
          <w:tcPr>
            <w:tcW w:w="1906" w:type="dxa"/>
            <w:vAlign w:val="bottom"/>
          </w:tcPr>
          <w:p w14:paraId="1E93100D"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81,270</w:t>
            </w:r>
          </w:p>
        </w:tc>
        <w:tc>
          <w:tcPr>
            <w:tcW w:w="1906" w:type="dxa"/>
          </w:tcPr>
          <w:p w14:paraId="69DE039C" w14:textId="5CE3FCA5" w:rsidR="00112CB0" w:rsidRPr="00D661BC" w:rsidRDefault="00375D89" w:rsidP="00083204">
            <w:pPr>
              <w:spacing w:after="0" w:line="360" w:lineRule="auto"/>
              <w:jc w:val="right"/>
              <w:rPr>
                <w:rFonts w:eastAsia="Calibri"/>
                <w:sz w:val="20"/>
                <w:szCs w:val="20"/>
              </w:rPr>
            </w:pPr>
            <w:r>
              <w:rPr>
                <w:rFonts w:eastAsia="Calibri"/>
                <w:sz w:val="20"/>
                <w:szCs w:val="20"/>
              </w:rPr>
              <w:t>178,603</w:t>
            </w:r>
          </w:p>
        </w:tc>
      </w:tr>
      <w:tr w:rsidR="00112CB0" w:rsidRPr="00D661BC" w14:paraId="34EA58B8" w14:textId="053D7867" w:rsidTr="00083204">
        <w:trPr>
          <w:trHeight w:val="20"/>
        </w:trPr>
        <w:tc>
          <w:tcPr>
            <w:tcW w:w="4050" w:type="dxa"/>
            <w:vAlign w:val="bottom"/>
            <w:hideMark/>
          </w:tcPr>
          <w:p w14:paraId="220FE028" w14:textId="31A90EEF" w:rsidR="00112CB0" w:rsidRPr="00D661BC" w:rsidRDefault="00112CB0" w:rsidP="00083204">
            <w:pPr>
              <w:spacing w:after="0" w:line="360" w:lineRule="auto"/>
              <w:rPr>
                <w:rFonts w:eastAsia="Calibri"/>
                <w:sz w:val="20"/>
                <w:szCs w:val="20"/>
              </w:rPr>
            </w:pPr>
            <w:r w:rsidRPr="00D661BC">
              <w:rPr>
                <w:rFonts w:eastAsia="Calibri"/>
                <w:sz w:val="20"/>
                <w:szCs w:val="20"/>
              </w:rPr>
              <w:t>max ABC (lb</w:t>
            </w:r>
            <w:r w:rsidR="00083204">
              <w:rPr>
                <w:rFonts w:eastAsia="Calibri"/>
                <w:sz w:val="20"/>
                <w:szCs w:val="20"/>
              </w:rPr>
              <w:t>s.</w:t>
            </w:r>
            <w:r w:rsidRPr="00D661BC">
              <w:rPr>
                <w:rFonts w:eastAsia="Calibri"/>
                <w:sz w:val="20"/>
                <w:szCs w:val="20"/>
              </w:rPr>
              <w:t>)</w:t>
            </w:r>
          </w:p>
        </w:tc>
        <w:tc>
          <w:tcPr>
            <w:tcW w:w="1488" w:type="dxa"/>
            <w:vAlign w:val="bottom"/>
            <w:hideMark/>
          </w:tcPr>
          <w:p w14:paraId="500BF20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1,833,775</w:t>
            </w:r>
          </w:p>
        </w:tc>
        <w:tc>
          <w:tcPr>
            <w:tcW w:w="1906" w:type="dxa"/>
            <w:vAlign w:val="bottom"/>
          </w:tcPr>
          <w:p w14:paraId="7550B98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2,099,895</w:t>
            </w:r>
          </w:p>
        </w:tc>
        <w:tc>
          <w:tcPr>
            <w:tcW w:w="1906" w:type="dxa"/>
          </w:tcPr>
          <w:p w14:paraId="2240BD25" w14:textId="1194B0CA" w:rsidR="00112CB0" w:rsidRPr="00D661BC" w:rsidRDefault="00353E99" w:rsidP="00083204">
            <w:pPr>
              <w:tabs>
                <w:tab w:val="left" w:pos="351"/>
              </w:tabs>
              <w:spacing w:after="0" w:line="360" w:lineRule="auto"/>
              <w:jc w:val="right"/>
              <w:rPr>
                <w:color w:val="000000"/>
                <w:sz w:val="20"/>
                <w:szCs w:val="20"/>
              </w:rPr>
            </w:pPr>
            <w:r>
              <w:rPr>
                <w:color w:val="000000"/>
                <w:sz w:val="20"/>
                <w:szCs w:val="20"/>
              </w:rPr>
              <w:tab/>
              <w:t>3,150,994</w:t>
            </w:r>
          </w:p>
        </w:tc>
      </w:tr>
      <w:tr w:rsidR="00112CB0" w:rsidRPr="00D661BC" w14:paraId="07D8EA14" w14:textId="28A4F0FC" w:rsidTr="009D282C">
        <w:trPr>
          <w:trHeight w:val="20"/>
        </w:trPr>
        <w:tc>
          <w:tcPr>
            <w:tcW w:w="4050" w:type="dxa"/>
            <w:tcBorders>
              <w:bottom w:val="single" w:sz="8" w:space="0" w:color="auto"/>
            </w:tcBorders>
            <w:vAlign w:val="bottom"/>
            <w:hideMark/>
          </w:tcPr>
          <w:p w14:paraId="1D5A5B3F" w14:textId="74082C97" w:rsidR="00112CB0" w:rsidRPr="00D661BC" w:rsidRDefault="00112CB0" w:rsidP="00083204">
            <w:pPr>
              <w:spacing w:after="0" w:line="360" w:lineRule="auto"/>
              <w:rPr>
                <w:rFonts w:eastAsia="Calibri"/>
                <w:bCs/>
                <w:sz w:val="20"/>
                <w:szCs w:val="20"/>
              </w:rPr>
            </w:pPr>
            <w:r w:rsidRPr="00D661BC">
              <w:rPr>
                <w:rFonts w:eastAsia="Calibri"/>
                <w:bCs/>
                <w:sz w:val="20"/>
                <w:szCs w:val="20"/>
              </w:rPr>
              <w:t>Recommended ABC (lb</w:t>
            </w:r>
            <w:r w:rsidR="00083204">
              <w:rPr>
                <w:rFonts w:eastAsia="Calibri"/>
                <w:bCs/>
                <w:sz w:val="20"/>
                <w:szCs w:val="20"/>
              </w:rPr>
              <w:t>s.</w:t>
            </w:r>
            <w:r w:rsidRPr="00D661BC">
              <w:rPr>
                <w:rFonts w:eastAsia="Calibri"/>
                <w:bCs/>
                <w:sz w:val="20"/>
                <w:szCs w:val="20"/>
              </w:rPr>
              <w:t>)</w:t>
            </w:r>
          </w:p>
        </w:tc>
        <w:tc>
          <w:tcPr>
            <w:tcW w:w="1488" w:type="dxa"/>
            <w:tcBorders>
              <w:bottom w:val="single" w:sz="8" w:space="0" w:color="auto"/>
            </w:tcBorders>
            <w:vAlign w:val="bottom"/>
            <w:hideMark/>
          </w:tcPr>
          <w:p w14:paraId="610BAF0D" w14:textId="77777777" w:rsidR="00112CB0" w:rsidRPr="00D661BC" w:rsidRDefault="00112CB0" w:rsidP="00083204">
            <w:pPr>
              <w:spacing w:after="0" w:line="360" w:lineRule="auto"/>
              <w:jc w:val="right"/>
              <w:rPr>
                <w:rFonts w:eastAsia="Calibri"/>
                <w:bCs/>
                <w:sz w:val="20"/>
                <w:szCs w:val="20"/>
              </w:rPr>
            </w:pPr>
            <w:r w:rsidRPr="00D661BC">
              <w:rPr>
                <w:rFonts w:eastAsia="Calibri"/>
                <w:bCs/>
                <w:sz w:val="20"/>
                <w:szCs w:val="20"/>
              </w:rPr>
              <w:t>1,809,075</w:t>
            </w:r>
          </w:p>
        </w:tc>
        <w:tc>
          <w:tcPr>
            <w:tcW w:w="1906" w:type="dxa"/>
            <w:tcBorders>
              <w:bottom w:val="single" w:sz="8" w:space="0" w:color="auto"/>
            </w:tcBorders>
            <w:vAlign w:val="bottom"/>
          </w:tcPr>
          <w:p w14:paraId="18477179"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2,080,436</w:t>
            </w:r>
          </w:p>
        </w:tc>
        <w:tc>
          <w:tcPr>
            <w:tcW w:w="1906" w:type="dxa"/>
            <w:tcBorders>
              <w:bottom w:val="single" w:sz="8" w:space="0" w:color="auto"/>
            </w:tcBorders>
          </w:tcPr>
          <w:p w14:paraId="5ABDC465" w14:textId="4F5B2CDB" w:rsidR="00112CB0" w:rsidRPr="00D661BC" w:rsidRDefault="00375D89" w:rsidP="00083204">
            <w:pPr>
              <w:spacing w:after="0" w:line="360" w:lineRule="auto"/>
              <w:jc w:val="right"/>
              <w:rPr>
                <w:color w:val="000000"/>
                <w:sz w:val="20"/>
                <w:szCs w:val="20"/>
              </w:rPr>
            </w:pPr>
            <w:r>
              <w:rPr>
                <w:color w:val="000000"/>
                <w:sz w:val="20"/>
                <w:szCs w:val="20"/>
              </w:rPr>
              <w:t>2,392,501</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67" w:name="_Hlk198631589"/>
      <w:r w:rsidRPr="004636D3">
        <w:br w:type="page"/>
      </w:r>
    </w:p>
    <w:p w14:paraId="52B0AEBC" w14:textId="5AA9A7D7" w:rsidR="00C64739" w:rsidRPr="001A1845" w:rsidRDefault="00C64739" w:rsidP="0099171B">
      <w:pPr>
        <w:pStyle w:val="Caption"/>
        <w:ind w:firstLine="270"/>
        <w:rPr>
          <w:highlight w:val="yellow"/>
        </w:rPr>
      </w:pPr>
      <w:bookmarkStart w:id="168" w:name="_Ref224113043"/>
      <w:bookmarkStart w:id="169" w:name="_Toc224728170"/>
      <w:r w:rsidRPr="001A1845">
        <w:rPr>
          <w:highlight w:val="yellow"/>
        </w:rPr>
        <w:lastRenderedPageBreak/>
        <w:t xml:space="preserve">Table </w:t>
      </w:r>
      <w:r w:rsidR="00B8502C" w:rsidRPr="001A1845">
        <w:rPr>
          <w:highlight w:val="yellow"/>
        </w:rPr>
        <w:fldChar w:fldCharType="begin"/>
      </w:r>
      <w:r w:rsidR="00B8502C" w:rsidRPr="001A1845">
        <w:rPr>
          <w:highlight w:val="yellow"/>
        </w:rPr>
        <w:instrText xml:space="preserve"> SEQ Table \* ARABIC </w:instrText>
      </w:r>
      <w:r w:rsidR="00B8502C" w:rsidRPr="001A1845">
        <w:rPr>
          <w:highlight w:val="yellow"/>
        </w:rPr>
        <w:fldChar w:fldCharType="separate"/>
      </w:r>
      <w:r w:rsidR="00591CAB">
        <w:rPr>
          <w:noProof/>
          <w:highlight w:val="yellow"/>
        </w:rPr>
        <w:t>2</w:t>
      </w:r>
      <w:r w:rsidR="00B8502C" w:rsidRPr="001A1845">
        <w:rPr>
          <w:noProof/>
          <w:highlight w:val="yellow"/>
        </w:rPr>
        <w:fldChar w:fldCharType="end"/>
      </w:r>
      <w:bookmarkEnd w:id="168"/>
      <w:r w:rsidRPr="001A1845">
        <w:rPr>
          <w:highlight w:val="yellow"/>
        </w:rPr>
        <w:t>.–Annual harvest objective (round lb</w:t>
      </w:r>
      <w:r w:rsidR="001A568F" w:rsidRPr="001A1845">
        <w:rPr>
          <w:highlight w:val="yellow"/>
        </w:rPr>
        <w:t>s.</w:t>
      </w:r>
      <w:r w:rsidRPr="001A1845">
        <w:rPr>
          <w:highlight w:val="yellow"/>
        </w:rPr>
        <w:t>), equal quota share (</w:t>
      </w:r>
      <w:r w:rsidR="00081865" w:rsidRPr="001A1845">
        <w:rPr>
          <w:highlight w:val="yellow"/>
        </w:rPr>
        <w:t xml:space="preserve">EQS; </w:t>
      </w:r>
      <w:r w:rsidRPr="001A1845">
        <w:rPr>
          <w:highlight w:val="yellow"/>
        </w:rPr>
        <w:t>round lb</w:t>
      </w:r>
      <w:r w:rsidR="001A568F" w:rsidRPr="001A1845">
        <w:rPr>
          <w:highlight w:val="yellow"/>
        </w:rPr>
        <w:t>s.</w:t>
      </w:r>
      <w:r w:rsidRPr="001A1845">
        <w:rPr>
          <w:highlight w:val="yellow"/>
        </w:rPr>
        <w:t>), reported harvest (round lb</w:t>
      </w:r>
      <w:r w:rsidR="001A568F" w:rsidRPr="001A1845">
        <w:rPr>
          <w:highlight w:val="yellow"/>
        </w:rPr>
        <w:t>s.</w:t>
      </w:r>
      <w:r w:rsidRPr="001A1845">
        <w:rPr>
          <w:highlight w:val="yellow"/>
        </w:rPr>
        <w:t xml:space="preserve">), exvessel value, number of permits, and effort (days) for the directed commercial </w:t>
      </w:r>
      <w:r w:rsidR="004677FB" w:rsidRPr="001A1845">
        <w:rPr>
          <w:highlight w:val="yellow"/>
        </w:rPr>
        <w:t>Northern Southeast Inside (NSEI) Subdistrict</w:t>
      </w:r>
      <w:r w:rsidRPr="001A1845">
        <w:rPr>
          <w:highlight w:val="yellow"/>
        </w:rPr>
        <w:t xml:space="preserve"> sablefish fishery, 1985–202</w:t>
      </w:r>
      <w:r w:rsidR="001A568F" w:rsidRPr="001A1845">
        <w:rPr>
          <w:highlight w:val="yellow"/>
        </w:rPr>
        <w:t>6</w:t>
      </w:r>
      <w:r w:rsidRPr="001A1845">
        <w:rPr>
          <w:highlight w:val="yellow"/>
        </w:rPr>
        <w:t>.</w:t>
      </w:r>
      <w:bookmarkEnd w:id="164"/>
      <w:bookmarkEnd w:id="169"/>
      <w:r w:rsidRPr="001A1845">
        <w:rPr>
          <w:highlight w:val="yellow"/>
        </w:rPr>
        <w:t xml:space="preserve"> </w:t>
      </w:r>
      <w:bookmarkEnd w:id="165"/>
      <w:bookmarkEnd w:id="16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1A1845" w14:paraId="6F9AFA23" w14:textId="77777777" w:rsidTr="009D282C">
        <w:trPr>
          <w:trHeight w:val="144"/>
        </w:trPr>
        <w:tc>
          <w:tcPr>
            <w:tcW w:w="900" w:type="dxa"/>
            <w:tcBorders>
              <w:top w:val="single" w:sz="4" w:space="0" w:color="auto"/>
              <w:bottom w:val="single" w:sz="12" w:space="0" w:color="auto"/>
            </w:tcBorders>
            <w:vAlign w:val="bottom"/>
          </w:tcPr>
          <w:bookmarkEnd w:id="167"/>
          <w:p w14:paraId="5F2C3684" w14:textId="77777777" w:rsidR="00C64739" w:rsidRPr="001A1845" w:rsidRDefault="00C64739" w:rsidP="004E6411">
            <w:pPr>
              <w:pStyle w:val="Caption"/>
              <w:spacing w:after="0"/>
              <w:ind w:firstLine="0"/>
              <w:rPr>
                <w:sz w:val="20"/>
                <w:highlight w:val="yellow"/>
              </w:rPr>
            </w:pPr>
            <w:r w:rsidRPr="001A1845">
              <w:rPr>
                <w:sz w:val="20"/>
                <w:highlight w:val="yellow"/>
              </w:rPr>
              <w:t>Year</w:t>
            </w:r>
          </w:p>
        </w:tc>
        <w:tc>
          <w:tcPr>
            <w:tcW w:w="1710" w:type="dxa"/>
            <w:tcBorders>
              <w:top w:val="single" w:sz="4" w:space="0" w:color="auto"/>
              <w:bottom w:val="single" w:sz="12" w:space="0" w:color="auto"/>
            </w:tcBorders>
            <w:vAlign w:val="bottom"/>
          </w:tcPr>
          <w:p w14:paraId="3E344616" w14:textId="4DA7CDA6" w:rsidR="00C64739" w:rsidRPr="001A1845" w:rsidRDefault="00C64739" w:rsidP="00AE2167">
            <w:pPr>
              <w:pStyle w:val="Caption"/>
              <w:spacing w:after="0"/>
              <w:ind w:firstLine="0"/>
              <w:jc w:val="right"/>
              <w:rPr>
                <w:sz w:val="20"/>
                <w:highlight w:val="yellow"/>
              </w:rPr>
            </w:pPr>
            <w:r w:rsidRPr="001A1845">
              <w:rPr>
                <w:sz w:val="20"/>
                <w:highlight w:val="yellow"/>
              </w:rPr>
              <w:t>Annual harvest objective</w:t>
            </w:r>
            <w:r w:rsidR="00654B8D" w:rsidRPr="001A1845">
              <w:rPr>
                <w:sz w:val="20"/>
                <w:highlight w:val="yellow"/>
              </w:rPr>
              <w:t xml:space="preserve"> (AHO)</w:t>
            </w:r>
          </w:p>
        </w:tc>
        <w:tc>
          <w:tcPr>
            <w:tcW w:w="1336" w:type="dxa"/>
            <w:tcBorders>
              <w:top w:val="single" w:sz="4" w:space="0" w:color="auto"/>
              <w:bottom w:val="single" w:sz="12" w:space="0" w:color="auto"/>
            </w:tcBorders>
            <w:vAlign w:val="bottom"/>
          </w:tcPr>
          <w:p w14:paraId="7671958D" w14:textId="2525AC03" w:rsidR="00C64739" w:rsidRPr="001A1845" w:rsidRDefault="00CD3396" w:rsidP="00AE2167">
            <w:pPr>
              <w:pStyle w:val="Caption"/>
              <w:spacing w:after="0"/>
              <w:ind w:firstLine="0"/>
              <w:jc w:val="right"/>
              <w:rPr>
                <w:sz w:val="20"/>
                <w:highlight w:val="yellow"/>
                <w:vertAlign w:val="superscript"/>
              </w:rPr>
            </w:pPr>
            <w:r w:rsidRPr="001A1845">
              <w:rPr>
                <w:sz w:val="20"/>
                <w:highlight w:val="yellow"/>
              </w:rPr>
              <w:t>EQS</w:t>
            </w:r>
          </w:p>
        </w:tc>
        <w:tc>
          <w:tcPr>
            <w:tcW w:w="1336" w:type="dxa"/>
            <w:tcBorders>
              <w:top w:val="single" w:sz="4" w:space="0" w:color="auto"/>
              <w:bottom w:val="single" w:sz="12" w:space="0" w:color="auto"/>
            </w:tcBorders>
            <w:vAlign w:val="bottom"/>
          </w:tcPr>
          <w:p w14:paraId="7E834113" w14:textId="7135A2E0" w:rsidR="00C64739" w:rsidRPr="001A1845" w:rsidRDefault="00C64739" w:rsidP="00AE2167">
            <w:pPr>
              <w:pStyle w:val="Caption"/>
              <w:spacing w:after="0"/>
              <w:ind w:firstLine="0"/>
              <w:jc w:val="right"/>
              <w:rPr>
                <w:sz w:val="20"/>
                <w:highlight w:val="yellow"/>
              </w:rPr>
            </w:pPr>
            <w:r w:rsidRPr="001A1845">
              <w:rPr>
                <w:sz w:val="20"/>
                <w:highlight w:val="yellow"/>
              </w:rPr>
              <w:t>Harvest</w:t>
            </w:r>
            <w:r w:rsidR="00654B8D" w:rsidRPr="001A1845">
              <w:rPr>
                <w:sz w:val="20"/>
                <w:highlight w:val="yellow"/>
              </w:rPr>
              <w:t xml:space="preserve"> (lb)</w:t>
            </w:r>
          </w:p>
        </w:tc>
        <w:tc>
          <w:tcPr>
            <w:tcW w:w="1336" w:type="dxa"/>
            <w:tcBorders>
              <w:top w:val="single" w:sz="4" w:space="0" w:color="auto"/>
              <w:bottom w:val="single" w:sz="12" w:space="0" w:color="auto"/>
            </w:tcBorders>
            <w:vAlign w:val="bottom"/>
          </w:tcPr>
          <w:p w14:paraId="0C6463AD" w14:textId="77777777" w:rsidR="00C64739" w:rsidRPr="001A1845" w:rsidRDefault="00C64739" w:rsidP="00AE2167">
            <w:pPr>
              <w:pStyle w:val="Caption"/>
              <w:spacing w:after="0"/>
              <w:ind w:firstLine="0"/>
              <w:jc w:val="right"/>
              <w:rPr>
                <w:sz w:val="20"/>
                <w:highlight w:val="yellow"/>
              </w:rPr>
            </w:pPr>
            <w:r w:rsidRPr="001A1845">
              <w:rPr>
                <w:sz w:val="20"/>
                <w:highlight w:val="yellow"/>
              </w:rPr>
              <w:t>Exvessel value (mil)</w:t>
            </w:r>
          </w:p>
        </w:tc>
        <w:tc>
          <w:tcPr>
            <w:tcW w:w="1336" w:type="dxa"/>
            <w:tcBorders>
              <w:top w:val="single" w:sz="4" w:space="0" w:color="auto"/>
              <w:bottom w:val="single" w:sz="12" w:space="0" w:color="auto"/>
            </w:tcBorders>
            <w:vAlign w:val="bottom"/>
          </w:tcPr>
          <w:p w14:paraId="02509B60" w14:textId="77777777" w:rsidR="00C64739" w:rsidRPr="001A1845" w:rsidRDefault="00C64739" w:rsidP="00AE2167">
            <w:pPr>
              <w:pStyle w:val="Caption"/>
              <w:spacing w:after="0"/>
              <w:ind w:firstLine="0"/>
              <w:jc w:val="right"/>
              <w:rPr>
                <w:sz w:val="20"/>
                <w:highlight w:val="yellow"/>
              </w:rPr>
            </w:pPr>
            <w:r w:rsidRPr="001A1845">
              <w:rPr>
                <w:sz w:val="20"/>
                <w:highlight w:val="yellow"/>
              </w:rPr>
              <w:t>No. of permits</w:t>
            </w:r>
          </w:p>
        </w:tc>
        <w:tc>
          <w:tcPr>
            <w:tcW w:w="1336" w:type="dxa"/>
            <w:tcBorders>
              <w:top w:val="single" w:sz="4" w:space="0" w:color="auto"/>
              <w:bottom w:val="single" w:sz="12" w:space="0" w:color="auto"/>
            </w:tcBorders>
            <w:vAlign w:val="bottom"/>
          </w:tcPr>
          <w:p w14:paraId="696555D7" w14:textId="77777777" w:rsidR="00C64739" w:rsidRPr="001A1845" w:rsidRDefault="00C64739" w:rsidP="00AE2167">
            <w:pPr>
              <w:pStyle w:val="Caption"/>
              <w:spacing w:after="0"/>
              <w:ind w:firstLine="0"/>
              <w:jc w:val="right"/>
              <w:rPr>
                <w:sz w:val="20"/>
                <w:highlight w:val="yellow"/>
              </w:rPr>
            </w:pPr>
            <w:r w:rsidRPr="001A1845">
              <w:rPr>
                <w:sz w:val="20"/>
                <w:highlight w:val="yellow"/>
              </w:rPr>
              <w:t>No. of days</w:t>
            </w:r>
          </w:p>
        </w:tc>
      </w:tr>
      <w:tr w:rsidR="004636D3" w:rsidRPr="001A1845" w14:paraId="1DDFDE8B" w14:textId="77777777" w:rsidTr="009D282C">
        <w:trPr>
          <w:trHeight w:val="144"/>
        </w:trPr>
        <w:tc>
          <w:tcPr>
            <w:tcW w:w="900" w:type="dxa"/>
            <w:tcBorders>
              <w:top w:val="single" w:sz="12" w:space="0" w:color="auto"/>
            </w:tcBorders>
          </w:tcPr>
          <w:p w14:paraId="277B0A2D" w14:textId="75BABF8B" w:rsidR="00D014A8" w:rsidRPr="001A1845" w:rsidRDefault="00D014A8" w:rsidP="00D014A8">
            <w:pPr>
              <w:pStyle w:val="Caption"/>
              <w:spacing w:after="0"/>
              <w:ind w:firstLine="0"/>
              <w:rPr>
                <w:sz w:val="20"/>
                <w:highlight w:val="yellow"/>
              </w:rPr>
            </w:pPr>
            <w:bookmarkStart w:id="170" w:name="_Hlk15981253"/>
            <w:r w:rsidRPr="001A1845">
              <w:rPr>
                <w:sz w:val="20"/>
                <w:highlight w:val="yellow"/>
              </w:rPr>
              <w:t>1985</w:t>
            </w:r>
          </w:p>
        </w:tc>
        <w:tc>
          <w:tcPr>
            <w:tcW w:w="1710" w:type="dxa"/>
            <w:tcBorders>
              <w:top w:val="single" w:sz="12" w:space="0" w:color="auto"/>
            </w:tcBorders>
            <w:vAlign w:val="bottom"/>
          </w:tcPr>
          <w:p w14:paraId="364224C2" w14:textId="4C86B49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tcBorders>
              <w:top w:val="single" w:sz="12" w:space="0" w:color="auto"/>
            </w:tcBorders>
            <w:vAlign w:val="bottom"/>
          </w:tcPr>
          <w:p w14:paraId="2288FA19" w14:textId="1B563F85"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tcBorders>
              <w:top w:val="single" w:sz="12" w:space="0" w:color="auto"/>
            </w:tcBorders>
            <w:vAlign w:val="bottom"/>
          </w:tcPr>
          <w:p w14:paraId="7BEF5FD4" w14:textId="75FA6551" w:rsidR="00D014A8" w:rsidRPr="001A1845" w:rsidRDefault="00D014A8" w:rsidP="00AE2167">
            <w:pPr>
              <w:pStyle w:val="Caption"/>
              <w:spacing w:after="0"/>
              <w:ind w:firstLine="0"/>
              <w:jc w:val="right"/>
              <w:rPr>
                <w:sz w:val="20"/>
                <w:highlight w:val="yellow"/>
              </w:rPr>
            </w:pPr>
            <w:r w:rsidRPr="001A1845">
              <w:rPr>
                <w:sz w:val="20"/>
                <w:highlight w:val="yellow"/>
              </w:rPr>
              <w:t>2,951,056</w:t>
            </w:r>
          </w:p>
        </w:tc>
        <w:tc>
          <w:tcPr>
            <w:tcW w:w="1336" w:type="dxa"/>
            <w:tcBorders>
              <w:top w:val="single" w:sz="12" w:space="0" w:color="auto"/>
            </w:tcBorders>
            <w:vAlign w:val="bottom"/>
          </w:tcPr>
          <w:p w14:paraId="293C448C" w14:textId="64281CF9"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w:t>
            </w:r>
            <w:r w:rsidR="00F45CD0" w:rsidRPr="001A1845">
              <w:rPr>
                <w:sz w:val="20"/>
                <w:highlight w:val="yellow"/>
              </w:rPr>
              <w:t>.0</w:t>
            </w:r>
          </w:p>
        </w:tc>
        <w:tc>
          <w:tcPr>
            <w:tcW w:w="1336" w:type="dxa"/>
            <w:tcBorders>
              <w:top w:val="single" w:sz="12" w:space="0" w:color="auto"/>
            </w:tcBorders>
            <w:vAlign w:val="bottom"/>
          </w:tcPr>
          <w:p w14:paraId="081E8482" w14:textId="3ABCEBD1" w:rsidR="00D014A8" w:rsidRPr="001A1845" w:rsidRDefault="00D014A8" w:rsidP="00AE2167">
            <w:pPr>
              <w:pStyle w:val="Caption"/>
              <w:spacing w:after="0"/>
              <w:ind w:firstLine="0"/>
              <w:jc w:val="right"/>
              <w:rPr>
                <w:sz w:val="20"/>
                <w:highlight w:val="yellow"/>
              </w:rPr>
            </w:pPr>
            <w:r w:rsidRPr="001A1845">
              <w:rPr>
                <w:sz w:val="20"/>
                <w:highlight w:val="yellow"/>
              </w:rPr>
              <w:t>105</w:t>
            </w:r>
          </w:p>
        </w:tc>
        <w:tc>
          <w:tcPr>
            <w:tcW w:w="1336" w:type="dxa"/>
            <w:tcBorders>
              <w:top w:val="single" w:sz="12" w:space="0" w:color="auto"/>
            </w:tcBorders>
            <w:vAlign w:val="bottom"/>
          </w:tcPr>
          <w:p w14:paraId="15CE13F2" w14:textId="7493BC92" w:rsidR="00D014A8" w:rsidRPr="001A1845" w:rsidRDefault="00D014A8" w:rsidP="00AE2167">
            <w:pPr>
              <w:pStyle w:val="Caption"/>
              <w:spacing w:after="0"/>
              <w:ind w:left="-118" w:firstLine="0"/>
              <w:jc w:val="right"/>
              <w:rPr>
                <w:sz w:val="20"/>
                <w:highlight w:val="yellow"/>
              </w:rPr>
            </w:pPr>
            <w:r w:rsidRPr="001A1845">
              <w:rPr>
                <w:sz w:val="20"/>
                <w:highlight w:val="yellow"/>
              </w:rPr>
              <w:t>3</w:t>
            </w:r>
          </w:p>
        </w:tc>
      </w:tr>
      <w:tr w:rsidR="004636D3" w:rsidRPr="001A1845" w14:paraId="3C69E93C" w14:textId="77777777" w:rsidTr="00AE2167">
        <w:trPr>
          <w:trHeight w:val="144"/>
        </w:trPr>
        <w:tc>
          <w:tcPr>
            <w:tcW w:w="900" w:type="dxa"/>
          </w:tcPr>
          <w:p w14:paraId="306933BE" w14:textId="0237722C" w:rsidR="00D014A8" w:rsidRPr="001A1845" w:rsidRDefault="00D014A8" w:rsidP="00D014A8">
            <w:pPr>
              <w:pStyle w:val="Caption"/>
              <w:spacing w:after="0"/>
              <w:ind w:firstLine="0"/>
              <w:rPr>
                <w:sz w:val="20"/>
                <w:highlight w:val="yellow"/>
              </w:rPr>
            </w:pPr>
            <w:r w:rsidRPr="001A1845">
              <w:rPr>
                <w:sz w:val="20"/>
                <w:highlight w:val="yellow"/>
              </w:rPr>
              <w:t>1986</w:t>
            </w:r>
          </w:p>
        </w:tc>
        <w:tc>
          <w:tcPr>
            <w:tcW w:w="1710" w:type="dxa"/>
            <w:vAlign w:val="bottom"/>
          </w:tcPr>
          <w:p w14:paraId="4EF2D12C" w14:textId="069C7C93"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44F53F5" w14:textId="5B0AF4D3"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254C915" w14:textId="30E92A0D" w:rsidR="00D014A8" w:rsidRPr="001A1845" w:rsidRDefault="00D014A8" w:rsidP="00AE2167">
            <w:pPr>
              <w:pStyle w:val="Caption"/>
              <w:spacing w:after="0"/>
              <w:ind w:firstLine="0"/>
              <w:jc w:val="right"/>
              <w:rPr>
                <w:sz w:val="20"/>
                <w:highlight w:val="yellow"/>
              </w:rPr>
            </w:pPr>
            <w:r w:rsidRPr="001A1845">
              <w:rPr>
                <w:sz w:val="20"/>
                <w:highlight w:val="yellow"/>
              </w:rPr>
              <w:t>3,874,269</w:t>
            </w:r>
          </w:p>
        </w:tc>
        <w:tc>
          <w:tcPr>
            <w:tcW w:w="1336" w:type="dxa"/>
            <w:vAlign w:val="bottom"/>
          </w:tcPr>
          <w:p w14:paraId="09B2CD66" w14:textId="01B3897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$2.9</w:t>
            </w:r>
          </w:p>
        </w:tc>
        <w:tc>
          <w:tcPr>
            <w:tcW w:w="1336" w:type="dxa"/>
            <w:vAlign w:val="bottom"/>
          </w:tcPr>
          <w:p w14:paraId="2B7E8053" w14:textId="6F3E2F11" w:rsidR="00D014A8" w:rsidRPr="001A1845" w:rsidRDefault="00D014A8" w:rsidP="00AE2167">
            <w:pPr>
              <w:pStyle w:val="Caption"/>
              <w:spacing w:after="0"/>
              <w:ind w:firstLine="0"/>
              <w:jc w:val="right"/>
              <w:rPr>
                <w:sz w:val="20"/>
                <w:highlight w:val="yellow"/>
              </w:rPr>
            </w:pPr>
            <w:r w:rsidRPr="001A1845">
              <w:rPr>
                <w:sz w:val="20"/>
                <w:highlight w:val="yellow"/>
              </w:rPr>
              <w:t>138</w:t>
            </w:r>
          </w:p>
        </w:tc>
        <w:tc>
          <w:tcPr>
            <w:tcW w:w="1336" w:type="dxa"/>
            <w:vAlign w:val="bottom"/>
          </w:tcPr>
          <w:p w14:paraId="2F0DB873" w14:textId="0D8E1AC1" w:rsidR="00D014A8" w:rsidRPr="001A1845" w:rsidRDefault="00D014A8" w:rsidP="00AE2167">
            <w:pPr>
              <w:pStyle w:val="Caption"/>
              <w:spacing w:after="0"/>
              <w:ind w:left="-118" w:firstLine="0"/>
              <w:jc w:val="right"/>
              <w:rPr>
                <w:sz w:val="20"/>
                <w:highlight w:val="yellow"/>
              </w:rPr>
            </w:pPr>
            <w:r w:rsidRPr="001A1845">
              <w:rPr>
                <w:sz w:val="20"/>
                <w:highlight w:val="yellow"/>
              </w:rPr>
              <w:t>2</w:t>
            </w:r>
          </w:p>
        </w:tc>
      </w:tr>
      <w:tr w:rsidR="004636D3" w:rsidRPr="001A1845" w14:paraId="3C4FA18B" w14:textId="77777777" w:rsidTr="00AE2167">
        <w:trPr>
          <w:trHeight w:val="144"/>
        </w:trPr>
        <w:tc>
          <w:tcPr>
            <w:tcW w:w="900" w:type="dxa"/>
          </w:tcPr>
          <w:p w14:paraId="46256FA3" w14:textId="1A4D4348" w:rsidR="00D014A8" w:rsidRPr="001A1845" w:rsidRDefault="00D014A8" w:rsidP="00D014A8">
            <w:pPr>
              <w:pStyle w:val="Caption"/>
              <w:spacing w:after="0"/>
              <w:ind w:firstLine="0"/>
              <w:rPr>
                <w:sz w:val="20"/>
                <w:highlight w:val="yellow"/>
              </w:rPr>
            </w:pPr>
            <w:r w:rsidRPr="001A1845">
              <w:rPr>
                <w:sz w:val="20"/>
                <w:highlight w:val="yellow"/>
              </w:rPr>
              <w:t>1987</w:t>
            </w:r>
          </w:p>
        </w:tc>
        <w:tc>
          <w:tcPr>
            <w:tcW w:w="1710" w:type="dxa"/>
            <w:vAlign w:val="bottom"/>
          </w:tcPr>
          <w:p w14:paraId="2538914A" w14:textId="1DF475AC"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062A8BE5" w14:textId="7A248D82"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294572A9" w14:textId="5CA1A105" w:rsidR="00D014A8" w:rsidRPr="001A1845" w:rsidRDefault="00D014A8" w:rsidP="00AE2167">
            <w:pPr>
              <w:pStyle w:val="Caption"/>
              <w:spacing w:after="0"/>
              <w:ind w:firstLine="0"/>
              <w:jc w:val="right"/>
              <w:rPr>
                <w:sz w:val="20"/>
                <w:highlight w:val="yellow"/>
              </w:rPr>
            </w:pPr>
            <w:r w:rsidRPr="001A1845">
              <w:rPr>
                <w:sz w:val="20"/>
                <w:highlight w:val="yellow"/>
              </w:rPr>
              <w:t>3,861,546</w:t>
            </w:r>
          </w:p>
        </w:tc>
        <w:tc>
          <w:tcPr>
            <w:tcW w:w="1336" w:type="dxa"/>
            <w:vAlign w:val="bottom"/>
          </w:tcPr>
          <w:p w14:paraId="684C8626" w14:textId="2600699F"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$3.4</w:t>
            </w:r>
          </w:p>
        </w:tc>
        <w:tc>
          <w:tcPr>
            <w:tcW w:w="1336" w:type="dxa"/>
            <w:vAlign w:val="bottom"/>
          </w:tcPr>
          <w:p w14:paraId="5AC347F4" w14:textId="616FACF9" w:rsidR="00D014A8" w:rsidRPr="001A1845" w:rsidRDefault="00D014A8" w:rsidP="00AE2167">
            <w:pPr>
              <w:pStyle w:val="Caption"/>
              <w:spacing w:after="0"/>
              <w:ind w:firstLine="0"/>
              <w:jc w:val="right"/>
              <w:rPr>
                <w:sz w:val="20"/>
                <w:highlight w:val="yellow"/>
              </w:rPr>
            </w:pPr>
            <w:r w:rsidRPr="001A1845">
              <w:rPr>
                <w:sz w:val="20"/>
                <w:highlight w:val="yellow"/>
              </w:rPr>
              <w:t>158</w:t>
            </w:r>
          </w:p>
        </w:tc>
        <w:tc>
          <w:tcPr>
            <w:tcW w:w="1336" w:type="dxa"/>
            <w:vAlign w:val="bottom"/>
          </w:tcPr>
          <w:p w14:paraId="10AC47EA" w14:textId="375F6A74"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40FB60BA" w14:textId="77777777" w:rsidTr="00AE2167">
        <w:trPr>
          <w:trHeight w:val="144"/>
        </w:trPr>
        <w:tc>
          <w:tcPr>
            <w:tcW w:w="900" w:type="dxa"/>
          </w:tcPr>
          <w:p w14:paraId="55F51A8D" w14:textId="6F730203" w:rsidR="00D014A8" w:rsidRPr="001A1845" w:rsidRDefault="00D014A8" w:rsidP="00D014A8">
            <w:pPr>
              <w:pStyle w:val="Caption"/>
              <w:spacing w:after="0"/>
              <w:ind w:firstLine="0"/>
              <w:rPr>
                <w:sz w:val="20"/>
                <w:highlight w:val="yellow"/>
              </w:rPr>
            </w:pPr>
            <w:r w:rsidRPr="001A1845">
              <w:rPr>
                <w:sz w:val="20"/>
                <w:highlight w:val="yellow"/>
              </w:rPr>
              <w:t>1988</w:t>
            </w:r>
          </w:p>
        </w:tc>
        <w:tc>
          <w:tcPr>
            <w:tcW w:w="1710" w:type="dxa"/>
            <w:vAlign w:val="bottom"/>
          </w:tcPr>
          <w:p w14:paraId="370870E2" w14:textId="55DEE77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9DF69E3" w14:textId="687E60C4"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6AEE16DC" w14:textId="3789DA6F" w:rsidR="00D014A8" w:rsidRPr="001A1845" w:rsidRDefault="00D014A8" w:rsidP="00AE2167">
            <w:pPr>
              <w:pStyle w:val="Caption"/>
              <w:spacing w:after="0"/>
              <w:ind w:firstLine="0"/>
              <w:jc w:val="right"/>
              <w:rPr>
                <w:sz w:val="20"/>
                <w:highlight w:val="yellow"/>
              </w:rPr>
            </w:pPr>
            <w:r w:rsidRPr="001A1845">
              <w:rPr>
                <w:sz w:val="20"/>
                <w:highlight w:val="yellow"/>
              </w:rPr>
              <w:t>4,196,601</w:t>
            </w:r>
          </w:p>
        </w:tc>
        <w:tc>
          <w:tcPr>
            <w:tcW w:w="1336" w:type="dxa"/>
            <w:vAlign w:val="bottom"/>
          </w:tcPr>
          <w:p w14:paraId="4AEFD741" w14:textId="5B767D67"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6E21B0A7" w14:textId="387B11FF" w:rsidR="00D014A8" w:rsidRPr="001A1845" w:rsidRDefault="00D014A8" w:rsidP="00AE2167">
            <w:pPr>
              <w:pStyle w:val="Caption"/>
              <w:spacing w:after="0"/>
              <w:ind w:firstLine="0"/>
              <w:jc w:val="right"/>
              <w:rPr>
                <w:sz w:val="20"/>
                <w:highlight w:val="yellow"/>
              </w:rPr>
            </w:pPr>
            <w:r w:rsidRPr="001A1845">
              <w:rPr>
                <w:sz w:val="20"/>
                <w:highlight w:val="yellow"/>
              </w:rPr>
              <w:t>149</w:t>
            </w:r>
          </w:p>
        </w:tc>
        <w:tc>
          <w:tcPr>
            <w:tcW w:w="1336" w:type="dxa"/>
            <w:vAlign w:val="bottom"/>
          </w:tcPr>
          <w:p w14:paraId="1D82E0EB" w14:textId="74A0BE55"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462FDFA5" w14:textId="77777777" w:rsidTr="00AE2167">
        <w:trPr>
          <w:trHeight w:val="144"/>
        </w:trPr>
        <w:tc>
          <w:tcPr>
            <w:tcW w:w="900" w:type="dxa"/>
          </w:tcPr>
          <w:p w14:paraId="06BA92BF" w14:textId="46A5065B" w:rsidR="00D014A8" w:rsidRPr="001A1845" w:rsidRDefault="00D014A8" w:rsidP="00D014A8">
            <w:pPr>
              <w:pStyle w:val="Caption"/>
              <w:spacing w:after="0"/>
              <w:ind w:firstLine="0"/>
              <w:rPr>
                <w:sz w:val="20"/>
                <w:highlight w:val="yellow"/>
              </w:rPr>
            </w:pPr>
            <w:r w:rsidRPr="001A1845">
              <w:rPr>
                <w:sz w:val="20"/>
                <w:highlight w:val="yellow"/>
              </w:rPr>
              <w:t>1989</w:t>
            </w:r>
          </w:p>
        </w:tc>
        <w:tc>
          <w:tcPr>
            <w:tcW w:w="1710" w:type="dxa"/>
            <w:vAlign w:val="bottom"/>
          </w:tcPr>
          <w:p w14:paraId="3E9C4E54" w14:textId="2C24497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0D75B50D" w14:textId="77C90703"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77AF609A" w14:textId="1C2E4A85" w:rsidR="00D014A8" w:rsidRPr="001A1845" w:rsidRDefault="00D014A8" w:rsidP="00AE2167">
            <w:pPr>
              <w:pStyle w:val="Caption"/>
              <w:spacing w:after="0"/>
              <w:ind w:firstLine="0"/>
              <w:jc w:val="right"/>
              <w:rPr>
                <w:sz w:val="20"/>
                <w:highlight w:val="yellow"/>
              </w:rPr>
            </w:pPr>
            <w:r w:rsidRPr="001A1845">
              <w:rPr>
                <w:sz w:val="20"/>
                <w:highlight w:val="yellow"/>
              </w:rPr>
              <w:t>3,767,518</w:t>
            </w:r>
          </w:p>
        </w:tc>
        <w:tc>
          <w:tcPr>
            <w:tcW w:w="1336" w:type="dxa"/>
            <w:vAlign w:val="bottom"/>
          </w:tcPr>
          <w:p w14:paraId="1E19EC95" w14:textId="507E5913"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$3.5</w:t>
            </w:r>
          </w:p>
        </w:tc>
        <w:tc>
          <w:tcPr>
            <w:tcW w:w="1336" w:type="dxa"/>
            <w:vAlign w:val="bottom"/>
          </w:tcPr>
          <w:p w14:paraId="6395D4B0" w14:textId="255D1F44" w:rsidR="00D014A8" w:rsidRPr="001A1845" w:rsidRDefault="00D014A8" w:rsidP="00AE2167">
            <w:pPr>
              <w:pStyle w:val="Caption"/>
              <w:spacing w:after="0"/>
              <w:ind w:firstLine="0"/>
              <w:jc w:val="right"/>
              <w:rPr>
                <w:sz w:val="20"/>
                <w:highlight w:val="yellow"/>
              </w:rPr>
            </w:pPr>
            <w:r w:rsidRPr="001A1845">
              <w:rPr>
                <w:sz w:val="20"/>
                <w:highlight w:val="yellow"/>
              </w:rPr>
              <w:t>151</w:t>
            </w:r>
          </w:p>
        </w:tc>
        <w:tc>
          <w:tcPr>
            <w:tcW w:w="1336" w:type="dxa"/>
            <w:vAlign w:val="bottom"/>
          </w:tcPr>
          <w:p w14:paraId="060D457F" w14:textId="14A0A34F"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387FEBD0" w14:textId="77777777" w:rsidTr="00AE2167">
        <w:trPr>
          <w:trHeight w:val="144"/>
        </w:trPr>
        <w:tc>
          <w:tcPr>
            <w:tcW w:w="900" w:type="dxa"/>
          </w:tcPr>
          <w:p w14:paraId="35A393DC" w14:textId="01635C55" w:rsidR="00D014A8" w:rsidRPr="001A1845" w:rsidRDefault="00D014A8" w:rsidP="00D014A8">
            <w:pPr>
              <w:pStyle w:val="Caption"/>
              <w:spacing w:after="0"/>
              <w:ind w:firstLine="0"/>
              <w:rPr>
                <w:sz w:val="20"/>
                <w:highlight w:val="yellow"/>
              </w:rPr>
            </w:pPr>
            <w:r w:rsidRPr="001A1845">
              <w:rPr>
                <w:sz w:val="20"/>
                <w:highlight w:val="yellow"/>
              </w:rPr>
              <w:t>1990</w:t>
            </w:r>
          </w:p>
        </w:tc>
        <w:tc>
          <w:tcPr>
            <w:tcW w:w="1710" w:type="dxa"/>
            <w:vAlign w:val="bottom"/>
          </w:tcPr>
          <w:p w14:paraId="5F6C2D5F" w14:textId="4FA263D6"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415762B" w14:textId="6B26E8B9"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56633599" w14:textId="73BF7284" w:rsidR="00D014A8" w:rsidRPr="001A1845" w:rsidRDefault="00D014A8" w:rsidP="00AE2167">
            <w:pPr>
              <w:pStyle w:val="Caption"/>
              <w:spacing w:after="0"/>
              <w:ind w:firstLine="0"/>
              <w:jc w:val="right"/>
              <w:rPr>
                <w:sz w:val="20"/>
                <w:highlight w:val="yellow"/>
              </w:rPr>
            </w:pPr>
            <w:r w:rsidRPr="001A1845">
              <w:rPr>
                <w:sz w:val="20"/>
                <w:highlight w:val="yellow"/>
              </w:rPr>
              <w:t>3,254,262</w:t>
            </w:r>
          </w:p>
        </w:tc>
        <w:tc>
          <w:tcPr>
            <w:tcW w:w="1336" w:type="dxa"/>
            <w:vAlign w:val="bottom"/>
          </w:tcPr>
          <w:p w14:paraId="370C1097" w14:textId="19F51C8E"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$3.1</w:t>
            </w:r>
          </w:p>
        </w:tc>
        <w:tc>
          <w:tcPr>
            <w:tcW w:w="1336" w:type="dxa"/>
            <w:vAlign w:val="bottom"/>
          </w:tcPr>
          <w:p w14:paraId="64E53ACF" w14:textId="3DCDF6B7" w:rsidR="00D014A8" w:rsidRPr="001A1845" w:rsidRDefault="00D014A8" w:rsidP="00AE2167">
            <w:pPr>
              <w:pStyle w:val="Caption"/>
              <w:spacing w:after="0"/>
              <w:ind w:firstLine="0"/>
              <w:jc w:val="right"/>
              <w:rPr>
                <w:sz w:val="20"/>
                <w:highlight w:val="yellow"/>
              </w:rPr>
            </w:pPr>
            <w:r w:rsidRPr="001A1845">
              <w:rPr>
                <w:sz w:val="20"/>
                <w:highlight w:val="yellow"/>
              </w:rPr>
              <w:t>120</w:t>
            </w:r>
          </w:p>
        </w:tc>
        <w:tc>
          <w:tcPr>
            <w:tcW w:w="1336" w:type="dxa"/>
            <w:vAlign w:val="bottom"/>
          </w:tcPr>
          <w:p w14:paraId="490DFBC1" w14:textId="13AEE13D"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05C02E8C" w14:textId="77777777" w:rsidTr="00AE2167">
        <w:trPr>
          <w:trHeight w:val="144"/>
        </w:trPr>
        <w:tc>
          <w:tcPr>
            <w:tcW w:w="900" w:type="dxa"/>
          </w:tcPr>
          <w:p w14:paraId="1E865618" w14:textId="2066F782" w:rsidR="00D014A8" w:rsidRPr="001A1845" w:rsidRDefault="00D014A8" w:rsidP="00D014A8">
            <w:pPr>
              <w:pStyle w:val="Caption"/>
              <w:spacing w:after="0"/>
              <w:ind w:firstLine="0"/>
              <w:rPr>
                <w:sz w:val="20"/>
                <w:highlight w:val="yellow"/>
              </w:rPr>
            </w:pPr>
            <w:r w:rsidRPr="001A1845">
              <w:rPr>
                <w:sz w:val="20"/>
                <w:highlight w:val="yellow"/>
              </w:rPr>
              <w:t>1991</w:t>
            </w:r>
          </w:p>
        </w:tc>
        <w:tc>
          <w:tcPr>
            <w:tcW w:w="1710" w:type="dxa"/>
            <w:vAlign w:val="bottom"/>
          </w:tcPr>
          <w:p w14:paraId="22A18DCB" w14:textId="7DF30CA0"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2AC96BA1" w14:textId="39C543C0"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C32D2E3" w14:textId="204666C6" w:rsidR="00D014A8" w:rsidRPr="001A1845" w:rsidRDefault="00D014A8" w:rsidP="00AE2167">
            <w:pPr>
              <w:pStyle w:val="Caption"/>
              <w:spacing w:after="0"/>
              <w:ind w:firstLine="0"/>
              <w:jc w:val="right"/>
              <w:rPr>
                <w:sz w:val="20"/>
                <w:highlight w:val="yellow"/>
              </w:rPr>
            </w:pPr>
            <w:r w:rsidRPr="001A1845">
              <w:rPr>
                <w:sz w:val="20"/>
                <w:highlight w:val="yellow"/>
              </w:rPr>
              <w:t>3,955,189</w:t>
            </w:r>
          </w:p>
        </w:tc>
        <w:tc>
          <w:tcPr>
            <w:tcW w:w="1336" w:type="dxa"/>
            <w:vAlign w:val="bottom"/>
          </w:tcPr>
          <w:p w14:paraId="14D10850" w14:textId="30DB21A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$5.5</w:t>
            </w:r>
          </w:p>
        </w:tc>
        <w:tc>
          <w:tcPr>
            <w:tcW w:w="1336" w:type="dxa"/>
            <w:vAlign w:val="bottom"/>
          </w:tcPr>
          <w:p w14:paraId="3238A13B" w14:textId="78B82EE3" w:rsidR="00D014A8" w:rsidRPr="001A1845" w:rsidRDefault="00D014A8" w:rsidP="00AE2167">
            <w:pPr>
              <w:pStyle w:val="Caption"/>
              <w:spacing w:after="0"/>
              <w:ind w:firstLine="0"/>
              <w:jc w:val="right"/>
              <w:rPr>
                <w:sz w:val="20"/>
                <w:highlight w:val="yellow"/>
              </w:rPr>
            </w:pPr>
            <w:r w:rsidRPr="001A1845">
              <w:rPr>
                <w:sz w:val="20"/>
                <w:highlight w:val="yellow"/>
              </w:rPr>
              <w:t>127</w:t>
            </w:r>
          </w:p>
        </w:tc>
        <w:tc>
          <w:tcPr>
            <w:tcW w:w="1336" w:type="dxa"/>
            <w:vAlign w:val="bottom"/>
          </w:tcPr>
          <w:p w14:paraId="418E28CE" w14:textId="0928D219"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2D257E5B" w14:textId="77777777" w:rsidTr="00AE2167">
        <w:trPr>
          <w:trHeight w:val="144"/>
        </w:trPr>
        <w:tc>
          <w:tcPr>
            <w:tcW w:w="900" w:type="dxa"/>
          </w:tcPr>
          <w:p w14:paraId="38C65DD1" w14:textId="630A6C86" w:rsidR="00D014A8" w:rsidRPr="001A1845" w:rsidRDefault="00D014A8" w:rsidP="00D014A8">
            <w:pPr>
              <w:pStyle w:val="Caption"/>
              <w:spacing w:after="0"/>
              <w:ind w:firstLine="0"/>
              <w:rPr>
                <w:sz w:val="20"/>
                <w:highlight w:val="yellow"/>
              </w:rPr>
            </w:pPr>
            <w:r w:rsidRPr="001A1845">
              <w:rPr>
                <w:sz w:val="20"/>
                <w:highlight w:val="yellow"/>
              </w:rPr>
              <w:t>1992</w:t>
            </w:r>
          </w:p>
        </w:tc>
        <w:tc>
          <w:tcPr>
            <w:tcW w:w="1710" w:type="dxa"/>
            <w:vAlign w:val="bottom"/>
          </w:tcPr>
          <w:p w14:paraId="2D09F42B" w14:textId="669A50D8"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71E8D5E8" w14:textId="5E06053F"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C631FA5" w14:textId="44F84E95" w:rsidR="00D014A8" w:rsidRPr="001A1845" w:rsidRDefault="00D014A8" w:rsidP="00AE2167">
            <w:pPr>
              <w:pStyle w:val="Caption"/>
              <w:spacing w:after="0"/>
              <w:ind w:firstLine="0"/>
              <w:jc w:val="right"/>
              <w:rPr>
                <w:sz w:val="20"/>
                <w:highlight w:val="yellow"/>
              </w:rPr>
            </w:pPr>
            <w:r w:rsidRPr="001A1845">
              <w:rPr>
                <w:sz w:val="20"/>
                <w:highlight w:val="yellow"/>
              </w:rPr>
              <w:t>4,267,781</w:t>
            </w:r>
          </w:p>
        </w:tc>
        <w:tc>
          <w:tcPr>
            <w:tcW w:w="1336" w:type="dxa"/>
            <w:vAlign w:val="bottom"/>
          </w:tcPr>
          <w:p w14:paraId="51C1A1E1" w14:textId="58B16418"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$5.4</w:t>
            </w:r>
          </w:p>
        </w:tc>
        <w:tc>
          <w:tcPr>
            <w:tcW w:w="1336" w:type="dxa"/>
            <w:vAlign w:val="bottom"/>
          </w:tcPr>
          <w:p w14:paraId="0C6C23A3" w14:textId="19569447" w:rsidR="00D014A8" w:rsidRPr="001A1845" w:rsidRDefault="00D014A8" w:rsidP="00AE2167">
            <w:pPr>
              <w:pStyle w:val="Caption"/>
              <w:spacing w:after="0"/>
              <w:ind w:firstLine="0"/>
              <w:jc w:val="right"/>
              <w:rPr>
                <w:sz w:val="20"/>
                <w:highlight w:val="yellow"/>
              </w:rPr>
            </w:pPr>
            <w:r w:rsidRPr="001A1845">
              <w:rPr>
                <w:sz w:val="20"/>
                <w:highlight w:val="yellow"/>
              </w:rPr>
              <w:t>115</w:t>
            </w:r>
          </w:p>
        </w:tc>
        <w:tc>
          <w:tcPr>
            <w:tcW w:w="1336" w:type="dxa"/>
            <w:vAlign w:val="bottom"/>
          </w:tcPr>
          <w:p w14:paraId="2B9FD119" w14:textId="25583C23"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736DC055" w14:textId="77777777" w:rsidTr="00AE2167">
        <w:trPr>
          <w:trHeight w:val="144"/>
        </w:trPr>
        <w:tc>
          <w:tcPr>
            <w:tcW w:w="900" w:type="dxa"/>
          </w:tcPr>
          <w:p w14:paraId="126D2D79" w14:textId="58C7050D" w:rsidR="00D014A8" w:rsidRPr="001A1845" w:rsidRDefault="00D014A8" w:rsidP="00D014A8">
            <w:pPr>
              <w:pStyle w:val="Caption"/>
              <w:spacing w:after="0"/>
              <w:ind w:firstLine="0"/>
              <w:rPr>
                <w:sz w:val="20"/>
                <w:highlight w:val="yellow"/>
              </w:rPr>
            </w:pPr>
            <w:r w:rsidRPr="001A1845">
              <w:rPr>
                <w:sz w:val="20"/>
                <w:highlight w:val="yellow"/>
              </w:rPr>
              <w:t>1993</w:t>
            </w:r>
          </w:p>
        </w:tc>
        <w:tc>
          <w:tcPr>
            <w:tcW w:w="1710" w:type="dxa"/>
            <w:vAlign w:val="bottom"/>
          </w:tcPr>
          <w:p w14:paraId="01762838" w14:textId="0413FD12"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2CF194BB" w14:textId="6E86BDAE"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4AE3A01A" w14:textId="04D97548" w:rsidR="00D014A8" w:rsidRPr="001A1845" w:rsidRDefault="00D014A8" w:rsidP="00AE2167">
            <w:pPr>
              <w:pStyle w:val="Caption"/>
              <w:spacing w:after="0"/>
              <w:ind w:firstLine="0"/>
              <w:jc w:val="right"/>
              <w:rPr>
                <w:sz w:val="20"/>
                <w:highlight w:val="yellow"/>
              </w:rPr>
            </w:pPr>
            <w:r w:rsidRPr="001A1845">
              <w:rPr>
                <w:sz w:val="20"/>
                <w:highlight w:val="yellow"/>
              </w:rPr>
              <w:t>5,795,974</w:t>
            </w:r>
          </w:p>
        </w:tc>
        <w:tc>
          <w:tcPr>
            <w:tcW w:w="1336" w:type="dxa"/>
            <w:vAlign w:val="bottom"/>
          </w:tcPr>
          <w:p w14:paraId="1981E671" w14:textId="1592B06E"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$6.6</w:t>
            </w:r>
          </w:p>
        </w:tc>
        <w:tc>
          <w:tcPr>
            <w:tcW w:w="1336" w:type="dxa"/>
            <w:vAlign w:val="bottom"/>
          </w:tcPr>
          <w:p w14:paraId="277248E1" w14:textId="5768EADD" w:rsidR="00D014A8" w:rsidRPr="001A1845" w:rsidRDefault="00D014A8" w:rsidP="00AE2167">
            <w:pPr>
              <w:pStyle w:val="Caption"/>
              <w:spacing w:after="0"/>
              <w:ind w:firstLine="0"/>
              <w:jc w:val="right"/>
              <w:rPr>
                <w:sz w:val="20"/>
                <w:highlight w:val="yellow"/>
              </w:rPr>
            </w:pPr>
            <w:r w:rsidRPr="001A1845">
              <w:rPr>
                <w:sz w:val="20"/>
                <w:highlight w:val="yellow"/>
              </w:rPr>
              <w:t>120</w:t>
            </w:r>
          </w:p>
        </w:tc>
        <w:tc>
          <w:tcPr>
            <w:tcW w:w="1336" w:type="dxa"/>
            <w:vAlign w:val="bottom"/>
          </w:tcPr>
          <w:p w14:paraId="6662B2AF" w14:textId="7D5125C8"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7EF6165B" w14:textId="77777777" w:rsidTr="00AE2167">
        <w:trPr>
          <w:trHeight w:val="144"/>
        </w:trPr>
        <w:tc>
          <w:tcPr>
            <w:tcW w:w="900" w:type="dxa"/>
          </w:tcPr>
          <w:p w14:paraId="54787823" w14:textId="3FCC8F42" w:rsidR="00D014A8" w:rsidRPr="001A1845" w:rsidRDefault="00D014A8" w:rsidP="00D014A8">
            <w:pPr>
              <w:pStyle w:val="Caption"/>
              <w:spacing w:after="0"/>
              <w:ind w:firstLine="0"/>
              <w:rPr>
                <w:sz w:val="20"/>
                <w:highlight w:val="yellow"/>
              </w:rPr>
            </w:pPr>
            <w:r w:rsidRPr="001A1845">
              <w:rPr>
                <w:sz w:val="20"/>
                <w:highlight w:val="yellow"/>
              </w:rPr>
              <w:t>1994</w:t>
            </w:r>
          </w:p>
        </w:tc>
        <w:tc>
          <w:tcPr>
            <w:tcW w:w="1710" w:type="dxa"/>
            <w:vAlign w:val="bottom"/>
          </w:tcPr>
          <w:p w14:paraId="2CA5A8EA" w14:textId="220DA3B1"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6A4DD672" w14:textId="3A6180A0"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4728D185" w14:textId="3D29565F" w:rsidR="00D014A8" w:rsidRPr="001A1845" w:rsidRDefault="00D014A8" w:rsidP="00AE2167">
            <w:pPr>
              <w:pStyle w:val="Caption"/>
              <w:spacing w:after="0"/>
              <w:ind w:firstLine="0"/>
              <w:jc w:val="right"/>
              <w:rPr>
                <w:sz w:val="20"/>
                <w:highlight w:val="yellow"/>
              </w:rPr>
            </w:pPr>
            <w:r w:rsidRPr="001A1845">
              <w:rPr>
                <w:sz w:val="20"/>
                <w:highlight w:val="yellow"/>
              </w:rPr>
              <w:t>4,708,584</w:t>
            </w:r>
          </w:p>
        </w:tc>
        <w:tc>
          <w:tcPr>
            <w:tcW w:w="1336" w:type="dxa"/>
            <w:vAlign w:val="bottom"/>
          </w:tcPr>
          <w:p w14:paraId="03FAA9B2" w14:textId="2D86AE1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$8.1</w:t>
            </w:r>
          </w:p>
        </w:tc>
        <w:tc>
          <w:tcPr>
            <w:tcW w:w="1336" w:type="dxa"/>
            <w:vAlign w:val="bottom"/>
          </w:tcPr>
          <w:p w14:paraId="424CC4FD" w14:textId="688B67EB" w:rsidR="00D014A8" w:rsidRPr="001A1845" w:rsidRDefault="00D014A8" w:rsidP="00AE2167">
            <w:pPr>
              <w:pStyle w:val="Caption"/>
              <w:spacing w:after="0"/>
              <w:ind w:firstLine="0"/>
              <w:jc w:val="right"/>
              <w:rPr>
                <w:sz w:val="20"/>
                <w:highlight w:val="yellow"/>
              </w:rPr>
            </w:pPr>
            <w:r w:rsidRPr="001A1845">
              <w:rPr>
                <w:sz w:val="20"/>
                <w:highlight w:val="yellow"/>
              </w:rPr>
              <w:t>121</w:t>
            </w:r>
          </w:p>
        </w:tc>
        <w:tc>
          <w:tcPr>
            <w:tcW w:w="1336" w:type="dxa"/>
            <w:vAlign w:val="bottom"/>
          </w:tcPr>
          <w:p w14:paraId="162E0803" w14:textId="7A6A1470" w:rsidR="00D014A8" w:rsidRPr="001A1845" w:rsidRDefault="00D014A8" w:rsidP="00AE2167">
            <w:pPr>
              <w:pStyle w:val="Caption"/>
              <w:spacing w:after="0"/>
              <w:ind w:left="-118" w:firstLine="0"/>
              <w:jc w:val="right"/>
              <w:rPr>
                <w:sz w:val="20"/>
                <w:highlight w:val="yellow"/>
              </w:rPr>
            </w:pPr>
            <w:r w:rsidRPr="001A1845">
              <w:rPr>
                <w:sz w:val="20"/>
                <w:highlight w:val="yellow"/>
              </w:rPr>
              <w:t>30</w:t>
            </w:r>
          </w:p>
        </w:tc>
      </w:tr>
      <w:tr w:rsidR="004636D3" w:rsidRPr="001A1845" w14:paraId="5E6420E6" w14:textId="77777777" w:rsidTr="00AE2167">
        <w:trPr>
          <w:trHeight w:val="144"/>
        </w:trPr>
        <w:tc>
          <w:tcPr>
            <w:tcW w:w="900" w:type="dxa"/>
          </w:tcPr>
          <w:p w14:paraId="41C494E6" w14:textId="39096C3C" w:rsidR="00D014A8" w:rsidRPr="001A1845" w:rsidRDefault="00D014A8" w:rsidP="00D014A8">
            <w:pPr>
              <w:pStyle w:val="Caption"/>
              <w:spacing w:after="0"/>
              <w:ind w:firstLine="0"/>
              <w:rPr>
                <w:sz w:val="20"/>
                <w:highlight w:val="yellow"/>
              </w:rPr>
            </w:pPr>
            <w:r w:rsidRPr="001A1845">
              <w:rPr>
                <w:sz w:val="20"/>
                <w:highlight w:val="yellow"/>
              </w:rPr>
              <w:t>1995</w:t>
            </w:r>
          </w:p>
        </w:tc>
        <w:tc>
          <w:tcPr>
            <w:tcW w:w="1710" w:type="dxa"/>
            <w:vAlign w:val="bottom"/>
          </w:tcPr>
          <w:p w14:paraId="2D910E80" w14:textId="7E3D671F"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30E62143" w14:textId="58F371A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0796DC3D" w14:textId="15BCABF4" w:rsidR="00D014A8" w:rsidRPr="001A1845" w:rsidRDefault="00D014A8" w:rsidP="00AE2167">
            <w:pPr>
              <w:pStyle w:val="Caption"/>
              <w:spacing w:after="0"/>
              <w:ind w:firstLine="0"/>
              <w:jc w:val="right"/>
              <w:rPr>
                <w:sz w:val="20"/>
                <w:highlight w:val="yellow"/>
              </w:rPr>
            </w:pPr>
            <w:r w:rsidRPr="001A1845">
              <w:rPr>
                <w:sz w:val="20"/>
                <w:highlight w:val="yellow"/>
              </w:rPr>
              <w:t>4,543,272</w:t>
            </w:r>
          </w:p>
        </w:tc>
        <w:tc>
          <w:tcPr>
            <w:tcW w:w="1336" w:type="dxa"/>
            <w:vAlign w:val="bottom"/>
          </w:tcPr>
          <w:p w14:paraId="418BBBEB" w14:textId="4D827DA2"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$9</w:t>
            </w:r>
            <w:r w:rsidR="00F45CD0" w:rsidRPr="001A1845">
              <w:rPr>
                <w:sz w:val="20"/>
                <w:highlight w:val="yellow"/>
              </w:rPr>
              <w:t>.0</w:t>
            </w:r>
          </w:p>
        </w:tc>
        <w:tc>
          <w:tcPr>
            <w:tcW w:w="1336" w:type="dxa"/>
            <w:vAlign w:val="bottom"/>
          </w:tcPr>
          <w:p w14:paraId="28B50336" w14:textId="1FCB8417" w:rsidR="00D014A8" w:rsidRPr="001A1845" w:rsidRDefault="00D014A8" w:rsidP="00AE2167">
            <w:pPr>
              <w:pStyle w:val="Caption"/>
              <w:spacing w:after="0"/>
              <w:ind w:firstLine="0"/>
              <w:jc w:val="right"/>
              <w:rPr>
                <w:sz w:val="20"/>
                <w:highlight w:val="yellow"/>
              </w:rPr>
            </w:pPr>
            <w:r w:rsidRPr="001A1845">
              <w:rPr>
                <w:sz w:val="20"/>
                <w:highlight w:val="yellow"/>
              </w:rPr>
              <w:t>121</w:t>
            </w:r>
          </w:p>
        </w:tc>
        <w:tc>
          <w:tcPr>
            <w:tcW w:w="1336" w:type="dxa"/>
            <w:vAlign w:val="bottom"/>
          </w:tcPr>
          <w:p w14:paraId="4348E41E" w14:textId="0C02ACCF" w:rsidR="00D014A8" w:rsidRPr="001A1845" w:rsidRDefault="00D014A8" w:rsidP="00AE2167">
            <w:pPr>
              <w:pStyle w:val="Caption"/>
              <w:spacing w:after="0"/>
              <w:ind w:left="-118" w:firstLine="0"/>
              <w:jc w:val="right"/>
              <w:rPr>
                <w:sz w:val="20"/>
                <w:highlight w:val="yellow"/>
              </w:rPr>
            </w:pPr>
            <w:r w:rsidRPr="001A1845">
              <w:rPr>
                <w:sz w:val="20"/>
                <w:highlight w:val="yellow"/>
              </w:rPr>
              <w:t>30</w:t>
            </w:r>
          </w:p>
        </w:tc>
      </w:tr>
      <w:tr w:rsidR="004636D3" w:rsidRPr="001A1845" w14:paraId="38298B3B" w14:textId="77777777" w:rsidTr="00AE2167">
        <w:trPr>
          <w:trHeight w:val="144"/>
        </w:trPr>
        <w:tc>
          <w:tcPr>
            <w:tcW w:w="900" w:type="dxa"/>
          </w:tcPr>
          <w:p w14:paraId="424EF4C4" w14:textId="32B85F28" w:rsidR="00D014A8" w:rsidRPr="001A1845" w:rsidRDefault="00D014A8" w:rsidP="00D014A8">
            <w:pPr>
              <w:pStyle w:val="Caption"/>
              <w:spacing w:after="0"/>
              <w:ind w:firstLine="0"/>
              <w:rPr>
                <w:sz w:val="20"/>
                <w:highlight w:val="yellow"/>
              </w:rPr>
            </w:pPr>
            <w:r w:rsidRPr="001A1845">
              <w:rPr>
                <w:sz w:val="20"/>
                <w:highlight w:val="yellow"/>
              </w:rPr>
              <w:t>1996</w:t>
            </w:r>
          </w:p>
        </w:tc>
        <w:tc>
          <w:tcPr>
            <w:tcW w:w="1710" w:type="dxa"/>
            <w:vAlign w:val="bottom"/>
          </w:tcPr>
          <w:p w14:paraId="6A10DB8B" w14:textId="10089041"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23C34342" w14:textId="217090B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14F7F3B3" w14:textId="58697299" w:rsidR="00D014A8" w:rsidRPr="001A1845" w:rsidRDefault="00D014A8" w:rsidP="00AE2167">
            <w:pPr>
              <w:pStyle w:val="Caption"/>
              <w:spacing w:after="0"/>
              <w:ind w:firstLine="0"/>
              <w:jc w:val="right"/>
              <w:rPr>
                <w:sz w:val="20"/>
                <w:highlight w:val="yellow"/>
              </w:rPr>
            </w:pPr>
            <w:r w:rsidRPr="001A1845">
              <w:rPr>
                <w:sz w:val="20"/>
                <w:highlight w:val="yellow"/>
              </w:rPr>
              <w:t>4,676,032</w:t>
            </w:r>
          </w:p>
        </w:tc>
        <w:tc>
          <w:tcPr>
            <w:tcW w:w="1336" w:type="dxa"/>
            <w:vAlign w:val="bottom"/>
          </w:tcPr>
          <w:p w14:paraId="074CE0C3" w14:textId="19024941"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$10.1</w:t>
            </w:r>
          </w:p>
        </w:tc>
        <w:tc>
          <w:tcPr>
            <w:tcW w:w="1336" w:type="dxa"/>
            <w:vAlign w:val="bottom"/>
          </w:tcPr>
          <w:p w14:paraId="2B575E4D" w14:textId="115FDA03" w:rsidR="00D014A8" w:rsidRPr="001A1845" w:rsidRDefault="00D014A8" w:rsidP="00AE2167">
            <w:pPr>
              <w:pStyle w:val="Caption"/>
              <w:spacing w:after="0"/>
              <w:ind w:firstLine="0"/>
              <w:jc w:val="right"/>
              <w:rPr>
                <w:sz w:val="20"/>
                <w:highlight w:val="yellow"/>
              </w:rPr>
            </w:pPr>
            <w:r w:rsidRPr="001A1845">
              <w:rPr>
                <w:sz w:val="20"/>
                <w:highlight w:val="yellow"/>
              </w:rPr>
              <w:t>122</w:t>
            </w:r>
          </w:p>
        </w:tc>
        <w:tc>
          <w:tcPr>
            <w:tcW w:w="1336" w:type="dxa"/>
            <w:vAlign w:val="bottom"/>
          </w:tcPr>
          <w:p w14:paraId="51C9720F" w14:textId="72A46E9E" w:rsidR="00D014A8" w:rsidRPr="001A1845" w:rsidRDefault="00D014A8" w:rsidP="00AE2167">
            <w:pPr>
              <w:pStyle w:val="Caption"/>
              <w:spacing w:after="0"/>
              <w:ind w:left="-118" w:firstLine="0"/>
              <w:jc w:val="right"/>
              <w:rPr>
                <w:sz w:val="20"/>
                <w:highlight w:val="yellow"/>
              </w:rPr>
            </w:pPr>
            <w:r w:rsidRPr="001A1845">
              <w:rPr>
                <w:sz w:val="20"/>
                <w:highlight w:val="yellow"/>
              </w:rPr>
              <w:t>61</w:t>
            </w:r>
          </w:p>
        </w:tc>
      </w:tr>
      <w:tr w:rsidR="004636D3" w:rsidRPr="001A1845" w14:paraId="781DEC88" w14:textId="77777777" w:rsidTr="00AE2167">
        <w:trPr>
          <w:trHeight w:val="144"/>
        </w:trPr>
        <w:tc>
          <w:tcPr>
            <w:tcW w:w="900" w:type="dxa"/>
          </w:tcPr>
          <w:p w14:paraId="2CCF31D9" w14:textId="631EE092" w:rsidR="00D014A8" w:rsidRPr="001A1845" w:rsidRDefault="00D014A8" w:rsidP="00D014A8">
            <w:pPr>
              <w:pStyle w:val="Caption"/>
              <w:spacing w:after="0"/>
              <w:ind w:firstLine="0"/>
              <w:rPr>
                <w:sz w:val="20"/>
                <w:highlight w:val="yellow"/>
              </w:rPr>
            </w:pPr>
            <w:r w:rsidRPr="001A1845">
              <w:rPr>
                <w:sz w:val="20"/>
                <w:highlight w:val="yellow"/>
              </w:rPr>
              <w:t>1997</w:t>
            </w:r>
          </w:p>
        </w:tc>
        <w:tc>
          <w:tcPr>
            <w:tcW w:w="1710" w:type="dxa"/>
            <w:vAlign w:val="bottom"/>
          </w:tcPr>
          <w:p w14:paraId="23B81C63" w14:textId="5F47C16A" w:rsidR="00D014A8" w:rsidRPr="001A1845" w:rsidRDefault="00D014A8" w:rsidP="00AE2167">
            <w:pPr>
              <w:pStyle w:val="Caption"/>
              <w:spacing w:after="0"/>
              <w:ind w:firstLine="0"/>
              <w:jc w:val="right"/>
              <w:rPr>
                <w:sz w:val="20"/>
                <w:highlight w:val="yellow"/>
              </w:rPr>
            </w:pPr>
            <w:r w:rsidRPr="001A1845">
              <w:rPr>
                <w:sz w:val="20"/>
                <w:highlight w:val="yellow"/>
              </w:rPr>
              <w:t>4,800,000</w:t>
            </w:r>
          </w:p>
        </w:tc>
        <w:tc>
          <w:tcPr>
            <w:tcW w:w="1336" w:type="dxa"/>
            <w:vAlign w:val="bottom"/>
          </w:tcPr>
          <w:p w14:paraId="6925D189" w14:textId="028D82C1"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39,300</w:t>
            </w:r>
          </w:p>
        </w:tc>
        <w:tc>
          <w:tcPr>
            <w:tcW w:w="1336" w:type="dxa"/>
            <w:vAlign w:val="bottom"/>
          </w:tcPr>
          <w:p w14:paraId="6AE47139" w14:textId="1FFC9B81" w:rsidR="00D014A8" w:rsidRPr="001A1845" w:rsidRDefault="00D014A8" w:rsidP="00AE2167">
            <w:pPr>
              <w:pStyle w:val="Caption"/>
              <w:spacing w:after="0"/>
              <w:ind w:firstLine="0"/>
              <w:jc w:val="right"/>
              <w:rPr>
                <w:sz w:val="20"/>
                <w:highlight w:val="yellow"/>
              </w:rPr>
            </w:pPr>
            <w:r w:rsidRPr="001A1845">
              <w:rPr>
                <w:sz w:val="20"/>
                <w:highlight w:val="yellow"/>
              </w:rPr>
              <w:t>4,752,285</w:t>
            </w:r>
          </w:p>
        </w:tc>
        <w:tc>
          <w:tcPr>
            <w:tcW w:w="1336" w:type="dxa"/>
            <w:vAlign w:val="bottom"/>
          </w:tcPr>
          <w:p w14:paraId="58D88C98" w14:textId="7B20B2B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$12.2</w:t>
            </w:r>
          </w:p>
        </w:tc>
        <w:tc>
          <w:tcPr>
            <w:tcW w:w="1336" w:type="dxa"/>
            <w:vAlign w:val="bottom"/>
          </w:tcPr>
          <w:p w14:paraId="06968AD9" w14:textId="263679A5" w:rsidR="00D014A8" w:rsidRPr="001A1845" w:rsidRDefault="00D014A8" w:rsidP="00AE2167">
            <w:pPr>
              <w:pStyle w:val="Caption"/>
              <w:spacing w:after="0"/>
              <w:ind w:firstLine="0"/>
              <w:jc w:val="right"/>
              <w:rPr>
                <w:sz w:val="20"/>
                <w:highlight w:val="yellow"/>
              </w:rPr>
            </w:pPr>
            <w:r w:rsidRPr="001A1845">
              <w:rPr>
                <w:sz w:val="20"/>
                <w:highlight w:val="yellow"/>
              </w:rPr>
              <w:t>122</w:t>
            </w:r>
          </w:p>
        </w:tc>
        <w:tc>
          <w:tcPr>
            <w:tcW w:w="1336" w:type="dxa"/>
            <w:vAlign w:val="bottom"/>
          </w:tcPr>
          <w:p w14:paraId="58596253" w14:textId="0716FC5D"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0FE1CC1F" w14:textId="77777777" w:rsidTr="00AE2167">
        <w:trPr>
          <w:trHeight w:val="144"/>
        </w:trPr>
        <w:tc>
          <w:tcPr>
            <w:tcW w:w="900" w:type="dxa"/>
          </w:tcPr>
          <w:p w14:paraId="2F080A34" w14:textId="747B559B" w:rsidR="00D014A8" w:rsidRPr="001A1845" w:rsidRDefault="00D014A8" w:rsidP="00D014A8">
            <w:pPr>
              <w:pStyle w:val="Caption"/>
              <w:spacing w:after="0"/>
              <w:ind w:firstLine="0"/>
              <w:rPr>
                <w:sz w:val="20"/>
                <w:highlight w:val="yellow"/>
              </w:rPr>
            </w:pPr>
            <w:r w:rsidRPr="001A1845">
              <w:rPr>
                <w:sz w:val="20"/>
                <w:highlight w:val="yellow"/>
              </w:rPr>
              <w:t>1998</w:t>
            </w:r>
          </w:p>
        </w:tc>
        <w:tc>
          <w:tcPr>
            <w:tcW w:w="1710" w:type="dxa"/>
            <w:vAlign w:val="bottom"/>
          </w:tcPr>
          <w:p w14:paraId="627C3CD6" w14:textId="426B85B8" w:rsidR="00D014A8" w:rsidRPr="001A1845" w:rsidRDefault="00D014A8" w:rsidP="00AE2167">
            <w:pPr>
              <w:pStyle w:val="Caption"/>
              <w:spacing w:after="0"/>
              <w:ind w:firstLine="0"/>
              <w:jc w:val="right"/>
              <w:rPr>
                <w:sz w:val="20"/>
                <w:highlight w:val="yellow"/>
              </w:rPr>
            </w:pPr>
            <w:r w:rsidRPr="001A1845">
              <w:rPr>
                <w:sz w:val="20"/>
                <w:highlight w:val="yellow"/>
              </w:rPr>
              <w:t>4,800,000</w:t>
            </w:r>
          </w:p>
        </w:tc>
        <w:tc>
          <w:tcPr>
            <w:tcW w:w="1336" w:type="dxa"/>
            <w:vAlign w:val="bottom"/>
          </w:tcPr>
          <w:p w14:paraId="5336D6AD" w14:textId="39A0699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41,700</w:t>
            </w:r>
          </w:p>
        </w:tc>
        <w:tc>
          <w:tcPr>
            <w:tcW w:w="1336" w:type="dxa"/>
            <w:vAlign w:val="bottom"/>
          </w:tcPr>
          <w:p w14:paraId="79D68B21" w14:textId="3737F690" w:rsidR="00D014A8" w:rsidRPr="001A1845" w:rsidRDefault="00D014A8" w:rsidP="00AE2167">
            <w:pPr>
              <w:pStyle w:val="Caption"/>
              <w:spacing w:after="0"/>
              <w:ind w:firstLine="0"/>
              <w:jc w:val="right"/>
              <w:rPr>
                <w:sz w:val="20"/>
                <w:highlight w:val="yellow"/>
              </w:rPr>
            </w:pPr>
            <w:r w:rsidRPr="001A1845">
              <w:rPr>
                <w:sz w:val="20"/>
                <w:highlight w:val="yellow"/>
              </w:rPr>
              <w:t>4,689,713</w:t>
            </w:r>
          </w:p>
        </w:tc>
        <w:tc>
          <w:tcPr>
            <w:tcW w:w="1336" w:type="dxa"/>
            <w:vAlign w:val="bottom"/>
          </w:tcPr>
          <w:p w14:paraId="36A45A7D" w14:textId="4731F474"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$7.4</w:t>
            </w:r>
          </w:p>
        </w:tc>
        <w:tc>
          <w:tcPr>
            <w:tcW w:w="1336" w:type="dxa"/>
            <w:vAlign w:val="bottom"/>
          </w:tcPr>
          <w:p w14:paraId="5A303DA8" w14:textId="460A2952" w:rsidR="00D014A8" w:rsidRPr="001A1845" w:rsidRDefault="00D014A8" w:rsidP="00AE2167">
            <w:pPr>
              <w:pStyle w:val="Caption"/>
              <w:spacing w:after="0"/>
              <w:ind w:firstLine="0"/>
              <w:jc w:val="right"/>
              <w:rPr>
                <w:sz w:val="20"/>
                <w:highlight w:val="yellow"/>
              </w:rPr>
            </w:pPr>
            <w:r w:rsidRPr="001A1845">
              <w:rPr>
                <w:sz w:val="20"/>
                <w:highlight w:val="yellow"/>
              </w:rPr>
              <w:t>116</w:t>
            </w:r>
          </w:p>
        </w:tc>
        <w:tc>
          <w:tcPr>
            <w:tcW w:w="1336" w:type="dxa"/>
            <w:vAlign w:val="bottom"/>
          </w:tcPr>
          <w:p w14:paraId="07BA447B" w14:textId="432260E3"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2268A32C" w14:textId="77777777" w:rsidTr="00AE2167">
        <w:trPr>
          <w:trHeight w:val="144"/>
        </w:trPr>
        <w:tc>
          <w:tcPr>
            <w:tcW w:w="900" w:type="dxa"/>
          </w:tcPr>
          <w:p w14:paraId="646085E5" w14:textId="247DE434" w:rsidR="00D014A8" w:rsidRPr="001A1845" w:rsidRDefault="00D014A8" w:rsidP="00D014A8">
            <w:pPr>
              <w:pStyle w:val="Caption"/>
              <w:spacing w:after="0"/>
              <w:ind w:firstLine="0"/>
              <w:rPr>
                <w:sz w:val="20"/>
                <w:highlight w:val="yellow"/>
              </w:rPr>
            </w:pPr>
            <w:r w:rsidRPr="001A1845">
              <w:rPr>
                <w:sz w:val="20"/>
                <w:highlight w:val="yellow"/>
              </w:rPr>
              <w:t>1999</w:t>
            </w:r>
          </w:p>
        </w:tc>
        <w:tc>
          <w:tcPr>
            <w:tcW w:w="1710" w:type="dxa"/>
            <w:vAlign w:val="bottom"/>
          </w:tcPr>
          <w:p w14:paraId="65FD8AB7" w14:textId="32C296EC" w:rsidR="00D014A8" w:rsidRPr="001A1845" w:rsidRDefault="00D014A8" w:rsidP="00AE2167">
            <w:pPr>
              <w:pStyle w:val="Caption"/>
              <w:spacing w:after="0"/>
              <w:ind w:firstLine="0"/>
              <w:jc w:val="right"/>
              <w:rPr>
                <w:sz w:val="20"/>
                <w:highlight w:val="yellow"/>
              </w:rPr>
            </w:pPr>
            <w:r w:rsidRPr="001A1845">
              <w:rPr>
                <w:sz w:val="20"/>
                <w:highlight w:val="yellow"/>
              </w:rPr>
              <w:t>3,120,000</w:t>
            </w:r>
          </w:p>
        </w:tc>
        <w:tc>
          <w:tcPr>
            <w:tcW w:w="1336" w:type="dxa"/>
            <w:vAlign w:val="bottom"/>
          </w:tcPr>
          <w:p w14:paraId="4ABF773B" w14:textId="0F4B719D"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28,000</w:t>
            </w:r>
          </w:p>
        </w:tc>
        <w:tc>
          <w:tcPr>
            <w:tcW w:w="1336" w:type="dxa"/>
            <w:vAlign w:val="bottom"/>
          </w:tcPr>
          <w:p w14:paraId="2E4DE9BA" w14:textId="5EA79A91" w:rsidR="00D014A8" w:rsidRPr="001A1845" w:rsidRDefault="00D014A8" w:rsidP="00AE2167">
            <w:pPr>
              <w:pStyle w:val="Caption"/>
              <w:spacing w:after="0"/>
              <w:ind w:firstLine="0"/>
              <w:jc w:val="right"/>
              <w:rPr>
                <w:sz w:val="20"/>
                <w:highlight w:val="yellow"/>
              </w:rPr>
            </w:pPr>
            <w:r w:rsidRPr="001A1845">
              <w:rPr>
                <w:sz w:val="20"/>
                <w:highlight w:val="yellow"/>
              </w:rPr>
              <w:t>3,043,272</w:t>
            </w:r>
          </w:p>
        </w:tc>
        <w:tc>
          <w:tcPr>
            <w:tcW w:w="1336" w:type="dxa"/>
            <w:vAlign w:val="bottom"/>
          </w:tcPr>
          <w:p w14:paraId="7E0C4F7F" w14:textId="0EE6712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$6.5</w:t>
            </w:r>
          </w:p>
        </w:tc>
        <w:tc>
          <w:tcPr>
            <w:tcW w:w="1336" w:type="dxa"/>
            <w:vAlign w:val="bottom"/>
          </w:tcPr>
          <w:p w14:paraId="3952AD8E" w14:textId="2E567F76" w:rsidR="00D014A8" w:rsidRPr="001A1845" w:rsidRDefault="00D014A8" w:rsidP="00AE2167">
            <w:pPr>
              <w:pStyle w:val="Caption"/>
              <w:spacing w:after="0"/>
              <w:ind w:firstLine="0"/>
              <w:jc w:val="right"/>
              <w:rPr>
                <w:sz w:val="20"/>
                <w:highlight w:val="yellow"/>
              </w:rPr>
            </w:pPr>
            <w:r w:rsidRPr="001A1845">
              <w:rPr>
                <w:sz w:val="20"/>
                <w:highlight w:val="yellow"/>
              </w:rPr>
              <w:t>112</w:t>
            </w:r>
          </w:p>
        </w:tc>
        <w:tc>
          <w:tcPr>
            <w:tcW w:w="1336" w:type="dxa"/>
            <w:vAlign w:val="bottom"/>
          </w:tcPr>
          <w:p w14:paraId="33D8E226" w14:textId="7A27E6ED"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3947F3C2" w14:textId="77777777" w:rsidTr="00AE2167">
        <w:trPr>
          <w:trHeight w:val="144"/>
        </w:trPr>
        <w:tc>
          <w:tcPr>
            <w:tcW w:w="900" w:type="dxa"/>
          </w:tcPr>
          <w:p w14:paraId="2348A0E2" w14:textId="259A7AEE" w:rsidR="00D014A8" w:rsidRPr="001A1845" w:rsidRDefault="00D014A8" w:rsidP="00D014A8">
            <w:pPr>
              <w:pStyle w:val="Caption"/>
              <w:spacing w:after="0"/>
              <w:ind w:firstLine="0"/>
              <w:rPr>
                <w:sz w:val="20"/>
                <w:highlight w:val="yellow"/>
              </w:rPr>
            </w:pPr>
            <w:r w:rsidRPr="001A1845">
              <w:rPr>
                <w:sz w:val="20"/>
                <w:highlight w:val="yellow"/>
              </w:rPr>
              <w:t>2000</w:t>
            </w:r>
          </w:p>
        </w:tc>
        <w:tc>
          <w:tcPr>
            <w:tcW w:w="1710" w:type="dxa"/>
            <w:vAlign w:val="bottom"/>
          </w:tcPr>
          <w:p w14:paraId="3450C609" w14:textId="4672C7BE" w:rsidR="00D014A8" w:rsidRPr="001A1845" w:rsidRDefault="00D014A8" w:rsidP="00AE2167">
            <w:pPr>
              <w:pStyle w:val="Caption"/>
              <w:spacing w:after="0"/>
              <w:ind w:firstLine="0"/>
              <w:jc w:val="right"/>
              <w:rPr>
                <w:sz w:val="20"/>
                <w:highlight w:val="yellow"/>
              </w:rPr>
            </w:pPr>
            <w:r w:rsidRPr="001A1845">
              <w:rPr>
                <w:sz w:val="20"/>
                <w:highlight w:val="yellow"/>
              </w:rPr>
              <w:t>3,120,000</w:t>
            </w:r>
          </w:p>
        </w:tc>
        <w:tc>
          <w:tcPr>
            <w:tcW w:w="1336" w:type="dxa"/>
            <w:vAlign w:val="bottom"/>
          </w:tcPr>
          <w:p w14:paraId="19CA0922" w14:textId="1FA86D01"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28,600</w:t>
            </w:r>
          </w:p>
        </w:tc>
        <w:tc>
          <w:tcPr>
            <w:tcW w:w="1336" w:type="dxa"/>
            <w:vAlign w:val="bottom"/>
          </w:tcPr>
          <w:p w14:paraId="76CD2A3A" w14:textId="6170697C" w:rsidR="00D014A8" w:rsidRPr="001A1845" w:rsidRDefault="00D014A8" w:rsidP="00AE2167">
            <w:pPr>
              <w:pStyle w:val="Caption"/>
              <w:spacing w:after="0"/>
              <w:ind w:firstLine="0"/>
              <w:jc w:val="right"/>
              <w:rPr>
                <w:sz w:val="20"/>
                <w:highlight w:val="yellow"/>
              </w:rPr>
            </w:pPr>
            <w:r w:rsidRPr="001A1845">
              <w:rPr>
                <w:sz w:val="20"/>
                <w:highlight w:val="yellow"/>
              </w:rPr>
              <w:t>3,081,797</w:t>
            </w:r>
          </w:p>
        </w:tc>
        <w:tc>
          <w:tcPr>
            <w:tcW w:w="1336" w:type="dxa"/>
            <w:vAlign w:val="bottom"/>
          </w:tcPr>
          <w:p w14:paraId="37D9DAD9" w14:textId="7AA8E41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$8.6</w:t>
            </w:r>
          </w:p>
        </w:tc>
        <w:tc>
          <w:tcPr>
            <w:tcW w:w="1336" w:type="dxa"/>
            <w:vAlign w:val="bottom"/>
          </w:tcPr>
          <w:p w14:paraId="3BAD8056" w14:textId="0AFFA09B" w:rsidR="00D014A8" w:rsidRPr="001A1845" w:rsidRDefault="00D014A8" w:rsidP="00AE2167">
            <w:pPr>
              <w:pStyle w:val="Caption"/>
              <w:spacing w:after="0"/>
              <w:ind w:firstLine="0"/>
              <w:jc w:val="right"/>
              <w:rPr>
                <w:sz w:val="20"/>
                <w:highlight w:val="yellow"/>
              </w:rPr>
            </w:pPr>
            <w:r w:rsidRPr="001A1845">
              <w:rPr>
                <w:sz w:val="20"/>
                <w:highlight w:val="yellow"/>
              </w:rPr>
              <w:t>111</w:t>
            </w:r>
          </w:p>
        </w:tc>
        <w:tc>
          <w:tcPr>
            <w:tcW w:w="1336" w:type="dxa"/>
            <w:vAlign w:val="bottom"/>
          </w:tcPr>
          <w:p w14:paraId="0A21445A" w14:textId="0B2EA7AF"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011FD424" w14:textId="77777777" w:rsidTr="00AE2167">
        <w:trPr>
          <w:trHeight w:val="144"/>
        </w:trPr>
        <w:tc>
          <w:tcPr>
            <w:tcW w:w="900" w:type="dxa"/>
          </w:tcPr>
          <w:p w14:paraId="185F22C2" w14:textId="0FC8EDDB" w:rsidR="00D014A8" w:rsidRPr="001A1845" w:rsidRDefault="00D014A8" w:rsidP="00D014A8">
            <w:pPr>
              <w:pStyle w:val="Caption"/>
              <w:spacing w:after="0"/>
              <w:ind w:firstLine="0"/>
              <w:rPr>
                <w:sz w:val="20"/>
                <w:highlight w:val="yellow"/>
              </w:rPr>
            </w:pPr>
            <w:r w:rsidRPr="001A1845">
              <w:rPr>
                <w:sz w:val="20"/>
                <w:highlight w:val="yellow"/>
              </w:rPr>
              <w:t>2001</w:t>
            </w:r>
          </w:p>
        </w:tc>
        <w:tc>
          <w:tcPr>
            <w:tcW w:w="1710" w:type="dxa"/>
            <w:vAlign w:val="bottom"/>
          </w:tcPr>
          <w:p w14:paraId="14C538AE" w14:textId="4DE2107B" w:rsidR="00D014A8" w:rsidRPr="001A1845" w:rsidRDefault="00D014A8" w:rsidP="00AE2167">
            <w:pPr>
              <w:pStyle w:val="Caption"/>
              <w:spacing w:after="0"/>
              <w:ind w:firstLine="0"/>
              <w:jc w:val="right"/>
              <w:rPr>
                <w:sz w:val="20"/>
                <w:highlight w:val="yellow"/>
              </w:rPr>
            </w:pPr>
            <w:r w:rsidRPr="001A1845">
              <w:rPr>
                <w:sz w:val="20"/>
                <w:highlight w:val="yellow"/>
              </w:rPr>
              <w:t>2,184,000</w:t>
            </w:r>
          </w:p>
        </w:tc>
        <w:tc>
          <w:tcPr>
            <w:tcW w:w="1336" w:type="dxa"/>
            <w:vAlign w:val="bottom"/>
          </w:tcPr>
          <w:p w14:paraId="6D1C3AA2" w14:textId="16A1FCA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19,600</w:t>
            </w:r>
          </w:p>
        </w:tc>
        <w:tc>
          <w:tcPr>
            <w:tcW w:w="1336" w:type="dxa"/>
            <w:vAlign w:val="bottom"/>
          </w:tcPr>
          <w:p w14:paraId="6F02475E" w14:textId="11C658BA" w:rsidR="00D014A8" w:rsidRPr="001A1845" w:rsidRDefault="00D014A8" w:rsidP="00AE2167">
            <w:pPr>
              <w:pStyle w:val="Caption"/>
              <w:spacing w:after="0"/>
              <w:ind w:firstLine="0"/>
              <w:jc w:val="right"/>
              <w:rPr>
                <w:sz w:val="20"/>
                <w:highlight w:val="yellow"/>
              </w:rPr>
            </w:pPr>
            <w:r w:rsidRPr="001A1845">
              <w:rPr>
                <w:sz w:val="20"/>
                <w:highlight w:val="yellow"/>
              </w:rPr>
              <w:t>2,142,619</w:t>
            </w:r>
          </w:p>
        </w:tc>
        <w:tc>
          <w:tcPr>
            <w:tcW w:w="1336" w:type="dxa"/>
            <w:vAlign w:val="bottom"/>
          </w:tcPr>
          <w:p w14:paraId="4578DE5B" w14:textId="0C39C70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$4.6</w:t>
            </w:r>
          </w:p>
        </w:tc>
        <w:tc>
          <w:tcPr>
            <w:tcW w:w="1336" w:type="dxa"/>
            <w:vAlign w:val="bottom"/>
          </w:tcPr>
          <w:p w14:paraId="48F7109D" w14:textId="54C0A0CE" w:rsidR="00D014A8" w:rsidRPr="001A1845" w:rsidRDefault="00D014A8" w:rsidP="00AE2167">
            <w:pPr>
              <w:pStyle w:val="Caption"/>
              <w:spacing w:after="0"/>
              <w:ind w:firstLine="0"/>
              <w:jc w:val="right"/>
              <w:rPr>
                <w:sz w:val="20"/>
                <w:highlight w:val="yellow"/>
              </w:rPr>
            </w:pPr>
            <w:r w:rsidRPr="001A1845">
              <w:rPr>
                <w:sz w:val="20"/>
                <w:highlight w:val="yellow"/>
              </w:rPr>
              <w:t>111</w:t>
            </w:r>
          </w:p>
        </w:tc>
        <w:tc>
          <w:tcPr>
            <w:tcW w:w="1336" w:type="dxa"/>
            <w:vAlign w:val="bottom"/>
          </w:tcPr>
          <w:p w14:paraId="494542C8" w14:textId="1B106B77"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6ADE145B" w14:textId="77777777" w:rsidTr="00AE2167">
        <w:trPr>
          <w:trHeight w:val="144"/>
        </w:trPr>
        <w:tc>
          <w:tcPr>
            <w:tcW w:w="900" w:type="dxa"/>
          </w:tcPr>
          <w:p w14:paraId="3D1A289E" w14:textId="34A53625" w:rsidR="00D014A8" w:rsidRPr="001A1845" w:rsidRDefault="00D014A8" w:rsidP="00D014A8">
            <w:pPr>
              <w:pStyle w:val="Caption"/>
              <w:spacing w:after="0"/>
              <w:ind w:firstLine="0"/>
              <w:rPr>
                <w:sz w:val="20"/>
                <w:highlight w:val="yellow"/>
              </w:rPr>
            </w:pPr>
            <w:r w:rsidRPr="001A1845">
              <w:rPr>
                <w:sz w:val="20"/>
                <w:highlight w:val="yellow"/>
              </w:rPr>
              <w:t>2002</w:t>
            </w:r>
          </w:p>
        </w:tc>
        <w:tc>
          <w:tcPr>
            <w:tcW w:w="1710" w:type="dxa"/>
            <w:vAlign w:val="bottom"/>
          </w:tcPr>
          <w:p w14:paraId="2F951070" w14:textId="45736627" w:rsidR="00D014A8" w:rsidRPr="001A1845" w:rsidRDefault="00D014A8" w:rsidP="00AE2167">
            <w:pPr>
              <w:pStyle w:val="Caption"/>
              <w:spacing w:after="0"/>
              <w:ind w:firstLine="0"/>
              <w:jc w:val="right"/>
              <w:rPr>
                <w:sz w:val="20"/>
                <w:highlight w:val="yellow"/>
              </w:rPr>
            </w:pPr>
            <w:r w:rsidRPr="001A1845">
              <w:rPr>
                <w:sz w:val="20"/>
                <w:highlight w:val="yellow"/>
              </w:rPr>
              <w:t>2,005,000</w:t>
            </w:r>
          </w:p>
        </w:tc>
        <w:tc>
          <w:tcPr>
            <w:tcW w:w="1336" w:type="dxa"/>
            <w:vAlign w:val="bottom"/>
          </w:tcPr>
          <w:p w14:paraId="04A4723B" w14:textId="0DD33FE2"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18,400</w:t>
            </w:r>
          </w:p>
        </w:tc>
        <w:tc>
          <w:tcPr>
            <w:tcW w:w="1336" w:type="dxa"/>
            <w:vAlign w:val="bottom"/>
          </w:tcPr>
          <w:p w14:paraId="33BEF73C" w14:textId="33E23B3C" w:rsidR="00D014A8" w:rsidRPr="001A1845" w:rsidRDefault="00D014A8" w:rsidP="00AE2167">
            <w:pPr>
              <w:pStyle w:val="Caption"/>
              <w:spacing w:after="0"/>
              <w:ind w:firstLine="0"/>
              <w:jc w:val="right"/>
              <w:rPr>
                <w:sz w:val="20"/>
                <w:highlight w:val="yellow"/>
              </w:rPr>
            </w:pPr>
            <w:r w:rsidRPr="001A1845">
              <w:rPr>
                <w:sz w:val="20"/>
                <w:highlight w:val="yellow"/>
              </w:rPr>
              <w:t>2,009,379</w:t>
            </w:r>
          </w:p>
        </w:tc>
        <w:tc>
          <w:tcPr>
            <w:tcW w:w="1336" w:type="dxa"/>
            <w:vAlign w:val="bottom"/>
          </w:tcPr>
          <w:p w14:paraId="401F7C4F" w14:textId="75C93CE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$5.3</w:t>
            </w:r>
          </w:p>
        </w:tc>
        <w:tc>
          <w:tcPr>
            <w:tcW w:w="1336" w:type="dxa"/>
            <w:vAlign w:val="bottom"/>
          </w:tcPr>
          <w:p w14:paraId="12F0AF6E" w14:textId="75E31BB6" w:rsidR="00D014A8" w:rsidRPr="001A1845" w:rsidRDefault="00D014A8" w:rsidP="00AE2167">
            <w:pPr>
              <w:pStyle w:val="Caption"/>
              <w:spacing w:after="0"/>
              <w:ind w:firstLine="0"/>
              <w:jc w:val="right"/>
              <w:rPr>
                <w:sz w:val="20"/>
                <w:highlight w:val="yellow"/>
              </w:rPr>
            </w:pPr>
            <w:r w:rsidRPr="001A1845">
              <w:rPr>
                <w:sz w:val="20"/>
                <w:highlight w:val="yellow"/>
              </w:rPr>
              <w:t>109</w:t>
            </w:r>
          </w:p>
        </w:tc>
        <w:tc>
          <w:tcPr>
            <w:tcW w:w="1336" w:type="dxa"/>
            <w:vAlign w:val="bottom"/>
          </w:tcPr>
          <w:p w14:paraId="3686C270" w14:textId="53800F66"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6B428584" w14:textId="77777777" w:rsidTr="00AE2167">
        <w:trPr>
          <w:trHeight w:val="144"/>
        </w:trPr>
        <w:tc>
          <w:tcPr>
            <w:tcW w:w="900" w:type="dxa"/>
          </w:tcPr>
          <w:p w14:paraId="64BFE6CF" w14:textId="6DDE5AAE" w:rsidR="00D014A8" w:rsidRPr="001A1845" w:rsidRDefault="00D014A8" w:rsidP="00D014A8">
            <w:pPr>
              <w:pStyle w:val="Caption"/>
              <w:spacing w:after="0"/>
              <w:ind w:firstLine="0"/>
              <w:rPr>
                <w:sz w:val="20"/>
                <w:highlight w:val="yellow"/>
              </w:rPr>
            </w:pPr>
            <w:r w:rsidRPr="001A1845">
              <w:rPr>
                <w:sz w:val="20"/>
                <w:highlight w:val="yellow"/>
              </w:rPr>
              <w:t>2003</w:t>
            </w:r>
          </w:p>
        </w:tc>
        <w:tc>
          <w:tcPr>
            <w:tcW w:w="1710" w:type="dxa"/>
            <w:vAlign w:val="bottom"/>
          </w:tcPr>
          <w:p w14:paraId="310687DD" w14:textId="537E2F6A" w:rsidR="00D014A8" w:rsidRPr="001A1845" w:rsidRDefault="00D014A8" w:rsidP="00AE2167">
            <w:pPr>
              <w:pStyle w:val="Caption"/>
              <w:spacing w:after="0"/>
              <w:ind w:firstLine="0"/>
              <w:jc w:val="right"/>
              <w:rPr>
                <w:sz w:val="20"/>
                <w:highlight w:val="yellow"/>
              </w:rPr>
            </w:pPr>
            <w:r w:rsidRPr="001A1845">
              <w:rPr>
                <w:sz w:val="20"/>
                <w:highlight w:val="yellow"/>
              </w:rPr>
              <w:t>2,005,000</w:t>
            </w:r>
          </w:p>
        </w:tc>
        <w:tc>
          <w:tcPr>
            <w:tcW w:w="1336" w:type="dxa"/>
            <w:vAlign w:val="bottom"/>
          </w:tcPr>
          <w:p w14:paraId="6296FC01" w14:textId="014F2E7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18,565</w:t>
            </w:r>
          </w:p>
        </w:tc>
        <w:tc>
          <w:tcPr>
            <w:tcW w:w="1336" w:type="dxa"/>
            <w:vAlign w:val="bottom"/>
          </w:tcPr>
          <w:p w14:paraId="554EA095" w14:textId="49153402" w:rsidR="00D014A8" w:rsidRPr="001A1845" w:rsidRDefault="00D014A8" w:rsidP="00AE2167">
            <w:pPr>
              <w:pStyle w:val="Caption"/>
              <w:spacing w:after="0"/>
              <w:ind w:firstLine="0"/>
              <w:jc w:val="right"/>
              <w:rPr>
                <w:sz w:val="20"/>
                <w:highlight w:val="yellow"/>
              </w:rPr>
            </w:pPr>
            <w:r w:rsidRPr="001A1845">
              <w:rPr>
                <w:sz w:val="20"/>
                <w:highlight w:val="yellow"/>
              </w:rPr>
              <w:t>2,003,083</w:t>
            </w:r>
          </w:p>
        </w:tc>
        <w:tc>
          <w:tcPr>
            <w:tcW w:w="1336" w:type="dxa"/>
            <w:vAlign w:val="bottom"/>
          </w:tcPr>
          <w:p w14:paraId="44735563" w14:textId="37BF6C8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$4.8</w:t>
            </w:r>
          </w:p>
        </w:tc>
        <w:tc>
          <w:tcPr>
            <w:tcW w:w="1336" w:type="dxa"/>
            <w:vAlign w:val="bottom"/>
          </w:tcPr>
          <w:p w14:paraId="179F87F7" w14:textId="197B1B46" w:rsidR="00D014A8" w:rsidRPr="001A1845" w:rsidRDefault="00D014A8" w:rsidP="00AE2167">
            <w:pPr>
              <w:pStyle w:val="Caption"/>
              <w:spacing w:after="0"/>
              <w:ind w:firstLine="0"/>
              <w:jc w:val="right"/>
              <w:rPr>
                <w:sz w:val="20"/>
                <w:highlight w:val="yellow"/>
              </w:rPr>
            </w:pPr>
            <w:r w:rsidRPr="001A1845">
              <w:rPr>
                <w:sz w:val="20"/>
                <w:highlight w:val="yellow"/>
              </w:rPr>
              <w:t>108</w:t>
            </w:r>
          </w:p>
        </w:tc>
        <w:tc>
          <w:tcPr>
            <w:tcW w:w="1336" w:type="dxa"/>
            <w:vAlign w:val="bottom"/>
          </w:tcPr>
          <w:p w14:paraId="5E2FCFC4" w14:textId="6F52E1E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CBDF5D1" w14:textId="77777777" w:rsidTr="00AE2167">
        <w:trPr>
          <w:trHeight w:val="144"/>
        </w:trPr>
        <w:tc>
          <w:tcPr>
            <w:tcW w:w="900" w:type="dxa"/>
          </w:tcPr>
          <w:p w14:paraId="720907B2" w14:textId="2B7C3F4D" w:rsidR="00D014A8" w:rsidRPr="001A1845" w:rsidRDefault="00D014A8" w:rsidP="00D014A8">
            <w:pPr>
              <w:pStyle w:val="Caption"/>
              <w:spacing w:after="0"/>
              <w:ind w:firstLine="0"/>
              <w:rPr>
                <w:sz w:val="20"/>
                <w:highlight w:val="yellow"/>
              </w:rPr>
            </w:pPr>
            <w:r w:rsidRPr="001A1845">
              <w:rPr>
                <w:sz w:val="20"/>
                <w:highlight w:val="yellow"/>
              </w:rPr>
              <w:t>2004</w:t>
            </w:r>
          </w:p>
        </w:tc>
        <w:tc>
          <w:tcPr>
            <w:tcW w:w="1710" w:type="dxa"/>
            <w:vAlign w:val="bottom"/>
          </w:tcPr>
          <w:p w14:paraId="5F79237C" w14:textId="6EC52E05" w:rsidR="00D014A8" w:rsidRPr="001A1845" w:rsidRDefault="00D014A8" w:rsidP="00AE2167">
            <w:pPr>
              <w:pStyle w:val="Caption"/>
              <w:spacing w:after="0"/>
              <w:ind w:firstLine="0"/>
              <w:jc w:val="right"/>
              <w:rPr>
                <w:sz w:val="20"/>
                <w:highlight w:val="yellow"/>
              </w:rPr>
            </w:pPr>
            <w:r w:rsidRPr="001A1845">
              <w:rPr>
                <w:sz w:val="20"/>
                <w:highlight w:val="yellow"/>
              </w:rPr>
              <w:t>2,245,000</w:t>
            </w:r>
          </w:p>
        </w:tc>
        <w:tc>
          <w:tcPr>
            <w:tcW w:w="1336" w:type="dxa"/>
            <w:vAlign w:val="bottom"/>
          </w:tcPr>
          <w:p w14:paraId="45533492" w14:textId="56A9D71E"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20,787</w:t>
            </w:r>
          </w:p>
        </w:tc>
        <w:tc>
          <w:tcPr>
            <w:tcW w:w="1336" w:type="dxa"/>
            <w:vAlign w:val="bottom"/>
          </w:tcPr>
          <w:p w14:paraId="2414ADCA" w14:textId="5D7AF5BC" w:rsidR="00D014A8" w:rsidRPr="001A1845" w:rsidRDefault="00D014A8" w:rsidP="00AE2167">
            <w:pPr>
              <w:pStyle w:val="Caption"/>
              <w:spacing w:after="0"/>
              <w:ind w:firstLine="0"/>
              <w:jc w:val="right"/>
              <w:rPr>
                <w:sz w:val="20"/>
                <w:highlight w:val="yellow"/>
              </w:rPr>
            </w:pPr>
            <w:r w:rsidRPr="001A1845">
              <w:rPr>
                <w:sz w:val="20"/>
                <w:highlight w:val="yellow"/>
              </w:rPr>
              <w:t>2,230,396</w:t>
            </w:r>
          </w:p>
        </w:tc>
        <w:tc>
          <w:tcPr>
            <w:tcW w:w="1336" w:type="dxa"/>
            <w:vAlign w:val="bottom"/>
          </w:tcPr>
          <w:p w14:paraId="485BF5AD" w14:textId="07907828"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$4.6</w:t>
            </w:r>
          </w:p>
        </w:tc>
        <w:tc>
          <w:tcPr>
            <w:tcW w:w="1336" w:type="dxa"/>
            <w:vAlign w:val="bottom"/>
          </w:tcPr>
          <w:p w14:paraId="0AECB8C8" w14:textId="5A078C5A" w:rsidR="00D014A8" w:rsidRPr="001A1845" w:rsidRDefault="00D014A8" w:rsidP="00AE2167">
            <w:pPr>
              <w:pStyle w:val="Caption"/>
              <w:spacing w:after="0"/>
              <w:ind w:firstLine="0"/>
              <w:jc w:val="right"/>
              <w:rPr>
                <w:sz w:val="20"/>
                <w:highlight w:val="yellow"/>
              </w:rPr>
            </w:pPr>
            <w:r w:rsidRPr="001A1845">
              <w:rPr>
                <w:sz w:val="20"/>
                <w:highlight w:val="yellow"/>
              </w:rPr>
              <w:t>108</w:t>
            </w:r>
          </w:p>
        </w:tc>
        <w:tc>
          <w:tcPr>
            <w:tcW w:w="1336" w:type="dxa"/>
            <w:vAlign w:val="bottom"/>
          </w:tcPr>
          <w:p w14:paraId="36797659" w14:textId="14B0CD12"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F443929" w14:textId="77777777" w:rsidTr="00AE2167">
        <w:trPr>
          <w:trHeight w:val="144"/>
        </w:trPr>
        <w:tc>
          <w:tcPr>
            <w:tcW w:w="900" w:type="dxa"/>
          </w:tcPr>
          <w:p w14:paraId="4E8C49B0" w14:textId="74495339" w:rsidR="00D014A8" w:rsidRPr="001A1845" w:rsidRDefault="00D014A8" w:rsidP="00D014A8">
            <w:pPr>
              <w:pStyle w:val="Caption"/>
              <w:spacing w:after="0"/>
              <w:ind w:firstLine="0"/>
              <w:rPr>
                <w:sz w:val="20"/>
                <w:highlight w:val="yellow"/>
              </w:rPr>
            </w:pPr>
            <w:r w:rsidRPr="001A1845">
              <w:rPr>
                <w:sz w:val="20"/>
                <w:highlight w:val="yellow"/>
              </w:rPr>
              <w:t>2005</w:t>
            </w:r>
          </w:p>
        </w:tc>
        <w:tc>
          <w:tcPr>
            <w:tcW w:w="1710" w:type="dxa"/>
            <w:vAlign w:val="bottom"/>
          </w:tcPr>
          <w:p w14:paraId="76F3BB07" w14:textId="7F4CE0ED" w:rsidR="00D014A8" w:rsidRPr="001A1845" w:rsidRDefault="00D014A8" w:rsidP="00AE2167">
            <w:pPr>
              <w:pStyle w:val="Caption"/>
              <w:spacing w:after="0"/>
              <w:ind w:firstLine="0"/>
              <w:jc w:val="right"/>
              <w:rPr>
                <w:sz w:val="20"/>
                <w:highlight w:val="yellow"/>
              </w:rPr>
            </w:pPr>
            <w:r w:rsidRPr="001A1845">
              <w:rPr>
                <w:sz w:val="20"/>
                <w:highlight w:val="yellow"/>
              </w:rPr>
              <w:t>2,053,000</w:t>
            </w:r>
          </w:p>
        </w:tc>
        <w:tc>
          <w:tcPr>
            <w:tcW w:w="1336" w:type="dxa"/>
            <w:vAlign w:val="bottom"/>
          </w:tcPr>
          <w:p w14:paraId="7F5AF06D" w14:textId="0271222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19,400</w:t>
            </w:r>
          </w:p>
        </w:tc>
        <w:tc>
          <w:tcPr>
            <w:tcW w:w="1336" w:type="dxa"/>
            <w:vAlign w:val="bottom"/>
          </w:tcPr>
          <w:p w14:paraId="5EC69396" w14:textId="71350C1C" w:rsidR="00D014A8" w:rsidRPr="001A1845" w:rsidRDefault="00D014A8" w:rsidP="00AE2167">
            <w:pPr>
              <w:pStyle w:val="Caption"/>
              <w:spacing w:after="0"/>
              <w:ind w:firstLine="0"/>
              <w:jc w:val="right"/>
              <w:rPr>
                <w:sz w:val="20"/>
                <w:highlight w:val="yellow"/>
              </w:rPr>
            </w:pPr>
            <w:r w:rsidRPr="001A1845">
              <w:rPr>
                <w:sz w:val="20"/>
                <w:highlight w:val="yellow"/>
              </w:rPr>
              <w:t>2,027,187</w:t>
            </w:r>
          </w:p>
        </w:tc>
        <w:tc>
          <w:tcPr>
            <w:tcW w:w="1336" w:type="dxa"/>
            <w:vAlign w:val="bottom"/>
          </w:tcPr>
          <w:p w14:paraId="0318C36D" w14:textId="53AE17E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w:t>
            </w:r>
            <w:r w:rsidR="00F45CD0" w:rsidRPr="001A1845">
              <w:rPr>
                <w:sz w:val="20"/>
                <w:highlight w:val="yellow"/>
              </w:rPr>
              <w:t>.0</w:t>
            </w:r>
          </w:p>
        </w:tc>
        <w:tc>
          <w:tcPr>
            <w:tcW w:w="1336" w:type="dxa"/>
            <w:vAlign w:val="bottom"/>
          </w:tcPr>
          <w:p w14:paraId="680DEF95" w14:textId="4AA0AB02" w:rsidR="00D014A8" w:rsidRPr="001A1845" w:rsidRDefault="00D014A8" w:rsidP="00AE2167">
            <w:pPr>
              <w:pStyle w:val="Caption"/>
              <w:spacing w:after="0"/>
              <w:ind w:firstLine="0"/>
              <w:jc w:val="right"/>
              <w:rPr>
                <w:sz w:val="20"/>
                <w:highlight w:val="yellow"/>
              </w:rPr>
            </w:pPr>
            <w:r w:rsidRPr="001A1845">
              <w:rPr>
                <w:sz w:val="20"/>
                <w:highlight w:val="yellow"/>
              </w:rPr>
              <w:t>106</w:t>
            </w:r>
          </w:p>
        </w:tc>
        <w:tc>
          <w:tcPr>
            <w:tcW w:w="1336" w:type="dxa"/>
            <w:vAlign w:val="bottom"/>
          </w:tcPr>
          <w:p w14:paraId="79AD0FCE" w14:textId="2E9F1597"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55E1839" w14:textId="77777777" w:rsidTr="00AE2167">
        <w:trPr>
          <w:trHeight w:val="144"/>
        </w:trPr>
        <w:tc>
          <w:tcPr>
            <w:tcW w:w="900" w:type="dxa"/>
          </w:tcPr>
          <w:p w14:paraId="7751C650" w14:textId="70EEAB98" w:rsidR="00D014A8" w:rsidRPr="001A1845" w:rsidRDefault="00D014A8" w:rsidP="00D014A8">
            <w:pPr>
              <w:pStyle w:val="Caption"/>
              <w:spacing w:after="0"/>
              <w:ind w:firstLine="0"/>
              <w:rPr>
                <w:sz w:val="20"/>
                <w:highlight w:val="yellow"/>
              </w:rPr>
            </w:pPr>
            <w:r w:rsidRPr="001A1845">
              <w:rPr>
                <w:sz w:val="20"/>
                <w:highlight w:val="yellow"/>
              </w:rPr>
              <w:t>2006</w:t>
            </w:r>
          </w:p>
        </w:tc>
        <w:tc>
          <w:tcPr>
            <w:tcW w:w="1710" w:type="dxa"/>
            <w:vAlign w:val="bottom"/>
          </w:tcPr>
          <w:p w14:paraId="1731E4F9" w14:textId="3C0186B4" w:rsidR="00D014A8" w:rsidRPr="001A1845" w:rsidRDefault="00D014A8" w:rsidP="00AE2167">
            <w:pPr>
              <w:pStyle w:val="Caption"/>
              <w:spacing w:after="0"/>
              <w:ind w:firstLine="0"/>
              <w:jc w:val="right"/>
              <w:rPr>
                <w:sz w:val="20"/>
                <w:highlight w:val="yellow"/>
              </w:rPr>
            </w:pPr>
            <w:r w:rsidRPr="001A1845">
              <w:rPr>
                <w:sz w:val="20"/>
                <w:highlight w:val="yellow"/>
              </w:rPr>
              <w:t>2,053,000</w:t>
            </w:r>
          </w:p>
        </w:tc>
        <w:tc>
          <w:tcPr>
            <w:tcW w:w="1336" w:type="dxa"/>
            <w:vAlign w:val="bottom"/>
          </w:tcPr>
          <w:p w14:paraId="7029EC50" w14:textId="1AB1929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19,550</w:t>
            </w:r>
          </w:p>
        </w:tc>
        <w:tc>
          <w:tcPr>
            <w:tcW w:w="1336" w:type="dxa"/>
            <w:vAlign w:val="bottom"/>
          </w:tcPr>
          <w:p w14:paraId="135B9A53" w14:textId="24C7285F" w:rsidR="00D014A8" w:rsidRPr="001A1845" w:rsidRDefault="00D014A8" w:rsidP="00AE2167">
            <w:pPr>
              <w:pStyle w:val="Caption"/>
              <w:spacing w:after="0"/>
              <w:ind w:firstLine="0"/>
              <w:jc w:val="right"/>
              <w:rPr>
                <w:sz w:val="20"/>
                <w:highlight w:val="yellow"/>
              </w:rPr>
            </w:pPr>
            <w:r w:rsidRPr="001A1845">
              <w:rPr>
                <w:sz w:val="20"/>
                <w:highlight w:val="yellow"/>
              </w:rPr>
              <w:t>2,031,227</w:t>
            </w:r>
          </w:p>
        </w:tc>
        <w:tc>
          <w:tcPr>
            <w:tcW w:w="1336" w:type="dxa"/>
            <w:vAlign w:val="bottom"/>
          </w:tcPr>
          <w:p w14:paraId="3C3C0CF0" w14:textId="38CB638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$5.1</w:t>
            </w:r>
          </w:p>
        </w:tc>
        <w:tc>
          <w:tcPr>
            <w:tcW w:w="1336" w:type="dxa"/>
            <w:vAlign w:val="bottom"/>
          </w:tcPr>
          <w:p w14:paraId="66C92229" w14:textId="5127FBA2" w:rsidR="00D014A8" w:rsidRPr="001A1845" w:rsidRDefault="00D014A8" w:rsidP="00AE2167">
            <w:pPr>
              <w:pStyle w:val="Caption"/>
              <w:spacing w:after="0"/>
              <w:ind w:firstLine="0"/>
              <w:jc w:val="right"/>
              <w:rPr>
                <w:sz w:val="20"/>
                <w:highlight w:val="yellow"/>
              </w:rPr>
            </w:pPr>
            <w:r w:rsidRPr="001A1845">
              <w:rPr>
                <w:sz w:val="20"/>
                <w:highlight w:val="yellow"/>
              </w:rPr>
              <w:t>105</w:t>
            </w:r>
          </w:p>
        </w:tc>
        <w:tc>
          <w:tcPr>
            <w:tcW w:w="1336" w:type="dxa"/>
            <w:vAlign w:val="bottom"/>
          </w:tcPr>
          <w:p w14:paraId="4D3069F7" w14:textId="7E3EF223"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2404793" w14:textId="77777777" w:rsidTr="00AE2167">
        <w:trPr>
          <w:trHeight w:val="144"/>
        </w:trPr>
        <w:tc>
          <w:tcPr>
            <w:tcW w:w="900" w:type="dxa"/>
          </w:tcPr>
          <w:p w14:paraId="15D42757" w14:textId="4E313910" w:rsidR="00D014A8" w:rsidRPr="001A1845" w:rsidRDefault="00D014A8" w:rsidP="00D014A8">
            <w:pPr>
              <w:pStyle w:val="Caption"/>
              <w:spacing w:after="0"/>
              <w:ind w:firstLine="0"/>
              <w:rPr>
                <w:sz w:val="20"/>
                <w:highlight w:val="yellow"/>
              </w:rPr>
            </w:pPr>
            <w:r w:rsidRPr="001A1845">
              <w:rPr>
                <w:sz w:val="20"/>
                <w:highlight w:val="yellow"/>
              </w:rPr>
              <w:t>2007</w:t>
            </w:r>
          </w:p>
        </w:tc>
        <w:tc>
          <w:tcPr>
            <w:tcW w:w="1710" w:type="dxa"/>
            <w:vAlign w:val="bottom"/>
          </w:tcPr>
          <w:p w14:paraId="06F5E5E9" w14:textId="76DB4FCB" w:rsidR="00D014A8" w:rsidRPr="001A1845" w:rsidRDefault="00D014A8" w:rsidP="00AE2167">
            <w:pPr>
              <w:pStyle w:val="Caption"/>
              <w:spacing w:after="0"/>
              <w:ind w:firstLine="0"/>
              <w:jc w:val="right"/>
              <w:rPr>
                <w:sz w:val="20"/>
                <w:highlight w:val="yellow"/>
              </w:rPr>
            </w:pPr>
            <w:r w:rsidRPr="001A1845">
              <w:rPr>
                <w:sz w:val="20"/>
                <w:highlight w:val="yellow"/>
              </w:rPr>
              <w:t>1,488,000</w:t>
            </w:r>
          </w:p>
        </w:tc>
        <w:tc>
          <w:tcPr>
            <w:tcW w:w="1336" w:type="dxa"/>
            <w:vAlign w:val="bottom"/>
          </w:tcPr>
          <w:p w14:paraId="2281E30E" w14:textId="15E1DEAF"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14,500</w:t>
            </w:r>
          </w:p>
        </w:tc>
        <w:tc>
          <w:tcPr>
            <w:tcW w:w="1336" w:type="dxa"/>
            <w:vAlign w:val="bottom"/>
          </w:tcPr>
          <w:p w14:paraId="6BF04788" w14:textId="51254551" w:rsidR="00D014A8" w:rsidRPr="001A1845" w:rsidRDefault="00D014A8" w:rsidP="00AE2167">
            <w:pPr>
              <w:pStyle w:val="Caption"/>
              <w:spacing w:after="0"/>
              <w:ind w:firstLine="0"/>
              <w:jc w:val="right"/>
              <w:rPr>
                <w:sz w:val="20"/>
                <w:highlight w:val="yellow"/>
              </w:rPr>
            </w:pPr>
            <w:r w:rsidRPr="001A1845">
              <w:rPr>
                <w:sz w:val="20"/>
                <w:highlight w:val="yellow"/>
              </w:rPr>
              <w:t>1,501,483</w:t>
            </w:r>
          </w:p>
        </w:tc>
        <w:tc>
          <w:tcPr>
            <w:tcW w:w="1336" w:type="dxa"/>
            <w:vAlign w:val="bottom"/>
          </w:tcPr>
          <w:p w14:paraId="7BF51620" w14:textId="5D93FC62"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$3.7</w:t>
            </w:r>
          </w:p>
        </w:tc>
        <w:tc>
          <w:tcPr>
            <w:tcW w:w="1336" w:type="dxa"/>
            <w:vAlign w:val="bottom"/>
          </w:tcPr>
          <w:p w14:paraId="045ED538" w14:textId="4A85ECA4" w:rsidR="00D014A8" w:rsidRPr="001A1845" w:rsidRDefault="00D014A8" w:rsidP="00AE2167">
            <w:pPr>
              <w:pStyle w:val="Caption"/>
              <w:spacing w:after="0"/>
              <w:ind w:firstLine="0"/>
              <w:jc w:val="right"/>
              <w:rPr>
                <w:sz w:val="20"/>
                <w:highlight w:val="yellow"/>
              </w:rPr>
            </w:pPr>
            <w:r w:rsidRPr="001A1845">
              <w:rPr>
                <w:sz w:val="20"/>
                <w:highlight w:val="yellow"/>
              </w:rPr>
              <w:t>103</w:t>
            </w:r>
          </w:p>
        </w:tc>
        <w:tc>
          <w:tcPr>
            <w:tcW w:w="1336" w:type="dxa"/>
            <w:vAlign w:val="bottom"/>
          </w:tcPr>
          <w:p w14:paraId="4526881B" w14:textId="7F05FFDB"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865B45A" w14:textId="77777777" w:rsidTr="00AE2167">
        <w:trPr>
          <w:trHeight w:val="144"/>
        </w:trPr>
        <w:tc>
          <w:tcPr>
            <w:tcW w:w="900" w:type="dxa"/>
          </w:tcPr>
          <w:p w14:paraId="2706D574" w14:textId="2FE76485" w:rsidR="00D014A8" w:rsidRPr="001A1845" w:rsidRDefault="00D014A8" w:rsidP="00D014A8">
            <w:pPr>
              <w:pStyle w:val="Caption"/>
              <w:spacing w:after="0"/>
              <w:ind w:firstLine="0"/>
              <w:rPr>
                <w:sz w:val="20"/>
                <w:highlight w:val="yellow"/>
              </w:rPr>
            </w:pPr>
            <w:r w:rsidRPr="001A1845">
              <w:rPr>
                <w:sz w:val="20"/>
                <w:highlight w:val="yellow"/>
              </w:rPr>
              <w:t>2008</w:t>
            </w:r>
          </w:p>
        </w:tc>
        <w:tc>
          <w:tcPr>
            <w:tcW w:w="1710" w:type="dxa"/>
            <w:vAlign w:val="bottom"/>
          </w:tcPr>
          <w:p w14:paraId="4C379124" w14:textId="5E55BCEC" w:rsidR="00D014A8" w:rsidRPr="001A1845" w:rsidRDefault="00D014A8" w:rsidP="00AE2167">
            <w:pPr>
              <w:pStyle w:val="Caption"/>
              <w:spacing w:after="0"/>
              <w:ind w:firstLine="0"/>
              <w:jc w:val="right"/>
              <w:rPr>
                <w:sz w:val="20"/>
                <w:highlight w:val="yellow"/>
              </w:rPr>
            </w:pPr>
            <w:r w:rsidRPr="001A1845">
              <w:rPr>
                <w:sz w:val="20"/>
                <w:highlight w:val="yellow"/>
              </w:rPr>
              <w:t>1,508,000</w:t>
            </w:r>
          </w:p>
        </w:tc>
        <w:tc>
          <w:tcPr>
            <w:tcW w:w="1336" w:type="dxa"/>
            <w:vAlign w:val="bottom"/>
          </w:tcPr>
          <w:p w14:paraId="0AC7EF4B" w14:textId="45E1C515"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15,710</w:t>
            </w:r>
          </w:p>
        </w:tc>
        <w:tc>
          <w:tcPr>
            <w:tcW w:w="1336" w:type="dxa"/>
            <w:vAlign w:val="bottom"/>
          </w:tcPr>
          <w:p w14:paraId="3333C239" w14:textId="56AB46B5" w:rsidR="00D014A8" w:rsidRPr="001A1845" w:rsidRDefault="00D014A8" w:rsidP="00AE2167">
            <w:pPr>
              <w:pStyle w:val="Caption"/>
              <w:spacing w:after="0"/>
              <w:ind w:firstLine="0"/>
              <w:jc w:val="right"/>
              <w:rPr>
                <w:sz w:val="20"/>
                <w:highlight w:val="yellow"/>
              </w:rPr>
            </w:pPr>
            <w:r w:rsidRPr="001A1845">
              <w:rPr>
                <w:sz w:val="20"/>
                <w:highlight w:val="yellow"/>
              </w:rPr>
              <w:t>1,513,043</w:t>
            </w:r>
          </w:p>
        </w:tc>
        <w:tc>
          <w:tcPr>
            <w:tcW w:w="1336" w:type="dxa"/>
            <w:vAlign w:val="bottom"/>
          </w:tcPr>
          <w:p w14:paraId="63AEE477" w14:textId="1FCCFA9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477F8850" w14:textId="25600934" w:rsidR="00D014A8" w:rsidRPr="001A1845" w:rsidRDefault="00D014A8" w:rsidP="00AE2167">
            <w:pPr>
              <w:pStyle w:val="Caption"/>
              <w:spacing w:after="0"/>
              <w:ind w:firstLine="0"/>
              <w:jc w:val="right"/>
              <w:rPr>
                <w:sz w:val="20"/>
                <w:highlight w:val="yellow"/>
              </w:rPr>
            </w:pPr>
            <w:r w:rsidRPr="001A1845">
              <w:rPr>
                <w:sz w:val="20"/>
                <w:highlight w:val="yellow"/>
              </w:rPr>
              <w:t>96</w:t>
            </w:r>
          </w:p>
        </w:tc>
        <w:tc>
          <w:tcPr>
            <w:tcW w:w="1336" w:type="dxa"/>
            <w:vAlign w:val="bottom"/>
          </w:tcPr>
          <w:p w14:paraId="029D522A" w14:textId="72F3775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BF6E911" w14:textId="77777777" w:rsidTr="00AE2167">
        <w:trPr>
          <w:trHeight w:val="144"/>
        </w:trPr>
        <w:tc>
          <w:tcPr>
            <w:tcW w:w="900" w:type="dxa"/>
          </w:tcPr>
          <w:p w14:paraId="20C4C926" w14:textId="7617A845" w:rsidR="00D014A8" w:rsidRPr="001A1845" w:rsidRDefault="00D014A8" w:rsidP="00D014A8">
            <w:pPr>
              <w:pStyle w:val="Caption"/>
              <w:spacing w:after="0"/>
              <w:ind w:firstLine="0"/>
              <w:rPr>
                <w:sz w:val="20"/>
                <w:highlight w:val="yellow"/>
              </w:rPr>
            </w:pPr>
            <w:r w:rsidRPr="001A1845">
              <w:rPr>
                <w:sz w:val="20"/>
                <w:highlight w:val="yellow"/>
              </w:rPr>
              <w:t>2009</w:t>
            </w:r>
          </w:p>
        </w:tc>
        <w:tc>
          <w:tcPr>
            <w:tcW w:w="1710" w:type="dxa"/>
            <w:vAlign w:val="bottom"/>
          </w:tcPr>
          <w:p w14:paraId="3865893A" w14:textId="6E287907" w:rsidR="00D014A8" w:rsidRPr="001A1845" w:rsidRDefault="00D014A8" w:rsidP="00AE2167">
            <w:pPr>
              <w:pStyle w:val="Caption"/>
              <w:spacing w:after="0"/>
              <w:ind w:firstLine="0"/>
              <w:jc w:val="right"/>
              <w:rPr>
                <w:sz w:val="20"/>
                <w:highlight w:val="yellow"/>
              </w:rPr>
            </w:pPr>
            <w:r w:rsidRPr="001A1845">
              <w:rPr>
                <w:sz w:val="20"/>
                <w:highlight w:val="yellow"/>
              </w:rPr>
              <w:t>1,071,000</w:t>
            </w:r>
          </w:p>
        </w:tc>
        <w:tc>
          <w:tcPr>
            <w:tcW w:w="1336" w:type="dxa"/>
            <w:vAlign w:val="bottom"/>
          </w:tcPr>
          <w:p w14:paraId="2A4E486B" w14:textId="2B24EE5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12,170</w:t>
            </w:r>
          </w:p>
        </w:tc>
        <w:tc>
          <w:tcPr>
            <w:tcW w:w="1336" w:type="dxa"/>
            <w:vAlign w:val="bottom"/>
          </w:tcPr>
          <w:p w14:paraId="183CFC40" w14:textId="7DCFFFE8" w:rsidR="00D014A8" w:rsidRPr="001A1845" w:rsidRDefault="00D014A8" w:rsidP="00AE2167">
            <w:pPr>
              <w:pStyle w:val="Caption"/>
              <w:spacing w:after="0"/>
              <w:ind w:firstLine="0"/>
              <w:jc w:val="right"/>
              <w:rPr>
                <w:sz w:val="20"/>
                <w:highlight w:val="yellow"/>
              </w:rPr>
            </w:pPr>
            <w:r w:rsidRPr="001A1845">
              <w:rPr>
                <w:sz w:val="20"/>
                <w:highlight w:val="yellow"/>
              </w:rPr>
              <w:t>1,069,217</w:t>
            </w:r>
          </w:p>
        </w:tc>
        <w:tc>
          <w:tcPr>
            <w:tcW w:w="1336" w:type="dxa"/>
            <w:vAlign w:val="bottom"/>
          </w:tcPr>
          <w:p w14:paraId="76A5F2BF" w14:textId="29AB42A9"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$3.3</w:t>
            </w:r>
          </w:p>
        </w:tc>
        <w:tc>
          <w:tcPr>
            <w:tcW w:w="1336" w:type="dxa"/>
            <w:vAlign w:val="bottom"/>
          </w:tcPr>
          <w:p w14:paraId="575E7EE0" w14:textId="082C1677" w:rsidR="00D014A8" w:rsidRPr="001A1845" w:rsidRDefault="00D014A8" w:rsidP="00AE2167">
            <w:pPr>
              <w:pStyle w:val="Caption"/>
              <w:spacing w:after="0"/>
              <w:ind w:firstLine="0"/>
              <w:jc w:val="right"/>
              <w:rPr>
                <w:sz w:val="20"/>
                <w:highlight w:val="yellow"/>
              </w:rPr>
            </w:pPr>
            <w:r w:rsidRPr="001A1845">
              <w:rPr>
                <w:sz w:val="20"/>
                <w:highlight w:val="yellow"/>
              </w:rPr>
              <w:t>88</w:t>
            </w:r>
          </w:p>
        </w:tc>
        <w:tc>
          <w:tcPr>
            <w:tcW w:w="1336" w:type="dxa"/>
            <w:vAlign w:val="bottom"/>
          </w:tcPr>
          <w:p w14:paraId="5F362A05" w14:textId="5C53960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29E2E43" w14:textId="77777777" w:rsidTr="00AE2167">
        <w:trPr>
          <w:trHeight w:val="144"/>
        </w:trPr>
        <w:tc>
          <w:tcPr>
            <w:tcW w:w="900" w:type="dxa"/>
          </w:tcPr>
          <w:p w14:paraId="0A58168F" w14:textId="496F71A7" w:rsidR="00D014A8" w:rsidRPr="001A1845" w:rsidRDefault="00D014A8" w:rsidP="00D014A8">
            <w:pPr>
              <w:pStyle w:val="Caption"/>
              <w:spacing w:after="0"/>
              <w:ind w:firstLine="0"/>
              <w:rPr>
                <w:sz w:val="20"/>
                <w:highlight w:val="yellow"/>
              </w:rPr>
            </w:pPr>
            <w:r w:rsidRPr="001A1845">
              <w:rPr>
                <w:sz w:val="20"/>
                <w:highlight w:val="yellow"/>
              </w:rPr>
              <w:t>2010</w:t>
            </w:r>
          </w:p>
        </w:tc>
        <w:tc>
          <w:tcPr>
            <w:tcW w:w="1710" w:type="dxa"/>
            <w:vAlign w:val="bottom"/>
          </w:tcPr>
          <w:p w14:paraId="70661635" w14:textId="5351D9F1" w:rsidR="00D014A8" w:rsidRPr="001A1845" w:rsidRDefault="00D014A8" w:rsidP="00AE2167">
            <w:pPr>
              <w:pStyle w:val="Caption"/>
              <w:spacing w:after="0"/>
              <w:ind w:firstLine="0"/>
              <w:jc w:val="right"/>
              <w:rPr>
                <w:sz w:val="20"/>
                <w:highlight w:val="yellow"/>
              </w:rPr>
            </w:pPr>
            <w:r w:rsidRPr="001A1845">
              <w:rPr>
                <w:sz w:val="20"/>
                <w:highlight w:val="yellow"/>
              </w:rPr>
              <w:t>1,063,000</w:t>
            </w:r>
          </w:p>
        </w:tc>
        <w:tc>
          <w:tcPr>
            <w:tcW w:w="1336" w:type="dxa"/>
            <w:vAlign w:val="bottom"/>
          </w:tcPr>
          <w:p w14:paraId="176EDA2E" w14:textId="03B3DFB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12,218</w:t>
            </w:r>
          </w:p>
        </w:tc>
        <w:tc>
          <w:tcPr>
            <w:tcW w:w="1336" w:type="dxa"/>
            <w:vAlign w:val="bottom"/>
          </w:tcPr>
          <w:p w14:paraId="12B4D1FB" w14:textId="016FCBDD" w:rsidR="00D014A8" w:rsidRPr="001A1845" w:rsidRDefault="00D014A8" w:rsidP="00AE2167">
            <w:pPr>
              <w:pStyle w:val="Caption"/>
              <w:spacing w:after="0"/>
              <w:ind w:firstLine="0"/>
              <w:jc w:val="right"/>
              <w:rPr>
                <w:sz w:val="20"/>
                <w:highlight w:val="yellow"/>
              </w:rPr>
            </w:pPr>
            <w:r w:rsidRPr="001A1845">
              <w:rPr>
                <w:sz w:val="20"/>
                <w:highlight w:val="yellow"/>
              </w:rPr>
              <w:t>1,054,279</w:t>
            </w:r>
          </w:p>
        </w:tc>
        <w:tc>
          <w:tcPr>
            <w:tcW w:w="1336" w:type="dxa"/>
            <w:vAlign w:val="bottom"/>
          </w:tcPr>
          <w:p w14:paraId="3DE857A9" w14:textId="644413F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$3.8</w:t>
            </w:r>
          </w:p>
        </w:tc>
        <w:tc>
          <w:tcPr>
            <w:tcW w:w="1336" w:type="dxa"/>
            <w:vAlign w:val="bottom"/>
          </w:tcPr>
          <w:p w14:paraId="1577C131" w14:textId="309B7BAE" w:rsidR="00D014A8" w:rsidRPr="001A1845" w:rsidRDefault="00D014A8" w:rsidP="00AE2167">
            <w:pPr>
              <w:pStyle w:val="Caption"/>
              <w:spacing w:after="0"/>
              <w:ind w:firstLine="0"/>
              <w:jc w:val="right"/>
              <w:rPr>
                <w:sz w:val="20"/>
                <w:highlight w:val="yellow"/>
              </w:rPr>
            </w:pPr>
            <w:r w:rsidRPr="001A1845">
              <w:rPr>
                <w:sz w:val="20"/>
                <w:highlight w:val="yellow"/>
              </w:rPr>
              <w:t>87</w:t>
            </w:r>
          </w:p>
        </w:tc>
        <w:tc>
          <w:tcPr>
            <w:tcW w:w="1336" w:type="dxa"/>
            <w:vAlign w:val="bottom"/>
          </w:tcPr>
          <w:p w14:paraId="2E3B43A0" w14:textId="74219FFC"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0900F3DB" w14:textId="77777777" w:rsidTr="00AE2167">
        <w:trPr>
          <w:trHeight w:val="144"/>
        </w:trPr>
        <w:tc>
          <w:tcPr>
            <w:tcW w:w="900" w:type="dxa"/>
          </w:tcPr>
          <w:p w14:paraId="796191B5" w14:textId="24922550" w:rsidR="00D014A8" w:rsidRPr="001A1845" w:rsidRDefault="00D014A8" w:rsidP="00D014A8">
            <w:pPr>
              <w:pStyle w:val="Caption"/>
              <w:spacing w:after="0"/>
              <w:ind w:firstLine="0"/>
              <w:rPr>
                <w:sz w:val="20"/>
                <w:highlight w:val="yellow"/>
              </w:rPr>
            </w:pPr>
            <w:r w:rsidRPr="001A1845">
              <w:rPr>
                <w:sz w:val="20"/>
                <w:highlight w:val="yellow"/>
              </w:rPr>
              <w:t>2011</w:t>
            </w:r>
          </w:p>
        </w:tc>
        <w:tc>
          <w:tcPr>
            <w:tcW w:w="1710" w:type="dxa"/>
            <w:vAlign w:val="bottom"/>
          </w:tcPr>
          <w:p w14:paraId="2F1FD6FF" w14:textId="57B6355C" w:rsidR="00D014A8" w:rsidRPr="001A1845" w:rsidRDefault="00D014A8" w:rsidP="00AE2167">
            <w:pPr>
              <w:pStyle w:val="Caption"/>
              <w:spacing w:after="0"/>
              <w:ind w:firstLine="0"/>
              <w:jc w:val="right"/>
              <w:rPr>
                <w:sz w:val="20"/>
                <w:highlight w:val="yellow"/>
              </w:rPr>
            </w:pPr>
            <w:r w:rsidRPr="001A1845">
              <w:rPr>
                <w:sz w:val="20"/>
                <w:highlight w:val="yellow"/>
              </w:rPr>
              <w:t>880,000</w:t>
            </w:r>
          </w:p>
        </w:tc>
        <w:tc>
          <w:tcPr>
            <w:tcW w:w="1336" w:type="dxa"/>
            <w:vAlign w:val="bottom"/>
          </w:tcPr>
          <w:p w14:paraId="7387D36B" w14:textId="5771412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10,602</w:t>
            </w:r>
          </w:p>
        </w:tc>
        <w:tc>
          <w:tcPr>
            <w:tcW w:w="1336" w:type="dxa"/>
            <w:vAlign w:val="bottom"/>
          </w:tcPr>
          <w:p w14:paraId="3CC6A775" w14:textId="67D4103A" w:rsidR="00D014A8" w:rsidRPr="001A1845" w:rsidRDefault="00D014A8" w:rsidP="00AE2167">
            <w:pPr>
              <w:pStyle w:val="Caption"/>
              <w:spacing w:after="0"/>
              <w:ind w:firstLine="0"/>
              <w:jc w:val="right"/>
              <w:rPr>
                <w:sz w:val="20"/>
                <w:highlight w:val="yellow"/>
              </w:rPr>
            </w:pPr>
            <w:r w:rsidRPr="001A1845">
              <w:rPr>
                <w:sz w:val="20"/>
                <w:highlight w:val="yellow"/>
              </w:rPr>
              <w:t>882,777</w:t>
            </w:r>
          </w:p>
        </w:tc>
        <w:tc>
          <w:tcPr>
            <w:tcW w:w="1336" w:type="dxa"/>
            <w:vAlign w:val="bottom"/>
          </w:tcPr>
          <w:p w14:paraId="2C130973" w14:textId="2A3F8946"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715E415D" w14:textId="335B420F" w:rsidR="00D014A8" w:rsidRPr="001A1845" w:rsidRDefault="00D014A8" w:rsidP="00AE2167">
            <w:pPr>
              <w:pStyle w:val="Caption"/>
              <w:spacing w:after="0"/>
              <w:ind w:firstLine="0"/>
              <w:jc w:val="right"/>
              <w:rPr>
                <w:sz w:val="20"/>
                <w:highlight w:val="yellow"/>
              </w:rPr>
            </w:pPr>
            <w:r w:rsidRPr="001A1845">
              <w:rPr>
                <w:sz w:val="20"/>
                <w:highlight w:val="yellow"/>
              </w:rPr>
              <w:t>83</w:t>
            </w:r>
          </w:p>
        </w:tc>
        <w:tc>
          <w:tcPr>
            <w:tcW w:w="1336" w:type="dxa"/>
            <w:vAlign w:val="bottom"/>
          </w:tcPr>
          <w:p w14:paraId="47FE7CA7" w14:textId="1DF86C1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9EF2A5F" w14:textId="77777777" w:rsidTr="00AE2167">
        <w:trPr>
          <w:trHeight w:val="144"/>
        </w:trPr>
        <w:tc>
          <w:tcPr>
            <w:tcW w:w="900" w:type="dxa"/>
          </w:tcPr>
          <w:p w14:paraId="0497BC3A" w14:textId="3753E185" w:rsidR="00D014A8" w:rsidRPr="001A1845" w:rsidRDefault="00D014A8" w:rsidP="00D014A8">
            <w:pPr>
              <w:pStyle w:val="Caption"/>
              <w:spacing w:after="0"/>
              <w:ind w:firstLine="0"/>
              <w:rPr>
                <w:sz w:val="20"/>
                <w:highlight w:val="yellow"/>
              </w:rPr>
            </w:pPr>
            <w:r w:rsidRPr="001A1845">
              <w:rPr>
                <w:sz w:val="20"/>
                <w:highlight w:val="yellow"/>
              </w:rPr>
              <w:t>2012</w:t>
            </w:r>
          </w:p>
        </w:tc>
        <w:tc>
          <w:tcPr>
            <w:tcW w:w="1710" w:type="dxa"/>
            <w:vAlign w:val="bottom"/>
          </w:tcPr>
          <w:p w14:paraId="4C1CC23B" w14:textId="118736FD" w:rsidR="00D014A8" w:rsidRPr="001A1845" w:rsidRDefault="00D014A8" w:rsidP="00AE2167">
            <w:pPr>
              <w:pStyle w:val="Caption"/>
              <w:spacing w:after="0"/>
              <w:ind w:firstLine="0"/>
              <w:jc w:val="right"/>
              <w:rPr>
                <w:sz w:val="20"/>
                <w:highlight w:val="yellow"/>
              </w:rPr>
            </w:pPr>
            <w:r w:rsidRPr="001A1845">
              <w:rPr>
                <w:sz w:val="20"/>
                <w:highlight w:val="yellow"/>
              </w:rPr>
              <w:t>975,000</w:t>
            </w:r>
          </w:p>
        </w:tc>
        <w:tc>
          <w:tcPr>
            <w:tcW w:w="1336" w:type="dxa"/>
            <w:vAlign w:val="bottom"/>
          </w:tcPr>
          <w:p w14:paraId="06541E04" w14:textId="62B6D56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12,342</w:t>
            </w:r>
          </w:p>
        </w:tc>
        <w:tc>
          <w:tcPr>
            <w:tcW w:w="1336" w:type="dxa"/>
            <w:vAlign w:val="bottom"/>
          </w:tcPr>
          <w:p w14:paraId="641024FE" w14:textId="0B7240A6" w:rsidR="00D014A8" w:rsidRPr="001A1845" w:rsidRDefault="00D014A8" w:rsidP="00AE2167">
            <w:pPr>
              <w:pStyle w:val="Caption"/>
              <w:spacing w:after="0"/>
              <w:ind w:firstLine="0"/>
              <w:jc w:val="right"/>
              <w:rPr>
                <w:sz w:val="20"/>
                <w:highlight w:val="yellow"/>
              </w:rPr>
            </w:pPr>
            <w:r w:rsidRPr="001A1845">
              <w:rPr>
                <w:sz w:val="20"/>
                <w:highlight w:val="yellow"/>
              </w:rPr>
              <w:t>969,775</w:t>
            </w:r>
          </w:p>
        </w:tc>
        <w:tc>
          <w:tcPr>
            <w:tcW w:w="1336" w:type="dxa"/>
            <w:vAlign w:val="bottom"/>
          </w:tcPr>
          <w:p w14:paraId="5A67FE30" w14:textId="21D3CE9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$3.9</w:t>
            </w:r>
          </w:p>
        </w:tc>
        <w:tc>
          <w:tcPr>
            <w:tcW w:w="1336" w:type="dxa"/>
            <w:vAlign w:val="bottom"/>
          </w:tcPr>
          <w:p w14:paraId="628F5013" w14:textId="7C7E32C3" w:rsidR="00D014A8" w:rsidRPr="001A1845" w:rsidRDefault="00D014A8" w:rsidP="00AE2167">
            <w:pPr>
              <w:pStyle w:val="Caption"/>
              <w:spacing w:after="0"/>
              <w:ind w:firstLine="0"/>
              <w:jc w:val="right"/>
              <w:rPr>
                <w:sz w:val="20"/>
                <w:highlight w:val="yellow"/>
              </w:rPr>
            </w:pPr>
            <w:r w:rsidRPr="001A1845">
              <w:rPr>
                <w:sz w:val="20"/>
                <w:highlight w:val="yellow"/>
              </w:rPr>
              <w:t>79</w:t>
            </w:r>
          </w:p>
        </w:tc>
        <w:tc>
          <w:tcPr>
            <w:tcW w:w="1336" w:type="dxa"/>
            <w:vAlign w:val="bottom"/>
          </w:tcPr>
          <w:p w14:paraId="2EFFE489" w14:textId="7428623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38755BA" w14:textId="77777777" w:rsidTr="00AE2167">
        <w:trPr>
          <w:trHeight w:val="144"/>
        </w:trPr>
        <w:tc>
          <w:tcPr>
            <w:tcW w:w="900" w:type="dxa"/>
          </w:tcPr>
          <w:p w14:paraId="573946BE" w14:textId="19C3745A" w:rsidR="00D014A8" w:rsidRPr="001A1845" w:rsidRDefault="00D014A8" w:rsidP="00D014A8">
            <w:pPr>
              <w:pStyle w:val="Caption"/>
              <w:spacing w:after="0"/>
              <w:ind w:firstLine="0"/>
              <w:rPr>
                <w:sz w:val="20"/>
                <w:highlight w:val="yellow"/>
              </w:rPr>
            </w:pPr>
            <w:r w:rsidRPr="001A1845">
              <w:rPr>
                <w:sz w:val="20"/>
                <w:highlight w:val="yellow"/>
              </w:rPr>
              <w:t>2013</w:t>
            </w:r>
          </w:p>
        </w:tc>
        <w:tc>
          <w:tcPr>
            <w:tcW w:w="1710" w:type="dxa"/>
            <w:vAlign w:val="bottom"/>
          </w:tcPr>
          <w:p w14:paraId="4B5BC4C2" w14:textId="68FF1718" w:rsidR="00D014A8" w:rsidRPr="001A1845" w:rsidRDefault="00D014A8" w:rsidP="00AE2167">
            <w:pPr>
              <w:pStyle w:val="Caption"/>
              <w:spacing w:after="0"/>
              <w:ind w:firstLine="0"/>
              <w:jc w:val="right"/>
              <w:rPr>
                <w:sz w:val="20"/>
                <w:highlight w:val="yellow"/>
              </w:rPr>
            </w:pPr>
            <w:r w:rsidRPr="001A1845">
              <w:rPr>
                <w:sz w:val="20"/>
                <w:highlight w:val="yellow"/>
              </w:rPr>
              <w:t>1,002,162</w:t>
            </w:r>
          </w:p>
        </w:tc>
        <w:tc>
          <w:tcPr>
            <w:tcW w:w="1336" w:type="dxa"/>
            <w:vAlign w:val="bottom"/>
          </w:tcPr>
          <w:p w14:paraId="1A98293C" w14:textId="5314418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12,848</w:t>
            </w:r>
          </w:p>
        </w:tc>
        <w:tc>
          <w:tcPr>
            <w:tcW w:w="1336" w:type="dxa"/>
            <w:vAlign w:val="bottom"/>
          </w:tcPr>
          <w:p w14:paraId="5A72A5B5" w14:textId="0E5C6DC6" w:rsidR="00D014A8" w:rsidRPr="001A1845" w:rsidRDefault="00D014A8" w:rsidP="00AE2167">
            <w:pPr>
              <w:pStyle w:val="Caption"/>
              <w:spacing w:after="0"/>
              <w:ind w:firstLine="0"/>
              <w:jc w:val="right"/>
              <w:rPr>
                <w:sz w:val="20"/>
                <w:highlight w:val="yellow"/>
              </w:rPr>
            </w:pPr>
            <w:r w:rsidRPr="001A1845">
              <w:rPr>
                <w:sz w:val="20"/>
                <w:highlight w:val="yellow"/>
              </w:rPr>
              <w:t>972,740</w:t>
            </w:r>
          </w:p>
        </w:tc>
        <w:tc>
          <w:tcPr>
            <w:tcW w:w="1336" w:type="dxa"/>
            <w:vAlign w:val="bottom"/>
          </w:tcPr>
          <w:p w14:paraId="7B4BF275" w14:textId="1CAD9C8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$2.6</w:t>
            </w:r>
          </w:p>
        </w:tc>
        <w:tc>
          <w:tcPr>
            <w:tcW w:w="1336" w:type="dxa"/>
            <w:vAlign w:val="bottom"/>
          </w:tcPr>
          <w:p w14:paraId="2BA16D50" w14:textId="7F0EEC60"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6AEB64CF" w14:textId="5EC7DE19"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3BF43F5" w14:textId="77777777" w:rsidTr="00AE2167">
        <w:trPr>
          <w:trHeight w:val="144"/>
        </w:trPr>
        <w:tc>
          <w:tcPr>
            <w:tcW w:w="900" w:type="dxa"/>
          </w:tcPr>
          <w:p w14:paraId="59F0BC93" w14:textId="05C550F1" w:rsidR="00D014A8" w:rsidRPr="001A1845" w:rsidRDefault="00D014A8" w:rsidP="00D014A8">
            <w:pPr>
              <w:pStyle w:val="Caption"/>
              <w:spacing w:after="0"/>
              <w:ind w:firstLine="0"/>
              <w:rPr>
                <w:sz w:val="20"/>
                <w:highlight w:val="yellow"/>
              </w:rPr>
            </w:pPr>
            <w:r w:rsidRPr="001A1845">
              <w:rPr>
                <w:sz w:val="20"/>
                <w:highlight w:val="yellow"/>
              </w:rPr>
              <w:t>2014</w:t>
            </w:r>
          </w:p>
        </w:tc>
        <w:tc>
          <w:tcPr>
            <w:tcW w:w="1710" w:type="dxa"/>
            <w:vAlign w:val="bottom"/>
          </w:tcPr>
          <w:p w14:paraId="037F44D9" w14:textId="1D0B2F64" w:rsidR="00D014A8" w:rsidRPr="001A1845" w:rsidRDefault="00D014A8" w:rsidP="00AE2167">
            <w:pPr>
              <w:pStyle w:val="Caption"/>
              <w:spacing w:after="0"/>
              <w:ind w:firstLine="0"/>
              <w:jc w:val="right"/>
              <w:rPr>
                <w:sz w:val="20"/>
                <w:highlight w:val="yellow"/>
              </w:rPr>
            </w:pPr>
            <w:r w:rsidRPr="001A1845">
              <w:rPr>
                <w:sz w:val="20"/>
                <w:highlight w:val="yellow"/>
              </w:rPr>
              <w:t>745,774</w:t>
            </w:r>
          </w:p>
        </w:tc>
        <w:tc>
          <w:tcPr>
            <w:tcW w:w="1336" w:type="dxa"/>
            <w:vAlign w:val="bottom"/>
          </w:tcPr>
          <w:p w14:paraId="4480EC75" w14:textId="34FEF8D9"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9,561</w:t>
            </w:r>
          </w:p>
        </w:tc>
        <w:tc>
          <w:tcPr>
            <w:tcW w:w="1336" w:type="dxa"/>
            <w:vAlign w:val="bottom"/>
          </w:tcPr>
          <w:p w14:paraId="20FC241D" w14:textId="165D477D" w:rsidR="00D014A8" w:rsidRPr="001A1845" w:rsidRDefault="00D014A8" w:rsidP="00AE2167">
            <w:pPr>
              <w:pStyle w:val="Caption"/>
              <w:spacing w:after="0"/>
              <w:ind w:firstLine="0"/>
              <w:jc w:val="right"/>
              <w:rPr>
                <w:sz w:val="20"/>
                <w:highlight w:val="yellow"/>
              </w:rPr>
            </w:pPr>
            <w:r w:rsidRPr="001A1845">
              <w:rPr>
                <w:sz w:val="20"/>
                <w:highlight w:val="yellow"/>
              </w:rPr>
              <w:t>773,534</w:t>
            </w:r>
          </w:p>
        </w:tc>
        <w:tc>
          <w:tcPr>
            <w:tcW w:w="1336" w:type="dxa"/>
            <w:vAlign w:val="bottom"/>
          </w:tcPr>
          <w:p w14:paraId="04023DB0" w14:textId="07C8F1CB"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$2.7</w:t>
            </w:r>
          </w:p>
        </w:tc>
        <w:tc>
          <w:tcPr>
            <w:tcW w:w="1336" w:type="dxa"/>
            <w:vAlign w:val="bottom"/>
          </w:tcPr>
          <w:p w14:paraId="6505318C" w14:textId="25AA1CC7"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134AB2EF" w14:textId="5A4579D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3459043" w14:textId="77777777" w:rsidTr="00AE2167">
        <w:trPr>
          <w:trHeight w:val="144"/>
        </w:trPr>
        <w:tc>
          <w:tcPr>
            <w:tcW w:w="900" w:type="dxa"/>
          </w:tcPr>
          <w:p w14:paraId="4B9ECC45" w14:textId="7ECE5EF4" w:rsidR="00D014A8" w:rsidRPr="001A1845" w:rsidRDefault="00D014A8" w:rsidP="00D014A8">
            <w:pPr>
              <w:pStyle w:val="Caption"/>
              <w:spacing w:after="0"/>
              <w:ind w:firstLine="0"/>
              <w:rPr>
                <w:sz w:val="20"/>
                <w:highlight w:val="yellow"/>
              </w:rPr>
            </w:pPr>
            <w:r w:rsidRPr="001A1845">
              <w:rPr>
                <w:sz w:val="20"/>
                <w:highlight w:val="yellow"/>
              </w:rPr>
              <w:t>2015</w:t>
            </w:r>
          </w:p>
        </w:tc>
        <w:tc>
          <w:tcPr>
            <w:tcW w:w="1710" w:type="dxa"/>
            <w:vAlign w:val="bottom"/>
          </w:tcPr>
          <w:p w14:paraId="260F4ABC" w14:textId="623EEDC5" w:rsidR="00D014A8" w:rsidRPr="001A1845" w:rsidRDefault="00D014A8" w:rsidP="00AE2167">
            <w:pPr>
              <w:pStyle w:val="Caption"/>
              <w:spacing w:after="0"/>
              <w:ind w:firstLine="0"/>
              <w:jc w:val="right"/>
              <w:rPr>
                <w:sz w:val="20"/>
                <w:highlight w:val="yellow"/>
              </w:rPr>
            </w:pPr>
            <w:r w:rsidRPr="001A1845">
              <w:rPr>
                <w:sz w:val="20"/>
                <w:highlight w:val="yellow"/>
              </w:rPr>
              <w:t>786,748</w:t>
            </w:r>
          </w:p>
        </w:tc>
        <w:tc>
          <w:tcPr>
            <w:tcW w:w="1336" w:type="dxa"/>
            <w:vAlign w:val="bottom"/>
          </w:tcPr>
          <w:p w14:paraId="33B2D5B4" w14:textId="312C863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10,087</w:t>
            </w:r>
          </w:p>
        </w:tc>
        <w:tc>
          <w:tcPr>
            <w:tcW w:w="1336" w:type="dxa"/>
            <w:vAlign w:val="bottom"/>
          </w:tcPr>
          <w:p w14:paraId="6EBD3833" w14:textId="251DED2C" w:rsidR="00D014A8" w:rsidRPr="001A1845" w:rsidRDefault="00D014A8" w:rsidP="00AE2167">
            <w:pPr>
              <w:pStyle w:val="Caption"/>
              <w:spacing w:after="0"/>
              <w:ind w:firstLine="0"/>
              <w:jc w:val="right"/>
              <w:rPr>
                <w:sz w:val="20"/>
                <w:highlight w:val="yellow"/>
              </w:rPr>
            </w:pPr>
            <w:r w:rsidRPr="001A1845">
              <w:rPr>
                <w:sz w:val="20"/>
                <w:highlight w:val="yellow"/>
              </w:rPr>
              <w:t>781,702</w:t>
            </w:r>
          </w:p>
        </w:tc>
        <w:tc>
          <w:tcPr>
            <w:tcW w:w="1336" w:type="dxa"/>
            <w:vAlign w:val="bottom"/>
          </w:tcPr>
          <w:p w14:paraId="6C21E640" w14:textId="61F0C40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$3.1</w:t>
            </w:r>
          </w:p>
        </w:tc>
        <w:tc>
          <w:tcPr>
            <w:tcW w:w="1336" w:type="dxa"/>
            <w:vAlign w:val="bottom"/>
          </w:tcPr>
          <w:p w14:paraId="6B8B0A7A" w14:textId="7756DDF0"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501DD372" w14:textId="7922801B"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2264B7A" w14:textId="77777777" w:rsidTr="00AE2167">
        <w:trPr>
          <w:trHeight w:val="144"/>
        </w:trPr>
        <w:tc>
          <w:tcPr>
            <w:tcW w:w="900" w:type="dxa"/>
          </w:tcPr>
          <w:p w14:paraId="3EBC17A2" w14:textId="0A21DD7F" w:rsidR="00D014A8" w:rsidRPr="001A1845" w:rsidRDefault="00D014A8" w:rsidP="00D014A8">
            <w:pPr>
              <w:pStyle w:val="Caption"/>
              <w:spacing w:after="0"/>
              <w:ind w:firstLine="0"/>
              <w:rPr>
                <w:sz w:val="20"/>
                <w:highlight w:val="yellow"/>
              </w:rPr>
            </w:pPr>
            <w:r w:rsidRPr="001A1845">
              <w:rPr>
                <w:sz w:val="20"/>
                <w:highlight w:val="yellow"/>
              </w:rPr>
              <w:t>2016</w:t>
            </w:r>
          </w:p>
        </w:tc>
        <w:tc>
          <w:tcPr>
            <w:tcW w:w="1710" w:type="dxa"/>
            <w:vAlign w:val="bottom"/>
          </w:tcPr>
          <w:p w14:paraId="50E36BA8" w14:textId="03B3E6A2" w:rsidR="00D014A8" w:rsidRPr="001A1845" w:rsidRDefault="00D014A8" w:rsidP="00AE2167">
            <w:pPr>
              <w:pStyle w:val="Caption"/>
              <w:spacing w:after="0"/>
              <w:ind w:firstLine="0"/>
              <w:jc w:val="right"/>
              <w:rPr>
                <w:sz w:val="20"/>
                <w:highlight w:val="yellow"/>
              </w:rPr>
            </w:pPr>
            <w:r w:rsidRPr="001A1845">
              <w:rPr>
                <w:sz w:val="20"/>
                <w:highlight w:val="yellow"/>
              </w:rPr>
              <w:t>650,754</w:t>
            </w:r>
          </w:p>
        </w:tc>
        <w:tc>
          <w:tcPr>
            <w:tcW w:w="1336" w:type="dxa"/>
            <w:vAlign w:val="bottom"/>
          </w:tcPr>
          <w:p w14:paraId="3FA5E2A6" w14:textId="4758B432"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8,343</w:t>
            </w:r>
          </w:p>
        </w:tc>
        <w:tc>
          <w:tcPr>
            <w:tcW w:w="1336" w:type="dxa"/>
            <w:vAlign w:val="bottom"/>
          </w:tcPr>
          <w:p w14:paraId="59F4D33E" w14:textId="45DECEF4" w:rsidR="00D014A8" w:rsidRPr="001A1845" w:rsidRDefault="00D014A8" w:rsidP="00AE2167">
            <w:pPr>
              <w:pStyle w:val="Caption"/>
              <w:spacing w:after="0"/>
              <w:ind w:firstLine="0"/>
              <w:jc w:val="right"/>
              <w:rPr>
                <w:sz w:val="20"/>
                <w:highlight w:val="yellow"/>
              </w:rPr>
            </w:pPr>
            <w:r w:rsidRPr="001A1845">
              <w:rPr>
                <w:sz w:val="20"/>
                <w:highlight w:val="yellow"/>
              </w:rPr>
              <w:t>646,329</w:t>
            </w:r>
          </w:p>
        </w:tc>
        <w:tc>
          <w:tcPr>
            <w:tcW w:w="1336" w:type="dxa"/>
            <w:vAlign w:val="bottom"/>
          </w:tcPr>
          <w:p w14:paraId="2058E2AB" w14:textId="6094C0AB"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$2.8</w:t>
            </w:r>
          </w:p>
        </w:tc>
        <w:tc>
          <w:tcPr>
            <w:tcW w:w="1336" w:type="dxa"/>
            <w:vAlign w:val="bottom"/>
          </w:tcPr>
          <w:p w14:paraId="0CFC783D" w14:textId="188657AF"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4C9D85E4" w14:textId="18E802F5"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C87D876" w14:textId="77777777" w:rsidTr="00AE2167">
        <w:trPr>
          <w:trHeight w:val="144"/>
        </w:trPr>
        <w:tc>
          <w:tcPr>
            <w:tcW w:w="900" w:type="dxa"/>
          </w:tcPr>
          <w:p w14:paraId="222A6462" w14:textId="284CCA87" w:rsidR="00D014A8" w:rsidRPr="001A1845" w:rsidRDefault="00D014A8" w:rsidP="00D014A8">
            <w:pPr>
              <w:pStyle w:val="Caption"/>
              <w:spacing w:after="0"/>
              <w:ind w:firstLine="0"/>
              <w:rPr>
                <w:sz w:val="20"/>
                <w:highlight w:val="yellow"/>
              </w:rPr>
            </w:pPr>
            <w:r w:rsidRPr="001A1845">
              <w:rPr>
                <w:sz w:val="20"/>
                <w:highlight w:val="yellow"/>
              </w:rPr>
              <w:t>2017</w:t>
            </w:r>
          </w:p>
        </w:tc>
        <w:tc>
          <w:tcPr>
            <w:tcW w:w="1710" w:type="dxa"/>
            <w:vAlign w:val="bottom"/>
          </w:tcPr>
          <w:p w14:paraId="4F59CE01" w14:textId="6994D969" w:rsidR="00D014A8" w:rsidRPr="001A1845" w:rsidRDefault="00D014A8" w:rsidP="00AE2167">
            <w:pPr>
              <w:pStyle w:val="Caption"/>
              <w:spacing w:after="0"/>
              <w:ind w:firstLine="0"/>
              <w:jc w:val="right"/>
              <w:rPr>
                <w:sz w:val="20"/>
                <w:highlight w:val="yellow"/>
              </w:rPr>
            </w:pPr>
            <w:r w:rsidRPr="001A1845">
              <w:rPr>
                <w:sz w:val="20"/>
                <w:highlight w:val="yellow"/>
              </w:rPr>
              <w:t>720,250</w:t>
            </w:r>
          </w:p>
        </w:tc>
        <w:tc>
          <w:tcPr>
            <w:tcW w:w="1336" w:type="dxa"/>
            <w:vAlign w:val="bottom"/>
          </w:tcPr>
          <w:p w14:paraId="4340E45D" w14:textId="678BEBC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9,234</w:t>
            </w:r>
          </w:p>
        </w:tc>
        <w:tc>
          <w:tcPr>
            <w:tcW w:w="1336" w:type="dxa"/>
            <w:vAlign w:val="bottom"/>
          </w:tcPr>
          <w:p w14:paraId="2B85A21F" w14:textId="2B9A76A7" w:rsidR="00D014A8" w:rsidRPr="001A1845" w:rsidRDefault="00D014A8" w:rsidP="00AE2167">
            <w:pPr>
              <w:pStyle w:val="Caption"/>
              <w:spacing w:after="0"/>
              <w:ind w:firstLine="0"/>
              <w:jc w:val="right"/>
              <w:rPr>
                <w:sz w:val="20"/>
                <w:highlight w:val="yellow"/>
              </w:rPr>
            </w:pPr>
            <w:r w:rsidRPr="001A1845">
              <w:rPr>
                <w:sz w:val="20"/>
                <w:highlight w:val="yellow"/>
              </w:rPr>
              <w:t>714,404</w:t>
            </w:r>
          </w:p>
        </w:tc>
        <w:tc>
          <w:tcPr>
            <w:tcW w:w="1336" w:type="dxa"/>
            <w:vAlign w:val="bottom"/>
          </w:tcPr>
          <w:p w14:paraId="40A94D0A" w14:textId="6550E0D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$3.6</w:t>
            </w:r>
          </w:p>
        </w:tc>
        <w:tc>
          <w:tcPr>
            <w:tcW w:w="1336" w:type="dxa"/>
            <w:vAlign w:val="bottom"/>
          </w:tcPr>
          <w:p w14:paraId="39FD40F0" w14:textId="32D8AE3E"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43B11BE4" w14:textId="6F799175"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5C764B2" w14:textId="77777777" w:rsidTr="00AE2167">
        <w:trPr>
          <w:trHeight w:val="144"/>
        </w:trPr>
        <w:tc>
          <w:tcPr>
            <w:tcW w:w="900" w:type="dxa"/>
          </w:tcPr>
          <w:p w14:paraId="02881085" w14:textId="726AF872" w:rsidR="00D014A8" w:rsidRPr="001A1845" w:rsidRDefault="00D014A8" w:rsidP="00D014A8">
            <w:pPr>
              <w:pStyle w:val="Caption"/>
              <w:spacing w:after="0"/>
              <w:ind w:firstLine="0"/>
              <w:rPr>
                <w:sz w:val="20"/>
                <w:highlight w:val="yellow"/>
              </w:rPr>
            </w:pPr>
            <w:r w:rsidRPr="001A1845">
              <w:rPr>
                <w:sz w:val="20"/>
                <w:highlight w:val="yellow"/>
              </w:rPr>
              <w:t>2018</w:t>
            </w:r>
          </w:p>
        </w:tc>
        <w:tc>
          <w:tcPr>
            <w:tcW w:w="1710" w:type="dxa"/>
            <w:vAlign w:val="bottom"/>
          </w:tcPr>
          <w:p w14:paraId="38EE764A" w14:textId="43E8B0B3" w:rsidR="00D014A8" w:rsidRPr="001A1845" w:rsidRDefault="00D014A8" w:rsidP="00AE2167">
            <w:pPr>
              <w:pStyle w:val="Caption"/>
              <w:spacing w:after="0"/>
              <w:ind w:firstLine="0"/>
              <w:jc w:val="right"/>
              <w:rPr>
                <w:sz w:val="20"/>
                <w:highlight w:val="yellow"/>
              </w:rPr>
            </w:pPr>
            <w:r w:rsidRPr="001A1845">
              <w:rPr>
                <w:sz w:val="20"/>
                <w:highlight w:val="yellow"/>
              </w:rPr>
              <w:t>855,416</w:t>
            </w:r>
          </w:p>
        </w:tc>
        <w:tc>
          <w:tcPr>
            <w:tcW w:w="1336" w:type="dxa"/>
            <w:vAlign w:val="bottom"/>
          </w:tcPr>
          <w:p w14:paraId="2F3CC2A9" w14:textId="46FB6B3E"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10,967</w:t>
            </w:r>
          </w:p>
        </w:tc>
        <w:tc>
          <w:tcPr>
            <w:tcW w:w="1336" w:type="dxa"/>
            <w:vAlign w:val="bottom"/>
          </w:tcPr>
          <w:p w14:paraId="4904ACB4" w14:textId="6C311DF1" w:rsidR="00D014A8" w:rsidRPr="001A1845" w:rsidRDefault="00D014A8" w:rsidP="00AE2167">
            <w:pPr>
              <w:pStyle w:val="Caption"/>
              <w:spacing w:after="0"/>
              <w:ind w:firstLine="0"/>
              <w:jc w:val="right"/>
              <w:rPr>
                <w:sz w:val="20"/>
                <w:highlight w:val="yellow"/>
              </w:rPr>
            </w:pPr>
            <w:r w:rsidRPr="001A1845">
              <w:rPr>
                <w:sz w:val="20"/>
                <w:highlight w:val="yellow"/>
              </w:rPr>
              <w:t>855,600</w:t>
            </w:r>
          </w:p>
        </w:tc>
        <w:tc>
          <w:tcPr>
            <w:tcW w:w="1336" w:type="dxa"/>
            <w:vAlign w:val="bottom"/>
          </w:tcPr>
          <w:p w14:paraId="53625107" w14:textId="1E172E23"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$4.2</w:t>
            </w:r>
          </w:p>
        </w:tc>
        <w:tc>
          <w:tcPr>
            <w:tcW w:w="1336" w:type="dxa"/>
            <w:vAlign w:val="bottom"/>
          </w:tcPr>
          <w:p w14:paraId="7DCB5900" w14:textId="2AB3C5B5"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7D223E92" w14:textId="1DB22EE2"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4D62A36" w14:textId="77777777" w:rsidTr="00AE2167">
        <w:trPr>
          <w:trHeight w:val="144"/>
        </w:trPr>
        <w:tc>
          <w:tcPr>
            <w:tcW w:w="900" w:type="dxa"/>
          </w:tcPr>
          <w:p w14:paraId="6D6ECBAA" w14:textId="146CBF0F" w:rsidR="00D014A8" w:rsidRPr="001A1845" w:rsidRDefault="00D014A8" w:rsidP="00D014A8">
            <w:pPr>
              <w:pStyle w:val="Caption"/>
              <w:spacing w:after="0"/>
              <w:ind w:firstLine="0"/>
              <w:rPr>
                <w:sz w:val="20"/>
                <w:highlight w:val="yellow"/>
              </w:rPr>
            </w:pPr>
            <w:r w:rsidRPr="001A1845">
              <w:rPr>
                <w:sz w:val="20"/>
                <w:highlight w:val="yellow"/>
              </w:rPr>
              <w:t>2019</w:t>
            </w:r>
          </w:p>
        </w:tc>
        <w:tc>
          <w:tcPr>
            <w:tcW w:w="1710" w:type="dxa"/>
            <w:vAlign w:val="bottom"/>
          </w:tcPr>
          <w:p w14:paraId="4E883224" w14:textId="7E02D355" w:rsidR="00D014A8" w:rsidRPr="001A1845" w:rsidRDefault="00D014A8" w:rsidP="00AE2167">
            <w:pPr>
              <w:pStyle w:val="Caption"/>
              <w:spacing w:after="0"/>
              <w:ind w:firstLine="0"/>
              <w:jc w:val="right"/>
              <w:rPr>
                <w:sz w:val="20"/>
                <w:highlight w:val="yellow"/>
              </w:rPr>
            </w:pPr>
            <w:r w:rsidRPr="001A1845">
              <w:rPr>
                <w:sz w:val="20"/>
                <w:highlight w:val="yellow"/>
              </w:rPr>
              <w:t>920,093</w:t>
            </w:r>
          </w:p>
        </w:tc>
        <w:tc>
          <w:tcPr>
            <w:tcW w:w="1336" w:type="dxa"/>
            <w:vAlign w:val="bottom"/>
          </w:tcPr>
          <w:p w14:paraId="59F872CE" w14:textId="35E6E8DD"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11,796</w:t>
            </w:r>
          </w:p>
        </w:tc>
        <w:tc>
          <w:tcPr>
            <w:tcW w:w="1336" w:type="dxa"/>
            <w:vAlign w:val="bottom"/>
          </w:tcPr>
          <w:p w14:paraId="2B593FF9" w14:textId="2F3793AC" w:rsidR="00D014A8" w:rsidRPr="001A1845" w:rsidRDefault="00D014A8" w:rsidP="00AE2167">
            <w:pPr>
              <w:pStyle w:val="Caption"/>
              <w:spacing w:after="0"/>
              <w:ind w:firstLine="0"/>
              <w:jc w:val="right"/>
              <w:rPr>
                <w:sz w:val="20"/>
                <w:highlight w:val="yellow"/>
              </w:rPr>
            </w:pPr>
            <w:r w:rsidRPr="001A1845">
              <w:rPr>
                <w:sz w:val="20"/>
                <w:highlight w:val="yellow"/>
              </w:rPr>
              <w:t>909,341</w:t>
            </w:r>
          </w:p>
        </w:tc>
        <w:tc>
          <w:tcPr>
            <w:tcW w:w="1336" w:type="dxa"/>
            <w:vAlign w:val="bottom"/>
          </w:tcPr>
          <w:p w14:paraId="19F805F5" w14:textId="621761C2" w:rsidR="00D014A8" w:rsidRPr="001A1845" w:rsidRDefault="00D014A8" w:rsidP="00AE2167">
            <w:pPr>
              <w:pStyle w:val="Caption"/>
              <w:spacing w:after="0"/>
              <w:ind w:firstLine="0"/>
              <w:jc w:val="right"/>
              <w:rPr>
                <w:sz w:val="20"/>
                <w:highlight w:val="yellow"/>
              </w:rPr>
            </w:pPr>
            <w:r w:rsidRPr="001A1845">
              <w:rPr>
                <w:sz w:val="20"/>
                <w:highlight w:val="yellow"/>
              </w:rPr>
              <w:t>$4</w:t>
            </w:r>
            <w:r w:rsidR="00464365" w:rsidRPr="001A1845">
              <w:rPr>
                <w:sz w:val="20"/>
                <w:highlight w:val="yellow"/>
              </w:rPr>
              <w:t>.0</w:t>
            </w:r>
          </w:p>
        </w:tc>
        <w:tc>
          <w:tcPr>
            <w:tcW w:w="1336" w:type="dxa"/>
            <w:vAlign w:val="bottom"/>
          </w:tcPr>
          <w:p w14:paraId="5B093AF4" w14:textId="0D200306"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0C279044" w14:textId="237EBF2D"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283023F" w14:textId="77777777" w:rsidTr="00AE2167">
        <w:trPr>
          <w:trHeight w:val="144"/>
        </w:trPr>
        <w:tc>
          <w:tcPr>
            <w:tcW w:w="900" w:type="dxa"/>
          </w:tcPr>
          <w:p w14:paraId="071E4B96" w14:textId="4BD1E77A" w:rsidR="00D014A8" w:rsidRPr="001A1845" w:rsidRDefault="00D014A8" w:rsidP="00D014A8">
            <w:pPr>
              <w:pStyle w:val="Caption"/>
              <w:spacing w:after="0"/>
              <w:ind w:firstLine="0"/>
              <w:rPr>
                <w:sz w:val="20"/>
                <w:highlight w:val="yellow"/>
              </w:rPr>
            </w:pPr>
            <w:r w:rsidRPr="001A1845">
              <w:rPr>
                <w:sz w:val="20"/>
                <w:highlight w:val="yellow"/>
              </w:rPr>
              <w:t>2020</w:t>
            </w:r>
          </w:p>
        </w:tc>
        <w:tc>
          <w:tcPr>
            <w:tcW w:w="1710" w:type="dxa"/>
            <w:vAlign w:val="bottom"/>
          </w:tcPr>
          <w:p w14:paraId="30467789" w14:textId="6C7A130E" w:rsidR="00D014A8" w:rsidRPr="001A1845" w:rsidRDefault="00D014A8" w:rsidP="00AE2167">
            <w:pPr>
              <w:pStyle w:val="Caption"/>
              <w:spacing w:after="0"/>
              <w:ind w:firstLine="0"/>
              <w:jc w:val="right"/>
              <w:rPr>
                <w:sz w:val="20"/>
                <w:highlight w:val="yellow"/>
              </w:rPr>
            </w:pPr>
            <w:r w:rsidRPr="001A1845">
              <w:rPr>
                <w:sz w:val="20"/>
                <w:highlight w:val="yellow"/>
              </w:rPr>
              <w:t>1,108,003</w:t>
            </w:r>
          </w:p>
        </w:tc>
        <w:tc>
          <w:tcPr>
            <w:tcW w:w="1336" w:type="dxa"/>
            <w:vAlign w:val="bottom"/>
          </w:tcPr>
          <w:p w14:paraId="1A648589" w14:textId="2586101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14,773</w:t>
            </w:r>
          </w:p>
        </w:tc>
        <w:tc>
          <w:tcPr>
            <w:tcW w:w="1336" w:type="dxa"/>
            <w:vAlign w:val="bottom"/>
          </w:tcPr>
          <w:p w14:paraId="1D63862E" w14:textId="79981020" w:rsidR="00D014A8" w:rsidRPr="001A1845" w:rsidRDefault="00D014A8" w:rsidP="00AE2167">
            <w:pPr>
              <w:pStyle w:val="Caption"/>
              <w:spacing w:after="0"/>
              <w:ind w:firstLine="0"/>
              <w:jc w:val="right"/>
              <w:rPr>
                <w:sz w:val="20"/>
                <w:highlight w:val="yellow"/>
              </w:rPr>
            </w:pPr>
            <w:r w:rsidRPr="001A1845">
              <w:rPr>
                <w:sz w:val="20"/>
                <w:highlight w:val="yellow"/>
              </w:rPr>
              <w:t>1,101,09</w:t>
            </w:r>
            <w:r w:rsidR="0027449E" w:rsidRPr="001A1845">
              <w:rPr>
                <w:sz w:val="20"/>
                <w:highlight w:val="yellow"/>
              </w:rPr>
              <w:t>4</w:t>
            </w:r>
          </w:p>
        </w:tc>
        <w:tc>
          <w:tcPr>
            <w:tcW w:w="1336" w:type="dxa"/>
            <w:vAlign w:val="bottom"/>
          </w:tcPr>
          <w:p w14:paraId="0E1F490A" w14:textId="5A0306B3" w:rsidR="00D014A8" w:rsidRPr="001A1845" w:rsidRDefault="00D014A8" w:rsidP="00AE2167">
            <w:pPr>
              <w:pStyle w:val="Caption"/>
              <w:spacing w:after="0"/>
              <w:ind w:firstLine="0"/>
              <w:jc w:val="right"/>
              <w:rPr>
                <w:sz w:val="20"/>
                <w:highlight w:val="yellow"/>
              </w:rPr>
            </w:pPr>
            <w:r w:rsidRPr="001A1845">
              <w:rPr>
                <w:sz w:val="20"/>
                <w:highlight w:val="yellow"/>
              </w:rPr>
              <w:t>$3.</w:t>
            </w:r>
            <w:r w:rsidR="00464365" w:rsidRPr="001A1845">
              <w:rPr>
                <w:sz w:val="20"/>
                <w:highlight w:val="yellow"/>
              </w:rPr>
              <w:t>3</w:t>
            </w:r>
          </w:p>
        </w:tc>
        <w:tc>
          <w:tcPr>
            <w:tcW w:w="1336" w:type="dxa"/>
            <w:vAlign w:val="bottom"/>
          </w:tcPr>
          <w:p w14:paraId="6141AC31" w14:textId="4D75092B" w:rsidR="00D014A8" w:rsidRPr="001A1845" w:rsidRDefault="00D014A8" w:rsidP="00AE2167">
            <w:pPr>
              <w:pStyle w:val="Caption"/>
              <w:spacing w:after="0"/>
              <w:ind w:firstLine="0"/>
              <w:jc w:val="right"/>
              <w:rPr>
                <w:sz w:val="20"/>
                <w:highlight w:val="yellow"/>
              </w:rPr>
            </w:pPr>
            <w:r w:rsidRPr="001A1845">
              <w:rPr>
                <w:sz w:val="20"/>
                <w:highlight w:val="yellow"/>
              </w:rPr>
              <w:t>75</w:t>
            </w:r>
          </w:p>
        </w:tc>
        <w:tc>
          <w:tcPr>
            <w:tcW w:w="1336" w:type="dxa"/>
            <w:vAlign w:val="bottom"/>
          </w:tcPr>
          <w:p w14:paraId="2F77D068" w14:textId="3E168D2D"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4AEBAC0" w14:textId="77777777" w:rsidTr="00AE2167">
        <w:trPr>
          <w:trHeight w:val="144"/>
        </w:trPr>
        <w:tc>
          <w:tcPr>
            <w:tcW w:w="900" w:type="dxa"/>
          </w:tcPr>
          <w:p w14:paraId="16F9E3E9" w14:textId="73AF632D" w:rsidR="00D014A8" w:rsidRPr="001A1845" w:rsidRDefault="00D014A8" w:rsidP="00D014A8">
            <w:pPr>
              <w:pStyle w:val="Caption"/>
              <w:spacing w:after="0"/>
              <w:ind w:firstLine="0"/>
              <w:rPr>
                <w:sz w:val="20"/>
                <w:highlight w:val="yellow"/>
              </w:rPr>
            </w:pPr>
            <w:r w:rsidRPr="001A1845">
              <w:rPr>
                <w:sz w:val="20"/>
                <w:highlight w:val="yellow"/>
              </w:rPr>
              <w:t>2021</w:t>
            </w:r>
          </w:p>
        </w:tc>
        <w:tc>
          <w:tcPr>
            <w:tcW w:w="1710" w:type="dxa"/>
            <w:vAlign w:val="bottom"/>
          </w:tcPr>
          <w:p w14:paraId="0BA91DE4" w14:textId="08F83CD2" w:rsidR="00D014A8" w:rsidRPr="001A1845" w:rsidRDefault="00D014A8" w:rsidP="00AE2167">
            <w:pPr>
              <w:pStyle w:val="Caption"/>
              <w:spacing w:after="0"/>
              <w:ind w:firstLine="0"/>
              <w:jc w:val="right"/>
              <w:rPr>
                <w:sz w:val="20"/>
                <w:highlight w:val="yellow"/>
              </w:rPr>
            </w:pPr>
            <w:r w:rsidRPr="001A1845">
              <w:rPr>
                <w:sz w:val="20"/>
                <w:highlight w:val="yellow"/>
              </w:rPr>
              <w:t>1,137,867</w:t>
            </w:r>
          </w:p>
        </w:tc>
        <w:tc>
          <w:tcPr>
            <w:tcW w:w="1336" w:type="dxa"/>
            <w:vAlign w:val="bottom"/>
          </w:tcPr>
          <w:p w14:paraId="71EC68CD" w14:textId="1D09FD8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15,587</w:t>
            </w:r>
          </w:p>
        </w:tc>
        <w:tc>
          <w:tcPr>
            <w:tcW w:w="1336" w:type="dxa"/>
            <w:vAlign w:val="bottom"/>
          </w:tcPr>
          <w:p w14:paraId="157D6A6D" w14:textId="43AAF8EF" w:rsidR="00D014A8" w:rsidRPr="001A1845" w:rsidRDefault="00D014A8" w:rsidP="00AE2167">
            <w:pPr>
              <w:pStyle w:val="Caption"/>
              <w:spacing w:after="0"/>
              <w:ind w:firstLine="0"/>
              <w:jc w:val="right"/>
              <w:rPr>
                <w:sz w:val="20"/>
                <w:highlight w:val="yellow"/>
              </w:rPr>
            </w:pPr>
            <w:r w:rsidRPr="001A1845">
              <w:rPr>
                <w:sz w:val="20"/>
                <w:highlight w:val="yellow"/>
              </w:rPr>
              <w:t>1,083,363</w:t>
            </w:r>
          </w:p>
        </w:tc>
        <w:tc>
          <w:tcPr>
            <w:tcW w:w="1336" w:type="dxa"/>
            <w:vAlign w:val="bottom"/>
          </w:tcPr>
          <w:p w14:paraId="07688515" w14:textId="4488E284" w:rsidR="00D014A8" w:rsidRPr="001A1845" w:rsidRDefault="00D014A8" w:rsidP="00AE2167">
            <w:pPr>
              <w:pStyle w:val="Caption"/>
              <w:spacing w:after="0"/>
              <w:ind w:firstLine="0"/>
              <w:jc w:val="right"/>
              <w:rPr>
                <w:sz w:val="20"/>
                <w:highlight w:val="yellow"/>
              </w:rPr>
            </w:pPr>
            <w:r w:rsidRPr="001A1845">
              <w:rPr>
                <w:sz w:val="20"/>
                <w:highlight w:val="yellow"/>
              </w:rPr>
              <w:t>$</w:t>
            </w:r>
            <w:r w:rsidR="00464365" w:rsidRPr="001A1845">
              <w:rPr>
                <w:sz w:val="20"/>
                <w:highlight w:val="yellow"/>
              </w:rPr>
              <w:t>3.6</w:t>
            </w:r>
          </w:p>
        </w:tc>
        <w:tc>
          <w:tcPr>
            <w:tcW w:w="1336" w:type="dxa"/>
            <w:vAlign w:val="bottom"/>
          </w:tcPr>
          <w:p w14:paraId="4FC633EB" w14:textId="7A9AF6F2" w:rsidR="00D014A8" w:rsidRPr="001A1845" w:rsidRDefault="00D014A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1C2AE8B" w14:textId="002A584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520A304" w14:textId="77777777" w:rsidTr="00AE2167">
        <w:trPr>
          <w:trHeight w:val="144"/>
        </w:trPr>
        <w:tc>
          <w:tcPr>
            <w:tcW w:w="900" w:type="dxa"/>
          </w:tcPr>
          <w:p w14:paraId="529C3EA2" w14:textId="1BD1C4AE" w:rsidR="00D014A8" w:rsidRPr="001A1845" w:rsidRDefault="00D014A8" w:rsidP="00D014A8">
            <w:pPr>
              <w:pStyle w:val="Caption"/>
              <w:spacing w:after="0"/>
              <w:ind w:firstLine="0"/>
              <w:rPr>
                <w:sz w:val="20"/>
                <w:highlight w:val="yellow"/>
              </w:rPr>
            </w:pPr>
            <w:r w:rsidRPr="001A1845">
              <w:rPr>
                <w:sz w:val="20"/>
                <w:highlight w:val="yellow"/>
              </w:rPr>
              <w:t>2022</w:t>
            </w:r>
          </w:p>
        </w:tc>
        <w:tc>
          <w:tcPr>
            <w:tcW w:w="1710" w:type="dxa"/>
            <w:vAlign w:val="bottom"/>
          </w:tcPr>
          <w:p w14:paraId="4F1BBF91" w14:textId="2EDF1762" w:rsidR="00D014A8" w:rsidRPr="001A1845" w:rsidRDefault="00D014A8" w:rsidP="00AE2167">
            <w:pPr>
              <w:pStyle w:val="Caption"/>
              <w:spacing w:after="0"/>
              <w:ind w:firstLine="0"/>
              <w:jc w:val="right"/>
              <w:rPr>
                <w:sz w:val="20"/>
                <w:highlight w:val="yellow"/>
              </w:rPr>
            </w:pPr>
            <w:r w:rsidRPr="001A1845">
              <w:rPr>
                <w:sz w:val="20"/>
                <w:highlight w:val="yellow"/>
              </w:rPr>
              <w:t>1,233,633</w:t>
            </w:r>
          </w:p>
        </w:tc>
        <w:tc>
          <w:tcPr>
            <w:tcW w:w="1336" w:type="dxa"/>
            <w:vAlign w:val="bottom"/>
          </w:tcPr>
          <w:p w14:paraId="7690FB09" w14:textId="3048C66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16,899</w:t>
            </w:r>
          </w:p>
        </w:tc>
        <w:tc>
          <w:tcPr>
            <w:tcW w:w="1336" w:type="dxa"/>
            <w:vAlign w:val="bottom"/>
          </w:tcPr>
          <w:p w14:paraId="32FB6E8C" w14:textId="4F8315B6" w:rsidR="00D014A8" w:rsidRPr="001A1845" w:rsidRDefault="00611074" w:rsidP="00AE2167">
            <w:pPr>
              <w:pStyle w:val="Caption"/>
              <w:spacing w:after="0"/>
              <w:ind w:firstLine="0"/>
              <w:jc w:val="right"/>
              <w:rPr>
                <w:sz w:val="20"/>
                <w:highlight w:val="yellow"/>
              </w:rPr>
            </w:pPr>
            <w:r w:rsidRPr="001A1845">
              <w:rPr>
                <w:sz w:val="20"/>
                <w:highlight w:val="yellow"/>
              </w:rPr>
              <w:t>1,184,115</w:t>
            </w:r>
          </w:p>
        </w:tc>
        <w:tc>
          <w:tcPr>
            <w:tcW w:w="1336" w:type="dxa"/>
            <w:vAlign w:val="bottom"/>
          </w:tcPr>
          <w:p w14:paraId="72CCC873" w14:textId="4356BB22" w:rsidR="00D014A8" w:rsidRPr="001A1845" w:rsidRDefault="00D014A8" w:rsidP="00AE2167">
            <w:pPr>
              <w:pStyle w:val="Caption"/>
              <w:spacing w:after="0"/>
              <w:ind w:firstLine="0"/>
              <w:jc w:val="right"/>
              <w:rPr>
                <w:sz w:val="20"/>
                <w:highlight w:val="yellow"/>
              </w:rPr>
            </w:pPr>
            <w:r w:rsidRPr="001A1845">
              <w:rPr>
                <w:sz w:val="20"/>
                <w:highlight w:val="yellow"/>
              </w:rPr>
              <w:t>$</w:t>
            </w:r>
            <w:r w:rsidR="00464365" w:rsidRPr="001A1845">
              <w:rPr>
                <w:sz w:val="20"/>
                <w:highlight w:val="yellow"/>
              </w:rPr>
              <w:t>4.3</w:t>
            </w:r>
          </w:p>
        </w:tc>
        <w:tc>
          <w:tcPr>
            <w:tcW w:w="1336" w:type="dxa"/>
            <w:vAlign w:val="bottom"/>
          </w:tcPr>
          <w:p w14:paraId="3532CA94" w14:textId="1F003329" w:rsidR="00D014A8" w:rsidRPr="001A1845" w:rsidRDefault="002B429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789271B2" w14:textId="32AFAB30"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BC299CD" w14:textId="77777777" w:rsidTr="00AE2167">
        <w:trPr>
          <w:trHeight w:val="144"/>
        </w:trPr>
        <w:tc>
          <w:tcPr>
            <w:tcW w:w="900" w:type="dxa"/>
          </w:tcPr>
          <w:p w14:paraId="5838E2C5" w14:textId="7AA9D46E" w:rsidR="00D014A8" w:rsidRPr="001A1845" w:rsidRDefault="00D014A8" w:rsidP="00D014A8">
            <w:pPr>
              <w:pStyle w:val="Caption"/>
              <w:spacing w:after="0"/>
              <w:ind w:firstLine="0"/>
              <w:rPr>
                <w:sz w:val="20"/>
                <w:highlight w:val="yellow"/>
              </w:rPr>
            </w:pPr>
            <w:r w:rsidRPr="001A1845">
              <w:rPr>
                <w:sz w:val="20"/>
                <w:highlight w:val="yellow"/>
              </w:rPr>
              <w:t>2023</w:t>
            </w:r>
          </w:p>
        </w:tc>
        <w:tc>
          <w:tcPr>
            <w:tcW w:w="1710" w:type="dxa"/>
            <w:vAlign w:val="bottom"/>
          </w:tcPr>
          <w:p w14:paraId="19607F7A" w14:textId="00090B4F" w:rsidR="00D014A8" w:rsidRPr="001A1845" w:rsidRDefault="00D014A8" w:rsidP="00AE2167">
            <w:pPr>
              <w:pStyle w:val="Caption"/>
              <w:spacing w:after="0"/>
              <w:ind w:firstLine="0"/>
              <w:jc w:val="right"/>
              <w:rPr>
                <w:sz w:val="20"/>
                <w:highlight w:val="yellow"/>
              </w:rPr>
            </w:pPr>
            <w:r w:rsidRPr="001A1845">
              <w:rPr>
                <w:sz w:val="20"/>
                <w:highlight w:val="yellow"/>
              </w:rPr>
              <w:t>1,39</w:t>
            </w:r>
            <w:r w:rsidR="002B4298" w:rsidRPr="001A1845">
              <w:rPr>
                <w:sz w:val="20"/>
                <w:highlight w:val="yellow"/>
              </w:rPr>
              <w:t>3</w:t>
            </w:r>
            <w:r w:rsidRPr="001A1845">
              <w:rPr>
                <w:sz w:val="20"/>
                <w:highlight w:val="yellow"/>
              </w:rPr>
              <w:t>,</w:t>
            </w:r>
            <w:r w:rsidR="002B4298" w:rsidRPr="001A1845">
              <w:rPr>
                <w:sz w:val="20"/>
                <w:highlight w:val="yellow"/>
              </w:rPr>
              <w:t>659</w:t>
            </w:r>
          </w:p>
        </w:tc>
        <w:tc>
          <w:tcPr>
            <w:tcW w:w="1336" w:type="dxa"/>
            <w:vAlign w:val="bottom"/>
          </w:tcPr>
          <w:p w14:paraId="260731FB" w14:textId="0611BC5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w:t>
            </w:r>
            <w:r w:rsidR="002B4298" w:rsidRPr="001A1845">
              <w:rPr>
                <w:sz w:val="20"/>
                <w:highlight w:val="yellow"/>
              </w:rPr>
              <w:t>091</w:t>
            </w:r>
          </w:p>
        </w:tc>
        <w:tc>
          <w:tcPr>
            <w:tcW w:w="1336" w:type="dxa"/>
            <w:vAlign w:val="bottom"/>
          </w:tcPr>
          <w:p w14:paraId="7D1528AC" w14:textId="2538B76E" w:rsidR="00D014A8" w:rsidRPr="001A1845" w:rsidRDefault="00611074" w:rsidP="00AE2167">
            <w:pPr>
              <w:pStyle w:val="Caption"/>
              <w:spacing w:after="0"/>
              <w:ind w:firstLine="0"/>
              <w:jc w:val="right"/>
              <w:rPr>
                <w:sz w:val="20"/>
                <w:highlight w:val="yellow"/>
              </w:rPr>
            </w:pPr>
            <w:r w:rsidRPr="001A1845">
              <w:rPr>
                <w:sz w:val="20"/>
                <w:highlight w:val="yellow"/>
              </w:rPr>
              <w:t>1,277,328</w:t>
            </w:r>
          </w:p>
        </w:tc>
        <w:tc>
          <w:tcPr>
            <w:tcW w:w="1336" w:type="dxa"/>
            <w:vAlign w:val="bottom"/>
          </w:tcPr>
          <w:p w14:paraId="2FC63B0F" w14:textId="667AF318" w:rsidR="00D014A8" w:rsidRPr="001A1845" w:rsidRDefault="0044129D" w:rsidP="00AE2167">
            <w:pPr>
              <w:pStyle w:val="Caption"/>
              <w:spacing w:after="0"/>
              <w:ind w:firstLine="0"/>
              <w:jc w:val="right"/>
              <w:rPr>
                <w:sz w:val="20"/>
                <w:highlight w:val="yellow"/>
              </w:rPr>
            </w:pPr>
            <w:r w:rsidRPr="001A1845">
              <w:rPr>
                <w:sz w:val="20"/>
                <w:highlight w:val="yellow"/>
              </w:rPr>
              <w:t>$</w:t>
            </w:r>
            <w:r w:rsidR="002F5720" w:rsidRPr="001A1845">
              <w:rPr>
                <w:sz w:val="20"/>
                <w:highlight w:val="yellow"/>
              </w:rPr>
              <w:t>3.4</w:t>
            </w:r>
          </w:p>
        </w:tc>
        <w:tc>
          <w:tcPr>
            <w:tcW w:w="1336" w:type="dxa"/>
            <w:vAlign w:val="bottom"/>
          </w:tcPr>
          <w:p w14:paraId="62D46991" w14:textId="283A3A29" w:rsidR="00D014A8" w:rsidRPr="001A1845" w:rsidRDefault="00D014A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9E2C595" w14:textId="3ED772E9"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4867618" w14:textId="77777777" w:rsidTr="00AE2167">
        <w:trPr>
          <w:trHeight w:val="144"/>
        </w:trPr>
        <w:tc>
          <w:tcPr>
            <w:tcW w:w="900" w:type="dxa"/>
          </w:tcPr>
          <w:p w14:paraId="4813687A" w14:textId="619F5E91" w:rsidR="00611074" w:rsidRPr="001A1845" w:rsidRDefault="00611074" w:rsidP="00D014A8">
            <w:pPr>
              <w:pStyle w:val="Caption"/>
              <w:spacing w:after="0"/>
              <w:ind w:firstLine="0"/>
              <w:rPr>
                <w:sz w:val="20"/>
                <w:highlight w:val="yellow"/>
              </w:rPr>
            </w:pPr>
            <w:r w:rsidRPr="001A1845">
              <w:rPr>
                <w:sz w:val="20"/>
                <w:highlight w:val="yellow"/>
              </w:rPr>
              <w:t>2024</w:t>
            </w:r>
          </w:p>
        </w:tc>
        <w:tc>
          <w:tcPr>
            <w:tcW w:w="1710" w:type="dxa"/>
            <w:vAlign w:val="bottom"/>
          </w:tcPr>
          <w:p w14:paraId="2B9BEA16" w14:textId="42FF50A1" w:rsidR="00611074" w:rsidRPr="001A1845" w:rsidRDefault="00071CFE" w:rsidP="00AE2167">
            <w:pPr>
              <w:pStyle w:val="Caption"/>
              <w:spacing w:after="0"/>
              <w:ind w:firstLine="0"/>
              <w:jc w:val="right"/>
              <w:rPr>
                <w:sz w:val="20"/>
                <w:highlight w:val="yellow"/>
              </w:rPr>
            </w:pPr>
            <w:r w:rsidRPr="001A1845">
              <w:rPr>
                <w:sz w:val="20"/>
                <w:highlight w:val="yellow"/>
              </w:rPr>
              <w:t>1,542,444</w:t>
            </w:r>
          </w:p>
        </w:tc>
        <w:tc>
          <w:tcPr>
            <w:tcW w:w="1336" w:type="dxa"/>
            <w:vAlign w:val="bottom"/>
          </w:tcPr>
          <w:p w14:paraId="177018B3" w14:textId="6F8E8C9E" w:rsidR="00611074" w:rsidRPr="001A1845" w:rsidRDefault="00071CFE" w:rsidP="00AE2167">
            <w:pPr>
              <w:pStyle w:val="Caption"/>
              <w:tabs>
                <w:tab w:val="decimal" w:pos="725"/>
              </w:tabs>
              <w:spacing w:after="0"/>
              <w:ind w:firstLine="0"/>
              <w:jc w:val="right"/>
              <w:rPr>
                <w:sz w:val="20"/>
                <w:highlight w:val="yellow"/>
              </w:rPr>
            </w:pPr>
            <w:r w:rsidRPr="001A1845">
              <w:rPr>
                <w:sz w:val="20"/>
                <w:highlight w:val="yellow"/>
              </w:rPr>
              <w:t>21,129</w:t>
            </w:r>
          </w:p>
        </w:tc>
        <w:tc>
          <w:tcPr>
            <w:tcW w:w="1336" w:type="dxa"/>
            <w:vAlign w:val="bottom"/>
          </w:tcPr>
          <w:p w14:paraId="4270422D" w14:textId="4884C55A" w:rsidR="00611074" w:rsidRPr="001A1845" w:rsidRDefault="001A568F" w:rsidP="00AE2167">
            <w:pPr>
              <w:pStyle w:val="Caption"/>
              <w:spacing w:after="0"/>
              <w:ind w:firstLine="0"/>
              <w:jc w:val="right"/>
              <w:rPr>
                <w:sz w:val="20"/>
                <w:highlight w:val="yellow"/>
              </w:rPr>
            </w:pPr>
            <w:r w:rsidRPr="001A1845">
              <w:rPr>
                <w:sz w:val="20"/>
                <w:highlight w:val="yellow"/>
              </w:rPr>
              <w:t>1,392,959</w:t>
            </w:r>
          </w:p>
        </w:tc>
        <w:tc>
          <w:tcPr>
            <w:tcW w:w="1336" w:type="dxa"/>
            <w:vAlign w:val="bottom"/>
          </w:tcPr>
          <w:p w14:paraId="67A78632" w14:textId="0C86979D" w:rsidR="00611074" w:rsidRPr="001A1845" w:rsidRDefault="00775F19" w:rsidP="00AE2167">
            <w:pPr>
              <w:pStyle w:val="Caption"/>
              <w:spacing w:after="0"/>
              <w:ind w:firstLine="0"/>
              <w:jc w:val="right"/>
              <w:rPr>
                <w:sz w:val="20"/>
                <w:highlight w:val="yellow"/>
              </w:rPr>
            </w:pPr>
            <w:r w:rsidRPr="001A1845">
              <w:rPr>
                <w:sz w:val="20"/>
                <w:highlight w:val="yellow"/>
              </w:rPr>
              <w:t>$2.8</w:t>
            </w:r>
          </w:p>
        </w:tc>
        <w:tc>
          <w:tcPr>
            <w:tcW w:w="1336" w:type="dxa"/>
            <w:vAlign w:val="bottom"/>
          </w:tcPr>
          <w:p w14:paraId="20D421CE" w14:textId="31F0E4BF" w:rsidR="00611074" w:rsidRPr="001A1845" w:rsidRDefault="00071CFE"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521960F" w14:textId="47240ED3" w:rsidR="00611074" w:rsidRPr="001A1845" w:rsidRDefault="00071CFE" w:rsidP="00AE2167">
            <w:pPr>
              <w:pStyle w:val="Caption"/>
              <w:spacing w:after="0"/>
              <w:ind w:left="-118" w:firstLine="0"/>
              <w:jc w:val="right"/>
              <w:rPr>
                <w:sz w:val="20"/>
                <w:highlight w:val="yellow"/>
              </w:rPr>
            </w:pPr>
            <w:r w:rsidRPr="001A1845">
              <w:rPr>
                <w:sz w:val="20"/>
                <w:highlight w:val="yellow"/>
              </w:rPr>
              <w:t>93</w:t>
            </w:r>
          </w:p>
        </w:tc>
      </w:tr>
      <w:tr w:rsidR="003337B4" w:rsidRPr="005D1E1A" w14:paraId="3F662E0B" w14:textId="77777777" w:rsidTr="001A568F">
        <w:trPr>
          <w:trHeight w:val="144"/>
        </w:trPr>
        <w:tc>
          <w:tcPr>
            <w:tcW w:w="900" w:type="dxa"/>
          </w:tcPr>
          <w:p w14:paraId="54CB497E" w14:textId="7061E485" w:rsidR="003337B4" w:rsidRPr="001A1845" w:rsidRDefault="003337B4" w:rsidP="003337B4">
            <w:pPr>
              <w:pStyle w:val="Caption"/>
              <w:spacing w:after="0"/>
              <w:ind w:firstLine="0"/>
              <w:rPr>
                <w:sz w:val="20"/>
                <w:highlight w:val="yellow"/>
              </w:rPr>
            </w:pPr>
            <w:r w:rsidRPr="001A1845">
              <w:rPr>
                <w:sz w:val="20"/>
                <w:highlight w:val="yellow"/>
              </w:rPr>
              <w:t>2025</w:t>
            </w:r>
          </w:p>
        </w:tc>
        <w:tc>
          <w:tcPr>
            <w:tcW w:w="1710" w:type="dxa"/>
            <w:vAlign w:val="bottom"/>
          </w:tcPr>
          <w:p w14:paraId="15CF4E7A" w14:textId="1F44EF52" w:rsidR="003337B4" w:rsidRPr="001A1845" w:rsidRDefault="000449A9" w:rsidP="00AE2167">
            <w:pPr>
              <w:pStyle w:val="Caption"/>
              <w:spacing w:after="0"/>
              <w:ind w:firstLine="0"/>
              <w:jc w:val="right"/>
              <w:rPr>
                <w:sz w:val="20"/>
                <w:highlight w:val="yellow"/>
              </w:rPr>
            </w:pPr>
            <w:r w:rsidRPr="001A1845">
              <w:rPr>
                <w:sz w:val="20"/>
                <w:highlight w:val="yellow"/>
              </w:rPr>
              <w:t>1,789,671</w:t>
            </w:r>
          </w:p>
        </w:tc>
        <w:tc>
          <w:tcPr>
            <w:tcW w:w="1336" w:type="dxa"/>
            <w:vAlign w:val="bottom"/>
          </w:tcPr>
          <w:p w14:paraId="4D0260C8" w14:textId="296706B6" w:rsidR="003337B4" w:rsidRPr="001A1845" w:rsidRDefault="000449A9" w:rsidP="00AE2167">
            <w:pPr>
              <w:pStyle w:val="Caption"/>
              <w:tabs>
                <w:tab w:val="decimal" w:pos="725"/>
              </w:tabs>
              <w:spacing w:after="0"/>
              <w:ind w:firstLine="0"/>
              <w:jc w:val="right"/>
              <w:rPr>
                <w:sz w:val="20"/>
                <w:highlight w:val="yellow"/>
              </w:rPr>
            </w:pPr>
            <w:r w:rsidRPr="001A1845">
              <w:rPr>
                <w:sz w:val="20"/>
                <w:highlight w:val="yellow"/>
              </w:rPr>
              <w:t>24,516</w:t>
            </w:r>
          </w:p>
        </w:tc>
        <w:tc>
          <w:tcPr>
            <w:tcW w:w="1336" w:type="dxa"/>
            <w:vAlign w:val="bottom"/>
          </w:tcPr>
          <w:p w14:paraId="6F47B6EA" w14:textId="4E753817" w:rsidR="003337B4" w:rsidRPr="001A1845" w:rsidRDefault="001A568F" w:rsidP="00AE2167">
            <w:pPr>
              <w:pStyle w:val="Caption"/>
              <w:spacing w:after="0"/>
              <w:ind w:firstLine="0"/>
              <w:jc w:val="right"/>
              <w:rPr>
                <w:sz w:val="20"/>
                <w:highlight w:val="yellow"/>
              </w:rPr>
            </w:pPr>
            <w:r w:rsidRPr="001A1845">
              <w:rPr>
                <w:sz w:val="20"/>
                <w:highlight w:val="yellow"/>
              </w:rPr>
              <w:t>1,571,054</w:t>
            </w:r>
          </w:p>
        </w:tc>
        <w:tc>
          <w:tcPr>
            <w:tcW w:w="1336" w:type="dxa"/>
            <w:vAlign w:val="bottom"/>
          </w:tcPr>
          <w:p w14:paraId="2D411C2E" w14:textId="6BC62615" w:rsidR="003337B4" w:rsidRPr="001A1845" w:rsidRDefault="00A3288A" w:rsidP="00AE2167">
            <w:pPr>
              <w:pStyle w:val="Caption"/>
              <w:spacing w:after="0"/>
              <w:ind w:firstLine="0"/>
              <w:jc w:val="right"/>
              <w:rPr>
                <w:sz w:val="20"/>
                <w:highlight w:val="yellow"/>
              </w:rPr>
            </w:pPr>
            <w:r w:rsidRPr="001A1845">
              <w:rPr>
                <w:sz w:val="20"/>
                <w:highlight w:val="yellow"/>
              </w:rPr>
              <w:t>$3.5</w:t>
            </w:r>
          </w:p>
        </w:tc>
        <w:tc>
          <w:tcPr>
            <w:tcW w:w="1336" w:type="dxa"/>
            <w:vAlign w:val="bottom"/>
          </w:tcPr>
          <w:p w14:paraId="35E2DD37" w14:textId="4999E720" w:rsidR="003337B4" w:rsidRPr="001A1845" w:rsidRDefault="003337B4" w:rsidP="00AE2167">
            <w:pPr>
              <w:pStyle w:val="Caption"/>
              <w:spacing w:after="0"/>
              <w:ind w:firstLine="0"/>
              <w:jc w:val="right"/>
              <w:rPr>
                <w:sz w:val="20"/>
                <w:highlight w:val="yellow"/>
              </w:rPr>
            </w:pPr>
            <w:commentRangeStart w:id="171"/>
            <w:r w:rsidRPr="001A1845">
              <w:rPr>
                <w:sz w:val="20"/>
                <w:highlight w:val="yellow"/>
              </w:rPr>
              <w:t>73</w:t>
            </w:r>
            <w:commentRangeEnd w:id="171"/>
            <w:r w:rsidR="00F96D95" w:rsidRPr="001A1845">
              <w:rPr>
                <w:rStyle w:val="CommentReference"/>
                <w:sz w:val="20"/>
                <w:szCs w:val="20"/>
                <w:highlight w:val="yellow"/>
              </w:rPr>
              <w:commentReference w:id="171"/>
            </w:r>
          </w:p>
        </w:tc>
        <w:tc>
          <w:tcPr>
            <w:tcW w:w="1336" w:type="dxa"/>
            <w:vAlign w:val="bottom"/>
          </w:tcPr>
          <w:p w14:paraId="5B4D4BEA" w14:textId="51FC702D" w:rsidR="003337B4" w:rsidRPr="005D1E1A" w:rsidRDefault="003337B4" w:rsidP="00AE2167">
            <w:pPr>
              <w:pStyle w:val="Caption"/>
              <w:spacing w:after="0"/>
              <w:ind w:left="-118" w:firstLine="0"/>
              <w:jc w:val="right"/>
              <w:rPr>
                <w:sz w:val="20"/>
              </w:rPr>
            </w:pPr>
            <w:r w:rsidRPr="001A1845">
              <w:rPr>
                <w:sz w:val="20"/>
                <w:highlight w:val="yellow"/>
              </w:rPr>
              <w:t>93</w:t>
            </w:r>
          </w:p>
        </w:tc>
      </w:tr>
      <w:tr w:rsidR="001A568F" w:rsidRPr="005D1E1A" w14:paraId="2CA7BC99" w14:textId="77777777" w:rsidTr="00AE2167">
        <w:trPr>
          <w:trHeight w:val="144"/>
        </w:trPr>
        <w:tc>
          <w:tcPr>
            <w:tcW w:w="900" w:type="dxa"/>
            <w:tcBorders>
              <w:bottom w:val="single" w:sz="4" w:space="0" w:color="auto"/>
            </w:tcBorders>
          </w:tcPr>
          <w:p w14:paraId="385CF0A8" w14:textId="28004416" w:rsidR="001A568F" w:rsidRPr="005D1E1A" w:rsidRDefault="001A568F" w:rsidP="003337B4">
            <w:pPr>
              <w:pStyle w:val="Caption"/>
              <w:spacing w:after="0"/>
              <w:ind w:firstLine="0"/>
              <w:rPr>
                <w:sz w:val="20"/>
              </w:rPr>
            </w:pPr>
            <w:r>
              <w:rPr>
                <w:sz w:val="20"/>
              </w:rPr>
              <w:t>2026</w:t>
            </w:r>
          </w:p>
        </w:tc>
        <w:tc>
          <w:tcPr>
            <w:tcW w:w="1710" w:type="dxa"/>
            <w:tcBorders>
              <w:bottom w:val="single" w:sz="4" w:space="0" w:color="auto"/>
            </w:tcBorders>
            <w:vAlign w:val="bottom"/>
          </w:tcPr>
          <w:p w14:paraId="60891C0B" w14:textId="3ED5A6BB" w:rsidR="001A568F" w:rsidRPr="00A3288A" w:rsidRDefault="00A3288A" w:rsidP="00AE2167">
            <w:pPr>
              <w:pStyle w:val="Caption"/>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705C8FC" w14:textId="5FA01F30" w:rsidR="001A568F" w:rsidRPr="00A3288A" w:rsidRDefault="00A3288A" w:rsidP="00AE2167">
            <w:pPr>
              <w:pStyle w:val="Caption"/>
              <w:tabs>
                <w:tab w:val="decimal" w:pos="725"/>
              </w:tabs>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3FC301C" w14:textId="0A80E89E"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7CCE5D5D" w14:textId="0E689CD0"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13E0A5A9" w14:textId="77777777" w:rsidR="001A568F" w:rsidRPr="005D1E1A" w:rsidRDefault="001A568F" w:rsidP="00AE2167">
            <w:pPr>
              <w:pStyle w:val="Caption"/>
              <w:spacing w:after="0"/>
              <w:ind w:firstLine="0"/>
              <w:jc w:val="right"/>
              <w:rPr>
                <w:sz w:val="20"/>
              </w:rPr>
            </w:pPr>
          </w:p>
        </w:tc>
        <w:tc>
          <w:tcPr>
            <w:tcW w:w="1336" w:type="dxa"/>
            <w:tcBorders>
              <w:bottom w:val="single" w:sz="4" w:space="0" w:color="auto"/>
            </w:tcBorders>
            <w:vAlign w:val="bottom"/>
          </w:tcPr>
          <w:p w14:paraId="2C3FF506" w14:textId="39AAC6C9" w:rsidR="001A568F" w:rsidRPr="005D1E1A" w:rsidRDefault="00A3288A" w:rsidP="00AE2167">
            <w:pPr>
              <w:pStyle w:val="Caption"/>
              <w:spacing w:after="0"/>
              <w:ind w:left="-118" w:firstLine="0"/>
              <w:jc w:val="right"/>
              <w:rPr>
                <w:sz w:val="20"/>
              </w:rPr>
            </w:pPr>
            <w:r>
              <w:rPr>
                <w:sz w:val="20"/>
              </w:rPr>
              <w:t>93</w:t>
            </w:r>
          </w:p>
        </w:tc>
      </w:tr>
    </w:tbl>
    <w:bookmarkEnd w:id="170"/>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72" w:name="_Toc16157670"/>
      <w:bookmarkStart w:id="173" w:name="_Toc44073699"/>
      <w:bookmarkStart w:id="174" w:name="_Toc79673337"/>
      <w:bookmarkStart w:id="175" w:name="_Hlk198631601"/>
      <w:r w:rsidR="00F41686">
        <w:br w:type="page"/>
      </w:r>
    </w:p>
    <w:p w14:paraId="154EB0CA" w14:textId="7018A408" w:rsidR="00B5336F" w:rsidRPr="005D1E1A" w:rsidRDefault="00C64739" w:rsidP="00AE2167">
      <w:pPr>
        <w:pStyle w:val="Table-Footnote"/>
      </w:pPr>
      <w:bookmarkStart w:id="176" w:name="_Ref224113310"/>
      <w:bookmarkStart w:id="177" w:name="_Toc224728171"/>
      <w:r w:rsidRPr="005D1E1A">
        <w:lastRenderedPageBreak/>
        <w:t xml:space="preserve">Table </w:t>
      </w:r>
      <w:fldSimple w:instr=" SEQ Table \* ARABIC ">
        <w:r w:rsidR="00591CAB">
          <w:rPr>
            <w:noProof/>
          </w:rPr>
          <w:t>3</w:t>
        </w:r>
      </w:fldSimple>
      <w:bookmarkEnd w:id="176"/>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77"/>
      <w:r w:rsidRPr="005D1E1A">
        <w:t xml:space="preserve"> </w:t>
      </w:r>
      <w:bookmarkEnd w:id="172"/>
      <w:bookmarkEnd w:id="173"/>
      <w:bookmarkEnd w:id="174"/>
    </w:p>
    <w:bookmarkEnd w:id="175"/>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3240"/>
        <w:gridCol w:w="1020"/>
        <w:gridCol w:w="1020"/>
        <w:gridCol w:w="1020"/>
        <w:gridCol w:w="1020"/>
        <w:gridCol w:w="1020"/>
        <w:gridCol w:w="1020"/>
      </w:tblGrid>
      <w:tr w:rsidR="00961C43" w:rsidRPr="005D1E1A" w14:paraId="0789009E" w14:textId="06A0A584" w:rsidTr="00961C43">
        <w:trPr>
          <w:trHeight w:val="258"/>
        </w:trPr>
        <w:tc>
          <w:tcPr>
            <w:tcW w:w="3240" w:type="dxa"/>
            <w:tcBorders>
              <w:top w:val="single" w:sz="8" w:space="0" w:color="auto"/>
              <w:bottom w:val="single" w:sz="12" w:space="0" w:color="auto"/>
              <w:right w:val="nil"/>
            </w:tcBorders>
            <w:vAlign w:val="bottom"/>
          </w:tcPr>
          <w:p w14:paraId="4C5E8DB3" w14:textId="47CB3973" w:rsidR="00961C43" w:rsidRPr="001A1845" w:rsidRDefault="00961C43" w:rsidP="002F2E9A">
            <w:pPr>
              <w:pStyle w:val="Captiontitle"/>
              <w:spacing w:after="0"/>
              <w:ind w:firstLine="0"/>
              <w:jc w:val="left"/>
              <w:rPr>
                <w:sz w:val="20"/>
                <w:szCs w:val="20"/>
                <w:highlight w:val="yellow"/>
              </w:rPr>
            </w:pPr>
          </w:p>
        </w:tc>
        <w:tc>
          <w:tcPr>
            <w:tcW w:w="1020" w:type="dxa"/>
            <w:tcBorders>
              <w:top w:val="single" w:sz="4" w:space="0" w:color="auto"/>
              <w:left w:val="nil"/>
              <w:bottom w:val="single" w:sz="12" w:space="0" w:color="auto"/>
              <w:right w:val="nil"/>
            </w:tcBorders>
            <w:vAlign w:val="center"/>
          </w:tcPr>
          <w:p w14:paraId="5632A7C4" w14:textId="5B6EDB38"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2020</w:t>
            </w:r>
          </w:p>
        </w:tc>
        <w:tc>
          <w:tcPr>
            <w:tcW w:w="1020" w:type="dxa"/>
            <w:tcBorders>
              <w:top w:val="single" w:sz="4" w:space="0" w:color="auto"/>
              <w:left w:val="nil"/>
              <w:bottom w:val="single" w:sz="12" w:space="0" w:color="auto"/>
              <w:right w:val="nil"/>
            </w:tcBorders>
            <w:vAlign w:val="center"/>
          </w:tcPr>
          <w:p w14:paraId="705ADB7F" w14:textId="2102E6E0"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2021</w:t>
            </w:r>
          </w:p>
        </w:tc>
        <w:tc>
          <w:tcPr>
            <w:tcW w:w="1020" w:type="dxa"/>
            <w:tcBorders>
              <w:top w:val="single" w:sz="4" w:space="0" w:color="auto"/>
              <w:left w:val="nil"/>
              <w:bottom w:val="single" w:sz="12" w:space="0" w:color="auto"/>
              <w:right w:val="nil"/>
            </w:tcBorders>
            <w:vAlign w:val="center"/>
          </w:tcPr>
          <w:p w14:paraId="68A39A69" w14:textId="05CEFCD7"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2022</w:t>
            </w:r>
          </w:p>
        </w:tc>
        <w:tc>
          <w:tcPr>
            <w:tcW w:w="1020" w:type="dxa"/>
            <w:tcBorders>
              <w:top w:val="single" w:sz="4" w:space="0" w:color="auto"/>
              <w:left w:val="nil"/>
              <w:bottom w:val="single" w:sz="12" w:space="0" w:color="auto"/>
              <w:right w:val="nil"/>
            </w:tcBorders>
            <w:vAlign w:val="center"/>
          </w:tcPr>
          <w:p w14:paraId="676790F9" w14:textId="09567BC3"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2023</w:t>
            </w:r>
          </w:p>
        </w:tc>
        <w:tc>
          <w:tcPr>
            <w:tcW w:w="1020" w:type="dxa"/>
            <w:tcBorders>
              <w:top w:val="single" w:sz="4" w:space="0" w:color="auto"/>
              <w:left w:val="nil"/>
              <w:bottom w:val="single" w:sz="12" w:space="0" w:color="auto"/>
            </w:tcBorders>
            <w:vAlign w:val="center"/>
          </w:tcPr>
          <w:p w14:paraId="0B3190B4" w14:textId="23EC114A"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2024</w:t>
            </w:r>
          </w:p>
        </w:tc>
        <w:tc>
          <w:tcPr>
            <w:tcW w:w="1020" w:type="dxa"/>
            <w:tcBorders>
              <w:top w:val="single" w:sz="4" w:space="0" w:color="auto"/>
              <w:left w:val="nil"/>
              <w:bottom w:val="single" w:sz="12" w:space="0" w:color="auto"/>
            </w:tcBorders>
            <w:vAlign w:val="center"/>
          </w:tcPr>
          <w:p w14:paraId="28F00B5D" w14:textId="739B17D6"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2025</w:t>
            </w:r>
          </w:p>
        </w:tc>
      </w:tr>
      <w:tr w:rsidR="00961C43" w:rsidRPr="005D1E1A" w14:paraId="5E6DFCDF" w14:textId="3058328F" w:rsidTr="00961C43">
        <w:trPr>
          <w:trHeight w:val="278"/>
        </w:trPr>
        <w:tc>
          <w:tcPr>
            <w:tcW w:w="3240" w:type="dxa"/>
            <w:tcBorders>
              <w:top w:val="single" w:sz="12" w:space="0" w:color="auto"/>
              <w:bottom w:val="single" w:sz="8" w:space="0" w:color="auto"/>
              <w:right w:val="nil"/>
            </w:tcBorders>
            <w:vAlign w:val="bottom"/>
          </w:tcPr>
          <w:p w14:paraId="2DE95BDB" w14:textId="29F1B1C7"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ABC</w:t>
            </w:r>
          </w:p>
        </w:tc>
        <w:tc>
          <w:tcPr>
            <w:tcW w:w="1020" w:type="dxa"/>
            <w:tcBorders>
              <w:top w:val="single" w:sz="12" w:space="0" w:color="auto"/>
              <w:left w:val="nil"/>
              <w:bottom w:val="single" w:sz="8" w:space="0" w:color="auto"/>
              <w:right w:val="nil"/>
            </w:tcBorders>
            <w:vAlign w:val="center"/>
          </w:tcPr>
          <w:p w14:paraId="79494612" w14:textId="2C109780"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1,216,743</w:t>
            </w:r>
          </w:p>
        </w:tc>
        <w:tc>
          <w:tcPr>
            <w:tcW w:w="1020" w:type="dxa"/>
            <w:tcBorders>
              <w:top w:val="single" w:sz="12" w:space="0" w:color="auto"/>
              <w:left w:val="nil"/>
              <w:bottom w:val="single" w:sz="8" w:space="0" w:color="auto"/>
              <w:right w:val="nil"/>
            </w:tcBorders>
            <w:vAlign w:val="center"/>
          </w:tcPr>
          <w:p w14:paraId="0B12228B" w14:textId="3868928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1,255,056</w:t>
            </w:r>
          </w:p>
        </w:tc>
        <w:tc>
          <w:tcPr>
            <w:tcW w:w="1020" w:type="dxa"/>
            <w:tcBorders>
              <w:top w:val="single" w:sz="12" w:space="0" w:color="auto"/>
              <w:left w:val="nil"/>
              <w:bottom w:val="single" w:sz="8" w:space="0" w:color="auto"/>
              <w:right w:val="nil"/>
            </w:tcBorders>
            <w:vAlign w:val="center"/>
          </w:tcPr>
          <w:p w14:paraId="51C3E7AA" w14:textId="57BA03E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1,443,314</w:t>
            </w:r>
          </w:p>
        </w:tc>
        <w:tc>
          <w:tcPr>
            <w:tcW w:w="1020" w:type="dxa"/>
            <w:tcBorders>
              <w:top w:val="single" w:sz="12" w:space="0" w:color="auto"/>
              <w:left w:val="nil"/>
              <w:bottom w:val="single" w:sz="8" w:space="0" w:color="auto"/>
              <w:right w:val="nil"/>
            </w:tcBorders>
            <w:vAlign w:val="center"/>
          </w:tcPr>
          <w:p w14:paraId="639B554C" w14:textId="6CC7CAB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1,573,109</w:t>
            </w:r>
          </w:p>
        </w:tc>
        <w:tc>
          <w:tcPr>
            <w:tcW w:w="1020" w:type="dxa"/>
            <w:tcBorders>
              <w:top w:val="single" w:sz="12" w:space="0" w:color="auto"/>
              <w:left w:val="nil"/>
              <w:bottom w:val="single" w:sz="8" w:space="0" w:color="auto"/>
            </w:tcBorders>
            <w:vAlign w:val="center"/>
          </w:tcPr>
          <w:p w14:paraId="59243E11" w14:textId="2F5B52C6"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1,809,075</w:t>
            </w:r>
          </w:p>
        </w:tc>
        <w:tc>
          <w:tcPr>
            <w:tcW w:w="1020" w:type="dxa"/>
            <w:tcBorders>
              <w:top w:val="single" w:sz="12" w:space="0" w:color="auto"/>
              <w:left w:val="nil"/>
              <w:bottom w:val="single" w:sz="8" w:space="0" w:color="auto"/>
            </w:tcBorders>
            <w:vAlign w:val="center"/>
          </w:tcPr>
          <w:p w14:paraId="7AAA4935" w14:textId="7499E4ED"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2,080,436</w:t>
            </w:r>
          </w:p>
        </w:tc>
      </w:tr>
      <w:tr w:rsidR="00961C43" w:rsidRPr="005D1E1A" w14:paraId="61D777E5" w14:textId="69DFABC1" w:rsidTr="00961C43">
        <w:trPr>
          <w:trHeight w:val="288"/>
        </w:trPr>
        <w:tc>
          <w:tcPr>
            <w:tcW w:w="3240" w:type="dxa"/>
            <w:tcBorders>
              <w:top w:val="single" w:sz="8" w:space="0" w:color="auto"/>
              <w:bottom w:val="nil"/>
              <w:right w:val="nil"/>
            </w:tcBorders>
            <w:vAlign w:val="center"/>
          </w:tcPr>
          <w:p w14:paraId="53E13606" w14:textId="3A6B7C4C" w:rsidR="00961C43" w:rsidRPr="001A1845" w:rsidRDefault="00961C43" w:rsidP="002F2E9A">
            <w:pPr>
              <w:pStyle w:val="Captiontitle"/>
              <w:spacing w:after="0"/>
              <w:ind w:firstLine="0"/>
              <w:jc w:val="left"/>
              <w:rPr>
                <w:sz w:val="20"/>
                <w:szCs w:val="20"/>
                <w:highlight w:val="yellow"/>
              </w:rPr>
            </w:pPr>
            <w:r w:rsidRPr="001A1845">
              <w:rPr>
                <w:sz w:val="20"/>
                <w:szCs w:val="20"/>
                <w:highlight w:val="yellow"/>
              </w:rPr>
              <w:t>Decrement type (round lbs.)</w:t>
            </w:r>
          </w:p>
        </w:tc>
        <w:tc>
          <w:tcPr>
            <w:tcW w:w="1020" w:type="dxa"/>
            <w:tcBorders>
              <w:top w:val="single" w:sz="8" w:space="0" w:color="auto"/>
              <w:left w:val="nil"/>
              <w:bottom w:val="nil"/>
              <w:right w:val="nil"/>
            </w:tcBorders>
            <w:vAlign w:val="center"/>
          </w:tcPr>
          <w:p w14:paraId="01E26A29"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660F6289"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77441216"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0976D18D"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tcBorders>
            <w:vAlign w:val="center"/>
          </w:tcPr>
          <w:p w14:paraId="2E51D5EE"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tcBorders>
            <w:vAlign w:val="center"/>
          </w:tcPr>
          <w:p w14:paraId="1488DEC9" w14:textId="77777777" w:rsidR="00961C43" w:rsidRPr="001A1845" w:rsidRDefault="00961C43" w:rsidP="002F2E9A">
            <w:pPr>
              <w:pStyle w:val="Captiontitle"/>
              <w:spacing w:after="0"/>
              <w:ind w:firstLine="0"/>
              <w:jc w:val="right"/>
              <w:rPr>
                <w:sz w:val="20"/>
                <w:szCs w:val="20"/>
                <w:highlight w:val="yellow"/>
              </w:rPr>
            </w:pPr>
          </w:p>
        </w:tc>
      </w:tr>
      <w:tr w:rsidR="00961C43" w:rsidRPr="005D1E1A" w14:paraId="40A6B451" w14:textId="0907164D" w:rsidTr="00961C43">
        <w:trPr>
          <w:trHeight w:val="288"/>
        </w:trPr>
        <w:tc>
          <w:tcPr>
            <w:tcW w:w="3240" w:type="dxa"/>
            <w:tcBorders>
              <w:top w:val="single" w:sz="4" w:space="0" w:color="auto"/>
              <w:bottom w:val="nil"/>
              <w:right w:val="nil"/>
            </w:tcBorders>
            <w:vAlign w:val="center"/>
          </w:tcPr>
          <w:p w14:paraId="27E4E3FD" w14:textId="77777777" w:rsidR="00961C43" w:rsidRPr="001A1845" w:rsidRDefault="00961C43" w:rsidP="002F2E9A">
            <w:pPr>
              <w:pStyle w:val="Captiontitle"/>
              <w:spacing w:after="0"/>
              <w:ind w:firstLine="0"/>
              <w:jc w:val="left"/>
              <w:rPr>
                <w:sz w:val="20"/>
                <w:szCs w:val="20"/>
                <w:highlight w:val="yellow"/>
                <w:vertAlign w:val="superscript"/>
              </w:rPr>
            </w:pPr>
            <w:r w:rsidRPr="001A1845">
              <w:rPr>
                <w:sz w:val="20"/>
                <w:szCs w:val="20"/>
                <w:highlight w:val="yellow"/>
              </w:rPr>
              <w:t>Bycatch mortality in halibut fishery</w:t>
            </w:r>
            <w:r w:rsidRPr="001A1845">
              <w:rPr>
                <w:sz w:val="20"/>
                <w:szCs w:val="20"/>
                <w:highlight w:val="yellow"/>
                <w:vertAlign w:val="superscript"/>
              </w:rPr>
              <w:t>a</w:t>
            </w:r>
          </w:p>
        </w:tc>
        <w:tc>
          <w:tcPr>
            <w:tcW w:w="1020" w:type="dxa"/>
            <w:tcBorders>
              <w:top w:val="single" w:sz="4" w:space="0" w:color="auto"/>
              <w:left w:val="nil"/>
              <w:bottom w:val="nil"/>
              <w:right w:val="nil"/>
            </w:tcBorders>
            <w:vAlign w:val="center"/>
          </w:tcPr>
          <w:p w14:paraId="2FA33764" w14:textId="0E64CF19"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16,207</w:t>
            </w:r>
          </w:p>
        </w:tc>
        <w:tc>
          <w:tcPr>
            <w:tcW w:w="1020" w:type="dxa"/>
            <w:tcBorders>
              <w:top w:val="single" w:sz="4" w:space="0" w:color="auto"/>
              <w:left w:val="nil"/>
              <w:bottom w:val="nil"/>
              <w:right w:val="nil"/>
            </w:tcBorders>
            <w:vAlign w:val="center"/>
          </w:tcPr>
          <w:p w14:paraId="2390C16F" w14:textId="0F7968AA"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38,124</w:t>
            </w:r>
          </w:p>
        </w:tc>
        <w:tc>
          <w:tcPr>
            <w:tcW w:w="1020" w:type="dxa"/>
            <w:tcBorders>
              <w:top w:val="single" w:sz="4" w:space="0" w:color="auto"/>
              <w:left w:val="nil"/>
              <w:bottom w:val="nil"/>
              <w:right w:val="nil"/>
            </w:tcBorders>
            <w:vAlign w:val="center"/>
          </w:tcPr>
          <w:p w14:paraId="03598B75" w14:textId="018EFE0D"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35,406</w:t>
            </w:r>
          </w:p>
        </w:tc>
        <w:tc>
          <w:tcPr>
            <w:tcW w:w="1020" w:type="dxa"/>
            <w:tcBorders>
              <w:top w:val="single" w:sz="4" w:space="0" w:color="auto"/>
              <w:left w:val="nil"/>
              <w:bottom w:val="nil"/>
              <w:right w:val="nil"/>
            </w:tcBorders>
            <w:vAlign w:val="center"/>
          </w:tcPr>
          <w:p w14:paraId="1D47A999" w14:textId="6A60007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38,653</w:t>
            </w:r>
          </w:p>
        </w:tc>
        <w:tc>
          <w:tcPr>
            <w:tcW w:w="1020" w:type="dxa"/>
            <w:tcBorders>
              <w:top w:val="single" w:sz="4" w:space="0" w:color="auto"/>
              <w:left w:val="nil"/>
              <w:bottom w:val="nil"/>
            </w:tcBorders>
            <w:vAlign w:val="center"/>
          </w:tcPr>
          <w:p w14:paraId="61421EDB" w14:textId="02D5689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77,436</w:t>
            </w:r>
          </w:p>
        </w:tc>
        <w:tc>
          <w:tcPr>
            <w:tcW w:w="1020" w:type="dxa"/>
            <w:tcBorders>
              <w:top w:val="single" w:sz="4" w:space="0" w:color="auto"/>
              <w:left w:val="nil"/>
              <w:bottom w:val="nil"/>
            </w:tcBorders>
            <w:vAlign w:val="center"/>
          </w:tcPr>
          <w:p w14:paraId="3E6420A4" w14:textId="71B34AF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78,849</w:t>
            </w:r>
          </w:p>
        </w:tc>
      </w:tr>
      <w:tr w:rsidR="00961C43" w:rsidRPr="005D1E1A" w14:paraId="610A935C" w14:textId="46B768BC" w:rsidTr="00961C43">
        <w:trPr>
          <w:trHeight w:val="288"/>
        </w:trPr>
        <w:tc>
          <w:tcPr>
            <w:tcW w:w="3240" w:type="dxa"/>
            <w:tcBorders>
              <w:top w:val="nil"/>
              <w:bottom w:val="nil"/>
              <w:right w:val="nil"/>
            </w:tcBorders>
            <w:vAlign w:val="center"/>
          </w:tcPr>
          <w:p w14:paraId="56604B76" w14:textId="3DE7FFDD" w:rsidR="00961C43" w:rsidRPr="001A1845" w:rsidRDefault="00961C43" w:rsidP="002F2E9A">
            <w:pPr>
              <w:pStyle w:val="Captiontitle"/>
              <w:spacing w:after="0"/>
              <w:ind w:firstLine="0"/>
              <w:jc w:val="left"/>
              <w:rPr>
                <w:sz w:val="20"/>
                <w:szCs w:val="20"/>
                <w:highlight w:val="yellow"/>
                <w:vertAlign w:val="superscript"/>
              </w:rPr>
            </w:pPr>
            <w:r w:rsidRPr="001A1845">
              <w:rPr>
                <w:sz w:val="20"/>
                <w:szCs w:val="20"/>
                <w:highlight w:val="yellow"/>
              </w:rPr>
              <w:t xml:space="preserve">ADF&amp;G longline survey removal * </w:t>
            </w:r>
            <w:r w:rsidRPr="001A1845">
              <w:rPr>
                <w:sz w:val="20"/>
                <w:szCs w:val="20"/>
                <w:highlight w:val="yellow"/>
                <w:vertAlign w:val="superscript"/>
              </w:rPr>
              <w:t>a</w:t>
            </w:r>
          </w:p>
        </w:tc>
        <w:tc>
          <w:tcPr>
            <w:tcW w:w="1020" w:type="dxa"/>
            <w:tcBorders>
              <w:top w:val="nil"/>
              <w:left w:val="nil"/>
              <w:bottom w:val="nil"/>
              <w:right w:val="nil"/>
            </w:tcBorders>
          </w:tcPr>
          <w:p w14:paraId="5B01C115" w14:textId="1855912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24,698</w:t>
            </w:r>
          </w:p>
        </w:tc>
        <w:tc>
          <w:tcPr>
            <w:tcW w:w="1020" w:type="dxa"/>
            <w:tcBorders>
              <w:top w:val="nil"/>
              <w:left w:val="nil"/>
              <w:bottom w:val="nil"/>
              <w:right w:val="nil"/>
            </w:tcBorders>
          </w:tcPr>
          <w:p w14:paraId="6D5916EC" w14:textId="45B7EA71"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42,499</w:t>
            </w:r>
          </w:p>
        </w:tc>
        <w:tc>
          <w:tcPr>
            <w:tcW w:w="1020" w:type="dxa"/>
            <w:tcBorders>
              <w:top w:val="nil"/>
              <w:left w:val="nil"/>
              <w:bottom w:val="nil"/>
              <w:right w:val="nil"/>
            </w:tcBorders>
          </w:tcPr>
          <w:p w14:paraId="0DD142D7" w14:textId="7D746C01"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95,502</w:t>
            </w:r>
          </w:p>
        </w:tc>
        <w:tc>
          <w:tcPr>
            <w:tcW w:w="1020" w:type="dxa"/>
            <w:tcBorders>
              <w:top w:val="nil"/>
              <w:left w:val="nil"/>
              <w:bottom w:val="nil"/>
              <w:right w:val="nil"/>
            </w:tcBorders>
          </w:tcPr>
          <w:p w14:paraId="2FFDE32F" w14:textId="688D1F0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75,636</w:t>
            </w:r>
          </w:p>
        </w:tc>
        <w:tc>
          <w:tcPr>
            <w:tcW w:w="1020" w:type="dxa"/>
            <w:tcBorders>
              <w:top w:val="nil"/>
              <w:left w:val="nil"/>
              <w:bottom w:val="nil"/>
            </w:tcBorders>
          </w:tcPr>
          <w:p w14:paraId="3A015AF1" w14:textId="06A6799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117,849</w:t>
            </w:r>
          </w:p>
        </w:tc>
        <w:tc>
          <w:tcPr>
            <w:tcW w:w="1020" w:type="dxa"/>
            <w:tcBorders>
              <w:top w:val="nil"/>
              <w:left w:val="nil"/>
              <w:bottom w:val="nil"/>
            </w:tcBorders>
          </w:tcPr>
          <w:p w14:paraId="4D9C707F" w14:textId="74F4A8E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140,080</w:t>
            </w:r>
          </w:p>
        </w:tc>
      </w:tr>
      <w:tr w:rsidR="00961C43" w:rsidRPr="005D1E1A" w14:paraId="422606A9" w14:textId="16C55975" w:rsidTr="00961C43">
        <w:trPr>
          <w:trHeight w:val="288"/>
        </w:trPr>
        <w:tc>
          <w:tcPr>
            <w:tcW w:w="3240" w:type="dxa"/>
            <w:tcBorders>
              <w:top w:val="nil"/>
              <w:bottom w:val="nil"/>
              <w:right w:val="nil"/>
            </w:tcBorders>
            <w:vAlign w:val="bottom"/>
          </w:tcPr>
          <w:p w14:paraId="6DC41905"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Guided sport fish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13808F05" w14:textId="0B88165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35,004</w:t>
            </w:r>
          </w:p>
        </w:tc>
        <w:tc>
          <w:tcPr>
            <w:tcW w:w="1020" w:type="dxa"/>
            <w:tcBorders>
              <w:top w:val="nil"/>
              <w:left w:val="nil"/>
              <w:bottom w:val="nil"/>
              <w:right w:val="nil"/>
            </w:tcBorders>
            <w:vAlign w:val="center"/>
          </w:tcPr>
          <w:p w14:paraId="45FB5EB9" w14:textId="177740E6"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753</w:t>
            </w:r>
          </w:p>
        </w:tc>
        <w:tc>
          <w:tcPr>
            <w:tcW w:w="1020" w:type="dxa"/>
            <w:tcBorders>
              <w:top w:val="nil"/>
              <w:left w:val="nil"/>
              <w:bottom w:val="nil"/>
              <w:right w:val="nil"/>
            </w:tcBorders>
            <w:vAlign w:val="center"/>
          </w:tcPr>
          <w:p w14:paraId="576DC9FB" w14:textId="31C76B5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33,990</w:t>
            </w:r>
          </w:p>
        </w:tc>
        <w:tc>
          <w:tcPr>
            <w:tcW w:w="1020" w:type="dxa"/>
            <w:tcBorders>
              <w:top w:val="nil"/>
              <w:left w:val="nil"/>
              <w:bottom w:val="nil"/>
              <w:right w:val="nil"/>
            </w:tcBorders>
            <w:vAlign w:val="center"/>
          </w:tcPr>
          <w:p w14:paraId="29EA75CE" w14:textId="6C87C69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34,395</w:t>
            </w:r>
          </w:p>
        </w:tc>
        <w:tc>
          <w:tcPr>
            <w:tcW w:w="1020" w:type="dxa"/>
            <w:tcBorders>
              <w:top w:val="nil"/>
              <w:left w:val="nil"/>
              <w:bottom w:val="nil"/>
            </w:tcBorders>
            <w:vAlign w:val="center"/>
          </w:tcPr>
          <w:p w14:paraId="22B62E96" w14:textId="69BE3D19"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41,464</w:t>
            </w:r>
          </w:p>
        </w:tc>
        <w:tc>
          <w:tcPr>
            <w:tcW w:w="1020" w:type="dxa"/>
            <w:tcBorders>
              <w:top w:val="nil"/>
              <w:left w:val="nil"/>
              <w:bottom w:val="nil"/>
            </w:tcBorders>
            <w:vAlign w:val="center"/>
          </w:tcPr>
          <w:p w14:paraId="2DEDA9CC" w14:textId="7722376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43,087</w:t>
            </w:r>
          </w:p>
        </w:tc>
      </w:tr>
      <w:tr w:rsidR="00961C43" w:rsidRPr="005D1E1A" w14:paraId="5973FFC9" w14:textId="6E01EE8F" w:rsidTr="00961C43">
        <w:trPr>
          <w:trHeight w:val="288"/>
        </w:trPr>
        <w:tc>
          <w:tcPr>
            <w:tcW w:w="3240" w:type="dxa"/>
            <w:tcBorders>
              <w:top w:val="nil"/>
              <w:bottom w:val="nil"/>
              <w:right w:val="nil"/>
            </w:tcBorders>
            <w:vAlign w:val="bottom"/>
          </w:tcPr>
          <w:p w14:paraId="47DA56E3"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Unguided sport fish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37717D53" w14:textId="65AF4F9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5,280</w:t>
            </w:r>
          </w:p>
        </w:tc>
        <w:tc>
          <w:tcPr>
            <w:tcW w:w="1020" w:type="dxa"/>
            <w:tcBorders>
              <w:top w:val="nil"/>
              <w:left w:val="nil"/>
              <w:bottom w:val="nil"/>
              <w:right w:val="nil"/>
            </w:tcBorders>
            <w:vAlign w:val="center"/>
          </w:tcPr>
          <w:p w14:paraId="17E1B804" w14:textId="4DD1426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5,631</w:t>
            </w:r>
          </w:p>
        </w:tc>
        <w:tc>
          <w:tcPr>
            <w:tcW w:w="1020" w:type="dxa"/>
            <w:tcBorders>
              <w:top w:val="nil"/>
              <w:left w:val="nil"/>
              <w:bottom w:val="nil"/>
              <w:right w:val="nil"/>
            </w:tcBorders>
            <w:vAlign w:val="center"/>
          </w:tcPr>
          <w:p w14:paraId="495D2348" w14:textId="1FA714A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9,846</w:t>
            </w:r>
          </w:p>
        </w:tc>
        <w:tc>
          <w:tcPr>
            <w:tcW w:w="1020" w:type="dxa"/>
            <w:tcBorders>
              <w:top w:val="nil"/>
              <w:left w:val="nil"/>
              <w:bottom w:val="nil"/>
              <w:right w:val="nil"/>
            </w:tcBorders>
            <w:vAlign w:val="center"/>
          </w:tcPr>
          <w:p w14:paraId="151F52FB" w14:textId="0F446B7E"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2,655</w:t>
            </w:r>
          </w:p>
        </w:tc>
        <w:tc>
          <w:tcPr>
            <w:tcW w:w="1020" w:type="dxa"/>
            <w:tcBorders>
              <w:top w:val="nil"/>
              <w:left w:val="nil"/>
              <w:bottom w:val="nil"/>
            </w:tcBorders>
            <w:vAlign w:val="center"/>
          </w:tcPr>
          <w:p w14:paraId="6DBF2825" w14:textId="79DA9320"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6,085</w:t>
            </w:r>
          </w:p>
        </w:tc>
        <w:tc>
          <w:tcPr>
            <w:tcW w:w="1020" w:type="dxa"/>
            <w:tcBorders>
              <w:top w:val="nil"/>
              <w:left w:val="nil"/>
              <w:bottom w:val="nil"/>
            </w:tcBorders>
            <w:vAlign w:val="center"/>
          </w:tcPr>
          <w:p w14:paraId="076035A7" w14:textId="560523C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7,291</w:t>
            </w:r>
          </w:p>
        </w:tc>
      </w:tr>
      <w:tr w:rsidR="00961C43" w:rsidRPr="005D1E1A" w14:paraId="5491A822" w14:textId="6DFDA220" w:rsidTr="00961C43">
        <w:trPr>
          <w:trHeight w:val="288"/>
        </w:trPr>
        <w:tc>
          <w:tcPr>
            <w:tcW w:w="3240" w:type="dxa"/>
            <w:tcBorders>
              <w:top w:val="nil"/>
              <w:bottom w:val="nil"/>
              <w:right w:val="nil"/>
            </w:tcBorders>
            <w:vAlign w:val="bottom"/>
          </w:tcPr>
          <w:p w14:paraId="5228B509"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Mortality from fishery deadloss</w:t>
            </w:r>
            <w:r w:rsidRPr="001A1845">
              <w:rPr>
                <w:sz w:val="20"/>
                <w:szCs w:val="20"/>
                <w:highlight w:val="yellow"/>
                <w:vertAlign w:val="superscript"/>
              </w:rPr>
              <w:t>a</w:t>
            </w:r>
          </w:p>
        </w:tc>
        <w:tc>
          <w:tcPr>
            <w:tcW w:w="1020" w:type="dxa"/>
            <w:tcBorders>
              <w:top w:val="nil"/>
              <w:left w:val="nil"/>
              <w:bottom w:val="nil"/>
              <w:right w:val="nil"/>
            </w:tcBorders>
            <w:vAlign w:val="center"/>
          </w:tcPr>
          <w:p w14:paraId="245753DF" w14:textId="4DBE773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9,729</w:t>
            </w:r>
          </w:p>
        </w:tc>
        <w:tc>
          <w:tcPr>
            <w:tcW w:w="1020" w:type="dxa"/>
            <w:tcBorders>
              <w:top w:val="nil"/>
              <w:left w:val="nil"/>
              <w:bottom w:val="nil"/>
              <w:right w:val="nil"/>
            </w:tcBorders>
            <w:vAlign w:val="center"/>
          </w:tcPr>
          <w:p w14:paraId="45396B1A" w14:textId="636C72A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10,888</w:t>
            </w:r>
          </w:p>
        </w:tc>
        <w:tc>
          <w:tcPr>
            <w:tcW w:w="1020" w:type="dxa"/>
            <w:tcBorders>
              <w:top w:val="nil"/>
              <w:left w:val="nil"/>
              <w:bottom w:val="nil"/>
              <w:right w:val="nil"/>
            </w:tcBorders>
            <w:vAlign w:val="center"/>
          </w:tcPr>
          <w:p w14:paraId="46CE9D29" w14:textId="2D95E1B8"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11,085</w:t>
            </w:r>
          </w:p>
        </w:tc>
        <w:tc>
          <w:tcPr>
            <w:tcW w:w="1020" w:type="dxa"/>
            <w:tcBorders>
              <w:top w:val="nil"/>
              <w:left w:val="nil"/>
              <w:bottom w:val="nil"/>
              <w:right w:val="nil"/>
            </w:tcBorders>
            <w:vAlign w:val="center"/>
          </w:tcPr>
          <w:p w14:paraId="7F700A21" w14:textId="45678143"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9,467</w:t>
            </w:r>
          </w:p>
        </w:tc>
        <w:tc>
          <w:tcPr>
            <w:tcW w:w="1020" w:type="dxa"/>
            <w:tcBorders>
              <w:top w:val="nil"/>
              <w:left w:val="nil"/>
              <w:bottom w:val="nil"/>
            </w:tcBorders>
            <w:vAlign w:val="center"/>
          </w:tcPr>
          <w:p w14:paraId="084184D6" w14:textId="7E06072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6,553</w:t>
            </w:r>
          </w:p>
        </w:tc>
        <w:tc>
          <w:tcPr>
            <w:tcW w:w="1020" w:type="dxa"/>
            <w:tcBorders>
              <w:top w:val="nil"/>
              <w:left w:val="nil"/>
              <w:bottom w:val="nil"/>
            </w:tcBorders>
            <w:vAlign w:val="center"/>
          </w:tcPr>
          <w:p w14:paraId="6E4FA923" w14:textId="3DE836C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6,448</w:t>
            </w:r>
          </w:p>
        </w:tc>
      </w:tr>
      <w:tr w:rsidR="00961C43" w:rsidRPr="005D1E1A" w14:paraId="541919A5" w14:textId="0B30D9A2" w:rsidTr="00961C43">
        <w:trPr>
          <w:trHeight w:val="288"/>
        </w:trPr>
        <w:tc>
          <w:tcPr>
            <w:tcW w:w="3240" w:type="dxa"/>
            <w:tcBorders>
              <w:top w:val="nil"/>
              <w:bottom w:val="nil"/>
              <w:right w:val="nil"/>
            </w:tcBorders>
            <w:vAlign w:val="bottom"/>
          </w:tcPr>
          <w:p w14:paraId="72EC0880" w14:textId="5826F1DE"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Subsistence and personal use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2EEA2B8A" w14:textId="6919C363"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17,821</w:t>
            </w:r>
          </w:p>
        </w:tc>
        <w:tc>
          <w:tcPr>
            <w:tcW w:w="1020" w:type="dxa"/>
            <w:tcBorders>
              <w:top w:val="nil"/>
              <w:left w:val="nil"/>
              <w:bottom w:val="nil"/>
              <w:right w:val="nil"/>
            </w:tcBorders>
            <w:vAlign w:val="center"/>
          </w:tcPr>
          <w:p w14:paraId="68951D27" w14:textId="1C69A2D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19,295</w:t>
            </w:r>
          </w:p>
        </w:tc>
        <w:tc>
          <w:tcPr>
            <w:tcW w:w="1020" w:type="dxa"/>
            <w:tcBorders>
              <w:top w:val="nil"/>
              <w:left w:val="nil"/>
              <w:bottom w:val="nil"/>
              <w:right w:val="nil"/>
            </w:tcBorders>
            <w:vAlign w:val="center"/>
          </w:tcPr>
          <w:p w14:paraId="3B8C6112" w14:textId="1B986E24"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23,852</w:t>
            </w:r>
          </w:p>
        </w:tc>
        <w:tc>
          <w:tcPr>
            <w:tcW w:w="1020" w:type="dxa"/>
            <w:tcBorders>
              <w:top w:val="nil"/>
              <w:left w:val="nil"/>
              <w:bottom w:val="nil"/>
              <w:right w:val="nil"/>
            </w:tcBorders>
            <w:vAlign w:val="center"/>
          </w:tcPr>
          <w:p w14:paraId="1374CBB4" w14:textId="41C62DB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18,643</w:t>
            </w:r>
          </w:p>
        </w:tc>
        <w:tc>
          <w:tcPr>
            <w:tcW w:w="1020" w:type="dxa"/>
            <w:tcBorders>
              <w:top w:val="nil"/>
              <w:left w:val="nil"/>
              <w:bottom w:val="nil"/>
            </w:tcBorders>
            <w:vAlign w:val="center"/>
          </w:tcPr>
          <w:p w14:paraId="02B77BE8" w14:textId="6AD4F97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17,245</w:t>
            </w:r>
          </w:p>
        </w:tc>
        <w:tc>
          <w:tcPr>
            <w:tcW w:w="1020" w:type="dxa"/>
            <w:tcBorders>
              <w:top w:val="nil"/>
              <w:left w:val="nil"/>
              <w:bottom w:val="nil"/>
            </w:tcBorders>
            <w:vAlign w:val="center"/>
          </w:tcPr>
          <w:p w14:paraId="268F3FFD" w14:textId="0772E2E3"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15,010</w:t>
            </w:r>
          </w:p>
        </w:tc>
      </w:tr>
      <w:tr w:rsidR="00961C43" w:rsidRPr="005D1E1A" w14:paraId="77AF7D6E" w14:textId="33874E75" w:rsidTr="00961C43">
        <w:trPr>
          <w:trHeight w:val="288"/>
        </w:trPr>
        <w:tc>
          <w:tcPr>
            <w:tcW w:w="3240" w:type="dxa"/>
            <w:tcBorders>
              <w:top w:val="nil"/>
              <w:bottom w:val="nil"/>
              <w:right w:val="nil"/>
            </w:tcBorders>
            <w:vAlign w:val="bottom"/>
          </w:tcPr>
          <w:p w14:paraId="61F9A8C8" w14:textId="31022C00"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Total decrements</w:t>
            </w:r>
          </w:p>
        </w:tc>
        <w:tc>
          <w:tcPr>
            <w:tcW w:w="1020" w:type="dxa"/>
            <w:tcBorders>
              <w:top w:val="nil"/>
              <w:left w:val="nil"/>
              <w:bottom w:val="nil"/>
              <w:right w:val="nil"/>
            </w:tcBorders>
            <w:vAlign w:val="center"/>
          </w:tcPr>
          <w:p w14:paraId="6D203233" w14:textId="40C8649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108,740</w:t>
            </w:r>
          </w:p>
        </w:tc>
        <w:tc>
          <w:tcPr>
            <w:tcW w:w="1020" w:type="dxa"/>
            <w:tcBorders>
              <w:top w:val="nil"/>
              <w:left w:val="nil"/>
              <w:bottom w:val="nil"/>
              <w:right w:val="nil"/>
            </w:tcBorders>
            <w:vAlign w:val="center"/>
          </w:tcPr>
          <w:p w14:paraId="0732C3F2" w14:textId="089B6A8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117,189</w:t>
            </w:r>
          </w:p>
        </w:tc>
        <w:tc>
          <w:tcPr>
            <w:tcW w:w="1020" w:type="dxa"/>
            <w:tcBorders>
              <w:top w:val="nil"/>
              <w:left w:val="nil"/>
              <w:bottom w:val="nil"/>
              <w:right w:val="nil"/>
            </w:tcBorders>
            <w:vAlign w:val="center"/>
          </w:tcPr>
          <w:p w14:paraId="4193C04E" w14:textId="7B805C8E"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209,681</w:t>
            </w:r>
          </w:p>
        </w:tc>
        <w:tc>
          <w:tcPr>
            <w:tcW w:w="1020" w:type="dxa"/>
            <w:tcBorders>
              <w:top w:val="nil"/>
              <w:left w:val="nil"/>
              <w:bottom w:val="nil"/>
              <w:right w:val="nil"/>
            </w:tcBorders>
            <w:vAlign w:val="center"/>
          </w:tcPr>
          <w:p w14:paraId="5C453C50" w14:textId="6A257D6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179,450</w:t>
            </w:r>
          </w:p>
        </w:tc>
        <w:tc>
          <w:tcPr>
            <w:tcW w:w="1020" w:type="dxa"/>
            <w:tcBorders>
              <w:top w:val="nil"/>
              <w:left w:val="nil"/>
              <w:bottom w:val="nil"/>
            </w:tcBorders>
            <w:vAlign w:val="center"/>
          </w:tcPr>
          <w:p w14:paraId="6727A9F1" w14:textId="125E275F"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266,631</w:t>
            </w:r>
          </w:p>
        </w:tc>
        <w:tc>
          <w:tcPr>
            <w:tcW w:w="1020" w:type="dxa"/>
            <w:tcBorders>
              <w:top w:val="nil"/>
              <w:left w:val="nil"/>
              <w:bottom w:val="nil"/>
            </w:tcBorders>
            <w:vAlign w:val="center"/>
          </w:tcPr>
          <w:p w14:paraId="0BC7B09D" w14:textId="7A5B570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290,765</w:t>
            </w:r>
          </w:p>
        </w:tc>
      </w:tr>
      <w:tr w:rsidR="00961C43" w:rsidRPr="005D1E1A" w14:paraId="5728DC50" w14:textId="037C19E7" w:rsidTr="00961C43">
        <w:trPr>
          <w:trHeight w:val="288"/>
        </w:trPr>
        <w:tc>
          <w:tcPr>
            <w:tcW w:w="3240" w:type="dxa"/>
            <w:tcBorders>
              <w:top w:val="nil"/>
              <w:bottom w:val="nil"/>
              <w:right w:val="nil"/>
            </w:tcBorders>
            <w:vAlign w:val="bottom"/>
          </w:tcPr>
          <w:p w14:paraId="226BE0F8" w14:textId="62848BBD"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Annual harvest objective</w:t>
            </w:r>
          </w:p>
        </w:tc>
        <w:tc>
          <w:tcPr>
            <w:tcW w:w="1020" w:type="dxa"/>
            <w:tcBorders>
              <w:top w:val="nil"/>
              <w:left w:val="nil"/>
              <w:bottom w:val="nil"/>
              <w:right w:val="nil"/>
            </w:tcBorders>
            <w:vAlign w:val="center"/>
          </w:tcPr>
          <w:p w14:paraId="31AD32D8" w14:textId="0138A910"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1,108,003</w:t>
            </w:r>
          </w:p>
        </w:tc>
        <w:tc>
          <w:tcPr>
            <w:tcW w:w="1020" w:type="dxa"/>
            <w:tcBorders>
              <w:top w:val="nil"/>
              <w:left w:val="nil"/>
              <w:bottom w:val="nil"/>
              <w:right w:val="nil"/>
            </w:tcBorders>
            <w:vAlign w:val="center"/>
          </w:tcPr>
          <w:p w14:paraId="5C8463F4" w14:textId="0C5B27C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1,137,867</w:t>
            </w:r>
          </w:p>
        </w:tc>
        <w:tc>
          <w:tcPr>
            <w:tcW w:w="1020" w:type="dxa"/>
            <w:tcBorders>
              <w:top w:val="nil"/>
              <w:left w:val="nil"/>
              <w:bottom w:val="nil"/>
              <w:right w:val="nil"/>
            </w:tcBorders>
            <w:vAlign w:val="center"/>
          </w:tcPr>
          <w:p w14:paraId="5DFB7F86" w14:textId="6315F775"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1,233,633</w:t>
            </w:r>
          </w:p>
        </w:tc>
        <w:tc>
          <w:tcPr>
            <w:tcW w:w="1020" w:type="dxa"/>
            <w:tcBorders>
              <w:top w:val="nil"/>
              <w:left w:val="nil"/>
              <w:bottom w:val="nil"/>
              <w:right w:val="nil"/>
            </w:tcBorders>
            <w:vAlign w:val="center"/>
          </w:tcPr>
          <w:p w14:paraId="14582980" w14:textId="495CD02F"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1,393,659</w:t>
            </w:r>
          </w:p>
        </w:tc>
        <w:tc>
          <w:tcPr>
            <w:tcW w:w="1020" w:type="dxa"/>
            <w:tcBorders>
              <w:top w:val="nil"/>
              <w:left w:val="nil"/>
              <w:bottom w:val="nil"/>
            </w:tcBorders>
            <w:vAlign w:val="center"/>
          </w:tcPr>
          <w:p w14:paraId="153CC39B" w14:textId="372F29F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1,542,444</w:t>
            </w:r>
          </w:p>
        </w:tc>
        <w:tc>
          <w:tcPr>
            <w:tcW w:w="1020" w:type="dxa"/>
            <w:tcBorders>
              <w:top w:val="nil"/>
              <w:left w:val="nil"/>
              <w:bottom w:val="nil"/>
            </w:tcBorders>
            <w:vAlign w:val="center"/>
          </w:tcPr>
          <w:p w14:paraId="52D5A9D3" w14:textId="25E8E130"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1,789,671</w:t>
            </w:r>
          </w:p>
        </w:tc>
      </w:tr>
      <w:tr w:rsidR="00961C43" w:rsidRPr="005D1E1A" w14:paraId="478AFB5A" w14:textId="0461F4EB" w:rsidTr="00961C43">
        <w:trPr>
          <w:trHeight w:val="288"/>
        </w:trPr>
        <w:tc>
          <w:tcPr>
            <w:tcW w:w="3240" w:type="dxa"/>
            <w:tcBorders>
              <w:top w:val="nil"/>
              <w:bottom w:val="nil"/>
              <w:right w:val="nil"/>
            </w:tcBorders>
            <w:vAlign w:val="bottom"/>
          </w:tcPr>
          <w:p w14:paraId="5598BC15" w14:textId="77AD0EDD"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Permit holders</w:t>
            </w:r>
          </w:p>
        </w:tc>
        <w:tc>
          <w:tcPr>
            <w:tcW w:w="1020" w:type="dxa"/>
            <w:tcBorders>
              <w:top w:val="nil"/>
              <w:left w:val="nil"/>
              <w:bottom w:val="nil"/>
              <w:right w:val="nil"/>
            </w:tcBorders>
            <w:vAlign w:val="center"/>
          </w:tcPr>
          <w:p w14:paraId="0CFB7B33" w14:textId="7FACEF9A"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75</w:t>
            </w:r>
          </w:p>
        </w:tc>
        <w:tc>
          <w:tcPr>
            <w:tcW w:w="1020" w:type="dxa"/>
            <w:tcBorders>
              <w:top w:val="nil"/>
              <w:left w:val="nil"/>
              <w:bottom w:val="nil"/>
              <w:right w:val="nil"/>
            </w:tcBorders>
            <w:vAlign w:val="center"/>
          </w:tcPr>
          <w:p w14:paraId="26B1FFA9" w14:textId="0DB11685"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right w:val="nil"/>
            </w:tcBorders>
            <w:vAlign w:val="center"/>
          </w:tcPr>
          <w:p w14:paraId="15A9CFB6" w14:textId="34A726C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right w:val="nil"/>
            </w:tcBorders>
            <w:vAlign w:val="center"/>
          </w:tcPr>
          <w:p w14:paraId="2E924060" w14:textId="465998A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tcBorders>
            <w:vAlign w:val="center"/>
          </w:tcPr>
          <w:p w14:paraId="3BBC72C0" w14:textId="3EF52986"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73</w:t>
            </w:r>
          </w:p>
        </w:tc>
        <w:tc>
          <w:tcPr>
            <w:tcW w:w="1020" w:type="dxa"/>
            <w:tcBorders>
              <w:top w:val="nil"/>
              <w:left w:val="nil"/>
              <w:bottom w:val="nil"/>
            </w:tcBorders>
            <w:vAlign w:val="center"/>
          </w:tcPr>
          <w:p w14:paraId="730297EB" w14:textId="5CFCB4B2"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73</w:t>
            </w:r>
          </w:p>
        </w:tc>
      </w:tr>
      <w:tr w:rsidR="00961C43" w:rsidRPr="005D1E1A" w14:paraId="461FA6CD" w14:textId="654FB8A9" w:rsidTr="00961C43">
        <w:trPr>
          <w:trHeight w:val="288"/>
        </w:trPr>
        <w:tc>
          <w:tcPr>
            <w:tcW w:w="3240" w:type="dxa"/>
            <w:tcBorders>
              <w:top w:val="nil"/>
              <w:bottom w:val="single" w:sz="4" w:space="0" w:color="auto"/>
              <w:right w:val="nil"/>
            </w:tcBorders>
            <w:vAlign w:val="bottom"/>
          </w:tcPr>
          <w:p w14:paraId="39D9901A" w14:textId="37D50FB5"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Equal quota share</w:t>
            </w:r>
          </w:p>
        </w:tc>
        <w:tc>
          <w:tcPr>
            <w:tcW w:w="1020" w:type="dxa"/>
            <w:tcBorders>
              <w:top w:val="nil"/>
              <w:bottom w:val="single" w:sz="4" w:space="0" w:color="auto"/>
            </w:tcBorders>
            <w:vAlign w:val="center"/>
          </w:tcPr>
          <w:p w14:paraId="6433DD06" w14:textId="3751BF0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14,773</w:t>
            </w:r>
          </w:p>
        </w:tc>
        <w:tc>
          <w:tcPr>
            <w:tcW w:w="1020" w:type="dxa"/>
            <w:tcBorders>
              <w:top w:val="nil"/>
              <w:bottom w:val="single" w:sz="4" w:space="0" w:color="auto"/>
            </w:tcBorders>
            <w:vAlign w:val="center"/>
          </w:tcPr>
          <w:p w14:paraId="34B30BDE" w14:textId="6C07F87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15,587</w:t>
            </w:r>
          </w:p>
        </w:tc>
        <w:tc>
          <w:tcPr>
            <w:tcW w:w="1020" w:type="dxa"/>
            <w:tcBorders>
              <w:top w:val="nil"/>
              <w:bottom w:val="single" w:sz="4" w:space="0" w:color="auto"/>
            </w:tcBorders>
            <w:vAlign w:val="center"/>
          </w:tcPr>
          <w:p w14:paraId="53DB1193" w14:textId="42BEEA4C"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16,899</w:t>
            </w:r>
          </w:p>
        </w:tc>
        <w:tc>
          <w:tcPr>
            <w:tcW w:w="1020" w:type="dxa"/>
            <w:tcBorders>
              <w:top w:val="nil"/>
              <w:bottom w:val="single" w:sz="4" w:space="0" w:color="auto"/>
            </w:tcBorders>
            <w:vAlign w:val="center"/>
          </w:tcPr>
          <w:p w14:paraId="163E0AA6" w14:textId="7F3432D4"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19,091</w:t>
            </w:r>
          </w:p>
        </w:tc>
        <w:tc>
          <w:tcPr>
            <w:tcW w:w="1020" w:type="dxa"/>
            <w:tcBorders>
              <w:top w:val="nil"/>
              <w:bottom w:val="single" w:sz="4" w:space="0" w:color="auto"/>
            </w:tcBorders>
            <w:vAlign w:val="center"/>
          </w:tcPr>
          <w:p w14:paraId="652B3867" w14:textId="58B80F6E"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21,129</w:t>
            </w:r>
          </w:p>
        </w:tc>
        <w:tc>
          <w:tcPr>
            <w:tcW w:w="1020" w:type="dxa"/>
            <w:tcBorders>
              <w:top w:val="nil"/>
              <w:bottom w:val="single" w:sz="4" w:space="0" w:color="auto"/>
            </w:tcBorders>
            <w:vAlign w:val="center"/>
          </w:tcPr>
          <w:p w14:paraId="7EE4F628" w14:textId="0BE2D3D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24,516</w:t>
            </w:r>
          </w:p>
        </w:tc>
      </w:tr>
    </w:tbl>
    <w:p w14:paraId="4C40B251" w14:textId="052F7274" w:rsidR="00BE3F31" w:rsidRPr="00AE2167" w:rsidRDefault="00BE3F31" w:rsidP="00AE2167">
      <w:pPr>
        <w:pStyle w:val="Table-Footnote"/>
        <w:rPr>
          <w:sz w:val="18"/>
          <w:szCs w:val="18"/>
        </w:rPr>
      </w:pPr>
      <w:bookmarkStart w:id="178"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C41F258" w:rsidR="00D1715A" w:rsidRPr="004636D3" w:rsidRDefault="00DA78CC" w:rsidP="003B1C2A">
      <w:pPr>
        <w:pStyle w:val="Caption"/>
        <w:rPr>
          <w:szCs w:val="22"/>
        </w:rPr>
      </w:pPr>
      <w:bookmarkStart w:id="179" w:name="_Ref224731483"/>
      <w:bookmarkStart w:id="180" w:name="_Toc224728172"/>
      <w:bookmarkStart w:id="181"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591CAB">
        <w:rPr>
          <w:noProof/>
          <w:szCs w:val="22"/>
          <w:shd w:val="clear" w:color="auto" w:fill="FFFFFF"/>
        </w:rPr>
        <w:t>4</w:t>
      </w:r>
      <w:r w:rsidR="003B1C2A">
        <w:rPr>
          <w:szCs w:val="22"/>
          <w:shd w:val="clear" w:color="auto" w:fill="FFFFFF"/>
        </w:rPr>
        <w:fldChar w:fldCharType="end"/>
      </w:r>
      <w:bookmarkEnd w:id="179"/>
      <w:r w:rsidR="00D87094" w:rsidRPr="004636D3">
        <w:rPr>
          <w:szCs w:val="22"/>
        </w:rPr>
        <w:t>.–</w:t>
      </w:r>
      <w:r w:rsidRPr="004636D3">
        <w:rPr>
          <w:szCs w:val="22"/>
          <w:shd w:val="clear" w:color="auto" w:fill="FFFFFF"/>
        </w:rPr>
        <w:t>Variable definitions for the statistical catch-at-age model</w:t>
      </w:r>
      <w:r w:rsidR="008B4248">
        <w:rPr>
          <w:szCs w:val="22"/>
          <w:shd w:val="clear" w:color="auto" w:fill="FFFFFF"/>
        </w:rPr>
        <w:t>:</w:t>
      </w:r>
      <w:r w:rsidR="009449B2" w:rsidRPr="004636D3">
        <w:rPr>
          <w:szCs w:val="22"/>
          <w:bdr w:val="none" w:sz="0" w:space="0" w:color="auto" w:frame="1"/>
        </w:rPr>
        <w:t xml:space="preserve"> </w:t>
      </w:r>
      <w:r w:rsidR="008B4248">
        <w:rPr>
          <w:szCs w:val="22"/>
          <w:bdr w:val="none" w:sz="0" w:space="0" w:color="auto" w:frame="1"/>
        </w:rPr>
        <w:t>I</w:t>
      </w:r>
      <w:r w:rsidR="009449B2" w:rsidRPr="004636D3">
        <w:rPr>
          <w:szCs w:val="22"/>
          <w:bdr w:val="none" w:sz="0" w:space="0" w:color="auto" w:frame="1"/>
        </w:rPr>
        <w:t>ndexing and model dimensions</w:t>
      </w:r>
      <w:r w:rsidRPr="004636D3">
        <w:rPr>
          <w:szCs w:val="22"/>
          <w:shd w:val="clear" w:color="auto" w:fill="FFFFFF"/>
        </w:rPr>
        <w:t>.</w:t>
      </w:r>
      <w:bookmarkEnd w:id="180"/>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81"/>
          <w:p w14:paraId="5A94CEF9" w14:textId="77777777" w:rsidR="00DA78CC" w:rsidRPr="004636D3" w:rsidRDefault="00DA78CC" w:rsidP="00C403F4">
            <w:pPr>
              <w:spacing w:after="0" w:line="360" w:lineRule="auto"/>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C403F4">
            <w:pPr>
              <w:spacing w:after="0" w:line="360" w:lineRule="auto"/>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C403F4">
            <w:pPr>
              <w:spacing w:after="0" w:line="360" w:lineRule="auto"/>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C403F4">
            <w:pPr>
              <w:spacing w:after="0" w:line="360" w:lineRule="auto"/>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C403F4">
            <w:pPr>
              <w:spacing w:after="0" w:line="360" w:lineRule="auto"/>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C403F4">
            <w:pPr>
              <w:spacing w:after="0" w:line="360" w:lineRule="auto"/>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C403F4">
            <w:pPr>
              <w:spacing w:after="0" w:line="360" w:lineRule="auto"/>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C403F4">
            <w:pPr>
              <w:spacing w:after="0" w:line="360" w:lineRule="auto"/>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C403F4">
            <w:pPr>
              <w:spacing w:after="0" w:line="360" w:lineRule="auto"/>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C403F4">
            <w:pPr>
              <w:spacing w:after="0" w:line="360" w:lineRule="auto"/>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C403F4">
            <w:pPr>
              <w:spacing w:after="0" w:line="360" w:lineRule="auto"/>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fsh</w:t>
            </w:r>
          </w:p>
        </w:tc>
        <w:tc>
          <w:tcPr>
            <w:tcW w:w="0" w:type="auto"/>
            <w:shd w:val="clear" w:color="auto" w:fill="FFFFFF"/>
            <w:tcMar>
              <w:left w:w="120" w:type="dxa"/>
            </w:tcMar>
            <w:hideMark/>
          </w:tcPr>
          <w:p w14:paraId="5C51DD56" w14:textId="77777777" w:rsidR="00DA78CC" w:rsidRPr="004636D3" w:rsidRDefault="00DA78CC" w:rsidP="00C403F4">
            <w:pPr>
              <w:spacing w:after="0" w:line="360" w:lineRule="auto"/>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srv</w:t>
            </w:r>
          </w:p>
        </w:tc>
        <w:tc>
          <w:tcPr>
            <w:tcW w:w="0" w:type="auto"/>
            <w:shd w:val="clear" w:color="auto" w:fill="FFFFFF"/>
            <w:tcMar>
              <w:left w:w="120" w:type="dxa"/>
            </w:tcMar>
            <w:hideMark/>
          </w:tcPr>
          <w:p w14:paraId="33331FEC" w14:textId="3484A604" w:rsidR="00DA78CC" w:rsidRPr="004636D3" w:rsidRDefault="00DA78CC" w:rsidP="00C403F4">
            <w:pPr>
              <w:spacing w:after="0" w:line="360" w:lineRule="auto"/>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C403F4">
            <w:pPr>
              <w:spacing w:after="0" w:line="360" w:lineRule="auto"/>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3CD7A006" w:rsidR="00CD06B6" w:rsidRPr="003B1C2A" w:rsidRDefault="00B144F9" w:rsidP="003B1C2A">
      <w:pPr>
        <w:pStyle w:val="Caption"/>
      </w:pPr>
      <w:bookmarkStart w:id="182" w:name="_Ref224731485"/>
      <w:bookmarkStart w:id="183" w:name="_Toc224728173"/>
      <w:bookmarkStart w:id="184" w:name="_Hlk198631616"/>
      <w:r w:rsidRPr="004636D3">
        <w:rPr>
          <w:szCs w:val="22"/>
        </w:rPr>
        <w:lastRenderedPageBreak/>
        <w:t xml:space="preserve">Table </w:t>
      </w:r>
      <w:fldSimple w:instr=" SEQ Table \* ARABIC ">
        <w:r w:rsidR="00591CAB">
          <w:rPr>
            <w:noProof/>
          </w:rPr>
          <w:t>5</w:t>
        </w:r>
      </w:fldSimple>
      <w:bookmarkEnd w:id="182"/>
      <w:r w:rsidRPr="004636D3">
        <w:rPr>
          <w:szCs w:val="22"/>
        </w:rPr>
        <w:t>.–</w:t>
      </w:r>
      <w:r w:rsidRPr="004636D3">
        <w:rPr>
          <w:szCs w:val="22"/>
          <w:shd w:val="clear" w:color="auto" w:fill="FFFFFF"/>
        </w:rPr>
        <w:t xml:space="preserve"> Variable definitions for the statistical catch-at-age model</w:t>
      </w:r>
      <w:r w:rsidR="008B4248">
        <w:rPr>
          <w:szCs w:val="22"/>
          <w:shd w:val="clear" w:color="auto" w:fill="FFFFFF"/>
        </w:rPr>
        <w:t>:</w:t>
      </w:r>
      <w:r w:rsidRPr="004636D3">
        <w:rPr>
          <w:szCs w:val="22"/>
          <w:bdr w:val="none" w:sz="0" w:space="0" w:color="auto" w:frame="1"/>
        </w:rPr>
        <w:t xml:space="preserve"> </w:t>
      </w:r>
      <w:r w:rsidR="008B4248">
        <w:rPr>
          <w:szCs w:val="22"/>
          <w:bdr w:val="none" w:sz="0" w:space="0" w:color="auto" w:frame="1"/>
        </w:rPr>
        <w:t>P</w:t>
      </w:r>
      <w:r w:rsidR="00CD06B6" w:rsidRPr="004636D3">
        <w:rPr>
          <w:szCs w:val="22"/>
          <w:bdr w:val="none" w:sz="0" w:space="0" w:color="auto" w:frame="1"/>
        </w:rPr>
        <w:t>arameters</w:t>
      </w:r>
      <w:r w:rsidR="00292A2F" w:rsidRPr="004636D3">
        <w:rPr>
          <w:szCs w:val="22"/>
          <w:bdr w:val="none" w:sz="0" w:space="0" w:color="auto" w:frame="1"/>
        </w:rPr>
        <w:t>.</w:t>
      </w:r>
      <w:bookmarkEnd w:id="183"/>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84"/>
          <w:p w14:paraId="57322F40" w14:textId="77777777" w:rsidR="00C93A4B" w:rsidRPr="004636D3" w:rsidRDefault="00C93A4B" w:rsidP="00C403F4">
            <w:pPr>
              <w:spacing w:after="0" w:line="360" w:lineRule="auto"/>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C403F4">
            <w:pPr>
              <w:spacing w:after="0" w:line="360" w:lineRule="auto"/>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C403F4">
            <w:pPr>
              <w:spacing w:after="0" w:line="360" w:lineRule="auto"/>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C403F4">
            <w:pPr>
              <w:spacing w:after="0" w:line="360" w:lineRule="auto"/>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C403F4">
            <w:pPr>
              <w:spacing w:after="0" w:line="360" w:lineRule="auto"/>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C403F4">
            <w:pPr>
              <w:spacing w:after="0" w:line="360" w:lineRule="auto"/>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C403F4">
            <w:pPr>
              <w:spacing w:after="0" w:line="360" w:lineRule="auto"/>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C403F4">
            <w:pPr>
              <w:spacing w:after="0" w:line="360" w:lineRule="auto"/>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C403F4">
            <w:pPr>
              <w:spacing w:after="0" w:line="360" w:lineRule="auto"/>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C403F4">
            <w:pPr>
              <w:spacing w:after="0" w:line="360" w:lineRule="auto"/>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C403F4">
            <w:pPr>
              <w:spacing w:after="0" w:line="360" w:lineRule="auto"/>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C403F4">
            <w:pPr>
              <w:spacing w:after="0" w:line="360" w:lineRule="auto"/>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τ</w:t>
            </w:r>
            <w:r w:rsidRPr="004636D3">
              <w:rPr>
                <w:i/>
                <w:iCs/>
                <w:sz w:val="20"/>
                <w:szCs w:val="20"/>
                <w:bdr w:val="none" w:sz="0" w:space="0" w:color="auto" w:frame="1"/>
                <w:vertAlign w:val="subscript"/>
              </w:rPr>
              <w:t>t</w:t>
            </w:r>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C403F4">
            <w:pPr>
              <w:spacing w:after="0" w:line="360" w:lineRule="auto"/>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N</w:t>
            </w:r>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C403F4">
            <w:pPr>
              <w:spacing w:after="0" w:line="360" w:lineRule="auto"/>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ψ</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C403F4">
            <w:pPr>
              <w:spacing w:after="0" w:line="360" w:lineRule="auto"/>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σ</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C403F4">
            <w:pPr>
              <w:spacing w:after="0" w:line="360" w:lineRule="auto"/>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F</w:t>
            </w:r>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C403F4">
            <w:pPr>
              <w:spacing w:after="0" w:line="360" w:lineRule="auto"/>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ϕ</w:t>
            </w:r>
            <w:r w:rsidRPr="004636D3">
              <w:rPr>
                <w:i/>
                <w:iCs/>
                <w:sz w:val="20"/>
                <w:szCs w:val="20"/>
                <w:bdr w:val="none" w:sz="0" w:space="0" w:color="auto" w:frame="1"/>
                <w:vertAlign w:val="subscript"/>
              </w:rPr>
              <w:t>t</w:t>
            </w:r>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C403F4">
            <w:pPr>
              <w:spacing w:after="0" w:line="360" w:lineRule="auto"/>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C403F4">
            <w:pPr>
              <w:spacing w:after="0" w:line="360" w:lineRule="auto"/>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43D37D1A" w14:textId="6B55F2DE" w:rsidR="00330FE1" w:rsidRDefault="00330FE1" w:rsidP="00330FE1">
      <w:pPr>
        <w:pStyle w:val="Caption"/>
        <w:keepNext/>
      </w:pPr>
      <w:bookmarkStart w:id="185" w:name="_Ref224731488"/>
      <w:bookmarkStart w:id="186" w:name="_Toc224728174"/>
      <w:r>
        <w:lastRenderedPageBreak/>
        <w:t xml:space="preserve">Table </w:t>
      </w:r>
      <w:fldSimple w:instr=" SEQ Table \* ARABIC ">
        <w:r w:rsidR="00591CAB">
          <w:rPr>
            <w:noProof/>
          </w:rPr>
          <w:t>6</w:t>
        </w:r>
      </w:fldSimple>
      <w:bookmarkEnd w:id="185"/>
      <w:r>
        <w:t>. Variable definitions for the statistical catch-at-age model</w:t>
      </w:r>
      <w:r w:rsidR="008B4248">
        <w:t>: Data and predicted variables</w:t>
      </w:r>
      <w:r>
        <w:t>.</w:t>
      </w:r>
      <w:bookmarkEnd w:id="18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7565"/>
      </w:tblGrid>
      <w:tr w:rsidR="00C403F4" w14:paraId="6ACBE141" w14:textId="77777777" w:rsidTr="00330FE1">
        <w:tc>
          <w:tcPr>
            <w:tcW w:w="1435" w:type="dxa"/>
            <w:tcBorders>
              <w:top w:val="single" w:sz="8" w:space="0" w:color="auto"/>
              <w:bottom w:val="single" w:sz="12" w:space="0" w:color="auto"/>
            </w:tcBorders>
          </w:tcPr>
          <w:p w14:paraId="3133471C" w14:textId="2156977C" w:rsidR="00C403F4" w:rsidRDefault="00C403F4" w:rsidP="00C27F9C">
            <w:pPr>
              <w:pStyle w:val="Caption"/>
              <w:ind w:firstLine="0"/>
            </w:pPr>
            <w:bookmarkStart w:id="187" w:name="_Ref224118027"/>
            <w:bookmarkStart w:id="188" w:name="_Hlk198631621"/>
            <w:r>
              <w:t>Variable</w:t>
            </w:r>
          </w:p>
        </w:tc>
        <w:tc>
          <w:tcPr>
            <w:tcW w:w="7565" w:type="dxa"/>
            <w:tcBorders>
              <w:top w:val="single" w:sz="8" w:space="0" w:color="auto"/>
              <w:bottom w:val="single" w:sz="12" w:space="0" w:color="auto"/>
            </w:tcBorders>
          </w:tcPr>
          <w:p w14:paraId="173BC39B" w14:textId="4E200B34" w:rsidR="00C403F4" w:rsidRDefault="00C403F4" w:rsidP="00C27F9C">
            <w:pPr>
              <w:pStyle w:val="Caption"/>
              <w:ind w:firstLine="0"/>
            </w:pPr>
            <w:r>
              <w:t>Definition</w:t>
            </w:r>
          </w:p>
        </w:tc>
      </w:tr>
      <w:tr w:rsidR="00C403F4" w14:paraId="20DCE852" w14:textId="77777777" w:rsidTr="00330FE1">
        <w:tc>
          <w:tcPr>
            <w:tcW w:w="1435" w:type="dxa"/>
            <w:tcBorders>
              <w:top w:val="single" w:sz="12" w:space="0" w:color="auto"/>
            </w:tcBorders>
            <w:vAlign w:val="center"/>
          </w:tcPr>
          <w:p w14:paraId="2A8D738D" w14:textId="7F3F374D" w:rsidR="00C403F4" w:rsidRDefault="00000000" w:rsidP="00330FE1">
            <w:pPr>
              <w:pStyle w:val="Caption"/>
              <w:ind w:firstLine="0"/>
              <w:jc w:val="center"/>
            </w:pPr>
            <m:oMathPara>
              <m:oMath>
                <m:sSub>
                  <m:sSubPr>
                    <m:ctrlPr>
                      <w:rPr>
                        <w:rFonts w:ascii="Cambria Math" w:hAnsi="Cambria Math"/>
                        <w:i/>
                      </w:rPr>
                    </m:ctrlPr>
                  </m:sSubPr>
                  <m:e>
                    <m:r>
                      <w:rPr>
                        <w:rFonts w:ascii="Cambria Math" w:hAnsi="Cambria Math"/>
                      </w:rPr>
                      <m:t>w</m:t>
                    </m:r>
                  </m:e>
                  <m:sub>
                    <m:r>
                      <w:rPr>
                        <w:rFonts w:ascii="Cambria Math" w:hAnsi="Cambria Math"/>
                      </w:rPr>
                      <m:t>a</m:t>
                    </m:r>
                  </m:sub>
                </m:sSub>
              </m:oMath>
            </m:oMathPara>
          </w:p>
        </w:tc>
        <w:tc>
          <w:tcPr>
            <w:tcW w:w="7565" w:type="dxa"/>
            <w:tcBorders>
              <w:top w:val="single" w:sz="12" w:space="0" w:color="auto"/>
            </w:tcBorders>
            <w:vAlign w:val="center"/>
          </w:tcPr>
          <w:p w14:paraId="0F96A24C" w14:textId="15FE20B1" w:rsidR="00C403F4" w:rsidRDefault="00C403F4" w:rsidP="00330FE1">
            <w:pPr>
              <w:pStyle w:val="Caption"/>
              <w:ind w:firstLine="0"/>
              <w:jc w:val="left"/>
            </w:pPr>
            <w:r>
              <w:t>Weight-at-age</w:t>
            </w:r>
          </w:p>
        </w:tc>
      </w:tr>
      <w:tr w:rsidR="00C403F4" w14:paraId="5218794E" w14:textId="77777777" w:rsidTr="00330FE1">
        <w:tc>
          <w:tcPr>
            <w:tcW w:w="1435" w:type="dxa"/>
            <w:vAlign w:val="center"/>
          </w:tcPr>
          <w:p w14:paraId="55C959CB" w14:textId="64D0283C" w:rsidR="00C403F4" w:rsidRDefault="00000000"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c>
          <w:tcPr>
            <w:tcW w:w="7565" w:type="dxa"/>
            <w:vAlign w:val="center"/>
          </w:tcPr>
          <w:p w14:paraId="2886AFF1" w14:textId="25FF348E" w:rsidR="00C403F4" w:rsidRDefault="00C403F4" w:rsidP="00330FE1">
            <w:pPr>
              <w:pStyle w:val="Caption"/>
              <w:ind w:firstLine="0"/>
              <w:jc w:val="left"/>
            </w:pPr>
            <w:r>
              <w:t>Proportion mature-at-age</w:t>
            </w:r>
          </w:p>
        </w:tc>
      </w:tr>
      <w:tr w:rsidR="00C403F4" w14:paraId="6D3AA152" w14:textId="77777777" w:rsidTr="00330FE1">
        <w:tc>
          <w:tcPr>
            <w:tcW w:w="1435" w:type="dxa"/>
            <w:vAlign w:val="center"/>
          </w:tcPr>
          <w:p w14:paraId="0FF28D7D" w14:textId="254BC377" w:rsidR="00C403F4" w:rsidRDefault="00000000" w:rsidP="00330FE1">
            <w:pPr>
              <w:pStyle w:val="Caption"/>
              <w:ind w:firstLine="0"/>
              <w:jc w:val="center"/>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oMath>
            </m:oMathPara>
          </w:p>
        </w:tc>
        <w:tc>
          <w:tcPr>
            <w:tcW w:w="7565" w:type="dxa"/>
            <w:vAlign w:val="center"/>
          </w:tcPr>
          <w:p w14:paraId="672ABA51" w14:textId="62B38325" w:rsidR="00C403F4" w:rsidRDefault="00C403F4" w:rsidP="00330FE1">
            <w:pPr>
              <w:pStyle w:val="Caption"/>
              <w:ind w:firstLine="0"/>
              <w:jc w:val="left"/>
            </w:pPr>
            <w:r>
              <w:t>Proportion female-at-age</w:t>
            </w:r>
          </w:p>
        </w:tc>
      </w:tr>
      <w:tr w:rsidR="00C403F4" w14:paraId="182588BE" w14:textId="77777777" w:rsidTr="00330FE1">
        <w:tc>
          <w:tcPr>
            <w:tcW w:w="1435" w:type="dxa"/>
            <w:vAlign w:val="center"/>
          </w:tcPr>
          <w:p w14:paraId="7D4BB634" w14:textId="0CD92DB1" w:rsidR="00C403F4" w:rsidRDefault="00C403F4" w:rsidP="00330FE1">
            <w:pPr>
              <w:pStyle w:val="Caption"/>
              <w:ind w:firstLine="0"/>
              <w:jc w:val="center"/>
            </w:pPr>
            <m:oMathPara>
              <m:oMath>
                <m:r>
                  <w:rPr>
                    <w:rFonts w:ascii="Cambria Math" w:hAnsi="Cambria Math"/>
                  </w:rPr>
                  <m:t>R</m:t>
                </m:r>
              </m:oMath>
            </m:oMathPara>
          </w:p>
        </w:tc>
        <w:tc>
          <w:tcPr>
            <w:tcW w:w="7565" w:type="dxa"/>
            <w:vAlign w:val="center"/>
          </w:tcPr>
          <w:p w14:paraId="5C99ECFD" w14:textId="351D0787" w:rsidR="00C403F4" w:rsidRDefault="00C403F4" w:rsidP="00330FE1">
            <w:pPr>
              <w:pStyle w:val="Caption"/>
              <w:ind w:firstLine="0"/>
              <w:jc w:val="left"/>
            </w:pPr>
            <w:r>
              <w:t>Retention probability</w:t>
            </w:r>
          </w:p>
        </w:tc>
      </w:tr>
      <w:tr w:rsidR="00C403F4" w14:paraId="71BC52C1" w14:textId="77777777" w:rsidTr="00330FE1">
        <w:tc>
          <w:tcPr>
            <w:tcW w:w="1435" w:type="dxa"/>
            <w:vAlign w:val="center"/>
          </w:tcPr>
          <w:p w14:paraId="72FBAAE6" w14:textId="3643DB61" w:rsidR="00C403F4" w:rsidRDefault="00000000" w:rsidP="00330FE1">
            <w:pPr>
              <w:pStyle w:val="Caption"/>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oMath>
            </m:oMathPara>
          </w:p>
        </w:tc>
        <w:tc>
          <w:tcPr>
            <w:tcW w:w="7565" w:type="dxa"/>
            <w:vAlign w:val="center"/>
          </w:tcPr>
          <w:p w14:paraId="3BD83D81" w14:textId="679CE692" w:rsidR="00C403F4" w:rsidRDefault="00C403F4" w:rsidP="00330FE1">
            <w:pPr>
              <w:pStyle w:val="Caption"/>
              <w:ind w:firstLine="0"/>
              <w:jc w:val="left"/>
            </w:pPr>
            <w:r>
              <w:t>Selectivity-at-age</w:t>
            </w:r>
          </w:p>
        </w:tc>
      </w:tr>
      <w:tr w:rsidR="00C403F4" w14:paraId="7EFD57A3" w14:textId="77777777" w:rsidTr="00330FE1">
        <w:tc>
          <w:tcPr>
            <w:tcW w:w="1435" w:type="dxa"/>
            <w:vAlign w:val="center"/>
          </w:tcPr>
          <w:p w14:paraId="2E2A9A46" w14:textId="5D4CDA4C" w:rsidR="00C403F4" w:rsidRDefault="00000000" w:rsidP="00330FE1">
            <w:pPr>
              <w:pStyle w:val="Caption"/>
              <w:ind w:firstLine="0"/>
              <w:jc w:val="cente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sub>
                </m:sSub>
              </m:oMath>
            </m:oMathPara>
          </w:p>
        </w:tc>
        <w:tc>
          <w:tcPr>
            <w:tcW w:w="7565" w:type="dxa"/>
            <w:vAlign w:val="center"/>
          </w:tcPr>
          <w:p w14:paraId="336D30FE" w14:textId="1CF9E31C" w:rsidR="00C403F4" w:rsidRDefault="00C403F4" w:rsidP="00330FE1">
            <w:pPr>
              <w:pStyle w:val="Caption"/>
              <w:ind w:firstLine="0"/>
              <w:jc w:val="left"/>
            </w:pPr>
            <w:r>
              <w:t>Aging error matrix (proportion obs. At age given the true age)</w:t>
            </w:r>
          </w:p>
        </w:tc>
      </w:tr>
      <w:tr w:rsidR="00C403F4" w14:paraId="749A2F58" w14:textId="77777777" w:rsidTr="00330FE1">
        <w:tc>
          <w:tcPr>
            <w:tcW w:w="1435" w:type="dxa"/>
            <w:vAlign w:val="center"/>
          </w:tcPr>
          <w:p w14:paraId="58180079" w14:textId="616AC5DA" w:rsidR="00C403F4" w:rsidRDefault="00000000" w:rsidP="00330FE1">
            <w:pPr>
              <w:pStyle w:val="Caption"/>
              <w:ind w:firstLine="0"/>
              <w:jc w:val="center"/>
            </w:pP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a</m:t>
                    </m:r>
                  </m:sub>
                </m:sSub>
                <m:r>
                  <w:rPr>
                    <w:rFonts w:ascii="Cambria Math" w:hAnsi="Cambria Math"/>
                  </w:rPr>
                  <m:t>,l,k</m:t>
                </m:r>
              </m:oMath>
            </m:oMathPara>
          </w:p>
        </w:tc>
        <w:tc>
          <w:tcPr>
            <w:tcW w:w="7565" w:type="dxa"/>
            <w:vAlign w:val="center"/>
          </w:tcPr>
          <w:p w14:paraId="2BD71054" w14:textId="2305491F" w:rsidR="00C403F4" w:rsidRDefault="00974A01" w:rsidP="00330FE1">
            <w:pPr>
              <w:pStyle w:val="Caption"/>
              <w:ind w:firstLine="0"/>
              <w:jc w:val="left"/>
            </w:pPr>
            <w:r>
              <w:t>Age-length key (proportion in length bin given age and sex)</w:t>
            </w:r>
          </w:p>
        </w:tc>
      </w:tr>
      <w:tr w:rsidR="00C403F4" w14:paraId="01D05739" w14:textId="77777777" w:rsidTr="00330FE1">
        <w:tc>
          <w:tcPr>
            <w:tcW w:w="1435" w:type="dxa"/>
            <w:vAlign w:val="center"/>
          </w:tcPr>
          <w:p w14:paraId="5A173216" w14:textId="7A2CC01F" w:rsidR="00C403F4" w:rsidRDefault="00974A01" w:rsidP="00330FE1">
            <w:pPr>
              <w:pStyle w:val="Caption"/>
              <w:ind w:firstLine="0"/>
              <w:jc w:val="center"/>
            </w:pPr>
            <m:oMathPara>
              <m:oMath>
                <m:r>
                  <w:rPr>
                    <w:rFonts w:ascii="Cambria Math" w:hAnsi="Cambria Math"/>
                  </w:rPr>
                  <m:t>N</m:t>
                </m:r>
              </m:oMath>
            </m:oMathPara>
          </w:p>
        </w:tc>
        <w:tc>
          <w:tcPr>
            <w:tcW w:w="7565" w:type="dxa"/>
            <w:vAlign w:val="center"/>
          </w:tcPr>
          <w:p w14:paraId="46E95E38" w14:textId="056B7C8D" w:rsidR="00C403F4" w:rsidRDefault="00974A01" w:rsidP="00330FE1">
            <w:pPr>
              <w:pStyle w:val="Caption"/>
              <w:ind w:firstLine="0"/>
              <w:jc w:val="left"/>
            </w:pPr>
            <w:r>
              <w:t>Numbers-at-age</w:t>
            </w:r>
          </w:p>
        </w:tc>
      </w:tr>
      <w:tr w:rsidR="00C403F4" w14:paraId="39AECC71" w14:textId="77777777" w:rsidTr="00330FE1">
        <w:tc>
          <w:tcPr>
            <w:tcW w:w="1435" w:type="dxa"/>
            <w:vAlign w:val="center"/>
          </w:tcPr>
          <w:p w14:paraId="30AEE71F" w14:textId="0D724704" w:rsidR="00C403F4" w:rsidRDefault="00974A01" w:rsidP="00330FE1">
            <w:pPr>
              <w:pStyle w:val="Caption"/>
              <w:ind w:firstLine="0"/>
              <w:jc w:val="center"/>
            </w:pPr>
            <m:oMathPara>
              <m:oMath>
                <m:r>
                  <w:rPr>
                    <w:rFonts w:ascii="Cambria Math" w:hAnsi="Cambria Math"/>
                  </w:rPr>
                  <m:t>C</m:t>
                </m:r>
              </m:oMath>
            </m:oMathPara>
          </w:p>
        </w:tc>
        <w:tc>
          <w:tcPr>
            <w:tcW w:w="7565" w:type="dxa"/>
            <w:vAlign w:val="center"/>
          </w:tcPr>
          <w:p w14:paraId="40E559B2" w14:textId="258FC27F" w:rsidR="00C403F4" w:rsidRDefault="00974A01" w:rsidP="00330FE1">
            <w:pPr>
              <w:pStyle w:val="Caption"/>
              <w:ind w:firstLine="0"/>
              <w:jc w:val="left"/>
            </w:pPr>
            <w:r>
              <w:t>Landed catch in numbers-at-age</w:t>
            </w:r>
          </w:p>
        </w:tc>
      </w:tr>
      <w:tr w:rsidR="00C403F4" w14:paraId="727C545D" w14:textId="77777777" w:rsidTr="00330FE1">
        <w:tc>
          <w:tcPr>
            <w:tcW w:w="1435" w:type="dxa"/>
            <w:vAlign w:val="center"/>
          </w:tcPr>
          <w:p w14:paraId="01E5EF89" w14:textId="3817F0DD" w:rsidR="00C403F4" w:rsidRDefault="00974A01" w:rsidP="00330FE1">
            <w:pPr>
              <w:pStyle w:val="Caption"/>
              <w:ind w:firstLine="0"/>
              <w:jc w:val="center"/>
            </w:pPr>
            <m:oMathPara>
              <m:oMath>
                <m:r>
                  <w:rPr>
                    <w:rFonts w:ascii="Cambria Math" w:hAnsi="Cambria Math"/>
                  </w:rPr>
                  <m:t>I,</m:t>
                </m:r>
                <m:acc>
                  <m:accPr>
                    <m:ctrlPr>
                      <w:rPr>
                        <w:rFonts w:ascii="Cambria Math" w:hAnsi="Cambria Math"/>
                        <w:i/>
                      </w:rPr>
                    </m:ctrlPr>
                  </m:accPr>
                  <m:e>
                    <m:r>
                      <w:rPr>
                        <w:rFonts w:ascii="Cambria Math" w:hAnsi="Cambria Math"/>
                      </w:rPr>
                      <m:t>I</m:t>
                    </m:r>
                  </m:e>
                </m:acc>
              </m:oMath>
            </m:oMathPara>
          </w:p>
        </w:tc>
        <w:tc>
          <w:tcPr>
            <w:tcW w:w="7565" w:type="dxa"/>
            <w:vAlign w:val="center"/>
          </w:tcPr>
          <w:p w14:paraId="6D22FE22" w14:textId="0223603C" w:rsidR="00C403F4" w:rsidRDefault="00974A01" w:rsidP="00330FE1">
            <w:pPr>
              <w:pStyle w:val="Caption"/>
              <w:ind w:firstLine="0"/>
              <w:jc w:val="left"/>
            </w:pPr>
            <w:r>
              <w:t>Indices of abundance,  </w:t>
            </w:r>
            <m:oMath>
              <m:acc>
                <m:accPr>
                  <m:ctrlPr>
                    <w:rPr>
                      <w:rFonts w:ascii="Cambria Math" w:hAnsi="Cambria Math"/>
                      <w:i/>
                    </w:rPr>
                  </m:ctrlPr>
                </m:accPr>
                <m:e>
                  <m:r>
                    <w:rPr>
                      <w:rFonts w:ascii="Cambria Math" w:hAnsi="Cambria Math"/>
                    </w:rPr>
                    <m:t>I</m:t>
                  </m:r>
                </m:e>
              </m:acc>
            </m:oMath>
            <w:r>
              <w:t xml:space="preserve"> are the predicted values</w:t>
            </w:r>
          </w:p>
        </w:tc>
      </w:tr>
      <w:tr w:rsidR="00974A01" w14:paraId="199698E3" w14:textId="77777777" w:rsidTr="00330FE1">
        <w:tc>
          <w:tcPr>
            <w:tcW w:w="1435" w:type="dxa"/>
            <w:vAlign w:val="center"/>
          </w:tcPr>
          <w:p w14:paraId="6199A55D" w14:textId="4AAF301E" w:rsidR="00974A01" w:rsidRDefault="00000000"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m:oMathPara>
          </w:p>
        </w:tc>
        <w:tc>
          <w:tcPr>
            <w:tcW w:w="7565" w:type="dxa"/>
            <w:vAlign w:val="center"/>
          </w:tcPr>
          <w:p w14:paraId="5E69BD78" w14:textId="7D7D48A2" w:rsidR="00974A01" w:rsidRDefault="00974A01" w:rsidP="00330FE1">
            <w:pPr>
              <w:pStyle w:val="Caption"/>
              <w:ind w:firstLine="0"/>
              <w:jc w:val="left"/>
            </w:pPr>
            <w:r>
              <w:t>Length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974A01" w14:paraId="5E9C0358" w14:textId="77777777" w:rsidTr="00330FE1">
        <w:tc>
          <w:tcPr>
            <w:tcW w:w="1435" w:type="dxa"/>
            <w:vAlign w:val="center"/>
          </w:tcPr>
          <w:p w14:paraId="4173EC58" w14:textId="7C36DB4C" w:rsidR="00974A01" w:rsidRDefault="00000000"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a</m:t>
                    </m:r>
                  </m:sub>
                </m:sSub>
              </m:oMath>
            </m:oMathPara>
          </w:p>
        </w:tc>
        <w:tc>
          <w:tcPr>
            <w:tcW w:w="7565" w:type="dxa"/>
            <w:vAlign w:val="center"/>
          </w:tcPr>
          <w:p w14:paraId="173EC86F" w14:textId="4DA72DC3" w:rsidR="00974A01" w:rsidRDefault="00974A01" w:rsidP="00330FE1">
            <w:pPr>
              <w:pStyle w:val="Caption"/>
              <w:ind w:firstLine="0"/>
              <w:jc w:val="left"/>
            </w:pPr>
            <w:r>
              <w:t>Age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974A01" w14:paraId="4D87879C" w14:textId="77777777" w:rsidTr="00330FE1">
        <w:tc>
          <w:tcPr>
            <w:tcW w:w="1435" w:type="dxa"/>
            <w:vAlign w:val="center"/>
          </w:tcPr>
          <w:p w14:paraId="22392994" w14:textId="4DE931BC" w:rsidR="00974A01" w:rsidRDefault="00974A01" w:rsidP="00330FE1">
            <w:pPr>
              <w:pStyle w:val="Caption"/>
              <w:ind w:firstLine="0"/>
              <w:jc w:val="center"/>
            </w:pPr>
            <m:oMathPara>
              <m:oMath>
                <m:r>
                  <w:rPr>
                    <w:rFonts w:ascii="Cambria Math" w:hAnsi="Cambria Math"/>
                  </w:rPr>
                  <m:t xml:space="preserve">Y, </m:t>
                </m:r>
                <m:acc>
                  <m:accPr>
                    <m:ctrlPr>
                      <w:rPr>
                        <w:rFonts w:ascii="Cambria Math" w:hAnsi="Cambria Math"/>
                        <w:i/>
                      </w:rPr>
                    </m:ctrlPr>
                  </m:accPr>
                  <m:e>
                    <m:r>
                      <w:rPr>
                        <w:rFonts w:ascii="Cambria Math" w:hAnsi="Cambria Math"/>
                      </w:rPr>
                      <m:t>Y</m:t>
                    </m:r>
                  </m:e>
                </m:acc>
              </m:oMath>
            </m:oMathPara>
          </w:p>
        </w:tc>
        <w:tc>
          <w:tcPr>
            <w:tcW w:w="7565" w:type="dxa"/>
            <w:vAlign w:val="center"/>
          </w:tcPr>
          <w:p w14:paraId="05FCC7BE" w14:textId="3CD61BDD" w:rsidR="00974A01" w:rsidRDefault="00974A01" w:rsidP="00330FE1">
            <w:pPr>
              <w:pStyle w:val="Caption"/>
              <w:ind w:firstLine="0"/>
              <w:jc w:val="left"/>
            </w:pPr>
            <w:r>
              <w:t>Landed catch biomass,  </w:t>
            </w:r>
            <m:oMath>
              <m:acc>
                <m:accPr>
                  <m:ctrlPr>
                    <w:rPr>
                      <w:rFonts w:ascii="Cambria Math" w:hAnsi="Cambria Math"/>
                      <w:i/>
                    </w:rPr>
                  </m:ctrlPr>
                </m:accPr>
                <m:e>
                  <m:r>
                    <w:rPr>
                      <w:rFonts w:ascii="Cambria Math" w:hAnsi="Cambria Math"/>
                    </w:rPr>
                    <m:t>Y</m:t>
                  </m:r>
                </m:e>
              </m:acc>
            </m:oMath>
            <w:r>
              <w:t xml:space="preserve"> are the predicted values</w:t>
            </w:r>
          </w:p>
        </w:tc>
      </w:tr>
      <w:tr w:rsidR="00974A01" w14:paraId="72C5ECB1" w14:textId="77777777" w:rsidTr="00330FE1">
        <w:tc>
          <w:tcPr>
            <w:tcW w:w="1435" w:type="dxa"/>
            <w:vAlign w:val="center"/>
          </w:tcPr>
          <w:p w14:paraId="636A3F5D" w14:textId="527A3ED6" w:rsidR="00974A01" w:rsidRDefault="00000000" w:rsidP="00330FE1">
            <w:pPr>
              <w:pStyle w:val="Caption"/>
              <w:ind w:firstLine="0"/>
              <w:jc w:val="center"/>
            </w:pPr>
            <m:oMathPara>
              <m:oMath>
                <m:acc>
                  <m:accPr>
                    <m:ctrlPr>
                      <w:rPr>
                        <w:rFonts w:ascii="Cambria Math" w:hAnsi="Cambria Math"/>
                        <w:i/>
                      </w:rPr>
                    </m:ctrlPr>
                  </m:accPr>
                  <m:e>
                    <m:r>
                      <w:rPr>
                        <w:rFonts w:ascii="Cambria Math" w:hAnsi="Cambria Math"/>
                      </w:rPr>
                      <m:t>W</m:t>
                    </m:r>
                  </m:e>
                </m:acc>
              </m:oMath>
            </m:oMathPara>
          </w:p>
        </w:tc>
        <w:tc>
          <w:tcPr>
            <w:tcW w:w="7565" w:type="dxa"/>
            <w:vAlign w:val="center"/>
          </w:tcPr>
          <w:p w14:paraId="7E0DCEDD" w14:textId="359788B5" w:rsidR="00974A01" w:rsidRDefault="00974A01" w:rsidP="00330FE1">
            <w:pPr>
              <w:pStyle w:val="Caption"/>
              <w:ind w:firstLine="0"/>
              <w:jc w:val="left"/>
            </w:pPr>
            <w:r>
              <w:t>Estimated mortality from discards (biomass)</w:t>
            </w:r>
          </w:p>
        </w:tc>
      </w:tr>
      <w:tr w:rsidR="00974A01" w14:paraId="315C5EB7" w14:textId="77777777" w:rsidTr="00330FE1">
        <w:tc>
          <w:tcPr>
            <w:tcW w:w="1435" w:type="dxa"/>
            <w:vAlign w:val="center"/>
          </w:tcPr>
          <w:p w14:paraId="2E163E9C" w14:textId="44C51FF7" w:rsidR="00974A01" w:rsidRDefault="00974A01" w:rsidP="00330FE1">
            <w:pPr>
              <w:pStyle w:val="Caption"/>
              <w:ind w:firstLine="0"/>
              <w:jc w:val="center"/>
            </w:pPr>
            <m:oMathPara>
              <m:oMath>
                <m:r>
                  <w:rPr>
                    <w:rFonts w:ascii="Cambria Math" w:hAnsi="Cambria Math"/>
                  </w:rPr>
                  <m:t>λ</m:t>
                </m:r>
              </m:oMath>
            </m:oMathPara>
          </w:p>
        </w:tc>
        <w:tc>
          <w:tcPr>
            <w:tcW w:w="7565" w:type="dxa"/>
            <w:vAlign w:val="center"/>
          </w:tcPr>
          <w:p w14:paraId="266CA756" w14:textId="69FC84BD" w:rsidR="00974A01" w:rsidRDefault="00974A01" w:rsidP="00330FE1">
            <w:pPr>
              <w:pStyle w:val="Caption"/>
              <w:ind w:firstLine="0"/>
              <w:jc w:val="left"/>
            </w:pPr>
            <w:r>
              <w:t>Weight for likelihood component</w:t>
            </w:r>
          </w:p>
        </w:tc>
      </w:tr>
      <w:tr w:rsidR="00974A01" w14:paraId="275782AB" w14:textId="77777777" w:rsidTr="00330FE1">
        <w:tc>
          <w:tcPr>
            <w:tcW w:w="1435" w:type="dxa"/>
            <w:vAlign w:val="center"/>
          </w:tcPr>
          <w:p w14:paraId="3FAA6F78" w14:textId="35678B0C" w:rsidR="00974A01" w:rsidRDefault="00974A01" w:rsidP="00330FE1">
            <w:pPr>
              <w:pStyle w:val="Caption"/>
              <w:ind w:firstLine="0"/>
              <w:jc w:val="center"/>
            </w:pPr>
            <m:oMathPara>
              <m:oMath>
                <m:r>
                  <w:rPr>
                    <w:rFonts w:ascii="Cambria Math" w:hAnsi="Cambria Math"/>
                  </w:rPr>
                  <m:t>L</m:t>
                </m:r>
              </m:oMath>
            </m:oMathPara>
          </w:p>
        </w:tc>
        <w:tc>
          <w:tcPr>
            <w:tcW w:w="7565" w:type="dxa"/>
            <w:vAlign w:val="center"/>
          </w:tcPr>
          <w:p w14:paraId="08831208" w14:textId="01FF8463" w:rsidR="00974A01" w:rsidRDefault="00974A01" w:rsidP="00330FE1">
            <w:pPr>
              <w:pStyle w:val="Caption"/>
              <w:ind w:firstLine="0"/>
              <w:jc w:val="left"/>
            </w:pPr>
            <w:r>
              <w:t>Likelihood</w:t>
            </w:r>
          </w:p>
        </w:tc>
      </w:tr>
      <w:tr w:rsidR="00974A01" w14:paraId="48316EFD" w14:textId="77777777" w:rsidTr="00330FE1">
        <w:tc>
          <w:tcPr>
            <w:tcW w:w="1435" w:type="dxa"/>
            <w:vAlign w:val="center"/>
          </w:tcPr>
          <w:p w14:paraId="633C91B7" w14:textId="2BA688FC" w:rsidR="00974A01" w:rsidRDefault="00974A01" w:rsidP="00330FE1">
            <w:pPr>
              <w:pStyle w:val="Caption"/>
              <w:ind w:firstLine="0"/>
              <w:jc w:val="center"/>
            </w:pPr>
            <m:oMathPara>
              <m:oMath>
                <m:r>
                  <w:rPr>
                    <w:rFonts w:ascii="Cambria Math" w:hAnsi="Cambria Math"/>
                  </w:rPr>
                  <m:t>ω</m:t>
                </m:r>
              </m:oMath>
            </m:oMathPara>
          </w:p>
        </w:tc>
        <w:tc>
          <w:tcPr>
            <w:tcW w:w="7565" w:type="dxa"/>
            <w:vAlign w:val="center"/>
          </w:tcPr>
          <w:p w14:paraId="25AF1125" w14:textId="3D7A259A" w:rsidR="00974A01" w:rsidRDefault="00974A01" w:rsidP="00330FE1">
            <w:pPr>
              <w:pStyle w:val="Caption"/>
              <w:ind w:firstLine="0"/>
              <w:jc w:val="left"/>
            </w:pPr>
            <w:r>
              <w:t>Effective sample size</w:t>
            </w:r>
          </w:p>
        </w:tc>
      </w:tr>
      <w:tr w:rsidR="00974A01" w14:paraId="595DC781" w14:textId="77777777" w:rsidTr="00330FE1">
        <w:tc>
          <w:tcPr>
            <w:tcW w:w="1435" w:type="dxa"/>
            <w:vAlign w:val="center"/>
          </w:tcPr>
          <w:p w14:paraId="2B7BC2BE" w14:textId="7BDB730A" w:rsidR="00974A01" w:rsidRDefault="00974A01" w:rsidP="00330FE1">
            <w:pPr>
              <w:pStyle w:val="Caption"/>
              <w:ind w:firstLine="0"/>
              <w:jc w:val="center"/>
            </w:pPr>
            <m:oMathPara>
              <m:oMath>
                <m:r>
                  <w:rPr>
                    <w:rFonts w:ascii="Cambria Math" w:hAnsi="Cambria Math"/>
                  </w:rPr>
                  <m:t>n</m:t>
                </m:r>
              </m:oMath>
            </m:oMathPara>
          </w:p>
        </w:tc>
        <w:tc>
          <w:tcPr>
            <w:tcW w:w="7565" w:type="dxa"/>
            <w:vAlign w:val="center"/>
          </w:tcPr>
          <w:p w14:paraId="45EABCE7" w14:textId="7C4A7923" w:rsidR="00974A01" w:rsidRDefault="00974A01" w:rsidP="00330FE1">
            <w:pPr>
              <w:pStyle w:val="Caption"/>
              <w:ind w:firstLine="0"/>
              <w:jc w:val="left"/>
            </w:pPr>
            <w:r>
              <w:t>Input sample size for Dirichlet-multinomial likelihood</w:t>
            </w:r>
          </w:p>
        </w:tc>
      </w:tr>
      <w:tr w:rsidR="00974A01" w14:paraId="6BBF489A" w14:textId="77777777" w:rsidTr="00330FE1">
        <w:tc>
          <w:tcPr>
            <w:tcW w:w="1435" w:type="dxa"/>
            <w:tcBorders>
              <w:bottom w:val="single" w:sz="8" w:space="0" w:color="auto"/>
            </w:tcBorders>
            <w:vAlign w:val="center"/>
          </w:tcPr>
          <w:p w14:paraId="7DBB74AE" w14:textId="4F616F66" w:rsidR="00974A01" w:rsidRDefault="00974A01" w:rsidP="00330FE1">
            <w:pPr>
              <w:pStyle w:val="Caption"/>
              <w:ind w:firstLine="0"/>
              <w:jc w:val="center"/>
            </w:pPr>
            <m:oMathPara>
              <m:oMath>
                <m:r>
                  <w:rPr>
                    <w:rFonts w:ascii="Cambria Math" w:hAnsi="Cambria Math"/>
                  </w:rPr>
                  <m:t>c</m:t>
                </m:r>
              </m:oMath>
            </m:oMathPara>
          </w:p>
        </w:tc>
        <w:tc>
          <w:tcPr>
            <w:tcW w:w="7565" w:type="dxa"/>
            <w:tcBorders>
              <w:bottom w:val="single" w:sz="8" w:space="0" w:color="auto"/>
            </w:tcBorders>
            <w:vAlign w:val="center"/>
          </w:tcPr>
          <w:p w14:paraId="1B7828BB" w14:textId="79D77E73" w:rsidR="00974A01" w:rsidRDefault="00974A01" w:rsidP="00330FE1">
            <w:pPr>
              <w:pStyle w:val="Caption"/>
              <w:ind w:firstLine="0"/>
              <w:jc w:val="left"/>
            </w:pPr>
            <w:r>
              <w:t>Small constant</w:t>
            </w:r>
          </w:p>
        </w:tc>
      </w:tr>
    </w:tbl>
    <w:p w14:paraId="140F5FB5" w14:textId="77777777" w:rsidR="00C403F4" w:rsidRDefault="00C403F4" w:rsidP="00C27F9C">
      <w:pPr>
        <w:pStyle w:val="Caption"/>
      </w:pPr>
    </w:p>
    <w:p w14:paraId="7E2C4C0E" w14:textId="77777777" w:rsidR="00C403F4" w:rsidRDefault="00C403F4" w:rsidP="00C27F9C">
      <w:pPr>
        <w:pStyle w:val="Caption"/>
      </w:pPr>
    </w:p>
    <w:p w14:paraId="25B20F1E" w14:textId="77777777" w:rsidR="00C403F4" w:rsidRDefault="00C403F4" w:rsidP="00C27F9C">
      <w:pPr>
        <w:pStyle w:val="Caption"/>
      </w:pPr>
    </w:p>
    <w:p w14:paraId="40251D54" w14:textId="77777777" w:rsidR="00C403F4" w:rsidRDefault="00C403F4" w:rsidP="00C27F9C">
      <w:pPr>
        <w:pStyle w:val="Caption"/>
      </w:pPr>
    </w:p>
    <w:p w14:paraId="1E1AE58A" w14:textId="77777777" w:rsidR="00C403F4" w:rsidRDefault="00C403F4" w:rsidP="00C27F9C">
      <w:pPr>
        <w:pStyle w:val="Caption"/>
      </w:pPr>
    </w:p>
    <w:p w14:paraId="4457B6A7" w14:textId="77777777" w:rsidR="00C403F4" w:rsidRDefault="00C403F4" w:rsidP="00C27F9C">
      <w:pPr>
        <w:pStyle w:val="Caption"/>
      </w:pPr>
    </w:p>
    <w:p w14:paraId="4CDFC191" w14:textId="77777777" w:rsidR="00C403F4" w:rsidRDefault="00C403F4" w:rsidP="00C27F9C">
      <w:pPr>
        <w:pStyle w:val="Caption"/>
      </w:pPr>
    </w:p>
    <w:p w14:paraId="283DBF50" w14:textId="77777777" w:rsidR="00C403F4" w:rsidRDefault="00C403F4" w:rsidP="00C27F9C">
      <w:pPr>
        <w:pStyle w:val="Caption"/>
      </w:pPr>
    </w:p>
    <w:p w14:paraId="4EA010D2" w14:textId="77777777" w:rsidR="00C403F4" w:rsidRDefault="00C403F4" w:rsidP="00C27F9C">
      <w:pPr>
        <w:pStyle w:val="Caption"/>
      </w:pPr>
    </w:p>
    <w:p w14:paraId="6441AFC4" w14:textId="77777777" w:rsidR="00C403F4" w:rsidRDefault="00C403F4" w:rsidP="00C27F9C">
      <w:pPr>
        <w:pStyle w:val="Caption"/>
      </w:pPr>
    </w:p>
    <w:p w14:paraId="04CE919A" w14:textId="77777777" w:rsidR="00C403F4" w:rsidRDefault="00C403F4" w:rsidP="00C27F9C">
      <w:pPr>
        <w:pStyle w:val="Caption"/>
      </w:pPr>
    </w:p>
    <w:p w14:paraId="3E6FD30F" w14:textId="77777777" w:rsidR="00C403F4" w:rsidRDefault="00C403F4" w:rsidP="00C27F9C">
      <w:pPr>
        <w:pStyle w:val="Caption"/>
      </w:pPr>
    </w:p>
    <w:p w14:paraId="51284998" w14:textId="77777777" w:rsidR="00C403F4" w:rsidRDefault="00C403F4" w:rsidP="00330FE1">
      <w:pPr>
        <w:pStyle w:val="Caption"/>
        <w:ind w:firstLine="0"/>
      </w:pPr>
    </w:p>
    <w:p w14:paraId="369DA1B8" w14:textId="2198BABF" w:rsidR="00C27F9C" w:rsidRPr="004636D3" w:rsidRDefault="00C27F9C" w:rsidP="00C27F9C">
      <w:pPr>
        <w:pStyle w:val="Caption"/>
        <w:rPr>
          <w:szCs w:val="22"/>
        </w:rPr>
      </w:pPr>
      <w:bookmarkStart w:id="189" w:name="_Ref224727964"/>
      <w:bookmarkStart w:id="190" w:name="_Toc224728175"/>
      <w:r>
        <w:lastRenderedPageBreak/>
        <w:t xml:space="preserve">Table </w:t>
      </w:r>
      <w:fldSimple w:instr=" SEQ Table \* ARABIC ">
        <w:r w:rsidR="00591CAB">
          <w:rPr>
            <w:noProof/>
          </w:rPr>
          <w:t>7</w:t>
        </w:r>
      </w:fldSimple>
      <w:bookmarkEnd w:id="187"/>
      <w:bookmarkEnd w:id="189"/>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r w:rsidRPr="004636D3">
        <w:rPr>
          <w:i/>
          <w:iCs/>
          <w:szCs w:val="22"/>
          <w:shd w:val="clear" w:color="auto" w:fill="FFFFFF"/>
        </w:rPr>
        <w:t>k</w:t>
      </w:r>
      <w:r w:rsidRPr="004636D3">
        <w:rPr>
          <w:i/>
          <w:iCs/>
          <w:szCs w:val="22"/>
          <w:shd w:val="clear" w:color="auto" w:fill="FFFFFF"/>
          <w:vertAlign w:val="subscript"/>
        </w:rPr>
        <w:t>srv</w:t>
      </w:r>
      <w:r w:rsidRPr="004636D3">
        <w:rPr>
          <w:szCs w:val="22"/>
          <w:shd w:val="clear" w:color="auto" w:fill="FFFFFF"/>
        </w:rPr>
        <w:t xml:space="preserve"> and </w:t>
      </w:r>
      <w:r w:rsidRPr="004636D3">
        <w:rPr>
          <w:i/>
          <w:iCs/>
          <w:szCs w:val="22"/>
          <w:shd w:val="clear" w:color="auto" w:fill="FFFFFF"/>
        </w:rPr>
        <w:t>k</w:t>
      </w:r>
      <w:r w:rsidRPr="004636D3">
        <w:rPr>
          <w:i/>
          <w:iCs/>
          <w:szCs w:val="22"/>
          <w:shd w:val="clear" w:color="auto" w:fill="FFFFFF"/>
          <w:vertAlign w:val="subscript"/>
        </w:rPr>
        <w:t>fsh</w:t>
      </w:r>
      <w:r w:rsidRPr="004636D3">
        <w:rPr>
          <w:szCs w:val="22"/>
          <w:shd w:val="clear" w:color="auto" w:fill="FFFFFF"/>
        </w:rPr>
        <w:t>), number of sampled individuals in the longline survey and fishery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r w:rsidRPr="004636D3">
        <w:rPr>
          <w:szCs w:val="22"/>
          <w:shd w:val="clear" w:color="auto" w:fill="FFFFFF"/>
        </w:rPr>
        <w:t>), tags not available to the fishery (captured outside Chatham or in other fisheries during the survey,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tags recaptured in other fisheries or outside Chatham during the fishery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r w:rsidRPr="004636D3">
        <w:rPr>
          <w:szCs w:val="22"/>
          <w:shd w:val="clear" w:color="auto" w:fill="FFFFFF"/>
        </w:rPr>
        <w:t>) for years with a tagging survey, 2005–2022.</w:t>
      </w:r>
      <w:bookmarkEnd w:id="190"/>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srv</w:t>
            </w:r>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fsh</w:t>
            </w:r>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728F52A7"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w:t>
      </w:r>
      <w:r w:rsidR="00C403F4">
        <w:rPr>
          <w:sz w:val="18"/>
          <w:szCs w:val="18"/>
        </w:rPr>
        <w:t>,</w:t>
      </w:r>
      <w:r w:rsidRPr="00AE2167">
        <w:rPr>
          <w:sz w:val="18"/>
          <w:szCs w:val="18"/>
        </w:rPr>
        <w:t xml:space="preserve"> 2024</w:t>
      </w:r>
      <w:r w:rsidR="00C403F4">
        <w:rPr>
          <w:sz w:val="18"/>
          <w:szCs w:val="18"/>
        </w:rPr>
        <w:t xml:space="preserve"> or 2025</w:t>
      </w:r>
      <w:r w:rsidRPr="00AE2167">
        <w:rPr>
          <w:sz w:val="18"/>
          <w:szCs w:val="18"/>
        </w:rPr>
        <w:t>.</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6A74CFEC" w14:textId="73B9E472" w:rsidR="001B533B" w:rsidRPr="004636D3" w:rsidRDefault="001B533B" w:rsidP="0099171B">
      <w:pPr>
        <w:ind w:firstLine="270"/>
        <w:rPr>
          <w:sz w:val="22"/>
          <w:szCs w:val="22"/>
        </w:rPr>
      </w:pPr>
      <w:bookmarkStart w:id="191" w:name="_Ref224206335"/>
      <w:bookmarkStart w:id="192" w:name="_Ref224206327"/>
      <w:bookmarkStart w:id="193" w:name="_Toc224728176"/>
      <w:bookmarkStart w:id="194" w:name="_Hlk198631641"/>
      <w:bookmarkStart w:id="195" w:name="_Toc44073700"/>
      <w:bookmarkStart w:id="196" w:name="_Toc79673338"/>
      <w:bookmarkEnd w:id="188"/>
      <w:r w:rsidRPr="004636D3">
        <w:rPr>
          <w:sz w:val="22"/>
          <w:szCs w:val="22"/>
        </w:rPr>
        <w:lastRenderedPageBreak/>
        <w:t>Table</w:t>
      </w:r>
      <w:r w:rsidR="003B43C8">
        <w:rPr>
          <w:sz w:val="22"/>
          <w:szCs w:val="22"/>
        </w:rPr>
        <w:t xml:space="preserve"> </w:t>
      </w:r>
      <w:fldSimple w:instr=" SEQ Table \* ARABIC ">
        <w:r w:rsidR="00591CAB">
          <w:rPr>
            <w:noProof/>
          </w:rPr>
          <w:t>8</w:t>
        </w:r>
      </w:fldSimple>
      <w:bookmarkEnd w:id="191"/>
      <w:r w:rsidR="00B936D9" w:rsidRPr="004636D3">
        <w:rPr>
          <w:sz w:val="22"/>
          <w:szCs w:val="22"/>
        </w:rPr>
        <w:t>.–</w:t>
      </w:r>
      <w:r w:rsidRPr="004636D3">
        <w:rPr>
          <w:sz w:val="22"/>
          <w:szCs w:val="22"/>
        </w:rPr>
        <w:t xml:space="preserve">Negative likelihood (NLL) values and percent of each component to the total likelihood </w:t>
      </w:r>
      <w:r w:rsidR="00F6692B" w:rsidRPr="004636D3">
        <w:rPr>
          <w:sz w:val="22"/>
          <w:szCs w:val="22"/>
        </w:rPr>
        <w:t>for NSEI sablefish model</w:t>
      </w:r>
      <w:r w:rsidRPr="004636D3">
        <w:rPr>
          <w:sz w:val="22"/>
          <w:szCs w:val="22"/>
        </w:rPr>
        <w:t>.</w:t>
      </w:r>
      <w:bookmarkEnd w:id="192"/>
      <w:bookmarkEnd w:id="193"/>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875"/>
      </w:tblGrid>
      <w:tr w:rsidR="003B43C8" w:rsidRPr="003B43C8" w14:paraId="19E84509" w14:textId="77777777" w:rsidTr="00967F1E">
        <w:trPr>
          <w:trHeight w:val="144"/>
        </w:trPr>
        <w:tc>
          <w:tcPr>
            <w:tcW w:w="0" w:type="auto"/>
            <w:tcBorders>
              <w:top w:val="single" w:sz="4" w:space="0" w:color="auto"/>
              <w:bottom w:val="single" w:sz="4" w:space="0" w:color="auto"/>
            </w:tcBorders>
            <w:vAlign w:val="bottom"/>
          </w:tcPr>
          <w:bookmarkEnd w:id="194"/>
          <w:p w14:paraId="6C4B2178" w14:textId="77777777" w:rsidR="003B43C8" w:rsidRPr="003B43C8" w:rsidRDefault="003B43C8" w:rsidP="00967F1E">
            <w:pPr>
              <w:spacing w:after="0" w:line="360" w:lineRule="auto"/>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967F1E">
            <w:pPr>
              <w:spacing w:after="0" w:line="360" w:lineRule="auto"/>
              <w:jc w:val="right"/>
              <w:rPr>
                <w:sz w:val="20"/>
                <w:szCs w:val="20"/>
              </w:rPr>
            </w:pPr>
            <w:r w:rsidRPr="003B43C8">
              <w:rPr>
                <w:sz w:val="20"/>
                <w:szCs w:val="20"/>
                <w:bdr w:val="none" w:sz="0" w:space="0" w:color="auto" w:frame="1"/>
              </w:rPr>
              <w:t>NLL</w:t>
            </w:r>
          </w:p>
        </w:tc>
        <w:tc>
          <w:tcPr>
            <w:tcW w:w="1875" w:type="dxa"/>
            <w:tcBorders>
              <w:top w:val="single" w:sz="4" w:space="0" w:color="auto"/>
              <w:bottom w:val="single" w:sz="4" w:space="0" w:color="auto"/>
            </w:tcBorders>
            <w:vAlign w:val="center"/>
          </w:tcPr>
          <w:p w14:paraId="29F793A7" w14:textId="004EF1E8" w:rsidR="003B43C8" w:rsidRPr="003B43C8" w:rsidRDefault="00967F1E" w:rsidP="00967F1E">
            <w:pPr>
              <w:spacing w:after="0" w:line="360" w:lineRule="auto"/>
              <w:jc w:val="right"/>
              <w:rPr>
                <w:sz w:val="20"/>
                <w:szCs w:val="20"/>
              </w:rPr>
            </w:pPr>
            <w:r>
              <w:rPr>
                <w:sz w:val="20"/>
                <w:szCs w:val="20"/>
              </w:rPr>
              <w:t>Percent</w:t>
            </w:r>
            <w:r w:rsidR="003B43C8" w:rsidRPr="003B43C8">
              <w:rPr>
                <w:sz w:val="20"/>
                <w:szCs w:val="20"/>
              </w:rPr>
              <w:t xml:space="preserve"> of </w:t>
            </w:r>
            <w:r w:rsidR="003B43C8" w:rsidRPr="003B43C8">
              <w:rPr>
                <w:sz w:val="20"/>
                <w:szCs w:val="20"/>
                <w:bdr w:val="none" w:sz="0" w:space="0" w:color="auto" w:frame="1"/>
              </w:rPr>
              <w:t>NLL</w:t>
            </w:r>
          </w:p>
        </w:tc>
      </w:tr>
      <w:tr w:rsidR="00967F1E" w:rsidRPr="003B43C8" w14:paraId="42403AA7" w14:textId="77777777" w:rsidTr="00967F1E">
        <w:trPr>
          <w:trHeight w:val="144"/>
        </w:trPr>
        <w:tc>
          <w:tcPr>
            <w:tcW w:w="0" w:type="auto"/>
            <w:tcBorders>
              <w:top w:val="single" w:sz="4" w:space="0" w:color="auto"/>
            </w:tcBorders>
          </w:tcPr>
          <w:p w14:paraId="7EAD3C2A" w14:textId="77777777" w:rsidR="00967F1E" w:rsidRPr="003B43C8" w:rsidRDefault="00967F1E" w:rsidP="00967F1E">
            <w:pPr>
              <w:spacing w:after="0" w:line="360" w:lineRule="auto"/>
              <w:rPr>
                <w:sz w:val="20"/>
                <w:szCs w:val="20"/>
              </w:rPr>
            </w:pPr>
            <w:r w:rsidRPr="003B43C8">
              <w:rPr>
                <w:sz w:val="20"/>
                <w:szCs w:val="20"/>
              </w:rPr>
              <w:t>Catch</w:t>
            </w:r>
          </w:p>
        </w:tc>
        <w:tc>
          <w:tcPr>
            <w:tcW w:w="0" w:type="auto"/>
            <w:tcBorders>
              <w:top w:val="single" w:sz="4" w:space="0" w:color="auto"/>
            </w:tcBorders>
          </w:tcPr>
          <w:p w14:paraId="56EA058D" w14:textId="6F44EE78" w:rsidR="00967F1E" w:rsidRPr="00967F1E" w:rsidRDefault="00967F1E" w:rsidP="00967F1E">
            <w:pPr>
              <w:spacing w:after="0" w:line="360" w:lineRule="auto"/>
              <w:jc w:val="right"/>
              <w:rPr>
                <w:sz w:val="20"/>
                <w:szCs w:val="20"/>
              </w:rPr>
            </w:pPr>
            <w:r w:rsidRPr="00967F1E">
              <w:rPr>
                <w:sz w:val="20"/>
                <w:szCs w:val="20"/>
              </w:rPr>
              <w:t>15.3</w:t>
            </w:r>
          </w:p>
        </w:tc>
        <w:tc>
          <w:tcPr>
            <w:tcW w:w="1875" w:type="dxa"/>
            <w:tcBorders>
              <w:top w:val="single" w:sz="4" w:space="0" w:color="auto"/>
            </w:tcBorders>
          </w:tcPr>
          <w:p w14:paraId="6AE3DA72" w14:textId="5E7B53C6" w:rsidR="00967F1E" w:rsidRPr="00967F1E" w:rsidRDefault="00967F1E" w:rsidP="00967F1E">
            <w:pPr>
              <w:spacing w:after="0" w:line="360" w:lineRule="auto"/>
              <w:jc w:val="right"/>
              <w:rPr>
                <w:sz w:val="20"/>
                <w:szCs w:val="20"/>
              </w:rPr>
            </w:pPr>
            <w:r w:rsidRPr="00967F1E">
              <w:rPr>
                <w:sz w:val="20"/>
                <w:szCs w:val="20"/>
              </w:rPr>
              <w:t>0.7</w:t>
            </w:r>
          </w:p>
        </w:tc>
      </w:tr>
      <w:tr w:rsidR="00967F1E" w:rsidRPr="003B43C8" w14:paraId="32466E43" w14:textId="77777777" w:rsidTr="00967F1E">
        <w:trPr>
          <w:trHeight w:val="144"/>
        </w:trPr>
        <w:tc>
          <w:tcPr>
            <w:tcW w:w="0" w:type="auto"/>
          </w:tcPr>
          <w:p w14:paraId="35170098" w14:textId="77777777" w:rsidR="00967F1E" w:rsidRPr="003B43C8" w:rsidRDefault="00967F1E" w:rsidP="00967F1E">
            <w:pPr>
              <w:spacing w:after="0" w:line="360" w:lineRule="auto"/>
              <w:rPr>
                <w:sz w:val="20"/>
                <w:szCs w:val="20"/>
              </w:rPr>
            </w:pPr>
            <w:r w:rsidRPr="003B43C8">
              <w:rPr>
                <w:sz w:val="20"/>
                <w:szCs w:val="20"/>
              </w:rPr>
              <w:t>Fishery CPUE</w:t>
            </w:r>
          </w:p>
        </w:tc>
        <w:tc>
          <w:tcPr>
            <w:tcW w:w="0" w:type="auto"/>
          </w:tcPr>
          <w:p w14:paraId="4E7E9E96" w14:textId="7275A7BA" w:rsidR="00967F1E" w:rsidRPr="00967F1E" w:rsidRDefault="00967F1E" w:rsidP="00967F1E">
            <w:pPr>
              <w:spacing w:after="0" w:line="360" w:lineRule="auto"/>
              <w:jc w:val="right"/>
              <w:rPr>
                <w:sz w:val="20"/>
                <w:szCs w:val="20"/>
              </w:rPr>
            </w:pPr>
            <w:r w:rsidRPr="00967F1E">
              <w:rPr>
                <w:sz w:val="20"/>
                <w:szCs w:val="20"/>
              </w:rPr>
              <w:t>271.3</w:t>
            </w:r>
          </w:p>
        </w:tc>
        <w:tc>
          <w:tcPr>
            <w:tcW w:w="1875" w:type="dxa"/>
          </w:tcPr>
          <w:p w14:paraId="6A96B263" w14:textId="5A7E65A4" w:rsidR="00967F1E" w:rsidRPr="00967F1E" w:rsidRDefault="00967F1E" w:rsidP="00967F1E">
            <w:pPr>
              <w:spacing w:after="0" w:line="360" w:lineRule="auto"/>
              <w:jc w:val="right"/>
              <w:rPr>
                <w:sz w:val="20"/>
                <w:szCs w:val="20"/>
              </w:rPr>
            </w:pPr>
            <w:r w:rsidRPr="00967F1E">
              <w:rPr>
                <w:sz w:val="20"/>
                <w:szCs w:val="20"/>
              </w:rPr>
              <w:t>13.3</w:t>
            </w:r>
          </w:p>
        </w:tc>
      </w:tr>
      <w:tr w:rsidR="00967F1E" w:rsidRPr="003B43C8" w14:paraId="7C2B2D9C" w14:textId="77777777" w:rsidTr="00967F1E">
        <w:trPr>
          <w:trHeight w:val="144"/>
        </w:trPr>
        <w:tc>
          <w:tcPr>
            <w:tcW w:w="0" w:type="auto"/>
          </w:tcPr>
          <w:p w14:paraId="5300C233" w14:textId="77777777" w:rsidR="00967F1E" w:rsidRPr="003B43C8" w:rsidRDefault="00967F1E" w:rsidP="00967F1E">
            <w:pPr>
              <w:spacing w:after="0" w:line="360" w:lineRule="auto"/>
              <w:rPr>
                <w:sz w:val="20"/>
                <w:szCs w:val="20"/>
              </w:rPr>
            </w:pPr>
            <w:r w:rsidRPr="003B43C8">
              <w:rPr>
                <w:sz w:val="20"/>
                <w:szCs w:val="20"/>
              </w:rPr>
              <w:t>Survey CPUE</w:t>
            </w:r>
          </w:p>
        </w:tc>
        <w:tc>
          <w:tcPr>
            <w:tcW w:w="0" w:type="auto"/>
          </w:tcPr>
          <w:p w14:paraId="5F2711C4" w14:textId="4371A9D7" w:rsidR="00967F1E" w:rsidRPr="00967F1E" w:rsidRDefault="00967F1E" w:rsidP="00967F1E">
            <w:pPr>
              <w:spacing w:after="0" w:line="360" w:lineRule="auto"/>
              <w:jc w:val="right"/>
              <w:rPr>
                <w:sz w:val="20"/>
                <w:szCs w:val="20"/>
              </w:rPr>
            </w:pPr>
            <w:r w:rsidRPr="00967F1E">
              <w:rPr>
                <w:sz w:val="20"/>
                <w:szCs w:val="20"/>
              </w:rPr>
              <w:t>92.5</w:t>
            </w:r>
          </w:p>
        </w:tc>
        <w:tc>
          <w:tcPr>
            <w:tcW w:w="1875" w:type="dxa"/>
          </w:tcPr>
          <w:p w14:paraId="78E173FA" w14:textId="1D80F176" w:rsidR="00967F1E" w:rsidRPr="00967F1E" w:rsidRDefault="00967F1E" w:rsidP="00967F1E">
            <w:pPr>
              <w:spacing w:after="0" w:line="360" w:lineRule="auto"/>
              <w:jc w:val="right"/>
              <w:rPr>
                <w:sz w:val="20"/>
                <w:szCs w:val="20"/>
              </w:rPr>
            </w:pPr>
            <w:r w:rsidRPr="00967F1E">
              <w:rPr>
                <w:sz w:val="20"/>
                <w:szCs w:val="20"/>
              </w:rPr>
              <w:t>4.5</w:t>
            </w:r>
          </w:p>
        </w:tc>
      </w:tr>
      <w:tr w:rsidR="00967F1E" w:rsidRPr="003B43C8" w14:paraId="7C0487AC" w14:textId="77777777" w:rsidTr="00967F1E">
        <w:trPr>
          <w:trHeight w:val="144"/>
        </w:trPr>
        <w:tc>
          <w:tcPr>
            <w:tcW w:w="0" w:type="auto"/>
          </w:tcPr>
          <w:p w14:paraId="1F81BA2D" w14:textId="77777777" w:rsidR="00967F1E" w:rsidRPr="003B43C8" w:rsidRDefault="00967F1E" w:rsidP="00967F1E">
            <w:pPr>
              <w:spacing w:after="0" w:line="360" w:lineRule="auto"/>
              <w:rPr>
                <w:sz w:val="20"/>
                <w:szCs w:val="20"/>
              </w:rPr>
            </w:pPr>
            <w:r w:rsidRPr="003B43C8">
              <w:rPr>
                <w:sz w:val="20"/>
                <w:szCs w:val="20"/>
              </w:rPr>
              <w:t>Mark–recapture abundance</w:t>
            </w:r>
          </w:p>
        </w:tc>
        <w:tc>
          <w:tcPr>
            <w:tcW w:w="0" w:type="auto"/>
          </w:tcPr>
          <w:p w14:paraId="4ED0179B" w14:textId="277A1F5C" w:rsidR="00967F1E" w:rsidRPr="00967F1E" w:rsidRDefault="00967F1E" w:rsidP="00967F1E">
            <w:pPr>
              <w:spacing w:after="0" w:line="360" w:lineRule="auto"/>
              <w:jc w:val="right"/>
              <w:rPr>
                <w:sz w:val="20"/>
                <w:szCs w:val="20"/>
              </w:rPr>
            </w:pPr>
            <w:r w:rsidRPr="00967F1E">
              <w:rPr>
                <w:sz w:val="20"/>
                <w:szCs w:val="20"/>
              </w:rPr>
              <w:t>83.7</w:t>
            </w:r>
          </w:p>
        </w:tc>
        <w:tc>
          <w:tcPr>
            <w:tcW w:w="1875" w:type="dxa"/>
          </w:tcPr>
          <w:p w14:paraId="2026652F" w14:textId="2F347B9A" w:rsidR="00967F1E" w:rsidRPr="00967F1E" w:rsidRDefault="00967F1E" w:rsidP="00967F1E">
            <w:pPr>
              <w:spacing w:after="0" w:line="360" w:lineRule="auto"/>
              <w:jc w:val="right"/>
              <w:rPr>
                <w:sz w:val="20"/>
                <w:szCs w:val="20"/>
              </w:rPr>
            </w:pPr>
            <w:r w:rsidRPr="00967F1E">
              <w:rPr>
                <w:sz w:val="20"/>
                <w:szCs w:val="20"/>
              </w:rPr>
              <w:t>4.1</w:t>
            </w:r>
          </w:p>
        </w:tc>
      </w:tr>
      <w:tr w:rsidR="00967F1E" w:rsidRPr="003B43C8" w14:paraId="6F4400A0" w14:textId="77777777" w:rsidTr="00967F1E">
        <w:trPr>
          <w:trHeight w:val="144"/>
        </w:trPr>
        <w:tc>
          <w:tcPr>
            <w:tcW w:w="0" w:type="auto"/>
          </w:tcPr>
          <w:p w14:paraId="54D5DC40" w14:textId="77777777" w:rsidR="00967F1E" w:rsidRPr="003B43C8" w:rsidRDefault="00967F1E" w:rsidP="00967F1E">
            <w:pPr>
              <w:spacing w:after="0" w:line="360" w:lineRule="auto"/>
              <w:rPr>
                <w:sz w:val="20"/>
                <w:szCs w:val="20"/>
              </w:rPr>
            </w:pPr>
            <w:r w:rsidRPr="003B43C8">
              <w:rPr>
                <w:sz w:val="20"/>
                <w:szCs w:val="20"/>
              </w:rPr>
              <w:t>Fishery ages</w:t>
            </w:r>
          </w:p>
        </w:tc>
        <w:tc>
          <w:tcPr>
            <w:tcW w:w="0" w:type="auto"/>
          </w:tcPr>
          <w:p w14:paraId="2B6F6C60" w14:textId="5E197755" w:rsidR="00967F1E" w:rsidRPr="00967F1E" w:rsidRDefault="00967F1E" w:rsidP="00967F1E">
            <w:pPr>
              <w:spacing w:after="0" w:line="360" w:lineRule="auto"/>
              <w:jc w:val="right"/>
              <w:rPr>
                <w:sz w:val="20"/>
                <w:szCs w:val="20"/>
              </w:rPr>
            </w:pPr>
            <w:r w:rsidRPr="00967F1E">
              <w:rPr>
                <w:sz w:val="20"/>
                <w:szCs w:val="20"/>
              </w:rPr>
              <w:t>281.7</w:t>
            </w:r>
          </w:p>
        </w:tc>
        <w:tc>
          <w:tcPr>
            <w:tcW w:w="1875" w:type="dxa"/>
          </w:tcPr>
          <w:p w14:paraId="6C9D72A4" w14:textId="383DC9C2" w:rsidR="00967F1E" w:rsidRPr="00967F1E" w:rsidRDefault="00967F1E" w:rsidP="00967F1E">
            <w:pPr>
              <w:spacing w:after="0" w:line="360" w:lineRule="auto"/>
              <w:jc w:val="right"/>
              <w:rPr>
                <w:sz w:val="20"/>
                <w:szCs w:val="20"/>
              </w:rPr>
            </w:pPr>
            <w:r w:rsidRPr="00967F1E">
              <w:rPr>
                <w:sz w:val="20"/>
                <w:szCs w:val="20"/>
              </w:rPr>
              <w:t>13.8</w:t>
            </w:r>
          </w:p>
        </w:tc>
      </w:tr>
      <w:tr w:rsidR="00967F1E" w:rsidRPr="003B43C8" w14:paraId="1C64A919" w14:textId="77777777" w:rsidTr="00967F1E">
        <w:trPr>
          <w:trHeight w:val="144"/>
        </w:trPr>
        <w:tc>
          <w:tcPr>
            <w:tcW w:w="0" w:type="auto"/>
          </w:tcPr>
          <w:p w14:paraId="1ED8EE7E" w14:textId="77777777" w:rsidR="00967F1E" w:rsidRPr="003B43C8" w:rsidRDefault="00967F1E" w:rsidP="00967F1E">
            <w:pPr>
              <w:spacing w:after="0" w:line="360" w:lineRule="auto"/>
              <w:rPr>
                <w:sz w:val="20"/>
                <w:szCs w:val="20"/>
              </w:rPr>
            </w:pPr>
            <w:r w:rsidRPr="003B43C8">
              <w:rPr>
                <w:sz w:val="20"/>
                <w:szCs w:val="20"/>
              </w:rPr>
              <w:t>Survey ages</w:t>
            </w:r>
          </w:p>
        </w:tc>
        <w:tc>
          <w:tcPr>
            <w:tcW w:w="0" w:type="auto"/>
          </w:tcPr>
          <w:p w14:paraId="03420EB3" w14:textId="6CA2E05C" w:rsidR="00967F1E" w:rsidRPr="00967F1E" w:rsidRDefault="00967F1E" w:rsidP="00967F1E">
            <w:pPr>
              <w:spacing w:after="0" w:line="360" w:lineRule="auto"/>
              <w:jc w:val="right"/>
              <w:rPr>
                <w:sz w:val="20"/>
                <w:szCs w:val="20"/>
              </w:rPr>
            </w:pPr>
            <w:r w:rsidRPr="00967F1E">
              <w:rPr>
                <w:sz w:val="20"/>
                <w:szCs w:val="20"/>
              </w:rPr>
              <w:t>262.7</w:t>
            </w:r>
          </w:p>
        </w:tc>
        <w:tc>
          <w:tcPr>
            <w:tcW w:w="1875" w:type="dxa"/>
          </w:tcPr>
          <w:p w14:paraId="183AA1FA" w14:textId="13EFEAD0" w:rsidR="00967F1E" w:rsidRPr="00967F1E" w:rsidRDefault="00967F1E" w:rsidP="00967F1E">
            <w:pPr>
              <w:spacing w:after="0" w:line="360" w:lineRule="auto"/>
              <w:jc w:val="right"/>
              <w:rPr>
                <w:sz w:val="20"/>
                <w:szCs w:val="20"/>
              </w:rPr>
            </w:pPr>
            <w:r w:rsidRPr="00967F1E">
              <w:rPr>
                <w:sz w:val="20"/>
                <w:szCs w:val="20"/>
              </w:rPr>
              <w:t>12.9</w:t>
            </w:r>
          </w:p>
        </w:tc>
      </w:tr>
      <w:tr w:rsidR="00967F1E" w:rsidRPr="003B43C8" w14:paraId="10E8D6DA" w14:textId="77777777" w:rsidTr="00967F1E">
        <w:trPr>
          <w:trHeight w:val="144"/>
        </w:trPr>
        <w:tc>
          <w:tcPr>
            <w:tcW w:w="0" w:type="auto"/>
          </w:tcPr>
          <w:p w14:paraId="5CB7F42E" w14:textId="77777777" w:rsidR="00967F1E" w:rsidRPr="003B43C8" w:rsidRDefault="00967F1E" w:rsidP="00967F1E">
            <w:pPr>
              <w:spacing w:after="0" w:line="360" w:lineRule="auto"/>
              <w:rPr>
                <w:sz w:val="20"/>
                <w:szCs w:val="20"/>
              </w:rPr>
            </w:pPr>
            <w:r w:rsidRPr="003B43C8">
              <w:rPr>
                <w:sz w:val="20"/>
                <w:szCs w:val="20"/>
              </w:rPr>
              <w:t>Fishery lengths</w:t>
            </w:r>
          </w:p>
        </w:tc>
        <w:tc>
          <w:tcPr>
            <w:tcW w:w="0" w:type="auto"/>
          </w:tcPr>
          <w:p w14:paraId="181F6939" w14:textId="5BEB1AC6" w:rsidR="00967F1E" w:rsidRPr="00967F1E" w:rsidRDefault="00967F1E" w:rsidP="00967F1E">
            <w:pPr>
              <w:spacing w:after="0" w:line="360" w:lineRule="auto"/>
              <w:jc w:val="right"/>
              <w:rPr>
                <w:sz w:val="20"/>
                <w:szCs w:val="20"/>
              </w:rPr>
            </w:pPr>
            <w:r w:rsidRPr="00967F1E">
              <w:rPr>
                <w:sz w:val="20"/>
                <w:szCs w:val="20"/>
              </w:rPr>
              <w:t>446.8</w:t>
            </w:r>
          </w:p>
        </w:tc>
        <w:tc>
          <w:tcPr>
            <w:tcW w:w="1875" w:type="dxa"/>
          </w:tcPr>
          <w:p w14:paraId="08146163" w14:textId="71909F48" w:rsidR="00967F1E" w:rsidRPr="00967F1E" w:rsidRDefault="00967F1E" w:rsidP="00967F1E">
            <w:pPr>
              <w:spacing w:after="0" w:line="360" w:lineRule="auto"/>
              <w:jc w:val="right"/>
              <w:rPr>
                <w:sz w:val="20"/>
                <w:szCs w:val="20"/>
              </w:rPr>
            </w:pPr>
            <w:r w:rsidRPr="00967F1E">
              <w:rPr>
                <w:sz w:val="20"/>
                <w:szCs w:val="20"/>
              </w:rPr>
              <w:t>21.9</w:t>
            </w:r>
          </w:p>
        </w:tc>
      </w:tr>
      <w:tr w:rsidR="00967F1E" w:rsidRPr="003B43C8" w14:paraId="606E05C3" w14:textId="77777777" w:rsidTr="00967F1E">
        <w:trPr>
          <w:trHeight w:val="144"/>
        </w:trPr>
        <w:tc>
          <w:tcPr>
            <w:tcW w:w="0" w:type="auto"/>
          </w:tcPr>
          <w:p w14:paraId="4F873266" w14:textId="77777777" w:rsidR="00967F1E" w:rsidRPr="003B43C8" w:rsidRDefault="00967F1E" w:rsidP="00967F1E">
            <w:pPr>
              <w:spacing w:after="0" w:line="360" w:lineRule="auto"/>
              <w:rPr>
                <w:sz w:val="20"/>
                <w:szCs w:val="20"/>
              </w:rPr>
            </w:pPr>
            <w:r w:rsidRPr="003B43C8">
              <w:rPr>
                <w:sz w:val="20"/>
                <w:szCs w:val="20"/>
              </w:rPr>
              <w:t>Survey lengths</w:t>
            </w:r>
          </w:p>
        </w:tc>
        <w:tc>
          <w:tcPr>
            <w:tcW w:w="0" w:type="auto"/>
          </w:tcPr>
          <w:p w14:paraId="10A55EA8" w14:textId="09BC6A6B" w:rsidR="00967F1E" w:rsidRPr="00967F1E" w:rsidRDefault="00967F1E" w:rsidP="00967F1E">
            <w:pPr>
              <w:spacing w:after="0" w:line="360" w:lineRule="auto"/>
              <w:jc w:val="right"/>
              <w:rPr>
                <w:sz w:val="20"/>
                <w:szCs w:val="20"/>
              </w:rPr>
            </w:pPr>
            <w:r w:rsidRPr="00967F1E">
              <w:rPr>
                <w:sz w:val="20"/>
                <w:szCs w:val="20"/>
              </w:rPr>
              <w:t>585.6</w:t>
            </w:r>
          </w:p>
        </w:tc>
        <w:tc>
          <w:tcPr>
            <w:tcW w:w="1875" w:type="dxa"/>
          </w:tcPr>
          <w:p w14:paraId="332D0037" w14:textId="0B9B656A" w:rsidR="00967F1E" w:rsidRPr="00967F1E" w:rsidRDefault="00967F1E" w:rsidP="00967F1E">
            <w:pPr>
              <w:spacing w:after="0" w:line="360" w:lineRule="auto"/>
              <w:jc w:val="right"/>
              <w:rPr>
                <w:sz w:val="20"/>
                <w:szCs w:val="20"/>
              </w:rPr>
            </w:pPr>
            <w:r w:rsidRPr="00967F1E">
              <w:rPr>
                <w:sz w:val="20"/>
                <w:szCs w:val="20"/>
              </w:rPr>
              <w:t>28.7</w:t>
            </w:r>
          </w:p>
        </w:tc>
      </w:tr>
      <w:tr w:rsidR="00967F1E" w:rsidRPr="003B43C8" w14:paraId="7BA07F36" w14:textId="77777777" w:rsidTr="00967F1E">
        <w:trPr>
          <w:trHeight w:val="144"/>
        </w:trPr>
        <w:tc>
          <w:tcPr>
            <w:tcW w:w="0" w:type="auto"/>
          </w:tcPr>
          <w:p w14:paraId="77DFE420" w14:textId="77777777" w:rsidR="00967F1E" w:rsidRPr="003B43C8" w:rsidRDefault="00967F1E" w:rsidP="00967F1E">
            <w:pPr>
              <w:spacing w:after="0" w:line="360" w:lineRule="auto"/>
              <w:rPr>
                <w:sz w:val="20"/>
                <w:szCs w:val="20"/>
              </w:rPr>
            </w:pPr>
            <w:r w:rsidRPr="003B43C8">
              <w:rPr>
                <w:sz w:val="20"/>
                <w:szCs w:val="20"/>
              </w:rPr>
              <w:t>Data likelihood</w:t>
            </w:r>
          </w:p>
        </w:tc>
        <w:tc>
          <w:tcPr>
            <w:tcW w:w="0" w:type="auto"/>
          </w:tcPr>
          <w:p w14:paraId="633F9B1B" w14:textId="66C146A3" w:rsidR="00967F1E" w:rsidRPr="00967F1E" w:rsidRDefault="00967F1E" w:rsidP="00967F1E">
            <w:pPr>
              <w:spacing w:after="0" w:line="360" w:lineRule="auto"/>
              <w:jc w:val="right"/>
              <w:rPr>
                <w:sz w:val="20"/>
                <w:szCs w:val="20"/>
              </w:rPr>
            </w:pPr>
            <w:r w:rsidRPr="00967F1E">
              <w:rPr>
                <w:sz w:val="20"/>
                <w:szCs w:val="20"/>
              </w:rPr>
              <w:t>2039.6</w:t>
            </w:r>
          </w:p>
        </w:tc>
        <w:tc>
          <w:tcPr>
            <w:tcW w:w="1875" w:type="dxa"/>
          </w:tcPr>
          <w:p w14:paraId="1A2E41D6" w14:textId="19FEBB56" w:rsidR="00967F1E" w:rsidRPr="00967F1E" w:rsidRDefault="00967F1E" w:rsidP="00967F1E">
            <w:pPr>
              <w:spacing w:after="0" w:line="360" w:lineRule="auto"/>
              <w:jc w:val="right"/>
              <w:rPr>
                <w:sz w:val="20"/>
                <w:szCs w:val="20"/>
              </w:rPr>
            </w:pPr>
            <w:r w:rsidRPr="00967F1E">
              <w:rPr>
                <w:sz w:val="20"/>
                <w:szCs w:val="20"/>
              </w:rPr>
              <w:t>100.0</w:t>
            </w:r>
          </w:p>
        </w:tc>
      </w:tr>
      <w:tr w:rsidR="00967F1E" w:rsidRPr="003B43C8" w14:paraId="2C35041C" w14:textId="77777777" w:rsidTr="00967F1E">
        <w:trPr>
          <w:trHeight w:val="144"/>
        </w:trPr>
        <w:tc>
          <w:tcPr>
            <w:tcW w:w="0" w:type="auto"/>
          </w:tcPr>
          <w:p w14:paraId="573D3DF7" w14:textId="77777777" w:rsidR="00967F1E" w:rsidRPr="003B43C8" w:rsidRDefault="00967F1E" w:rsidP="00967F1E">
            <w:pPr>
              <w:spacing w:after="0" w:line="360" w:lineRule="auto"/>
              <w:rPr>
                <w:sz w:val="20"/>
                <w:szCs w:val="20"/>
              </w:rPr>
            </w:pPr>
            <w:r w:rsidRPr="003B43C8">
              <w:rPr>
                <w:sz w:val="20"/>
                <w:szCs w:val="20"/>
              </w:rPr>
              <w:t>Fishing mortality penalty</w:t>
            </w:r>
          </w:p>
        </w:tc>
        <w:tc>
          <w:tcPr>
            <w:tcW w:w="0" w:type="auto"/>
          </w:tcPr>
          <w:p w14:paraId="637F169A" w14:textId="3FC47EA0" w:rsidR="00967F1E" w:rsidRPr="00967F1E" w:rsidRDefault="00967F1E" w:rsidP="00967F1E">
            <w:pPr>
              <w:spacing w:after="0" w:line="360" w:lineRule="auto"/>
              <w:jc w:val="right"/>
              <w:rPr>
                <w:sz w:val="20"/>
                <w:szCs w:val="20"/>
              </w:rPr>
            </w:pPr>
            <w:r w:rsidRPr="00967F1E">
              <w:rPr>
                <w:sz w:val="20"/>
                <w:szCs w:val="20"/>
              </w:rPr>
              <w:t>1.4</w:t>
            </w:r>
          </w:p>
        </w:tc>
        <w:tc>
          <w:tcPr>
            <w:tcW w:w="1875" w:type="dxa"/>
          </w:tcPr>
          <w:p w14:paraId="1D93050A" w14:textId="130C0C16" w:rsidR="00967F1E" w:rsidRPr="00967F1E" w:rsidRDefault="00967F1E" w:rsidP="00967F1E">
            <w:pPr>
              <w:spacing w:after="0" w:line="360" w:lineRule="auto"/>
              <w:jc w:val="right"/>
              <w:rPr>
                <w:sz w:val="20"/>
                <w:szCs w:val="20"/>
              </w:rPr>
            </w:pPr>
            <w:r w:rsidRPr="00967F1E">
              <w:rPr>
                <w:sz w:val="20"/>
                <w:szCs w:val="20"/>
              </w:rPr>
              <w:t>0.1</w:t>
            </w:r>
          </w:p>
        </w:tc>
      </w:tr>
      <w:tr w:rsidR="00967F1E" w:rsidRPr="003B43C8" w14:paraId="3DC3ED8F" w14:textId="77777777" w:rsidTr="00967F1E">
        <w:trPr>
          <w:trHeight w:val="144"/>
        </w:trPr>
        <w:tc>
          <w:tcPr>
            <w:tcW w:w="0" w:type="auto"/>
          </w:tcPr>
          <w:p w14:paraId="08EB77D9" w14:textId="77777777" w:rsidR="00967F1E" w:rsidRPr="003B43C8" w:rsidRDefault="00967F1E" w:rsidP="00967F1E">
            <w:pPr>
              <w:spacing w:after="0" w:line="360" w:lineRule="auto"/>
              <w:rPr>
                <w:sz w:val="20"/>
                <w:szCs w:val="20"/>
              </w:rPr>
            </w:pPr>
            <w:r w:rsidRPr="003B43C8">
              <w:rPr>
                <w:sz w:val="20"/>
                <w:szCs w:val="20"/>
              </w:rPr>
              <w:t>Recruitment likelihood</w:t>
            </w:r>
          </w:p>
        </w:tc>
        <w:tc>
          <w:tcPr>
            <w:tcW w:w="0" w:type="auto"/>
          </w:tcPr>
          <w:p w14:paraId="4C6172DC" w14:textId="1F5302A9" w:rsidR="00967F1E" w:rsidRPr="00967F1E" w:rsidRDefault="00967F1E" w:rsidP="00967F1E">
            <w:pPr>
              <w:spacing w:after="0" w:line="360" w:lineRule="auto"/>
              <w:jc w:val="right"/>
              <w:rPr>
                <w:sz w:val="20"/>
                <w:szCs w:val="20"/>
              </w:rPr>
            </w:pPr>
            <w:r w:rsidRPr="00967F1E">
              <w:rPr>
                <w:sz w:val="20"/>
                <w:szCs w:val="20"/>
              </w:rPr>
              <w:t>25.0</w:t>
            </w:r>
          </w:p>
        </w:tc>
        <w:tc>
          <w:tcPr>
            <w:tcW w:w="1875" w:type="dxa"/>
          </w:tcPr>
          <w:p w14:paraId="51803025" w14:textId="7FAACD17" w:rsidR="00967F1E" w:rsidRPr="00967F1E" w:rsidRDefault="00967F1E" w:rsidP="00967F1E">
            <w:pPr>
              <w:spacing w:after="0" w:line="360" w:lineRule="auto"/>
              <w:jc w:val="right"/>
              <w:rPr>
                <w:sz w:val="20"/>
                <w:szCs w:val="20"/>
              </w:rPr>
            </w:pPr>
            <w:r w:rsidRPr="00967F1E">
              <w:rPr>
                <w:sz w:val="20"/>
                <w:szCs w:val="20"/>
              </w:rPr>
              <w:t>1.2</w:t>
            </w:r>
          </w:p>
        </w:tc>
      </w:tr>
      <w:tr w:rsidR="00967F1E" w:rsidRPr="003B43C8" w14:paraId="4895FA09" w14:textId="77777777" w:rsidTr="00967F1E">
        <w:trPr>
          <w:trHeight w:val="144"/>
        </w:trPr>
        <w:tc>
          <w:tcPr>
            <w:tcW w:w="0" w:type="auto"/>
          </w:tcPr>
          <w:p w14:paraId="207D52EE" w14:textId="77777777" w:rsidR="00967F1E" w:rsidRPr="003B43C8" w:rsidRDefault="00967F1E" w:rsidP="00967F1E">
            <w:pPr>
              <w:spacing w:after="0" w:line="360" w:lineRule="auto"/>
              <w:rPr>
                <w:sz w:val="20"/>
                <w:szCs w:val="20"/>
              </w:rPr>
            </w:pPr>
            <w:r w:rsidRPr="003B43C8">
              <w:rPr>
                <w:sz w:val="20"/>
                <w:szCs w:val="20"/>
              </w:rPr>
              <w:t>SPR penalty</w:t>
            </w:r>
          </w:p>
        </w:tc>
        <w:tc>
          <w:tcPr>
            <w:tcW w:w="0" w:type="auto"/>
          </w:tcPr>
          <w:p w14:paraId="02E32EFC" w14:textId="275C82A7" w:rsidR="00967F1E" w:rsidRPr="00967F1E" w:rsidRDefault="00967F1E" w:rsidP="00967F1E">
            <w:pPr>
              <w:spacing w:after="0" w:line="360" w:lineRule="auto"/>
              <w:jc w:val="right"/>
              <w:rPr>
                <w:sz w:val="20"/>
                <w:szCs w:val="20"/>
              </w:rPr>
            </w:pPr>
            <w:r w:rsidRPr="00967F1E">
              <w:rPr>
                <w:sz w:val="20"/>
                <w:szCs w:val="20"/>
              </w:rPr>
              <w:t>0.0</w:t>
            </w:r>
          </w:p>
        </w:tc>
        <w:tc>
          <w:tcPr>
            <w:tcW w:w="1875" w:type="dxa"/>
          </w:tcPr>
          <w:p w14:paraId="608E27B3" w14:textId="432FDEEA" w:rsidR="00967F1E" w:rsidRPr="00967F1E" w:rsidRDefault="00967F1E" w:rsidP="00967F1E">
            <w:pPr>
              <w:spacing w:after="0" w:line="360" w:lineRule="auto"/>
              <w:jc w:val="right"/>
              <w:rPr>
                <w:sz w:val="20"/>
                <w:szCs w:val="20"/>
              </w:rPr>
            </w:pPr>
            <w:r w:rsidRPr="00967F1E">
              <w:rPr>
                <w:sz w:val="20"/>
                <w:szCs w:val="20"/>
              </w:rPr>
              <w:t>0.0</w:t>
            </w:r>
          </w:p>
        </w:tc>
      </w:tr>
      <w:tr w:rsidR="00967F1E" w:rsidRPr="003B43C8" w14:paraId="2A47AB74" w14:textId="77777777" w:rsidTr="00967F1E">
        <w:trPr>
          <w:trHeight w:val="144"/>
        </w:trPr>
        <w:tc>
          <w:tcPr>
            <w:tcW w:w="0" w:type="auto"/>
          </w:tcPr>
          <w:p w14:paraId="3CA60D5A" w14:textId="77777777" w:rsidR="00967F1E" w:rsidRPr="003B43C8" w:rsidRDefault="00967F1E" w:rsidP="00967F1E">
            <w:pPr>
              <w:spacing w:after="0" w:line="360" w:lineRule="auto"/>
              <w:rPr>
                <w:sz w:val="20"/>
                <w:szCs w:val="20"/>
              </w:rPr>
            </w:pPr>
            <w:r w:rsidRPr="003B43C8">
              <w:rPr>
                <w:sz w:val="20"/>
                <w:szCs w:val="20"/>
              </w:rPr>
              <w:t>Sum of catchability priors</w:t>
            </w:r>
          </w:p>
        </w:tc>
        <w:tc>
          <w:tcPr>
            <w:tcW w:w="0" w:type="auto"/>
          </w:tcPr>
          <w:p w14:paraId="495B069E" w14:textId="52BB3BC5" w:rsidR="00967F1E" w:rsidRPr="00967F1E" w:rsidRDefault="00967F1E" w:rsidP="00967F1E">
            <w:pPr>
              <w:spacing w:after="0" w:line="360" w:lineRule="auto"/>
              <w:jc w:val="right"/>
              <w:rPr>
                <w:sz w:val="20"/>
                <w:szCs w:val="20"/>
              </w:rPr>
            </w:pPr>
            <w:r w:rsidRPr="00967F1E">
              <w:rPr>
                <w:sz w:val="20"/>
                <w:szCs w:val="20"/>
              </w:rPr>
              <w:t>9.6</w:t>
            </w:r>
          </w:p>
        </w:tc>
        <w:tc>
          <w:tcPr>
            <w:tcW w:w="1875" w:type="dxa"/>
          </w:tcPr>
          <w:p w14:paraId="4419BBD5" w14:textId="789598AA" w:rsidR="00967F1E" w:rsidRPr="00967F1E" w:rsidRDefault="00967F1E" w:rsidP="00967F1E">
            <w:pPr>
              <w:spacing w:after="0" w:line="360" w:lineRule="auto"/>
              <w:jc w:val="right"/>
              <w:rPr>
                <w:sz w:val="20"/>
                <w:szCs w:val="20"/>
              </w:rPr>
            </w:pPr>
            <w:r w:rsidRPr="00967F1E">
              <w:rPr>
                <w:sz w:val="20"/>
                <w:szCs w:val="20"/>
              </w:rPr>
              <w:t>0.5</w:t>
            </w:r>
          </w:p>
        </w:tc>
      </w:tr>
      <w:tr w:rsidR="00967F1E" w:rsidRPr="003B43C8" w14:paraId="59DE8A3E" w14:textId="77777777" w:rsidTr="00967F1E">
        <w:trPr>
          <w:trHeight w:val="144"/>
        </w:trPr>
        <w:tc>
          <w:tcPr>
            <w:tcW w:w="0" w:type="auto"/>
          </w:tcPr>
          <w:p w14:paraId="1A894926" w14:textId="77777777" w:rsidR="00967F1E" w:rsidRPr="003B43C8" w:rsidRDefault="00967F1E" w:rsidP="00967F1E">
            <w:pPr>
              <w:spacing w:after="0" w:line="360" w:lineRule="auto"/>
              <w:rPr>
                <w:sz w:val="20"/>
                <w:szCs w:val="20"/>
              </w:rPr>
            </w:pPr>
            <w:r w:rsidRPr="003B43C8">
              <w:rPr>
                <w:sz w:val="20"/>
                <w:szCs w:val="20"/>
              </w:rPr>
              <w:t>Total likelihood</w:t>
            </w:r>
          </w:p>
        </w:tc>
        <w:tc>
          <w:tcPr>
            <w:tcW w:w="0" w:type="auto"/>
          </w:tcPr>
          <w:p w14:paraId="1FC7FFA3" w14:textId="34E4FB15" w:rsidR="00967F1E" w:rsidRPr="00967F1E" w:rsidRDefault="00967F1E" w:rsidP="00967F1E">
            <w:pPr>
              <w:spacing w:after="0" w:line="360" w:lineRule="auto"/>
              <w:jc w:val="right"/>
              <w:rPr>
                <w:sz w:val="20"/>
                <w:szCs w:val="20"/>
              </w:rPr>
            </w:pPr>
            <w:r w:rsidRPr="00967F1E">
              <w:rPr>
                <w:sz w:val="20"/>
                <w:szCs w:val="20"/>
              </w:rPr>
              <w:t>2075.6</w:t>
            </w:r>
          </w:p>
        </w:tc>
        <w:tc>
          <w:tcPr>
            <w:tcW w:w="1875" w:type="dxa"/>
          </w:tcPr>
          <w:p w14:paraId="56A6D8F8" w14:textId="25E9D0EB" w:rsidR="00967F1E" w:rsidRPr="00967F1E" w:rsidRDefault="00967F1E" w:rsidP="00967F1E">
            <w:pPr>
              <w:spacing w:after="0" w:line="360" w:lineRule="auto"/>
              <w:jc w:val="right"/>
              <w:rPr>
                <w:sz w:val="20"/>
                <w:szCs w:val="20"/>
              </w:rPr>
            </w:pPr>
            <w:r w:rsidRPr="00967F1E">
              <w:rPr>
                <w:sz w:val="20"/>
                <w:szCs w:val="20"/>
              </w:rPr>
              <w:t>101.8</w:t>
            </w:r>
          </w:p>
        </w:tc>
      </w:tr>
    </w:tbl>
    <w:p w14:paraId="388E9F10" w14:textId="77777777" w:rsidR="001B533B" w:rsidRDefault="001B533B" w:rsidP="001B533B"/>
    <w:p w14:paraId="0576B41B" w14:textId="77777777" w:rsidR="00A37D79" w:rsidRDefault="00A37D79" w:rsidP="001B533B"/>
    <w:p w14:paraId="00D68F07" w14:textId="77777777" w:rsidR="00A37D79" w:rsidRDefault="00A37D79" w:rsidP="001B533B"/>
    <w:p w14:paraId="2EA2BF95" w14:textId="77777777" w:rsidR="00A37D79" w:rsidRDefault="00A37D79" w:rsidP="001B533B"/>
    <w:p w14:paraId="69FD8825" w14:textId="77777777" w:rsidR="00A37D79" w:rsidRDefault="00A37D79" w:rsidP="001B533B"/>
    <w:p w14:paraId="7912A4F8" w14:textId="77777777" w:rsidR="00A37D79" w:rsidRDefault="00A37D79" w:rsidP="001B533B"/>
    <w:p w14:paraId="77A1A7A3" w14:textId="77777777" w:rsidR="00A37D79" w:rsidRDefault="00A37D79" w:rsidP="001B533B"/>
    <w:p w14:paraId="1635C290" w14:textId="77777777" w:rsidR="00A37D79" w:rsidRDefault="00A37D79" w:rsidP="001B533B"/>
    <w:p w14:paraId="43BDBFB9" w14:textId="77777777" w:rsidR="00A37D79" w:rsidRDefault="00A37D79" w:rsidP="001B533B"/>
    <w:p w14:paraId="7A956102" w14:textId="77777777" w:rsidR="00A37D79" w:rsidRDefault="00A37D79" w:rsidP="001B533B"/>
    <w:p w14:paraId="0A1B6351" w14:textId="77777777" w:rsidR="00A37D79" w:rsidRDefault="00A37D79" w:rsidP="001B533B"/>
    <w:p w14:paraId="5DC6885E" w14:textId="77777777" w:rsidR="00A37D79" w:rsidRDefault="00A37D79" w:rsidP="001B533B"/>
    <w:p w14:paraId="0775DCB9" w14:textId="77777777" w:rsidR="00A37D79" w:rsidRDefault="00A37D79" w:rsidP="001B533B"/>
    <w:p w14:paraId="1B928A4E" w14:textId="77777777" w:rsidR="00A37D79" w:rsidRDefault="00A37D79" w:rsidP="001B533B"/>
    <w:p w14:paraId="1A27E818" w14:textId="77777777" w:rsidR="00A37D79" w:rsidRDefault="00A37D79" w:rsidP="001B533B"/>
    <w:p w14:paraId="0110E2E7" w14:textId="77777777" w:rsidR="00A37D79" w:rsidRDefault="00A37D79" w:rsidP="001B533B"/>
    <w:p w14:paraId="0FA74367" w14:textId="77777777" w:rsidR="00A37D79" w:rsidRDefault="00A37D79" w:rsidP="001B533B"/>
    <w:p w14:paraId="508EB012" w14:textId="77777777" w:rsidR="00A37D79" w:rsidRDefault="00A37D79" w:rsidP="001B533B"/>
    <w:p w14:paraId="5E37E22E" w14:textId="4F0E48AC" w:rsidR="00F76C05" w:rsidRDefault="00F76C05" w:rsidP="00F76C05">
      <w:pPr>
        <w:pStyle w:val="Caption"/>
        <w:keepNext/>
      </w:pPr>
      <w:bookmarkStart w:id="197" w:name="_Toc224728177"/>
      <w:r>
        <w:lastRenderedPageBreak/>
        <w:t xml:space="preserve">Table </w:t>
      </w:r>
      <w:fldSimple w:instr=" SEQ Table \* ARABIC ">
        <w:r w:rsidR="00591CAB">
          <w:rPr>
            <w:noProof/>
          </w:rPr>
          <w:t>9</w:t>
        </w:r>
      </w:fldSimple>
      <w:r w:rsidR="008B4248">
        <w:t>. Statistical catch-at-age model parameter estimates for NSEI sablefish model.</w:t>
      </w:r>
      <w:bookmarkEnd w:id="19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1018"/>
        <w:gridCol w:w="1682"/>
      </w:tblGrid>
      <w:tr w:rsidR="00C72BF0" w:rsidRPr="00C72BF0" w14:paraId="551B9B56" w14:textId="77777777" w:rsidTr="00F76C05">
        <w:tc>
          <w:tcPr>
            <w:tcW w:w="5215" w:type="dxa"/>
            <w:tcBorders>
              <w:top w:val="single" w:sz="8" w:space="0" w:color="auto"/>
              <w:bottom w:val="single" w:sz="12" w:space="0" w:color="auto"/>
            </w:tcBorders>
            <w:vAlign w:val="center"/>
          </w:tcPr>
          <w:bookmarkEnd w:id="178"/>
          <w:bookmarkEnd w:id="195"/>
          <w:bookmarkEnd w:id="196"/>
          <w:p w14:paraId="4AA22924" w14:textId="77777777" w:rsidR="00C72BF0" w:rsidRPr="004125D4" w:rsidRDefault="00C72BF0" w:rsidP="000676A2">
            <w:pPr>
              <w:jc w:val="left"/>
              <w:rPr>
                <w:sz w:val="20"/>
                <w:szCs w:val="20"/>
              </w:rPr>
            </w:pPr>
            <w:r w:rsidRPr="004125D4">
              <w:rPr>
                <w:sz w:val="20"/>
                <w:szCs w:val="20"/>
              </w:rPr>
              <w:t>Parameter</w:t>
            </w:r>
          </w:p>
        </w:tc>
        <w:tc>
          <w:tcPr>
            <w:tcW w:w="1018" w:type="dxa"/>
            <w:tcBorders>
              <w:top w:val="single" w:sz="8" w:space="0" w:color="auto"/>
              <w:bottom w:val="single" w:sz="12" w:space="0" w:color="auto"/>
            </w:tcBorders>
            <w:vAlign w:val="center"/>
          </w:tcPr>
          <w:p w14:paraId="4A111D19" w14:textId="77777777" w:rsidR="00C72BF0" w:rsidRPr="004125D4" w:rsidRDefault="00C72BF0" w:rsidP="00F76C05">
            <w:pPr>
              <w:jc w:val="right"/>
              <w:rPr>
                <w:sz w:val="20"/>
                <w:szCs w:val="20"/>
              </w:rPr>
            </w:pPr>
            <w:r w:rsidRPr="004125D4">
              <w:rPr>
                <w:sz w:val="20"/>
                <w:szCs w:val="20"/>
              </w:rPr>
              <w:t>Estimate</w:t>
            </w:r>
          </w:p>
        </w:tc>
        <w:tc>
          <w:tcPr>
            <w:tcW w:w="1682" w:type="dxa"/>
            <w:tcBorders>
              <w:top w:val="single" w:sz="8" w:space="0" w:color="auto"/>
              <w:bottom w:val="single" w:sz="12" w:space="0" w:color="auto"/>
            </w:tcBorders>
            <w:vAlign w:val="center"/>
          </w:tcPr>
          <w:p w14:paraId="0D962BD1" w14:textId="77777777" w:rsidR="00C72BF0" w:rsidRPr="004125D4" w:rsidRDefault="00C72BF0" w:rsidP="00F76C05">
            <w:pPr>
              <w:jc w:val="right"/>
              <w:rPr>
                <w:sz w:val="20"/>
                <w:szCs w:val="20"/>
              </w:rPr>
            </w:pPr>
            <w:r w:rsidRPr="004125D4">
              <w:rPr>
                <w:sz w:val="20"/>
                <w:szCs w:val="20"/>
              </w:rPr>
              <w:t>Standard error (log space)</w:t>
            </w:r>
          </w:p>
        </w:tc>
      </w:tr>
      <w:tr w:rsidR="00C72BF0" w:rsidRPr="00C72BF0" w14:paraId="01652C25" w14:textId="77777777" w:rsidTr="00F76C05">
        <w:tc>
          <w:tcPr>
            <w:tcW w:w="5215" w:type="dxa"/>
            <w:tcBorders>
              <w:top w:val="single" w:sz="12" w:space="0" w:color="auto"/>
            </w:tcBorders>
          </w:tcPr>
          <w:p w14:paraId="1F2304BE" w14:textId="79BDE99F" w:rsidR="00C72BF0" w:rsidRPr="004125D4" w:rsidRDefault="00C72BF0" w:rsidP="00DE11FA">
            <w:pPr>
              <w:rPr>
                <w:sz w:val="20"/>
                <w:szCs w:val="20"/>
              </w:rPr>
            </w:pPr>
            <w:r w:rsidRPr="004125D4">
              <w:rPr>
                <w:sz w:val="20"/>
                <w:szCs w:val="20"/>
              </w:rPr>
              <w:t>Survey male selectivity pre-2000</w:t>
            </w:r>
            <w:r w:rsidR="000676A2">
              <w:rPr>
                <w:sz w:val="20"/>
                <w:szCs w:val="20"/>
              </w:rPr>
              <w:t>,</w:t>
            </w:r>
            <w:r w:rsidRPr="004125D4">
              <w:rPr>
                <w:sz w:val="20"/>
                <w:szCs w:val="20"/>
              </w:rPr>
              <w:t xml:space="preserve"> s₅₀</w:t>
            </w:r>
          </w:p>
        </w:tc>
        <w:tc>
          <w:tcPr>
            <w:tcW w:w="1018" w:type="dxa"/>
            <w:tcBorders>
              <w:top w:val="single" w:sz="12" w:space="0" w:color="auto"/>
            </w:tcBorders>
          </w:tcPr>
          <w:p w14:paraId="1D799FFA" w14:textId="38DF136F" w:rsidR="00C72BF0" w:rsidRPr="004125D4" w:rsidRDefault="00EA1813" w:rsidP="004125D4">
            <w:pPr>
              <w:jc w:val="right"/>
              <w:rPr>
                <w:sz w:val="20"/>
                <w:szCs w:val="20"/>
              </w:rPr>
            </w:pPr>
            <w:r>
              <w:rPr>
                <w:sz w:val="20"/>
                <w:szCs w:val="20"/>
              </w:rPr>
              <w:t>7</w:t>
            </w:r>
            <w:r w:rsidR="00C72BF0" w:rsidRPr="004125D4">
              <w:rPr>
                <w:sz w:val="20"/>
                <w:szCs w:val="20"/>
              </w:rPr>
              <w:t>.27</w:t>
            </w:r>
          </w:p>
        </w:tc>
        <w:tc>
          <w:tcPr>
            <w:tcW w:w="1682" w:type="dxa"/>
            <w:tcBorders>
              <w:top w:val="single" w:sz="12" w:space="0" w:color="auto"/>
            </w:tcBorders>
          </w:tcPr>
          <w:p w14:paraId="5DFB0113" w14:textId="77777777" w:rsidR="00C72BF0" w:rsidRPr="004125D4" w:rsidRDefault="00C72BF0" w:rsidP="004125D4">
            <w:pPr>
              <w:jc w:val="right"/>
              <w:rPr>
                <w:sz w:val="20"/>
                <w:szCs w:val="20"/>
              </w:rPr>
            </w:pPr>
            <w:r w:rsidRPr="004125D4">
              <w:rPr>
                <w:sz w:val="20"/>
                <w:szCs w:val="20"/>
              </w:rPr>
              <w:t>fixed</w:t>
            </w:r>
          </w:p>
        </w:tc>
      </w:tr>
      <w:tr w:rsidR="00C72BF0" w:rsidRPr="00C72BF0" w14:paraId="65C3AFD9" w14:textId="77777777" w:rsidTr="00F76C05">
        <w:tc>
          <w:tcPr>
            <w:tcW w:w="5215" w:type="dxa"/>
          </w:tcPr>
          <w:p w14:paraId="215B2CAF" w14:textId="05B87393" w:rsidR="00C72BF0" w:rsidRPr="004125D4" w:rsidRDefault="00C72BF0" w:rsidP="00DE11FA">
            <w:pPr>
              <w:rPr>
                <w:sz w:val="20"/>
                <w:szCs w:val="20"/>
              </w:rPr>
            </w:pPr>
            <w:r w:rsidRPr="004125D4">
              <w:rPr>
                <w:sz w:val="20"/>
                <w:szCs w:val="20"/>
              </w:rPr>
              <w:t>Survey male selectivity 2000-2016</w:t>
            </w:r>
            <w:r w:rsidR="000676A2">
              <w:rPr>
                <w:sz w:val="20"/>
                <w:szCs w:val="20"/>
              </w:rPr>
              <w:t>,</w:t>
            </w:r>
            <w:r w:rsidRPr="004125D4">
              <w:rPr>
                <w:sz w:val="20"/>
                <w:szCs w:val="20"/>
              </w:rPr>
              <w:t xml:space="preserve"> s₅₀</w:t>
            </w:r>
          </w:p>
        </w:tc>
        <w:tc>
          <w:tcPr>
            <w:tcW w:w="1018" w:type="dxa"/>
          </w:tcPr>
          <w:p w14:paraId="41CDF39E" w14:textId="57F12FDD" w:rsidR="00C72BF0" w:rsidRPr="004125D4" w:rsidRDefault="00EA1813" w:rsidP="004125D4">
            <w:pPr>
              <w:jc w:val="right"/>
              <w:rPr>
                <w:sz w:val="20"/>
                <w:szCs w:val="20"/>
              </w:rPr>
            </w:pPr>
            <w:r>
              <w:rPr>
                <w:sz w:val="20"/>
                <w:szCs w:val="20"/>
              </w:rPr>
              <w:t>6</w:t>
            </w:r>
            <w:r w:rsidR="00C72BF0" w:rsidRPr="004125D4">
              <w:rPr>
                <w:sz w:val="20"/>
                <w:szCs w:val="20"/>
              </w:rPr>
              <w:t>.52</w:t>
            </w:r>
          </w:p>
        </w:tc>
        <w:tc>
          <w:tcPr>
            <w:tcW w:w="1682" w:type="dxa"/>
          </w:tcPr>
          <w:p w14:paraId="1507C2AA" w14:textId="77777777" w:rsidR="00C72BF0" w:rsidRPr="004125D4" w:rsidRDefault="00C72BF0" w:rsidP="004125D4">
            <w:pPr>
              <w:jc w:val="right"/>
              <w:rPr>
                <w:sz w:val="20"/>
                <w:szCs w:val="20"/>
              </w:rPr>
            </w:pPr>
            <w:r w:rsidRPr="004125D4">
              <w:rPr>
                <w:sz w:val="20"/>
                <w:szCs w:val="20"/>
              </w:rPr>
              <w:t>0.121</w:t>
            </w:r>
          </w:p>
        </w:tc>
      </w:tr>
      <w:tr w:rsidR="00C72BF0" w:rsidRPr="00C72BF0" w14:paraId="0D19BA1F" w14:textId="77777777" w:rsidTr="00F76C05">
        <w:tc>
          <w:tcPr>
            <w:tcW w:w="5215" w:type="dxa"/>
          </w:tcPr>
          <w:p w14:paraId="1F3E0B99" w14:textId="113FFA37" w:rsidR="00C72BF0" w:rsidRPr="004125D4" w:rsidRDefault="00C72BF0" w:rsidP="00DE11FA">
            <w:pPr>
              <w:rPr>
                <w:sz w:val="20"/>
                <w:szCs w:val="20"/>
              </w:rPr>
            </w:pPr>
            <w:r w:rsidRPr="004125D4">
              <w:rPr>
                <w:sz w:val="20"/>
                <w:szCs w:val="20"/>
              </w:rPr>
              <w:t>Survey male selectivity 2017-202</w:t>
            </w:r>
            <w:r w:rsidR="007B10E8">
              <w:rPr>
                <w:sz w:val="20"/>
                <w:szCs w:val="20"/>
              </w:rPr>
              <w:t>5</w:t>
            </w:r>
            <w:r w:rsidR="000676A2">
              <w:rPr>
                <w:sz w:val="20"/>
                <w:szCs w:val="20"/>
              </w:rPr>
              <w:t>,</w:t>
            </w:r>
            <w:r w:rsidRPr="004125D4">
              <w:rPr>
                <w:sz w:val="20"/>
                <w:szCs w:val="20"/>
              </w:rPr>
              <w:t xml:space="preserve"> s₅₀</w:t>
            </w:r>
          </w:p>
        </w:tc>
        <w:tc>
          <w:tcPr>
            <w:tcW w:w="1018" w:type="dxa"/>
          </w:tcPr>
          <w:p w14:paraId="2A4FB869" w14:textId="7BBF4F9F" w:rsidR="00C72BF0" w:rsidRPr="004125D4" w:rsidRDefault="00EA1813" w:rsidP="004125D4">
            <w:pPr>
              <w:jc w:val="right"/>
              <w:rPr>
                <w:sz w:val="20"/>
                <w:szCs w:val="20"/>
              </w:rPr>
            </w:pPr>
            <w:r>
              <w:rPr>
                <w:sz w:val="20"/>
                <w:szCs w:val="20"/>
              </w:rPr>
              <w:t>3</w:t>
            </w:r>
            <w:r w:rsidR="00C72BF0" w:rsidRPr="004125D4">
              <w:rPr>
                <w:sz w:val="20"/>
                <w:szCs w:val="20"/>
              </w:rPr>
              <w:t>.07</w:t>
            </w:r>
          </w:p>
        </w:tc>
        <w:tc>
          <w:tcPr>
            <w:tcW w:w="1682" w:type="dxa"/>
          </w:tcPr>
          <w:p w14:paraId="4F626717" w14:textId="77777777" w:rsidR="00C72BF0" w:rsidRPr="004125D4" w:rsidRDefault="00C72BF0" w:rsidP="004125D4">
            <w:pPr>
              <w:jc w:val="right"/>
              <w:rPr>
                <w:sz w:val="20"/>
                <w:szCs w:val="20"/>
              </w:rPr>
            </w:pPr>
            <w:r w:rsidRPr="004125D4">
              <w:rPr>
                <w:sz w:val="20"/>
                <w:szCs w:val="20"/>
              </w:rPr>
              <w:t>1.025</w:t>
            </w:r>
          </w:p>
        </w:tc>
      </w:tr>
      <w:tr w:rsidR="00C72BF0" w:rsidRPr="00C72BF0" w14:paraId="5CC8CBE8" w14:textId="77777777" w:rsidTr="00F76C05">
        <w:tc>
          <w:tcPr>
            <w:tcW w:w="5215" w:type="dxa"/>
          </w:tcPr>
          <w:p w14:paraId="2F05E5CB" w14:textId="1477F98E" w:rsidR="00C72BF0" w:rsidRPr="004125D4" w:rsidRDefault="00C72BF0" w:rsidP="00DE11FA">
            <w:pPr>
              <w:rPr>
                <w:sz w:val="20"/>
                <w:szCs w:val="20"/>
              </w:rPr>
            </w:pPr>
            <w:r w:rsidRPr="004125D4">
              <w:rPr>
                <w:sz w:val="20"/>
                <w:szCs w:val="20"/>
              </w:rPr>
              <w:t>Survey male selectivity pre-2000</w:t>
            </w:r>
            <w:r w:rsidR="000676A2">
              <w:rPr>
                <w:sz w:val="20"/>
                <w:szCs w:val="20"/>
              </w:rPr>
              <w:t>,</w:t>
            </w:r>
            <w:r w:rsidRPr="004125D4">
              <w:rPr>
                <w:sz w:val="20"/>
                <w:szCs w:val="20"/>
              </w:rPr>
              <w:t xml:space="preserve"> δ</w:t>
            </w:r>
          </w:p>
        </w:tc>
        <w:tc>
          <w:tcPr>
            <w:tcW w:w="1018" w:type="dxa"/>
          </w:tcPr>
          <w:p w14:paraId="104D6EDF" w14:textId="365D6464" w:rsidR="00C72BF0" w:rsidRPr="004125D4" w:rsidRDefault="00C72BF0" w:rsidP="004125D4">
            <w:pPr>
              <w:jc w:val="right"/>
              <w:rPr>
                <w:sz w:val="20"/>
                <w:szCs w:val="20"/>
              </w:rPr>
            </w:pPr>
            <w:r w:rsidRPr="004125D4">
              <w:rPr>
                <w:sz w:val="20"/>
                <w:szCs w:val="20"/>
              </w:rPr>
              <w:t>0.49</w:t>
            </w:r>
            <w:r w:rsidR="004125D4" w:rsidRPr="004125D4">
              <w:rPr>
                <w:sz w:val="20"/>
                <w:szCs w:val="20"/>
              </w:rPr>
              <w:t>1</w:t>
            </w:r>
          </w:p>
        </w:tc>
        <w:tc>
          <w:tcPr>
            <w:tcW w:w="1682" w:type="dxa"/>
          </w:tcPr>
          <w:p w14:paraId="05A3177D" w14:textId="77777777" w:rsidR="00C72BF0" w:rsidRPr="004125D4" w:rsidRDefault="00C72BF0" w:rsidP="004125D4">
            <w:pPr>
              <w:jc w:val="right"/>
              <w:rPr>
                <w:sz w:val="20"/>
                <w:szCs w:val="20"/>
              </w:rPr>
            </w:pPr>
            <w:r w:rsidRPr="004125D4">
              <w:rPr>
                <w:sz w:val="20"/>
                <w:szCs w:val="20"/>
              </w:rPr>
              <w:t>fixed</w:t>
            </w:r>
          </w:p>
        </w:tc>
      </w:tr>
      <w:tr w:rsidR="00C72BF0" w:rsidRPr="00C72BF0" w14:paraId="52522CFC" w14:textId="77777777" w:rsidTr="00F76C05">
        <w:tc>
          <w:tcPr>
            <w:tcW w:w="5215" w:type="dxa"/>
          </w:tcPr>
          <w:p w14:paraId="1E4377A6" w14:textId="59AD6BB7" w:rsidR="00C72BF0" w:rsidRPr="004125D4" w:rsidRDefault="00C72BF0" w:rsidP="00DE11FA">
            <w:pPr>
              <w:rPr>
                <w:sz w:val="20"/>
                <w:szCs w:val="20"/>
              </w:rPr>
            </w:pPr>
            <w:r w:rsidRPr="004125D4">
              <w:rPr>
                <w:sz w:val="20"/>
                <w:szCs w:val="20"/>
              </w:rPr>
              <w:t>Survey male selectivity 2000-2016</w:t>
            </w:r>
            <w:r w:rsidR="000676A2">
              <w:rPr>
                <w:sz w:val="20"/>
                <w:szCs w:val="20"/>
              </w:rPr>
              <w:t>,</w:t>
            </w:r>
            <w:r w:rsidRPr="004125D4">
              <w:rPr>
                <w:sz w:val="20"/>
                <w:szCs w:val="20"/>
              </w:rPr>
              <w:t xml:space="preserve"> δ</w:t>
            </w:r>
          </w:p>
        </w:tc>
        <w:tc>
          <w:tcPr>
            <w:tcW w:w="1018" w:type="dxa"/>
          </w:tcPr>
          <w:p w14:paraId="1D51D228" w14:textId="5A44CC55" w:rsidR="00C72BF0" w:rsidRPr="004125D4" w:rsidRDefault="00C72BF0" w:rsidP="004125D4">
            <w:pPr>
              <w:jc w:val="right"/>
              <w:rPr>
                <w:sz w:val="20"/>
                <w:szCs w:val="20"/>
              </w:rPr>
            </w:pPr>
            <w:r w:rsidRPr="004125D4">
              <w:rPr>
                <w:sz w:val="20"/>
                <w:szCs w:val="20"/>
              </w:rPr>
              <w:t>0.551</w:t>
            </w:r>
          </w:p>
        </w:tc>
        <w:tc>
          <w:tcPr>
            <w:tcW w:w="1682" w:type="dxa"/>
          </w:tcPr>
          <w:p w14:paraId="66F7FA82" w14:textId="77777777" w:rsidR="00C72BF0" w:rsidRPr="004125D4" w:rsidRDefault="00C72BF0" w:rsidP="004125D4">
            <w:pPr>
              <w:jc w:val="right"/>
              <w:rPr>
                <w:sz w:val="20"/>
                <w:szCs w:val="20"/>
              </w:rPr>
            </w:pPr>
            <w:r w:rsidRPr="004125D4">
              <w:rPr>
                <w:sz w:val="20"/>
                <w:szCs w:val="20"/>
              </w:rPr>
              <w:t>0.154</w:t>
            </w:r>
          </w:p>
        </w:tc>
      </w:tr>
      <w:tr w:rsidR="00C72BF0" w:rsidRPr="00C72BF0" w14:paraId="716080BA" w14:textId="77777777" w:rsidTr="00F76C05">
        <w:tc>
          <w:tcPr>
            <w:tcW w:w="5215" w:type="dxa"/>
          </w:tcPr>
          <w:p w14:paraId="35949EA2" w14:textId="5DCE08D3" w:rsidR="00C72BF0" w:rsidRPr="004125D4" w:rsidRDefault="00C72BF0" w:rsidP="00DE11FA">
            <w:pPr>
              <w:rPr>
                <w:sz w:val="20"/>
                <w:szCs w:val="20"/>
              </w:rPr>
            </w:pPr>
            <w:r w:rsidRPr="004125D4">
              <w:rPr>
                <w:sz w:val="20"/>
                <w:szCs w:val="20"/>
              </w:rPr>
              <w:t>Survey male selectivity 2017-202</w:t>
            </w:r>
            <w:r w:rsidR="007B10E8">
              <w:rPr>
                <w:sz w:val="20"/>
                <w:szCs w:val="20"/>
              </w:rPr>
              <w:t>5</w:t>
            </w:r>
            <w:r w:rsidR="000676A2">
              <w:rPr>
                <w:sz w:val="20"/>
                <w:szCs w:val="20"/>
              </w:rPr>
              <w:t>,</w:t>
            </w:r>
            <w:r w:rsidRPr="004125D4">
              <w:rPr>
                <w:sz w:val="20"/>
                <w:szCs w:val="20"/>
              </w:rPr>
              <w:t xml:space="preserve"> δ</w:t>
            </w:r>
          </w:p>
        </w:tc>
        <w:tc>
          <w:tcPr>
            <w:tcW w:w="1018" w:type="dxa"/>
          </w:tcPr>
          <w:p w14:paraId="21967396" w14:textId="6990133A" w:rsidR="00C72BF0" w:rsidRPr="004125D4" w:rsidRDefault="00C72BF0" w:rsidP="004125D4">
            <w:pPr>
              <w:jc w:val="right"/>
              <w:rPr>
                <w:sz w:val="20"/>
                <w:szCs w:val="20"/>
              </w:rPr>
            </w:pPr>
            <w:r w:rsidRPr="004125D4">
              <w:rPr>
                <w:sz w:val="20"/>
                <w:szCs w:val="20"/>
              </w:rPr>
              <w:t>20.32</w:t>
            </w:r>
          </w:p>
        </w:tc>
        <w:tc>
          <w:tcPr>
            <w:tcW w:w="1682" w:type="dxa"/>
          </w:tcPr>
          <w:p w14:paraId="23DD06F4" w14:textId="77777777" w:rsidR="00C72BF0" w:rsidRPr="004125D4" w:rsidRDefault="00C72BF0" w:rsidP="004125D4">
            <w:pPr>
              <w:jc w:val="right"/>
              <w:rPr>
                <w:sz w:val="20"/>
                <w:szCs w:val="20"/>
              </w:rPr>
            </w:pPr>
            <w:r w:rsidRPr="004125D4">
              <w:rPr>
                <w:sz w:val="20"/>
                <w:szCs w:val="20"/>
              </w:rPr>
              <w:t>15.325</w:t>
            </w:r>
          </w:p>
        </w:tc>
      </w:tr>
      <w:tr w:rsidR="00C72BF0" w:rsidRPr="00C72BF0" w14:paraId="1B86020A" w14:textId="77777777" w:rsidTr="00F76C05">
        <w:tc>
          <w:tcPr>
            <w:tcW w:w="5215" w:type="dxa"/>
          </w:tcPr>
          <w:p w14:paraId="1E37415B" w14:textId="3AB95BC7" w:rsidR="00C72BF0" w:rsidRPr="004125D4" w:rsidRDefault="00C72BF0" w:rsidP="00DE11FA">
            <w:pPr>
              <w:rPr>
                <w:sz w:val="20"/>
                <w:szCs w:val="20"/>
              </w:rPr>
            </w:pPr>
            <w:r w:rsidRPr="004125D4">
              <w:rPr>
                <w:sz w:val="20"/>
                <w:szCs w:val="20"/>
              </w:rPr>
              <w:t>Survey female selectivity pre-2000</w:t>
            </w:r>
            <w:r w:rsidR="000676A2">
              <w:rPr>
                <w:sz w:val="20"/>
                <w:szCs w:val="20"/>
              </w:rPr>
              <w:t>,</w:t>
            </w:r>
            <w:r w:rsidRPr="004125D4">
              <w:rPr>
                <w:sz w:val="20"/>
                <w:szCs w:val="20"/>
              </w:rPr>
              <w:t xml:space="preserve"> s₅₀</w:t>
            </w:r>
          </w:p>
        </w:tc>
        <w:tc>
          <w:tcPr>
            <w:tcW w:w="1018" w:type="dxa"/>
          </w:tcPr>
          <w:p w14:paraId="48D2F52F" w14:textId="4353272C" w:rsidR="00C72BF0" w:rsidRPr="004125D4" w:rsidRDefault="00EA1813" w:rsidP="004125D4">
            <w:pPr>
              <w:jc w:val="right"/>
              <w:rPr>
                <w:sz w:val="20"/>
                <w:szCs w:val="20"/>
              </w:rPr>
            </w:pPr>
            <w:r>
              <w:rPr>
                <w:sz w:val="20"/>
                <w:szCs w:val="20"/>
              </w:rPr>
              <w:t>4</w:t>
            </w:r>
            <w:r w:rsidR="00C72BF0" w:rsidRPr="004125D4">
              <w:rPr>
                <w:sz w:val="20"/>
                <w:szCs w:val="20"/>
              </w:rPr>
              <w:t>.34</w:t>
            </w:r>
          </w:p>
        </w:tc>
        <w:tc>
          <w:tcPr>
            <w:tcW w:w="1682" w:type="dxa"/>
          </w:tcPr>
          <w:p w14:paraId="6014DD98" w14:textId="77777777" w:rsidR="00C72BF0" w:rsidRPr="004125D4" w:rsidRDefault="00C72BF0" w:rsidP="004125D4">
            <w:pPr>
              <w:jc w:val="right"/>
              <w:rPr>
                <w:sz w:val="20"/>
                <w:szCs w:val="20"/>
              </w:rPr>
            </w:pPr>
            <w:r w:rsidRPr="004125D4">
              <w:rPr>
                <w:sz w:val="20"/>
                <w:szCs w:val="20"/>
              </w:rPr>
              <w:t>0.201</w:t>
            </w:r>
          </w:p>
        </w:tc>
      </w:tr>
      <w:tr w:rsidR="00C72BF0" w:rsidRPr="00C72BF0" w14:paraId="744483E4" w14:textId="77777777" w:rsidTr="00F76C05">
        <w:tc>
          <w:tcPr>
            <w:tcW w:w="5215" w:type="dxa"/>
          </w:tcPr>
          <w:p w14:paraId="7F08E9BC" w14:textId="7402C039" w:rsidR="00C72BF0" w:rsidRPr="004125D4" w:rsidRDefault="00C72BF0" w:rsidP="00DE11FA">
            <w:pPr>
              <w:rPr>
                <w:sz w:val="20"/>
                <w:szCs w:val="20"/>
              </w:rPr>
            </w:pPr>
            <w:r w:rsidRPr="004125D4">
              <w:rPr>
                <w:sz w:val="20"/>
                <w:szCs w:val="20"/>
              </w:rPr>
              <w:t>Survey female selectivity 2000-2016</w:t>
            </w:r>
            <w:r w:rsidR="000676A2">
              <w:rPr>
                <w:sz w:val="20"/>
                <w:szCs w:val="20"/>
              </w:rPr>
              <w:t>,</w:t>
            </w:r>
            <w:r w:rsidRPr="004125D4">
              <w:rPr>
                <w:sz w:val="20"/>
                <w:szCs w:val="20"/>
              </w:rPr>
              <w:t xml:space="preserve"> s₅₀</w:t>
            </w:r>
          </w:p>
        </w:tc>
        <w:tc>
          <w:tcPr>
            <w:tcW w:w="1018" w:type="dxa"/>
          </w:tcPr>
          <w:p w14:paraId="13FBC2AB" w14:textId="2C0EA839" w:rsidR="00C72BF0" w:rsidRPr="004125D4" w:rsidRDefault="00EA1813" w:rsidP="004125D4">
            <w:pPr>
              <w:jc w:val="right"/>
              <w:rPr>
                <w:sz w:val="20"/>
                <w:szCs w:val="20"/>
              </w:rPr>
            </w:pPr>
            <w:r>
              <w:rPr>
                <w:sz w:val="20"/>
                <w:szCs w:val="20"/>
              </w:rPr>
              <w:t>4</w:t>
            </w:r>
            <w:r w:rsidR="00C72BF0" w:rsidRPr="004125D4">
              <w:rPr>
                <w:sz w:val="20"/>
                <w:szCs w:val="20"/>
              </w:rPr>
              <w:t>.4</w:t>
            </w:r>
            <w:r w:rsidR="004125D4" w:rsidRPr="004125D4">
              <w:rPr>
                <w:sz w:val="20"/>
                <w:szCs w:val="20"/>
              </w:rPr>
              <w:t>1</w:t>
            </w:r>
          </w:p>
        </w:tc>
        <w:tc>
          <w:tcPr>
            <w:tcW w:w="1682" w:type="dxa"/>
          </w:tcPr>
          <w:p w14:paraId="3C67C6DB" w14:textId="77777777" w:rsidR="00C72BF0" w:rsidRPr="004125D4" w:rsidRDefault="00C72BF0" w:rsidP="004125D4">
            <w:pPr>
              <w:jc w:val="right"/>
              <w:rPr>
                <w:sz w:val="20"/>
                <w:szCs w:val="20"/>
              </w:rPr>
            </w:pPr>
            <w:r w:rsidRPr="004125D4">
              <w:rPr>
                <w:sz w:val="20"/>
                <w:szCs w:val="20"/>
              </w:rPr>
              <w:t>0.078</w:t>
            </w:r>
          </w:p>
        </w:tc>
      </w:tr>
      <w:tr w:rsidR="00C72BF0" w:rsidRPr="00C72BF0" w14:paraId="15C28BF7" w14:textId="77777777" w:rsidTr="00F76C05">
        <w:tc>
          <w:tcPr>
            <w:tcW w:w="5215" w:type="dxa"/>
          </w:tcPr>
          <w:p w14:paraId="0384B4D9" w14:textId="517B3426" w:rsidR="00C72BF0" w:rsidRPr="004125D4" w:rsidRDefault="00C72BF0" w:rsidP="00DE11FA">
            <w:pPr>
              <w:rPr>
                <w:sz w:val="20"/>
                <w:szCs w:val="20"/>
              </w:rPr>
            </w:pPr>
            <w:r w:rsidRPr="004125D4">
              <w:rPr>
                <w:sz w:val="20"/>
                <w:szCs w:val="20"/>
              </w:rPr>
              <w:t>Survey female selectivity 2017-202</w:t>
            </w:r>
            <w:r w:rsidR="007B10E8">
              <w:rPr>
                <w:sz w:val="20"/>
                <w:szCs w:val="20"/>
              </w:rPr>
              <w:t>5</w:t>
            </w:r>
            <w:r w:rsidR="000676A2">
              <w:rPr>
                <w:sz w:val="20"/>
                <w:szCs w:val="20"/>
              </w:rPr>
              <w:t>,</w:t>
            </w:r>
            <w:r w:rsidRPr="004125D4">
              <w:rPr>
                <w:sz w:val="20"/>
                <w:szCs w:val="20"/>
              </w:rPr>
              <w:t xml:space="preserve"> s₅₀</w:t>
            </w:r>
          </w:p>
        </w:tc>
        <w:tc>
          <w:tcPr>
            <w:tcW w:w="1018" w:type="dxa"/>
          </w:tcPr>
          <w:p w14:paraId="151A956B" w14:textId="5F8B5111" w:rsidR="00C72BF0" w:rsidRPr="004125D4" w:rsidRDefault="00EA1813" w:rsidP="004125D4">
            <w:pPr>
              <w:jc w:val="right"/>
              <w:rPr>
                <w:sz w:val="20"/>
                <w:szCs w:val="20"/>
              </w:rPr>
            </w:pPr>
            <w:r>
              <w:rPr>
                <w:sz w:val="20"/>
                <w:szCs w:val="20"/>
              </w:rPr>
              <w:t>3</w:t>
            </w:r>
            <w:r w:rsidR="00C72BF0" w:rsidRPr="004125D4">
              <w:rPr>
                <w:sz w:val="20"/>
                <w:szCs w:val="20"/>
              </w:rPr>
              <w:t>.06</w:t>
            </w:r>
          </w:p>
        </w:tc>
        <w:tc>
          <w:tcPr>
            <w:tcW w:w="1682" w:type="dxa"/>
          </w:tcPr>
          <w:p w14:paraId="37E2E045" w14:textId="77777777" w:rsidR="00C72BF0" w:rsidRPr="004125D4" w:rsidRDefault="00C72BF0" w:rsidP="004125D4">
            <w:pPr>
              <w:jc w:val="right"/>
              <w:rPr>
                <w:sz w:val="20"/>
                <w:szCs w:val="20"/>
              </w:rPr>
            </w:pPr>
            <w:r w:rsidRPr="004125D4">
              <w:rPr>
                <w:sz w:val="20"/>
                <w:szCs w:val="20"/>
              </w:rPr>
              <w:t>1.05</w:t>
            </w:r>
          </w:p>
        </w:tc>
      </w:tr>
      <w:tr w:rsidR="00C72BF0" w:rsidRPr="00C72BF0" w14:paraId="48026DC0" w14:textId="77777777" w:rsidTr="00F76C05">
        <w:tc>
          <w:tcPr>
            <w:tcW w:w="5215" w:type="dxa"/>
          </w:tcPr>
          <w:p w14:paraId="63802E7D" w14:textId="0333B54A" w:rsidR="00C72BF0" w:rsidRPr="004125D4" w:rsidRDefault="00C72BF0" w:rsidP="00DE11FA">
            <w:pPr>
              <w:rPr>
                <w:sz w:val="20"/>
                <w:szCs w:val="20"/>
              </w:rPr>
            </w:pPr>
            <w:r w:rsidRPr="004125D4">
              <w:rPr>
                <w:sz w:val="20"/>
                <w:szCs w:val="20"/>
              </w:rPr>
              <w:t>Survey female selectivity pre-2000</w:t>
            </w:r>
            <w:r w:rsidR="000676A2">
              <w:rPr>
                <w:sz w:val="20"/>
                <w:szCs w:val="20"/>
              </w:rPr>
              <w:t>,</w:t>
            </w:r>
            <w:r w:rsidRPr="004125D4">
              <w:rPr>
                <w:sz w:val="20"/>
                <w:szCs w:val="20"/>
              </w:rPr>
              <w:t xml:space="preserve"> δ</w:t>
            </w:r>
          </w:p>
        </w:tc>
        <w:tc>
          <w:tcPr>
            <w:tcW w:w="1018" w:type="dxa"/>
          </w:tcPr>
          <w:p w14:paraId="47844E3F" w14:textId="4A54AE84" w:rsidR="00C72BF0" w:rsidRPr="004125D4" w:rsidRDefault="00C72BF0" w:rsidP="004125D4">
            <w:pPr>
              <w:jc w:val="right"/>
              <w:rPr>
                <w:sz w:val="20"/>
                <w:szCs w:val="20"/>
              </w:rPr>
            </w:pPr>
            <w:r w:rsidRPr="004125D4">
              <w:rPr>
                <w:sz w:val="20"/>
                <w:szCs w:val="20"/>
              </w:rPr>
              <w:t>1.20</w:t>
            </w:r>
            <w:r w:rsidR="004125D4" w:rsidRPr="004125D4">
              <w:rPr>
                <w:sz w:val="20"/>
                <w:szCs w:val="20"/>
              </w:rPr>
              <w:t>9</w:t>
            </w:r>
          </w:p>
        </w:tc>
        <w:tc>
          <w:tcPr>
            <w:tcW w:w="1682" w:type="dxa"/>
          </w:tcPr>
          <w:p w14:paraId="39BAA2C0" w14:textId="77777777" w:rsidR="00C72BF0" w:rsidRPr="004125D4" w:rsidRDefault="00C72BF0" w:rsidP="004125D4">
            <w:pPr>
              <w:jc w:val="right"/>
              <w:rPr>
                <w:sz w:val="20"/>
                <w:szCs w:val="20"/>
              </w:rPr>
            </w:pPr>
            <w:r w:rsidRPr="004125D4">
              <w:rPr>
                <w:sz w:val="20"/>
                <w:szCs w:val="20"/>
              </w:rPr>
              <w:t>0.33</w:t>
            </w:r>
          </w:p>
        </w:tc>
      </w:tr>
      <w:tr w:rsidR="00C72BF0" w:rsidRPr="00C72BF0" w14:paraId="786067AC" w14:textId="77777777" w:rsidTr="00F76C05">
        <w:tc>
          <w:tcPr>
            <w:tcW w:w="5215" w:type="dxa"/>
          </w:tcPr>
          <w:p w14:paraId="20393BF7" w14:textId="71BE80CA" w:rsidR="00C72BF0" w:rsidRPr="004125D4" w:rsidRDefault="00C72BF0" w:rsidP="00DE11FA">
            <w:pPr>
              <w:rPr>
                <w:sz w:val="20"/>
                <w:szCs w:val="20"/>
              </w:rPr>
            </w:pPr>
            <w:r w:rsidRPr="004125D4">
              <w:rPr>
                <w:sz w:val="20"/>
                <w:szCs w:val="20"/>
              </w:rPr>
              <w:t>Survey female selectivity 2000-2016</w:t>
            </w:r>
            <w:r w:rsidR="000676A2">
              <w:rPr>
                <w:sz w:val="20"/>
                <w:szCs w:val="20"/>
              </w:rPr>
              <w:t>,</w:t>
            </w:r>
            <w:r w:rsidRPr="004125D4">
              <w:rPr>
                <w:sz w:val="20"/>
                <w:szCs w:val="20"/>
              </w:rPr>
              <w:t xml:space="preserve"> δ</w:t>
            </w:r>
          </w:p>
        </w:tc>
        <w:tc>
          <w:tcPr>
            <w:tcW w:w="1018" w:type="dxa"/>
          </w:tcPr>
          <w:p w14:paraId="4EBE24B5" w14:textId="2DB7DD30" w:rsidR="00C72BF0" w:rsidRPr="004125D4" w:rsidRDefault="00C72BF0" w:rsidP="004125D4">
            <w:pPr>
              <w:jc w:val="right"/>
              <w:rPr>
                <w:sz w:val="20"/>
                <w:szCs w:val="20"/>
              </w:rPr>
            </w:pPr>
            <w:r w:rsidRPr="004125D4">
              <w:rPr>
                <w:sz w:val="20"/>
                <w:szCs w:val="20"/>
              </w:rPr>
              <w:t>1.349</w:t>
            </w:r>
          </w:p>
        </w:tc>
        <w:tc>
          <w:tcPr>
            <w:tcW w:w="1682" w:type="dxa"/>
          </w:tcPr>
          <w:p w14:paraId="6F931382" w14:textId="77777777" w:rsidR="00C72BF0" w:rsidRPr="004125D4" w:rsidRDefault="00C72BF0" w:rsidP="004125D4">
            <w:pPr>
              <w:jc w:val="right"/>
              <w:rPr>
                <w:sz w:val="20"/>
                <w:szCs w:val="20"/>
              </w:rPr>
            </w:pPr>
            <w:r w:rsidRPr="004125D4">
              <w:rPr>
                <w:sz w:val="20"/>
                <w:szCs w:val="20"/>
              </w:rPr>
              <w:t>0.157</w:t>
            </w:r>
          </w:p>
        </w:tc>
      </w:tr>
      <w:tr w:rsidR="00C72BF0" w:rsidRPr="00C72BF0" w14:paraId="44EC8A6D" w14:textId="77777777" w:rsidTr="00F76C05">
        <w:tc>
          <w:tcPr>
            <w:tcW w:w="5215" w:type="dxa"/>
          </w:tcPr>
          <w:p w14:paraId="25761EA8" w14:textId="6C985F21" w:rsidR="00C72BF0" w:rsidRPr="004125D4" w:rsidRDefault="00C72BF0" w:rsidP="00DE11FA">
            <w:pPr>
              <w:rPr>
                <w:sz w:val="20"/>
                <w:szCs w:val="20"/>
              </w:rPr>
            </w:pPr>
            <w:r w:rsidRPr="004125D4">
              <w:rPr>
                <w:sz w:val="20"/>
                <w:szCs w:val="20"/>
              </w:rPr>
              <w:t>Survey female selectivity 2017-202</w:t>
            </w:r>
            <w:r w:rsidR="007B10E8">
              <w:rPr>
                <w:sz w:val="20"/>
                <w:szCs w:val="20"/>
              </w:rPr>
              <w:t>5</w:t>
            </w:r>
            <w:r w:rsidR="000676A2">
              <w:rPr>
                <w:sz w:val="20"/>
                <w:szCs w:val="20"/>
              </w:rPr>
              <w:t>,</w:t>
            </w:r>
            <w:r w:rsidRPr="004125D4">
              <w:rPr>
                <w:sz w:val="20"/>
                <w:szCs w:val="20"/>
              </w:rPr>
              <w:t xml:space="preserve"> δ</w:t>
            </w:r>
          </w:p>
        </w:tc>
        <w:tc>
          <w:tcPr>
            <w:tcW w:w="1018" w:type="dxa"/>
          </w:tcPr>
          <w:p w14:paraId="3F82DF89" w14:textId="70C0A263" w:rsidR="00C72BF0" w:rsidRPr="004125D4" w:rsidRDefault="00C72BF0" w:rsidP="004125D4">
            <w:pPr>
              <w:jc w:val="right"/>
              <w:rPr>
                <w:sz w:val="20"/>
                <w:szCs w:val="20"/>
              </w:rPr>
            </w:pPr>
            <w:r w:rsidRPr="004125D4">
              <w:rPr>
                <w:sz w:val="20"/>
                <w:szCs w:val="20"/>
              </w:rPr>
              <w:t>18.6</w:t>
            </w:r>
            <w:r w:rsidR="004125D4" w:rsidRPr="004125D4">
              <w:rPr>
                <w:sz w:val="20"/>
                <w:szCs w:val="20"/>
              </w:rPr>
              <w:t>3</w:t>
            </w:r>
          </w:p>
        </w:tc>
        <w:tc>
          <w:tcPr>
            <w:tcW w:w="1682" w:type="dxa"/>
          </w:tcPr>
          <w:p w14:paraId="1AC64FB5" w14:textId="77777777" w:rsidR="00C72BF0" w:rsidRPr="004125D4" w:rsidRDefault="00C72BF0" w:rsidP="004125D4">
            <w:pPr>
              <w:jc w:val="right"/>
              <w:rPr>
                <w:sz w:val="20"/>
                <w:szCs w:val="20"/>
              </w:rPr>
            </w:pPr>
            <w:r w:rsidRPr="004125D4">
              <w:rPr>
                <w:sz w:val="20"/>
                <w:szCs w:val="20"/>
              </w:rPr>
              <w:t>18.154</w:t>
            </w:r>
          </w:p>
        </w:tc>
      </w:tr>
      <w:tr w:rsidR="00C72BF0" w:rsidRPr="00C72BF0" w14:paraId="6F7EBE87" w14:textId="77777777" w:rsidTr="00F76C05">
        <w:tc>
          <w:tcPr>
            <w:tcW w:w="5215" w:type="dxa"/>
          </w:tcPr>
          <w:p w14:paraId="41874FDD" w14:textId="6C074D90" w:rsidR="00C72BF0" w:rsidRPr="000676A2" w:rsidRDefault="000676A2" w:rsidP="00DE11FA">
            <w:pPr>
              <w:rPr>
                <w:sz w:val="20"/>
                <w:szCs w:val="20"/>
              </w:rPr>
            </w:pPr>
            <w:r>
              <w:rPr>
                <w:sz w:val="20"/>
                <w:szCs w:val="20"/>
              </w:rPr>
              <w:t>Pre-EQS</w:t>
            </w:r>
            <w:r w:rsidR="00C72BF0" w:rsidRPr="004125D4">
              <w:rPr>
                <w:sz w:val="20"/>
                <w:szCs w:val="20"/>
              </w:rPr>
              <w:t xml:space="preserve"> catchability </w:t>
            </w:r>
            <w:r>
              <w:rPr>
                <w:sz w:val="20"/>
                <w:szCs w:val="20"/>
              </w:rPr>
              <w:t>ln(q</w:t>
            </w:r>
            <w:r>
              <w:rPr>
                <w:sz w:val="20"/>
                <w:szCs w:val="20"/>
                <w:vertAlign w:val="subscript"/>
              </w:rPr>
              <w:t>fsh</w:t>
            </w:r>
            <w:r>
              <w:rPr>
                <w:sz w:val="20"/>
                <w:szCs w:val="20"/>
              </w:rPr>
              <w:t>, pre-EQS)</w:t>
            </w:r>
          </w:p>
        </w:tc>
        <w:tc>
          <w:tcPr>
            <w:tcW w:w="1018" w:type="dxa"/>
          </w:tcPr>
          <w:p w14:paraId="7F0FAA12" w14:textId="2F5AD213" w:rsidR="00C72BF0" w:rsidRPr="004125D4" w:rsidRDefault="00C72BF0" w:rsidP="004125D4">
            <w:pPr>
              <w:jc w:val="right"/>
              <w:rPr>
                <w:sz w:val="20"/>
                <w:szCs w:val="20"/>
              </w:rPr>
            </w:pPr>
            <w:r w:rsidRPr="004125D4">
              <w:rPr>
                <w:sz w:val="20"/>
                <w:szCs w:val="20"/>
              </w:rPr>
              <w:t>-17.5</w:t>
            </w:r>
            <w:r w:rsidR="004125D4" w:rsidRPr="004125D4">
              <w:rPr>
                <w:sz w:val="20"/>
                <w:szCs w:val="20"/>
              </w:rPr>
              <w:t>1</w:t>
            </w:r>
          </w:p>
        </w:tc>
        <w:tc>
          <w:tcPr>
            <w:tcW w:w="1682" w:type="dxa"/>
          </w:tcPr>
          <w:p w14:paraId="16FC7E1C" w14:textId="77777777" w:rsidR="00C72BF0" w:rsidRPr="004125D4" w:rsidRDefault="00C72BF0" w:rsidP="004125D4">
            <w:pPr>
              <w:jc w:val="right"/>
              <w:rPr>
                <w:sz w:val="20"/>
                <w:szCs w:val="20"/>
              </w:rPr>
            </w:pPr>
            <w:r w:rsidRPr="004125D4">
              <w:rPr>
                <w:sz w:val="20"/>
                <w:szCs w:val="20"/>
              </w:rPr>
              <w:t>0.044</w:t>
            </w:r>
          </w:p>
        </w:tc>
      </w:tr>
      <w:tr w:rsidR="00C72BF0" w:rsidRPr="00C72BF0" w14:paraId="5871EFDC" w14:textId="77777777" w:rsidTr="00F76C05">
        <w:tc>
          <w:tcPr>
            <w:tcW w:w="5215" w:type="dxa"/>
          </w:tcPr>
          <w:p w14:paraId="6C603062" w14:textId="5692D3E0" w:rsidR="00C72BF0" w:rsidRPr="004125D4" w:rsidRDefault="000676A2" w:rsidP="00DE11FA">
            <w:pPr>
              <w:rPr>
                <w:sz w:val="20"/>
                <w:szCs w:val="20"/>
              </w:rPr>
            </w:pPr>
            <w:r>
              <w:rPr>
                <w:sz w:val="20"/>
                <w:szCs w:val="20"/>
              </w:rPr>
              <w:t>EQS</w:t>
            </w:r>
            <w:r w:rsidR="00C72BF0" w:rsidRPr="004125D4">
              <w:rPr>
                <w:sz w:val="20"/>
                <w:szCs w:val="20"/>
              </w:rPr>
              <w:t xml:space="preserve"> catchability</w:t>
            </w:r>
            <w:r>
              <w:rPr>
                <w:sz w:val="20"/>
                <w:szCs w:val="20"/>
              </w:rPr>
              <w:t xml:space="preserve"> 2000 – 2001,</w:t>
            </w:r>
            <w:r w:rsidR="00C72BF0" w:rsidRPr="004125D4">
              <w:rPr>
                <w:sz w:val="20"/>
                <w:szCs w:val="20"/>
              </w:rPr>
              <w:t xml:space="preserve"> ln(q</w:t>
            </w:r>
            <w:r>
              <w:rPr>
                <w:sz w:val="20"/>
                <w:szCs w:val="20"/>
              </w:rPr>
              <w:softHyphen/>
            </w:r>
            <w:r>
              <w:rPr>
                <w:sz w:val="20"/>
                <w:szCs w:val="20"/>
                <w:vertAlign w:val="subscript"/>
              </w:rPr>
              <w:t>fsh</w:t>
            </w:r>
            <w:r>
              <w:rPr>
                <w:sz w:val="20"/>
                <w:szCs w:val="20"/>
              </w:rPr>
              <w:t>,</w:t>
            </w:r>
            <w:r w:rsidR="00C72BF0" w:rsidRPr="004125D4">
              <w:rPr>
                <w:sz w:val="20"/>
                <w:szCs w:val="20"/>
              </w:rPr>
              <w:t xml:space="preserve"> </w:t>
            </w:r>
            <w:r>
              <w:rPr>
                <w:sz w:val="20"/>
                <w:szCs w:val="20"/>
              </w:rPr>
              <w:t>EQS</w:t>
            </w:r>
            <w:r w:rsidR="00C72BF0" w:rsidRPr="004125D4">
              <w:rPr>
                <w:sz w:val="20"/>
                <w:szCs w:val="20"/>
              </w:rPr>
              <w:t>)</w:t>
            </w:r>
          </w:p>
        </w:tc>
        <w:tc>
          <w:tcPr>
            <w:tcW w:w="1018" w:type="dxa"/>
          </w:tcPr>
          <w:p w14:paraId="412D1CCF" w14:textId="4A39F95F" w:rsidR="00C72BF0" w:rsidRPr="004125D4" w:rsidRDefault="00C72BF0" w:rsidP="004125D4">
            <w:pPr>
              <w:jc w:val="right"/>
              <w:rPr>
                <w:sz w:val="20"/>
                <w:szCs w:val="20"/>
              </w:rPr>
            </w:pPr>
            <w:r w:rsidRPr="004125D4">
              <w:rPr>
                <w:sz w:val="20"/>
                <w:szCs w:val="20"/>
              </w:rPr>
              <w:t>-16.36</w:t>
            </w:r>
          </w:p>
        </w:tc>
        <w:tc>
          <w:tcPr>
            <w:tcW w:w="1682" w:type="dxa"/>
          </w:tcPr>
          <w:p w14:paraId="7AB6F8C1" w14:textId="77777777" w:rsidR="00C72BF0" w:rsidRPr="004125D4" w:rsidRDefault="00C72BF0" w:rsidP="004125D4">
            <w:pPr>
              <w:jc w:val="right"/>
              <w:rPr>
                <w:sz w:val="20"/>
                <w:szCs w:val="20"/>
              </w:rPr>
            </w:pPr>
            <w:r w:rsidRPr="004125D4">
              <w:rPr>
                <w:sz w:val="20"/>
                <w:szCs w:val="20"/>
              </w:rPr>
              <w:t>0.026</w:t>
            </w:r>
          </w:p>
        </w:tc>
      </w:tr>
      <w:tr w:rsidR="00C72BF0" w:rsidRPr="00C72BF0" w14:paraId="74D9607E" w14:textId="77777777" w:rsidTr="00F76C05">
        <w:tc>
          <w:tcPr>
            <w:tcW w:w="5215" w:type="dxa"/>
          </w:tcPr>
          <w:p w14:paraId="260BAC8E" w14:textId="1B19CEAB" w:rsidR="00C72BF0" w:rsidRPr="004125D4" w:rsidRDefault="000676A2" w:rsidP="00DE11FA">
            <w:pPr>
              <w:rPr>
                <w:sz w:val="20"/>
                <w:szCs w:val="20"/>
              </w:rPr>
            </w:pPr>
            <w:r>
              <w:rPr>
                <w:sz w:val="20"/>
                <w:szCs w:val="20"/>
              </w:rPr>
              <w:t>EQS</w:t>
            </w:r>
            <w:r w:rsidR="00C72BF0" w:rsidRPr="004125D4">
              <w:rPr>
                <w:sz w:val="20"/>
                <w:szCs w:val="20"/>
              </w:rPr>
              <w:t xml:space="preserve"> catchability</w:t>
            </w:r>
            <w:r>
              <w:rPr>
                <w:sz w:val="20"/>
                <w:szCs w:val="20"/>
              </w:rPr>
              <w:t xml:space="preserve"> 2002 – 2025,</w:t>
            </w:r>
            <w:r w:rsidR="00C72BF0" w:rsidRPr="004125D4">
              <w:rPr>
                <w:sz w:val="20"/>
                <w:szCs w:val="20"/>
              </w:rPr>
              <w:t xml:space="preserve"> ln(q</w:t>
            </w:r>
            <w:r>
              <w:rPr>
                <w:sz w:val="20"/>
                <w:szCs w:val="20"/>
                <w:vertAlign w:val="subscript"/>
              </w:rPr>
              <w:t>fsh</w:t>
            </w:r>
            <w:r>
              <w:rPr>
                <w:sz w:val="20"/>
                <w:szCs w:val="20"/>
              </w:rPr>
              <w:t>,</w:t>
            </w:r>
            <w:r>
              <w:rPr>
                <w:sz w:val="20"/>
                <w:szCs w:val="20"/>
                <w:vertAlign w:val="subscript"/>
              </w:rPr>
              <w:t xml:space="preserve"> </w:t>
            </w:r>
            <w:r>
              <w:rPr>
                <w:sz w:val="20"/>
                <w:szCs w:val="20"/>
              </w:rPr>
              <w:t>EQS</w:t>
            </w:r>
            <w:r w:rsidR="00C72BF0" w:rsidRPr="004125D4">
              <w:rPr>
                <w:sz w:val="20"/>
                <w:szCs w:val="20"/>
              </w:rPr>
              <w:t>)</w:t>
            </w:r>
          </w:p>
        </w:tc>
        <w:tc>
          <w:tcPr>
            <w:tcW w:w="1018" w:type="dxa"/>
          </w:tcPr>
          <w:p w14:paraId="28E79110" w14:textId="2D207C84" w:rsidR="00C72BF0" w:rsidRPr="004125D4" w:rsidRDefault="00C72BF0" w:rsidP="004125D4">
            <w:pPr>
              <w:jc w:val="right"/>
              <w:rPr>
                <w:sz w:val="20"/>
                <w:szCs w:val="20"/>
              </w:rPr>
            </w:pPr>
            <w:r w:rsidRPr="004125D4">
              <w:rPr>
                <w:sz w:val="20"/>
                <w:szCs w:val="20"/>
              </w:rPr>
              <w:t>-16.52</w:t>
            </w:r>
          </w:p>
        </w:tc>
        <w:tc>
          <w:tcPr>
            <w:tcW w:w="1682" w:type="dxa"/>
          </w:tcPr>
          <w:p w14:paraId="56B4E59B" w14:textId="77777777" w:rsidR="00C72BF0" w:rsidRPr="004125D4" w:rsidRDefault="00C72BF0" w:rsidP="004125D4">
            <w:pPr>
              <w:jc w:val="right"/>
              <w:rPr>
                <w:sz w:val="20"/>
                <w:szCs w:val="20"/>
              </w:rPr>
            </w:pPr>
            <w:r w:rsidRPr="004125D4">
              <w:rPr>
                <w:sz w:val="20"/>
                <w:szCs w:val="20"/>
              </w:rPr>
              <w:t>0.052</w:t>
            </w:r>
          </w:p>
        </w:tc>
      </w:tr>
      <w:tr w:rsidR="00C72BF0" w:rsidRPr="00C72BF0" w14:paraId="19E1884C" w14:textId="77777777" w:rsidTr="00F76C05">
        <w:tc>
          <w:tcPr>
            <w:tcW w:w="5215" w:type="dxa"/>
          </w:tcPr>
          <w:p w14:paraId="5257C546" w14:textId="481A37FC" w:rsidR="00C72BF0" w:rsidRPr="004125D4" w:rsidRDefault="00C72BF0" w:rsidP="00DE11FA">
            <w:pPr>
              <w:rPr>
                <w:sz w:val="20"/>
                <w:szCs w:val="20"/>
              </w:rPr>
            </w:pPr>
            <w:r w:rsidRPr="004125D4">
              <w:rPr>
                <w:sz w:val="20"/>
                <w:szCs w:val="20"/>
              </w:rPr>
              <w:t>Survey catchability</w:t>
            </w:r>
            <w:r w:rsidR="000676A2">
              <w:rPr>
                <w:sz w:val="20"/>
                <w:szCs w:val="20"/>
              </w:rPr>
              <w:t xml:space="preserve"> pre-2000,</w:t>
            </w:r>
            <w:r w:rsidRPr="004125D4">
              <w:rPr>
                <w:sz w:val="20"/>
                <w:szCs w:val="20"/>
              </w:rPr>
              <w:t xml:space="preserve"> ln(q</w:t>
            </w:r>
            <w:r w:rsidR="000676A2">
              <w:rPr>
                <w:sz w:val="20"/>
                <w:szCs w:val="20"/>
                <w:vertAlign w:val="subscript"/>
              </w:rPr>
              <w:t>srv</w:t>
            </w:r>
            <w:r w:rsidRPr="004125D4">
              <w:rPr>
                <w:sz w:val="20"/>
                <w:szCs w:val="20"/>
              </w:rPr>
              <w:t>)</w:t>
            </w:r>
          </w:p>
        </w:tc>
        <w:tc>
          <w:tcPr>
            <w:tcW w:w="1018" w:type="dxa"/>
          </w:tcPr>
          <w:p w14:paraId="0C37DFE1" w14:textId="5255A6F9" w:rsidR="00C72BF0" w:rsidRPr="004125D4" w:rsidRDefault="00C72BF0" w:rsidP="004125D4">
            <w:pPr>
              <w:jc w:val="right"/>
              <w:rPr>
                <w:sz w:val="20"/>
                <w:szCs w:val="20"/>
              </w:rPr>
            </w:pPr>
            <w:r w:rsidRPr="004125D4">
              <w:rPr>
                <w:sz w:val="20"/>
                <w:szCs w:val="20"/>
              </w:rPr>
              <w:t>-16.72</w:t>
            </w:r>
          </w:p>
        </w:tc>
        <w:tc>
          <w:tcPr>
            <w:tcW w:w="1682" w:type="dxa"/>
          </w:tcPr>
          <w:p w14:paraId="56947F39" w14:textId="77777777" w:rsidR="00C72BF0" w:rsidRPr="004125D4" w:rsidRDefault="00C72BF0" w:rsidP="004125D4">
            <w:pPr>
              <w:jc w:val="right"/>
              <w:rPr>
                <w:sz w:val="20"/>
                <w:szCs w:val="20"/>
              </w:rPr>
            </w:pPr>
            <w:r w:rsidRPr="004125D4">
              <w:rPr>
                <w:sz w:val="20"/>
                <w:szCs w:val="20"/>
              </w:rPr>
              <w:t>0.05</w:t>
            </w:r>
          </w:p>
        </w:tc>
      </w:tr>
      <w:tr w:rsidR="00C72BF0" w:rsidRPr="00C72BF0" w14:paraId="18C8958F" w14:textId="77777777" w:rsidTr="00F76C05">
        <w:tc>
          <w:tcPr>
            <w:tcW w:w="5215" w:type="dxa"/>
          </w:tcPr>
          <w:p w14:paraId="7C36963C" w14:textId="1D86BA86" w:rsidR="00C72BF0" w:rsidRPr="004125D4" w:rsidRDefault="00C72BF0" w:rsidP="00DE11FA">
            <w:pPr>
              <w:rPr>
                <w:sz w:val="20"/>
                <w:szCs w:val="20"/>
              </w:rPr>
            </w:pPr>
            <w:r w:rsidRPr="004125D4">
              <w:rPr>
                <w:sz w:val="20"/>
                <w:szCs w:val="20"/>
              </w:rPr>
              <w:t>Survey catchability</w:t>
            </w:r>
            <w:r w:rsidR="000676A2">
              <w:rPr>
                <w:sz w:val="20"/>
                <w:szCs w:val="20"/>
              </w:rPr>
              <w:t xml:space="preserve"> 2001 – 2016,</w:t>
            </w:r>
            <w:r w:rsidRPr="004125D4">
              <w:rPr>
                <w:sz w:val="20"/>
                <w:szCs w:val="20"/>
              </w:rPr>
              <w:t xml:space="preserve"> </w:t>
            </w:r>
            <w:r w:rsidR="000676A2" w:rsidRPr="004125D4">
              <w:rPr>
                <w:sz w:val="20"/>
                <w:szCs w:val="20"/>
              </w:rPr>
              <w:t>ln(q</w:t>
            </w:r>
            <w:r w:rsidR="000676A2">
              <w:rPr>
                <w:sz w:val="20"/>
                <w:szCs w:val="20"/>
                <w:vertAlign w:val="subscript"/>
              </w:rPr>
              <w:t>srv</w:t>
            </w:r>
            <w:r w:rsidR="000676A2" w:rsidRPr="004125D4">
              <w:rPr>
                <w:sz w:val="20"/>
                <w:szCs w:val="20"/>
              </w:rPr>
              <w:t>)</w:t>
            </w:r>
          </w:p>
        </w:tc>
        <w:tc>
          <w:tcPr>
            <w:tcW w:w="1018" w:type="dxa"/>
          </w:tcPr>
          <w:p w14:paraId="552E78B4" w14:textId="2AD63C36" w:rsidR="00C72BF0" w:rsidRPr="004125D4" w:rsidRDefault="00C72BF0" w:rsidP="004125D4">
            <w:pPr>
              <w:jc w:val="right"/>
              <w:rPr>
                <w:sz w:val="20"/>
                <w:szCs w:val="20"/>
              </w:rPr>
            </w:pPr>
            <w:r w:rsidRPr="004125D4">
              <w:rPr>
                <w:sz w:val="20"/>
                <w:szCs w:val="20"/>
              </w:rPr>
              <w:t>-16.5</w:t>
            </w:r>
            <w:r w:rsidR="004125D4" w:rsidRPr="004125D4">
              <w:rPr>
                <w:sz w:val="20"/>
                <w:szCs w:val="20"/>
              </w:rPr>
              <w:t>6</w:t>
            </w:r>
          </w:p>
        </w:tc>
        <w:tc>
          <w:tcPr>
            <w:tcW w:w="1682" w:type="dxa"/>
          </w:tcPr>
          <w:p w14:paraId="72D9636F" w14:textId="77777777" w:rsidR="00C72BF0" w:rsidRPr="004125D4" w:rsidRDefault="00C72BF0" w:rsidP="004125D4">
            <w:pPr>
              <w:jc w:val="right"/>
              <w:rPr>
                <w:sz w:val="20"/>
                <w:szCs w:val="20"/>
              </w:rPr>
            </w:pPr>
            <w:r w:rsidRPr="004125D4">
              <w:rPr>
                <w:sz w:val="20"/>
                <w:szCs w:val="20"/>
              </w:rPr>
              <w:t>0.041</w:t>
            </w:r>
          </w:p>
        </w:tc>
      </w:tr>
      <w:tr w:rsidR="00C72BF0" w:rsidRPr="00C72BF0" w14:paraId="558B00C3" w14:textId="77777777" w:rsidTr="00F76C05">
        <w:tc>
          <w:tcPr>
            <w:tcW w:w="5215" w:type="dxa"/>
          </w:tcPr>
          <w:p w14:paraId="621E48B8" w14:textId="5C9DC369" w:rsidR="00C72BF0" w:rsidRPr="004125D4" w:rsidRDefault="00C72BF0" w:rsidP="00DE11FA">
            <w:pPr>
              <w:rPr>
                <w:sz w:val="20"/>
                <w:szCs w:val="20"/>
              </w:rPr>
            </w:pPr>
            <w:r w:rsidRPr="004125D4">
              <w:rPr>
                <w:sz w:val="20"/>
                <w:szCs w:val="20"/>
              </w:rPr>
              <w:t>Survey catchability</w:t>
            </w:r>
            <w:r w:rsidR="000676A2">
              <w:rPr>
                <w:sz w:val="20"/>
                <w:szCs w:val="20"/>
              </w:rPr>
              <w:t xml:space="preserve"> 2017 – 2025,</w:t>
            </w:r>
            <w:r w:rsidRPr="004125D4">
              <w:rPr>
                <w:sz w:val="20"/>
                <w:szCs w:val="20"/>
              </w:rPr>
              <w:t xml:space="preserve"> </w:t>
            </w:r>
            <w:r w:rsidR="000676A2" w:rsidRPr="004125D4">
              <w:rPr>
                <w:sz w:val="20"/>
                <w:szCs w:val="20"/>
              </w:rPr>
              <w:t>ln(q</w:t>
            </w:r>
            <w:r w:rsidR="000676A2">
              <w:rPr>
                <w:sz w:val="20"/>
                <w:szCs w:val="20"/>
                <w:vertAlign w:val="subscript"/>
              </w:rPr>
              <w:t>srv</w:t>
            </w:r>
            <w:r w:rsidR="000676A2" w:rsidRPr="004125D4">
              <w:rPr>
                <w:sz w:val="20"/>
                <w:szCs w:val="20"/>
              </w:rPr>
              <w:t>)</w:t>
            </w:r>
          </w:p>
        </w:tc>
        <w:tc>
          <w:tcPr>
            <w:tcW w:w="1018" w:type="dxa"/>
          </w:tcPr>
          <w:p w14:paraId="3ED89668" w14:textId="1CE74FDA" w:rsidR="00C72BF0" w:rsidRPr="004125D4" w:rsidRDefault="00C72BF0" w:rsidP="004125D4">
            <w:pPr>
              <w:jc w:val="right"/>
              <w:rPr>
                <w:sz w:val="20"/>
                <w:szCs w:val="20"/>
              </w:rPr>
            </w:pPr>
            <w:r w:rsidRPr="004125D4">
              <w:rPr>
                <w:sz w:val="20"/>
                <w:szCs w:val="20"/>
              </w:rPr>
              <w:t>-17.1</w:t>
            </w:r>
            <w:r w:rsidR="004125D4" w:rsidRPr="004125D4">
              <w:rPr>
                <w:sz w:val="20"/>
                <w:szCs w:val="20"/>
              </w:rPr>
              <w:t>2</w:t>
            </w:r>
          </w:p>
        </w:tc>
        <w:tc>
          <w:tcPr>
            <w:tcW w:w="1682" w:type="dxa"/>
          </w:tcPr>
          <w:p w14:paraId="160EEC46" w14:textId="77777777" w:rsidR="00C72BF0" w:rsidRPr="004125D4" w:rsidRDefault="00C72BF0" w:rsidP="004125D4">
            <w:pPr>
              <w:jc w:val="right"/>
              <w:rPr>
                <w:sz w:val="20"/>
                <w:szCs w:val="20"/>
              </w:rPr>
            </w:pPr>
            <w:r w:rsidRPr="004125D4">
              <w:rPr>
                <w:sz w:val="20"/>
                <w:szCs w:val="20"/>
              </w:rPr>
              <w:t>0.037</w:t>
            </w:r>
          </w:p>
        </w:tc>
      </w:tr>
      <w:tr w:rsidR="00C72BF0" w:rsidRPr="00C72BF0" w14:paraId="099000E5" w14:textId="77777777" w:rsidTr="00F76C05">
        <w:tc>
          <w:tcPr>
            <w:tcW w:w="5215" w:type="dxa"/>
          </w:tcPr>
          <w:p w14:paraId="50A90FAE" w14:textId="77777777" w:rsidR="00C72BF0" w:rsidRPr="004125D4" w:rsidRDefault="00C72BF0" w:rsidP="00DE11FA">
            <w:pPr>
              <w:rPr>
                <w:sz w:val="20"/>
                <w:szCs w:val="20"/>
              </w:rPr>
            </w:pPr>
            <w:r w:rsidRPr="004125D4">
              <w:rPr>
                <w:sz w:val="20"/>
                <w:szCs w:val="20"/>
              </w:rPr>
              <w:t>Mark-recapture catchability ln(q</w:t>
            </w:r>
            <w:r w:rsidRPr="000676A2">
              <w:rPr>
                <w:sz w:val="20"/>
                <w:szCs w:val="20"/>
                <w:vertAlign w:val="subscript"/>
              </w:rPr>
              <w:t>MR</w:t>
            </w:r>
            <w:r w:rsidRPr="004125D4">
              <w:rPr>
                <w:sz w:val="20"/>
                <w:szCs w:val="20"/>
              </w:rPr>
              <w:t>)</w:t>
            </w:r>
          </w:p>
        </w:tc>
        <w:tc>
          <w:tcPr>
            <w:tcW w:w="1018" w:type="dxa"/>
          </w:tcPr>
          <w:p w14:paraId="00CB740F" w14:textId="217CA304" w:rsidR="00C72BF0" w:rsidRPr="004125D4" w:rsidRDefault="00C72BF0" w:rsidP="004125D4">
            <w:pPr>
              <w:jc w:val="right"/>
              <w:rPr>
                <w:sz w:val="20"/>
                <w:szCs w:val="20"/>
              </w:rPr>
            </w:pPr>
            <w:r w:rsidRPr="004125D4">
              <w:rPr>
                <w:sz w:val="20"/>
                <w:szCs w:val="20"/>
              </w:rPr>
              <w:t>-0.043</w:t>
            </w:r>
            <w:r w:rsidR="004125D4" w:rsidRPr="004125D4">
              <w:rPr>
                <w:sz w:val="20"/>
                <w:szCs w:val="20"/>
              </w:rPr>
              <w:t>9</w:t>
            </w:r>
          </w:p>
        </w:tc>
        <w:tc>
          <w:tcPr>
            <w:tcW w:w="1682" w:type="dxa"/>
          </w:tcPr>
          <w:p w14:paraId="183021DE" w14:textId="77777777" w:rsidR="00C72BF0" w:rsidRPr="004125D4" w:rsidRDefault="00C72BF0" w:rsidP="004125D4">
            <w:pPr>
              <w:jc w:val="right"/>
              <w:rPr>
                <w:sz w:val="20"/>
                <w:szCs w:val="20"/>
              </w:rPr>
            </w:pPr>
            <w:r w:rsidRPr="004125D4">
              <w:rPr>
                <w:sz w:val="20"/>
                <w:szCs w:val="20"/>
              </w:rPr>
              <w:t>0.01</w:t>
            </w:r>
          </w:p>
        </w:tc>
      </w:tr>
      <w:tr w:rsidR="00C72BF0" w:rsidRPr="00C72BF0" w14:paraId="5962E9D0" w14:textId="77777777" w:rsidTr="00F76C05">
        <w:tc>
          <w:tcPr>
            <w:tcW w:w="5215" w:type="dxa"/>
          </w:tcPr>
          <w:p w14:paraId="747EF57E" w14:textId="77777777" w:rsidR="00C72BF0" w:rsidRPr="004125D4" w:rsidRDefault="00C72BF0" w:rsidP="00DE11FA">
            <w:pPr>
              <w:rPr>
                <w:sz w:val="20"/>
                <w:szCs w:val="20"/>
              </w:rPr>
            </w:pPr>
            <w:r w:rsidRPr="004125D4">
              <w:rPr>
                <w:sz w:val="20"/>
                <w:szCs w:val="20"/>
              </w:rPr>
              <w:t>Mean recruitment μ</w:t>
            </w:r>
            <w:r w:rsidRPr="000676A2">
              <w:rPr>
                <w:sz w:val="20"/>
                <w:szCs w:val="20"/>
                <w:vertAlign w:val="subscript"/>
              </w:rPr>
              <w:t>R</w:t>
            </w:r>
          </w:p>
        </w:tc>
        <w:tc>
          <w:tcPr>
            <w:tcW w:w="1018" w:type="dxa"/>
          </w:tcPr>
          <w:p w14:paraId="459CCFFB" w14:textId="29780023" w:rsidR="00C72BF0" w:rsidRPr="004125D4" w:rsidRDefault="00C72BF0" w:rsidP="004125D4">
            <w:pPr>
              <w:jc w:val="right"/>
              <w:rPr>
                <w:sz w:val="20"/>
                <w:szCs w:val="20"/>
              </w:rPr>
            </w:pPr>
            <w:r w:rsidRPr="004125D4">
              <w:rPr>
                <w:sz w:val="20"/>
                <w:szCs w:val="20"/>
              </w:rPr>
              <w:t>474</w:t>
            </w:r>
            <w:r w:rsidR="003743DE">
              <w:rPr>
                <w:sz w:val="20"/>
                <w:szCs w:val="20"/>
              </w:rPr>
              <w:t>,</w:t>
            </w:r>
            <w:r w:rsidRPr="004125D4">
              <w:rPr>
                <w:sz w:val="20"/>
                <w:szCs w:val="20"/>
              </w:rPr>
              <w:t>5</w:t>
            </w:r>
            <w:r w:rsidR="003743DE">
              <w:rPr>
                <w:sz w:val="20"/>
                <w:szCs w:val="20"/>
              </w:rPr>
              <w:t>68</w:t>
            </w:r>
          </w:p>
        </w:tc>
        <w:tc>
          <w:tcPr>
            <w:tcW w:w="1682" w:type="dxa"/>
          </w:tcPr>
          <w:p w14:paraId="2BE3B351" w14:textId="77777777" w:rsidR="00C72BF0" w:rsidRPr="004125D4" w:rsidRDefault="00C72BF0" w:rsidP="004125D4">
            <w:pPr>
              <w:jc w:val="right"/>
              <w:rPr>
                <w:sz w:val="20"/>
                <w:szCs w:val="20"/>
              </w:rPr>
            </w:pPr>
            <w:r w:rsidRPr="004125D4">
              <w:rPr>
                <w:sz w:val="20"/>
                <w:szCs w:val="20"/>
              </w:rPr>
              <w:t>0.11</w:t>
            </w:r>
          </w:p>
        </w:tc>
      </w:tr>
      <w:tr w:rsidR="00C72BF0" w:rsidRPr="00C72BF0" w14:paraId="57992CF5" w14:textId="77777777" w:rsidTr="00F76C05">
        <w:tc>
          <w:tcPr>
            <w:tcW w:w="5215" w:type="dxa"/>
          </w:tcPr>
          <w:p w14:paraId="42B0C407" w14:textId="77777777" w:rsidR="00C72BF0" w:rsidRPr="004125D4" w:rsidRDefault="00C72BF0" w:rsidP="00DE11FA">
            <w:pPr>
              <w:rPr>
                <w:sz w:val="20"/>
                <w:szCs w:val="20"/>
              </w:rPr>
            </w:pPr>
            <w:r w:rsidRPr="004125D4">
              <w:rPr>
                <w:sz w:val="20"/>
                <w:szCs w:val="20"/>
              </w:rPr>
              <w:t>Mean initial numbers-at-age μ</w:t>
            </w:r>
            <w:r w:rsidRPr="000676A2">
              <w:rPr>
                <w:sz w:val="20"/>
                <w:szCs w:val="20"/>
                <w:vertAlign w:val="subscript"/>
              </w:rPr>
              <w:t>N</w:t>
            </w:r>
          </w:p>
        </w:tc>
        <w:tc>
          <w:tcPr>
            <w:tcW w:w="1018" w:type="dxa"/>
          </w:tcPr>
          <w:p w14:paraId="125D16DD" w14:textId="1AA3F5F6" w:rsidR="00C72BF0" w:rsidRPr="004125D4" w:rsidRDefault="003743DE" w:rsidP="004125D4">
            <w:pPr>
              <w:jc w:val="right"/>
              <w:rPr>
                <w:sz w:val="20"/>
                <w:szCs w:val="20"/>
              </w:rPr>
            </w:pPr>
            <w:r>
              <w:rPr>
                <w:sz w:val="20"/>
                <w:szCs w:val="20"/>
              </w:rPr>
              <w:t>421,693</w:t>
            </w:r>
          </w:p>
        </w:tc>
        <w:tc>
          <w:tcPr>
            <w:tcW w:w="1682" w:type="dxa"/>
          </w:tcPr>
          <w:p w14:paraId="1842D95B" w14:textId="77777777" w:rsidR="00C72BF0" w:rsidRPr="004125D4" w:rsidRDefault="00C72BF0" w:rsidP="004125D4">
            <w:pPr>
              <w:jc w:val="right"/>
              <w:rPr>
                <w:sz w:val="20"/>
                <w:szCs w:val="20"/>
              </w:rPr>
            </w:pPr>
            <w:r w:rsidRPr="004125D4">
              <w:rPr>
                <w:sz w:val="20"/>
                <w:szCs w:val="20"/>
              </w:rPr>
              <w:t>0.182</w:t>
            </w:r>
          </w:p>
        </w:tc>
      </w:tr>
      <w:tr w:rsidR="00C72BF0" w:rsidRPr="00C72BF0" w14:paraId="5074F48E" w14:textId="77777777" w:rsidTr="00F76C05">
        <w:tc>
          <w:tcPr>
            <w:tcW w:w="5215" w:type="dxa"/>
            <w:tcBorders>
              <w:bottom w:val="single" w:sz="8" w:space="0" w:color="auto"/>
            </w:tcBorders>
          </w:tcPr>
          <w:p w14:paraId="2A5E95FC" w14:textId="77777777" w:rsidR="00C72BF0" w:rsidRPr="004125D4" w:rsidRDefault="00C72BF0" w:rsidP="00DE11FA">
            <w:pPr>
              <w:rPr>
                <w:sz w:val="20"/>
                <w:szCs w:val="20"/>
              </w:rPr>
            </w:pPr>
            <w:r w:rsidRPr="004125D4">
              <w:rPr>
                <w:sz w:val="20"/>
                <w:szCs w:val="20"/>
              </w:rPr>
              <w:t>Mean fishing mortality μ</w:t>
            </w:r>
            <w:r w:rsidRPr="000676A2">
              <w:rPr>
                <w:sz w:val="20"/>
                <w:szCs w:val="20"/>
                <w:vertAlign w:val="subscript"/>
              </w:rPr>
              <w:t>F</w:t>
            </w:r>
          </w:p>
        </w:tc>
        <w:tc>
          <w:tcPr>
            <w:tcW w:w="1018" w:type="dxa"/>
            <w:tcBorders>
              <w:bottom w:val="single" w:sz="8" w:space="0" w:color="auto"/>
            </w:tcBorders>
          </w:tcPr>
          <w:p w14:paraId="09ACBC5E" w14:textId="044A7F30" w:rsidR="00C72BF0" w:rsidRPr="004125D4" w:rsidRDefault="008A7551" w:rsidP="004125D4">
            <w:pPr>
              <w:jc w:val="right"/>
              <w:rPr>
                <w:sz w:val="20"/>
                <w:szCs w:val="20"/>
              </w:rPr>
            </w:pPr>
            <w:r>
              <w:rPr>
                <w:sz w:val="20"/>
                <w:szCs w:val="20"/>
              </w:rPr>
              <w:t>0.54</w:t>
            </w:r>
          </w:p>
        </w:tc>
        <w:tc>
          <w:tcPr>
            <w:tcW w:w="1682" w:type="dxa"/>
            <w:tcBorders>
              <w:bottom w:val="single" w:sz="8" w:space="0" w:color="auto"/>
            </w:tcBorders>
          </w:tcPr>
          <w:p w14:paraId="42C31121" w14:textId="77777777" w:rsidR="00C72BF0" w:rsidRPr="004125D4" w:rsidRDefault="00C72BF0" w:rsidP="004125D4">
            <w:pPr>
              <w:jc w:val="right"/>
              <w:rPr>
                <w:sz w:val="20"/>
                <w:szCs w:val="20"/>
              </w:rPr>
            </w:pPr>
            <w:r w:rsidRPr="004125D4">
              <w:rPr>
                <w:sz w:val="20"/>
                <w:szCs w:val="20"/>
              </w:rPr>
              <w:t>0.314</w:t>
            </w:r>
          </w:p>
        </w:tc>
      </w:tr>
    </w:tbl>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8">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1B1DD473" w:rsidR="00C64739" w:rsidRPr="004636D3" w:rsidRDefault="00C64739" w:rsidP="00730CA7">
      <w:pPr>
        <w:pStyle w:val="Caption"/>
        <w:ind w:firstLine="270"/>
      </w:pPr>
      <w:bookmarkStart w:id="198" w:name="_Ref224728208"/>
      <w:bookmarkStart w:id="199" w:name="_Toc16158176"/>
      <w:bookmarkStart w:id="200" w:name="_Toc44073676"/>
      <w:bookmarkStart w:id="201" w:name="_Toc79673339"/>
      <w:bookmarkStart w:id="202" w:name="_Toc224728528"/>
      <w:bookmarkStart w:id="203" w:name="_Hlk198631648"/>
      <w:r w:rsidRPr="003B43C8">
        <w:t xml:space="preserve">Figure </w:t>
      </w:r>
      <w:fldSimple w:instr=" SEQ Figure \* ARABIC ">
        <w:r w:rsidR="00591CAB">
          <w:rPr>
            <w:noProof/>
          </w:rPr>
          <w:t>1</w:t>
        </w:r>
      </w:fldSimple>
      <w:bookmarkEnd w:id="198"/>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99"/>
      <w:bookmarkEnd w:id="200"/>
      <w:bookmarkEnd w:id="201"/>
      <w:bookmarkEnd w:id="202"/>
    </w:p>
    <w:bookmarkEnd w:id="203"/>
    <w:p w14:paraId="29289ECC" w14:textId="6430454A" w:rsidR="00C64739" w:rsidRPr="004636D3" w:rsidRDefault="006244A0" w:rsidP="00380EAA">
      <w:pPr>
        <w:jc w:val="left"/>
      </w:pPr>
      <w:r>
        <w:rPr>
          <w:noProof/>
        </w:rPr>
        <w:lastRenderedPageBreak/>
        <w:drawing>
          <wp:inline distT="0" distB="0" distL="0" distR="0" wp14:anchorId="2ADF0565" wp14:editId="76B46D9B">
            <wp:extent cx="5943600" cy="6792595"/>
            <wp:effectExtent l="0" t="0" r="0" b="8255"/>
            <wp:docPr id="545106871" name="Picture 11" descr="Graphical user interfac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06871" name="Picture 11" descr="Graphical user interface, chart, hist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inline>
        </w:drawing>
      </w:r>
    </w:p>
    <w:p w14:paraId="7173F5BD" w14:textId="1E8CF15B" w:rsidR="0098344F" w:rsidRPr="004636D3" w:rsidRDefault="00C64739" w:rsidP="002C371D">
      <w:pPr>
        <w:pStyle w:val="Caption"/>
        <w:ind w:firstLine="270"/>
        <w:sectPr w:rsidR="0098344F" w:rsidRPr="004636D3" w:rsidSect="000D6A2A">
          <w:footerReference w:type="default" r:id="rId30"/>
          <w:pgSz w:w="12240" w:h="15840" w:code="1"/>
          <w:pgMar w:top="1440" w:right="1440" w:bottom="1440" w:left="1440" w:header="720" w:footer="547" w:gutter="0"/>
          <w:cols w:space="432"/>
          <w:formProt w:val="0"/>
        </w:sectPr>
      </w:pPr>
      <w:bookmarkStart w:id="204" w:name="_Ref224112981"/>
      <w:bookmarkStart w:id="205" w:name="_Toc44073679"/>
      <w:bookmarkStart w:id="206" w:name="_Toc79673340"/>
      <w:bookmarkStart w:id="207" w:name="_Toc224728529"/>
      <w:bookmarkStart w:id="208" w:name="_Hlk198631652"/>
      <w:r w:rsidRPr="004636D3">
        <w:t xml:space="preserve">Figure </w:t>
      </w:r>
      <w:fldSimple w:instr=" SEQ Figure \* ARABIC ">
        <w:r w:rsidR="00591CAB">
          <w:rPr>
            <w:noProof/>
          </w:rPr>
          <w:t>2</w:t>
        </w:r>
      </w:fldSimple>
      <w:bookmarkEnd w:id="204"/>
      <w:r w:rsidRPr="004636D3">
        <w:t>.–</w:t>
      </w:r>
      <w:bookmarkEnd w:id="205"/>
      <w:bookmarkEnd w:id="206"/>
      <w:r w:rsidR="006244A0">
        <w:t>Proportion of catch by gear type, c</w:t>
      </w:r>
      <w:r w:rsidR="00345AF4" w:rsidRPr="004636D3">
        <w:t>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0432BA">
        <w:t>5</w:t>
      </w:r>
      <w:r w:rsidR="00345AF4" w:rsidRPr="004636D3">
        <w:t>.</w:t>
      </w:r>
      <w:bookmarkEnd w:id="207"/>
      <w:r w:rsidR="00D67996" w:rsidRPr="004636D3">
        <w:t xml:space="preserve">    </w:t>
      </w:r>
    </w:p>
    <w:p w14:paraId="3165404F" w14:textId="77777777" w:rsidR="00F96D95" w:rsidRDefault="00BF2BA5" w:rsidP="00F96D95">
      <w:pPr>
        <w:keepNext/>
      </w:pPr>
      <w:bookmarkStart w:id="209" w:name="_Toc224728530"/>
      <w:bookmarkEnd w:id="208"/>
      <w:r>
        <w:rPr>
          <w:noProof/>
        </w:rPr>
        <w:lastRenderedPageBreak/>
        <w:drawing>
          <wp:inline distT="0" distB="0" distL="0" distR="0" wp14:anchorId="7D33C734" wp14:editId="1E8EFC71">
            <wp:extent cx="5951552" cy="3967701"/>
            <wp:effectExtent l="0" t="0" r="0" b="0"/>
            <wp:docPr id="801501157" name="Picture 13"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01157" name="Picture 13" descr="Chart, line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61869" cy="3974579"/>
                    </a:xfrm>
                    <a:prstGeom prst="rect">
                      <a:avLst/>
                    </a:prstGeom>
                  </pic:spPr>
                </pic:pic>
              </a:graphicData>
            </a:graphic>
          </wp:inline>
        </w:drawing>
      </w:r>
      <w:bookmarkStart w:id="210" w:name="_Ref224722817"/>
      <w:bookmarkStart w:id="211" w:name="_Hlk198631660"/>
    </w:p>
    <w:p w14:paraId="1460E574" w14:textId="0F21B863" w:rsidR="00F96D95" w:rsidRDefault="00F96D95" w:rsidP="00F96D95">
      <w:pPr>
        <w:pStyle w:val="Caption"/>
      </w:pPr>
      <w:bookmarkStart w:id="212" w:name="_Ref226027736"/>
      <w:r>
        <w:t xml:space="preserve">Figure </w:t>
      </w:r>
      <w:fldSimple w:instr=" SEQ Figure \* ARABIC ">
        <w:r w:rsidR="00591CAB">
          <w:rPr>
            <w:noProof/>
          </w:rPr>
          <w:t>3</w:t>
        </w:r>
      </w:fldSimple>
      <w:bookmarkEnd w:id="212"/>
      <w:r w:rsidRPr="004636D3">
        <w:rPr>
          <w:szCs w:val="22"/>
        </w:rPr>
        <w:t>.–Estimated catch in the Northern Southeast Inside (NSEI) Subdistrict fishery from 2000–202</w:t>
      </w:r>
      <w:r>
        <w:rPr>
          <w:szCs w:val="22"/>
        </w:rPr>
        <w:t>5</w:t>
      </w:r>
      <w:r w:rsidRPr="004636D3">
        <w:rPr>
          <w:szCs w:val="22"/>
        </w:rPr>
        <w:t xml:space="preserve"> and the relationship to </w:t>
      </w:r>
      <w:r w:rsidRPr="004636D3">
        <w:rPr>
          <w:i/>
          <w:iCs/>
          <w:szCs w:val="22"/>
        </w:rPr>
        <w:t>F</w:t>
      </w:r>
      <w:r w:rsidRPr="004636D3">
        <w:rPr>
          <w:i/>
          <w:iCs/>
          <w:szCs w:val="22"/>
          <w:vertAlign w:val="subscript"/>
        </w:rPr>
        <w:t>40</w:t>
      </w:r>
      <w:r w:rsidRPr="004636D3">
        <w:rPr>
          <w:i/>
          <w:iCs/>
          <w:szCs w:val="22"/>
        </w:rPr>
        <w:t>, F</w:t>
      </w:r>
      <w:r w:rsidRPr="004636D3">
        <w:rPr>
          <w:i/>
          <w:iCs/>
          <w:szCs w:val="22"/>
          <w:vertAlign w:val="subscript"/>
        </w:rPr>
        <w:t>50</w:t>
      </w:r>
      <w:r w:rsidRPr="004636D3">
        <w:rPr>
          <w:szCs w:val="22"/>
        </w:rPr>
        <w:t> and </w:t>
      </w:r>
      <w:r w:rsidRPr="004636D3">
        <w:rPr>
          <w:i/>
          <w:iCs/>
          <w:szCs w:val="22"/>
        </w:rPr>
        <w:t>F</w:t>
      </w:r>
      <w:r w:rsidRPr="004636D3">
        <w:rPr>
          <w:i/>
          <w:iCs/>
          <w:szCs w:val="22"/>
          <w:vertAlign w:val="subscript"/>
        </w:rPr>
        <w:t>60</w:t>
      </w:r>
      <w:r w:rsidRPr="004636D3">
        <w:rPr>
          <w:szCs w:val="22"/>
        </w:rPr>
        <w:t> (</w:t>
      </w:r>
      <w:r w:rsidRPr="004636D3">
        <w:rPr>
          <w:i/>
          <w:iCs/>
          <w:szCs w:val="22"/>
        </w:rPr>
        <w:t>F</w:t>
      </w:r>
      <w:r w:rsidRPr="004636D3">
        <w:rPr>
          <w:i/>
          <w:iCs/>
          <w:szCs w:val="22"/>
          <w:vertAlign w:val="subscript"/>
        </w:rPr>
        <w:t>spr</w:t>
      </w:r>
      <w:r w:rsidRPr="004636D3">
        <w:rPr>
          <w:szCs w:val="22"/>
        </w:rPr>
        <w:t>), the fishing mortality that results in a spaw</w:t>
      </w:r>
      <w:r>
        <w:rPr>
          <w:szCs w:val="22"/>
        </w:rPr>
        <w:t xml:space="preserve">ning potential ratio </w:t>
      </w:r>
      <w:r w:rsidRPr="004636D3">
        <w:rPr>
          <w:szCs w:val="22"/>
        </w:rPr>
        <w:t>(SPR) of 40, 50 and 60% of the population’s virgi</w:t>
      </w:r>
      <w:r>
        <w:rPr>
          <w:szCs w:val="22"/>
        </w:rPr>
        <w:t>n state, respectively, in the model.</w:t>
      </w:r>
    </w:p>
    <w:p w14:paraId="462E54C4" w14:textId="4F23F470" w:rsidR="0085584A" w:rsidRPr="0085584A" w:rsidRDefault="0085584A" w:rsidP="0085584A">
      <w:r>
        <w:rPr>
          <w:sz w:val="22"/>
          <w:szCs w:val="22"/>
        </w:rPr>
        <w:t xml:space="preserve"> </w:t>
      </w:r>
      <w:bookmarkEnd w:id="209"/>
      <w:bookmarkEnd w:id="210"/>
    </w:p>
    <w:p w14:paraId="5054E8A9" w14:textId="77777777" w:rsidR="0085584A" w:rsidRPr="004636D3" w:rsidRDefault="0085584A" w:rsidP="0085584A">
      <w:pPr>
        <w:keepNext/>
        <w:jc w:val="left"/>
      </w:pPr>
      <w:r>
        <w:rPr>
          <w:noProof/>
        </w:rPr>
        <w:lastRenderedPageBreak/>
        <w:drawing>
          <wp:inline distT="0" distB="0" distL="0" distR="0" wp14:anchorId="7CD0ADC0" wp14:editId="6CA694AF">
            <wp:extent cx="4683318" cy="6690455"/>
            <wp:effectExtent l="0" t="0" r="3175" b="0"/>
            <wp:docPr id="1601278992" name="Picture 2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8992" name="Picture 25" descr="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06100" cy="6723001"/>
                    </a:xfrm>
                    <a:prstGeom prst="rect">
                      <a:avLst/>
                    </a:prstGeom>
                  </pic:spPr>
                </pic:pic>
              </a:graphicData>
            </a:graphic>
          </wp:inline>
        </w:drawing>
      </w:r>
    </w:p>
    <w:p w14:paraId="646E76CE" w14:textId="3AE3B8B4" w:rsidR="0085584A" w:rsidRPr="00F9641D" w:rsidRDefault="0085584A" w:rsidP="0085584A">
      <w:pPr>
        <w:pStyle w:val="ImageCaption"/>
        <w:ind w:firstLine="270"/>
        <w:rPr>
          <w:rFonts w:ascii="Times New Roman" w:hAnsi="Times New Roman" w:cs="Times New Roman"/>
          <w:b w:val="0"/>
          <w:bCs/>
          <w:i w:val="0"/>
          <w:iCs/>
          <w:sz w:val="22"/>
          <w:szCs w:val="22"/>
        </w:rPr>
      </w:pPr>
      <w:bookmarkStart w:id="213" w:name="_Ref224112560"/>
      <w:bookmarkStart w:id="214" w:name="_Toc44073680"/>
      <w:bookmarkStart w:id="215" w:name="_Toc79673341"/>
      <w:bookmarkStart w:id="216" w:name="_Ref224206456"/>
      <w:bookmarkStart w:id="217" w:name="_Toc224728531"/>
      <w:bookmarkStart w:id="218" w:name="_Hlk198631755"/>
      <w:r w:rsidRPr="00F9641D">
        <w:rPr>
          <w:rFonts w:ascii="Times New Roman" w:hAnsi="Times New Roman" w:cs="Times New Roman"/>
          <w:b w:val="0"/>
          <w:bCs/>
          <w:i w:val="0"/>
          <w:iCs/>
          <w:sz w:val="22"/>
          <w:szCs w:val="22"/>
        </w:rPr>
        <w:t xml:space="preserve">Figure </w:t>
      </w:r>
      <w:r w:rsidRPr="00F9641D">
        <w:rPr>
          <w:rFonts w:ascii="Times New Roman" w:hAnsi="Times New Roman" w:cs="Times New Roman"/>
          <w:b w:val="0"/>
          <w:bCs/>
          <w:i w:val="0"/>
          <w:iCs/>
          <w:sz w:val="22"/>
          <w:szCs w:val="22"/>
        </w:rPr>
        <w:fldChar w:fldCharType="begin"/>
      </w:r>
      <w:r w:rsidRPr="00F9641D">
        <w:rPr>
          <w:rFonts w:ascii="Times New Roman" w:hAnsi="Times New Roman" w:cs="Times New Roman"/>
          <w:b w:val="0"/>
          <w:bCs/>
          <w:i w:val="0"/>
          <w:iCs/>
          <w:sz w:val="22"/>
          <w:szCs w:val="22"/>
        </w:rPr>
        <w:instrText xml:space="preserve"> SEQ Figure \* ARABIC </w:instrText>
      </w:r>
      <w:r w:rsidRPr="00F9641D">
        <w:rPr>
          <w:rFonts w:ascii="Times New Roman" w:hAnsi="Times New Roman" w:cs="Times New Roman"/>
          <w:b w:val="0"/>
          <w:bCs/>
          <w:i w:val="0"/>
          <w:iCs/>
          <w:sz w:val="22"/>
          <w:szCs w:val="22"/>
        </w:rPr>
        <w:fldChar w:fldCharType="separate"/>
      </w:r>
      <w:r w:rsidR="00591CAB">
        <w:rPr>
          <w:rFonts w:ascii="Times New Roman" w:hAnsi="Times New Roman" w:cs="Times New Roman"/>
          <w:b w:val="0"/>
          <w:bCs/>
          <w:i w:val="0"/>
          <w:iCs/>
          <w:noProof/>
          <w:sz w:val="22"/>
          <w:szCs w:val="22"/>
        </w:rPr>
        <w:t>4</w:t>
      </w:r>
      <w:r w:rsidRPr="00F9641D">
        <w:rPr>
          <w:rFonts w:ascii="Times New Roman" w:hAnsi="Times New Roman" w:cs="Times New Roman"/>
          <w:b w:val="0"/>
          <w:bCs/>
          <w:i w:val="0"/>
          <w:iCs/>
          <w:noProof/>
          <w:sz w:val="22"/>
          <w:szCs w:val="22"/>
        </w:rPr>
        <w:fldChar w:fldCharType="end"/>
      </w:r>
      <w:bookmarkEnd w:id="213"/>
      <w:r w:rsidRPr="00F9641D">
        <w:rPr>
          <w:rFonts w:ascii="Times New Roman" w:hAnsi="Times New Roman" w:cs="Times New Roman"/>
          <w:b w:val="0"/>
          <w:bCs/>
          <w:i w:val="0"/>
          <w:iCs/>
          <w:sz w:val="22"/>
          <w:szCs w:val="22"/>
        </w:rPr>
        <w:t>.–</w:t>
      </w:r>
      <w:bookmarkEnd w:id="214"/>
      <w:bookmarkEnd w:id="215"/>
      <w:r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r>
        <w:rPr>
          <w:rFonts w:ascii="Times New Roman" w:hAnsi="Times New Roman" w:cs="Times New Roman"/>
          <w:b w:val="0"/>
          <w:bCs/>
          <w:i w:val="0"/>
          <w:iCs/>
          <w:sz w:val="22"/>
          <w:szCs w:val="22"/>
        </w:rPr>
        <w:t>lb</w:t>
      </w:r>
      <w:r w:rsidR="000432BA">
        <w:rPr>
          <w:rFonts w:ascii="Times New Roman" w:hAnsi="Times New Roman" w:cs="Times New Roman"/>
          <w:b w:val="0"/>
          <w:bCs/>
          <w:i w:val="0"/>
          <w:iCs/>
          <w:sz w:val="22"/>
          <w:szCs w:val="22"/>
        </w:rPr>
        <w:t>s.</w:t>
      </w:r>
      <w:r w:rsidRPr="00F9641D">
        <w:rPr>
          <w:rFonts w:ascii="Times New Roman" w:hAnsi="Times New Roman" w:cs="Times New Roman"/>
          <w:b w:val="0"/>
          <w:bCs/>
          <w:i w:val="0"/>
          <w:iCs/>
          <w:sz w:val="22"/>
          <w:szCs w:val="22"/>
        </w:rPr>
        <w:t xml:space="preserve">); (B) fishery CPUE in round </w:t>
      </w:r>
      <w:r>
        <w:rPr>
          <w:rFonts w:ascii="Times New Roman" w:hAnsi="Times New Roman" w:cs="Times New Roman"/>
          <w:b w:val="0"/>
          <w:bCs/>
          <w:i w:val="0"/>
          <w:iCs/>
          <w:sz w:val="22"/>
          <w:szCs w:val="22"/>
        </w:rPr>
        <w:t>lbs.</w:t>
      </w:r>
      <w:r w:rsidRPr="00F9641D">
        <w:rPr>
          <w:rFonts w:ascii="Times New Roman" w:hAnsi="Times New Roman" w:cs="Times New Roman"/>
          <w:b w:val="0"/>
          <w:bCs/>
          <w:i w:val="0"/>
          <w:iCs/>
          <w:sz w:val="22"/>
          <w:szCs w:val="22"/>
        </w:rPr>
        <w:t xml:space="preserve"> per hook with separate selectivity and catchability time periods before and after the implementation of the EQS program in 1994; (C) survey CPUE in number of fish per hook; and (D) </w:t>
      </w:r>
      <w:r>
        <w:rPr>
          <w:rFonts w:ascii="Times New Roman" w:hAnsi="Times New Roman" w:cs="Times New Roman"/>
          <w:b w:val="0"/>
          <w:bCs/>
          <w:i w:val="0"/>
          <w:iCs/>
          <w:sz w:val="22"/>
          <w:szCs w:val="22"/>
        </w:rPr>
        <w:t xml:space="preserve">mark–recapture </w:t>
      </w:r>
      <w:r w:rsidRPr="00F9641D">
        <w:rPr>
          <w:rFonts w:ascii="Times New Roman" w:hAnsi="Times New Roman" w:cs="Times New Roman"/>
          <w:b w:val="0"/>
          <w:bCs/>
          <w:i w:val="0"/>
          <w:iCs/>
          <w:sz w:val="22"/>
          <w:szCs w:val="22"/>
        </w:rPr>
        <w:t>abundance estimates in millions. Solid and dashed lines in (D) reflect years for which data were and were not available, respectively.</w:t>
      </w:r>
      <w:bookmarkEnd w:id="216"/>
      <w:bookmarkEnd w:id="217"/>
    </w:p>
    <w:bookmarkEnd w:id="218"/>
    <w:p w14:paraId="38108A5A" w14:textId="77777777" w:rsidR="00300BD7" w:rsidRDefault="00300BD7">
      <w:pPr>
        <w:spacing w:after="0"/>
        <w:jc w:val="left"/>
        <w:rPr>
          <w:sz w:val="22"/>
          <w:szCs w:val="22"/>
        </w:rPr>
      </w:pPr>
      <w:r>
        <w:rPr>
          <w:sz w:val="22"/>
          <w:szCs w:val="22"/>
        </w:rPr>
        <w:br w:type="page"/>
      </w:r>
    </w:p>
    <w:bookmarkEnd w:id="211"/>
    <w:p w14:paraId="7509BE24" w14:textId="77777777" w:rsidR="0085584A" w:rsidRPr="004636D3" w:rsidRDefault="0085584A" w:rsidP="0085584A">
      <w:pPr>
        <w:rPr>
          <w:rFonts w:eastAsia="Cambria"/>
        </w:rPr>
      </w:pPr>
      <w:r>
        <w:rPr>
          <w:rFonts w:eastAsia="Cambria"/>
          <w:noProof/>
        </w:rPr>
        <w:lastRenderedPageBreak/>
        <w:drawing>
          <wp:inline distT="0" distB="0" distL="0" distR="0" wp14:anchorId="350AA295" wp14:editId="740C0917">
            <wp:extent cx="5943600" cy="5094605"/>
            <wp:effectExtent l="0" t="0" r="0" b="0"/>
            <wp:docPr id="698948178" name="Picture 30"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48178" name="Picture 30" descr="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1D053AE" w14:textId="028CD94E" w:rsidR="0085584A" w:rsidRPr="004636D3" w:rsidRDefault="0085584A" w:rsidP="0085584A">
      <w:pPr>
        <w:pStyle w:val="Caption"/>
        <w:ind w:firstLine="270"/>
        <w:rPr>
          <w:szCs w:val="22"/>
          <w:shd w:val="clear" w:color="auto" w:fill="FFFFFF"/>
        </w:rPr>
      </w:pPr>
      <w:bookmarkStart w:id="219" w:name="_Ref224116267"/>
      <w:bookmarkStart w:id="220" w:name="_Toc224728546"/>
      <w:bookmarkStart w:id="221" w:name="_Hlk198631781"/>
      <w:r w:rsidRPr="004636D3">
        <w:rPr>
          <w:rFonts w:eastAsia="Cambria"/>
          <w:szCs w:val="22"/>
        </w:rPr>
        <w:t xml:space="preserve">Figure </w:t>
      </w:r>
      <w:r w:rsidRPr="004636D3">
        <w:rPr>
          <w:rFonts w:eastAsia="Cambria"/>
          <w:szCs w:val="22"/>
        </w:rPr>
        <w:fldChar w:fldCharType="begin"/>
      </w:r>
      <w:r w:rsidRPr="004636D3">
        <w:rPr>
          <w:rFonts w:eastAsia="Cambria"/>
          <w:szCs w:val="22"/>
        </w:rPr>
        <w:instrText xml:space="preserve"> SEQ Figure \* ARABIC </w:instrText>
      </w:r>
      <w:r w:rsidRPr="004636D3">
        <w:rPr>
          <w:rFonts w:eastAsia="Cambria"/>
          <w:szCs w:val="22"/>
        </w:rPr>
        <w:fldChar w:fldCharType="separate"/>
      </w:r>
      <w:r w:rsidR="00591CAB">
        <w:rPr>
          <w:rFonts w:eastAsia="Cambria"/>
          <w:noProof/>
          <w:szCs w:val="22"/>
        </w:rPr>
        <w:t>5</w:t>
      </w:r>
      <w:r w:rsidRPr="004636D3">
        <w:rPr>
          <w:rFonts w:eastAsia="Cambria"/>
          <w:szCs w:val="22"/>
        </w:rPr>
        <w:fldChar w:fldCharType="end"/>
      </w:r>
      <w:bookmarkEnd w:id="219"/>
      <w:r w:rsidRPr="004636D3">
        <w:rPr>
          <w:szCs w:val="22"/>
        </w:rPr>
        <w:t>.–</w:t>
      </w:r>
      <w:r w:rsidRPr="004636D3">
        <w:rPr>
          <w:szCs w:val="22"/>
          <w:shd w:val="clear" w:color="auto" w:fill="FFFFFF"/>
        </w:rPr>
        <w:t>Fits to male fishery length compositions, 2002–202</w:t>
      </w:r>
      <w:r>
        <w:rPr>
          <w:szCs w:val="22"/>
          <w:shd w:val="clear" w:color="auto" w:fill="FFFFFF"/>
        </w:rPr>
        <w:t>5</w:t>
      </w:r>
      <w:r w:rsidRPr="004636D3">
        <w:rPr>
          <w:szCs w:val="22"/>
          <w:shd w:val="clear" w:color="auto" w:fill="FFFFFF"/>
        </w:rPr>
        <w:t>. Observed and predicted proportions-at-age shown as grey bars and black lines, respectively.</w:t>
      </w:r>
      <w:bookmarkEnd w:id="220"/>
    </w:p>
    <w:bookmarkEnd w:id="221"/>
    <w:p w14:paraId="00270392" w14:textId="77777777" w:rsidR="0085584A" w:rsidRPr="004636D3" w:rsidRDefault="0085584A" w:rsidP="0085584A">
      <w:pPr>
        <w:rPr>
          <w:sz w:val="22"/>
          <w:szCs w:val="22"/>
          <w:shd w:val="clear" w:color="auto" w:fill="FFFFFF"/>
        </w:rPr>
      </w:pPr>
    </w:p>
    <w:p w14:paraId="73C0A4D8" w14:textId="77777777" w:rsidR="0085584A" w:rsidRPr="004636D3" w:rsidRDefault="0085584A" w:rsidP="0085584A">
      <w:pPr>
        <w:rPr>
          <w:rFonts w:eastAsia="Cambria"/>
        </w:rPr>
      </w:pPr>
      <w:r>
        <w:rPr>
          <w:rFonts w:eastAsia="Cambria"/>
          <w:noProof/>
        </w:rPr>
        <w:lastRenderedPageBreak/>
        <w:drawing>
          <wp:inline distT="0" distB="0" distL="0" distR="0" wp14:anchorId="0CC5A4D4" wp14:editId="15511B08">
            <wp:extent cx="5943600" cy="5094605"/>
            <wp:effectExtent l="0" t="0" r="0" b="0"/>
            <wp:docPr id="1166717105" name="Picture 3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7105" name="Picture 31" descr="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080E423" w14:textId="3A4A8773" w:rsidR="0085584A" w:rsidRPr="004636D3" w:rsidRDefault="0085584A" w:rsidP="0085584A">
      <w:pPr>
        <w:pStyle w:val="Caption"/>
        <w:ind w:firstLine="270"/>
        <w:rPr>
          <w:rFonts w:eastAsia="Cambria"/>
          <w:szCs w:val="22"/>
        </w:rPr>
      </w:pPr>
      <w:bookmarkStart w:id="222" w:name="_Ref224116230"/>
      <w:bookmarkStart w:id="223" w:name="_Toc224728547"/>
      <w:bookmarkStart w:id="224" w:name="_Hlk198631786"/>
      <w:r w:rsidRPr="004636D3">
        <w:rPr>
          <w:rFonts w:eastAsia="Cambria"/>
          <w:szCs w:val="22"/>
        </w:rPr>
        <w:t xml:space="preserve">Figure </w:t>
      </w:r>
      <w:r w:rsidRPr="004636D3">
        <w:rPr>
          <w:rFonts w:eastAsia="Cambria"/>
          <w:szCs w:val="22"/>
        </w:rPr>
        <w:fldChar w:fldCharType="begin"/>
      </w:r>
      <w:r w:rsidRPr="004636D3">
        <w:rPr>
          <w:rFonts w:eastAsia="Cambria"/>
          <w:szCs w:val="22"/>
        </w:rPr>
        <w:instrText xml:space="preserve"> SEQ Figure \* ARABIC </w:instrText>
      </w:r>
      <w:r w:rsidRPr="004636D3">
        <w:rPr>
          <w:rFonts w:eastAsia="Cambria"/>
          <w:szCs w:val="22"/>
        </w:rPr>
        <w:fldChar w:fldCharType="separate"/>
      </w:r>
      <w:r w:rsidR="00591CAB">
        <w:rPr>
          <w:rFonts w:eastAsia="Cambria"/>
          <w:noProof/>
          <w:szCs w:val="22"/>
        </w:rPr>
        <w:t>6</w:t>
      </w:r>
      <w:r w:rsidRPr="004636D3">
        <w:rPr>
          <w:rFonts w:eastAsia="Cambria"/>
          <w:szCs w:val="22"/>
        </w:rPr>
        <w:fldChar w:fldCharType="end"/>
      </w:r>
      <w:bookmarkEnd w:id="222"/>
      <w:r w:rsidRPr="004636D3">
        <w:rPr>
          <w:szCs w:val="22"/>
        </w:rPr>
        <w:t>.–</w:t>
      </w:r>
      <w:r w:rsidRPr="004636D3">
        <w:rPr>
          <w:rFonts w:eastAsia="Cambria"/>
          <w:szCs w:val="22"/>
        </w:rPr>
        <w:t>Fits to female fishery length compositions, 2002–202</w:t>
      </w:r>
      <w:r>
        <w:rPr>
          <w:rFonts w:eastAsia="Cambria"/>
          <w:szCs w:val="22"/>
        </w:rPr>
        <w:t>5</w:t>
      </w:r>
      <w:r w:rsidRPr="004636D3">
        <w:rPr>
          <w:rFonts w:eastAsia="Cambria"/>
          <w:szCs w:val="22"/>
        </w:rPr>
        <w:t>. Observed and predicted proportions-at-age shown as grey bars and black lines, respectively.</w:t>
      </w:r>
      <w:bookmarkEnd w:id="223"/>
    </w:p>
    <w:bookmarkEnd w:id="224"/>
    <w:p w14:paraId="2BBCE9B5" w14:textId="77777777" w:rsidR="0085584A" w:rsidRPr="004636D3" w:rsidRDefault="0085584A" w:rsidP="0085584A">
      <w:pPr>
        <w:rPr>
          <w:rFonts w:eastAsia="Cambria"/>
        </w:rPr>
      </w:pPr>
    </w:p>
    <w:p w14:paraId="095E9A2D" w14:textId="77777777" w:rsidR="0085584A" w:rsidRPr="004636D3" w:rsidRDefault="0085584A" w:rsidP="0085584A">
      <w:pPr>
        <w:rPr>
          <w:rFonts w:eastAsia="Cambria"/>
        </w:rPr>
      </w:pPr>
      <w:r>
        <w:rPr>
          <w:rFonts w:eastAsia="Cambria"/>
          <w:noProof/>
        </w:rPr>
        <w:lastRenderedPageBreak/>
        <w:drawing>
          <wp:inline distT="0" distB="0" distL="0" distR="0" wp14:anchorId="6386B65B" wp14:editId="420EA098">
            <wp:extent cx="5943600" cy="5094605"/>
            <wp:effectExtent l="0" t="0" r="0" b="0"/>
            <wp:docPr id="1293023285" name="Picture 32"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3285" name="Picture 32" descr="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0D4D6686" w14:textId="4765DF13" w:rsidR="0085584A" w:rsidRPr="004636D3" w:rsidRDefault="0085584A" w:rsidP="0085584A">
      <w:pPr>
        <w:pStyle w:val="Caption"/>
        <w:ind w:firstLine="270"/>
        <w:rPr>
          <w:rFonts w:eastAsia="Cambria"/>
        </w:rPr>
      </w:pPr>
      <w:bookmarkStart w:id="225" w:name="_Ref224116233"/>
      <w:bookmarkStart w:id="226" w:name="_Toc224728548"/>
      <w:bookmarkStart w:id="227" w:name="_Hlk198631790"/>
      <w:r w:rsidRPr="004636D3">
        <w:rPr>
          <w:rFonts w:eastAsia="Cambria"/>
        </w:rPr>
        <w:t xml:space="preserve">Figure </w:t>
      </w:r>
      <w:r w:rsidRPr="004636D3">
        <w:rPr>
          <w:rFonts w:eastAsia="Cambria"/>
        </w:rPr>
        <w:fldChar w:fldCharType="begin"/>
      </w:r>
      <w:r w:rsidRPr="004636D3">
        <w:rPr>
          <w:rFonts w:eastAsia="Cambria"/>
        </w:rPr>
        <w:instrText xml:space="preserve"> SEQ Figure \* ARABIC </w:instrText>
      </w:r>
      <w:r w:rsidRPr="004636D3">
        <w:rPr>
          <w:rFonts w:eastAsia="Cambria"/>
        </w:rPr>
        <w:fldChar w:fldCharType="separate"/>
      </w:r>
      <w:r w:rsidR="00591CAB">
        <w:rPr>
          <w:rFonts w:eastAsia="Cambria"/>
          <w:noProof/>
        </w:rPr>
        <w:t>7</w:t>
      </w:r>
      <w:r w:rsidRPr="004636D3">
        <w:rPr>
          <w:rFonts w:eastAsia="Cambria"/>
        </w:rPr>
        <w:fldChar w:fldCharType="end"/>
      </w:r>
      <w:bookmarkEnd w:id="225"/>
      <w:r w:rsidRPr="004636D3">
        <w:t>.–</w:t>
      </w:r>
      <w:r w:rsidRPr="004636D3">
        <w:rPr>
          <w:rFonts w:eastAsia="Cambria"/>
        </w:rPr>
        <w:t>Fits to male survey length compositions, 1997–202</w:t>
      </w:r>
      <w:r>
        <w:rPr>
          <w:rFonts w:eastAsia="Cambria"/>
        </w:rPr>
        <w:t>5</w:t>
      </w:r>
      <w:r w:rsidRPr="004636D3">
        <w:rPr>
          <w:rFonts w:eastAsia="Cambria"/>
        </w:rPr>
        <w:t>. Observed and predicted proportions-at-age shown as grey bars and black lines, respectively.</w:t>
      </w:r>
      <w:bookmarkEnd w:id="226"/>
      <w:r w:rsidRPr="004636D3">
        <w:rPr>
          <w:rFonts w:eastAsia="Cambria"/>
        </w:rPr>
        <w:t xml:space="preserve">  </w:t>
      </w:r>
    </w:p>
    <w:bookmarkEnd w:id="227"/>
    <w:p w14:paraId="6D62E2AA" w14:textId="77777777" w:rsidR="0085584A" w:rsidRPr="004636D3" w:rsidRDefault="0085584A" w:rsidP="0085584A">
      <w:pPr>
        <w:rPr>
          <w:rFonts w:eastAsia="Cambria"/>
        </w:rPr>
      </w:pPr>
    </w:p>
    <w:p w14:paraId="059E989C" w14:textId="77777777" w:rsidR="0085584A" w:rsidRPr="004636D3" w:rsidRDefault="0085584A" w:rsidP="0085584A">
      <w:pPr>
        <w:rPr>
          <w:rFonts w:eastAsia="Cambria"/>
        </w:rPr>
      </w:pPr>
      <w:r>
        <w:rPr>
          <w:rFonts w:eastAsia="Cambria"/>
          <w:noProof/>
        </w:rPr>
        <w:lastRenderedPageBreak/>
        <w:drawing>
          <wp:inline distT="0" distB="0" distL="0" distR="0" wp14:anchorId="4633B166" wp14:editId="48296926">
            <wp:extent cx="5943600" cy="5094605"/>
            <wp:effectExtent l="0" t="0" r="0" b="0"/>
            <wp:docPr id="1765273047" name="Picture 3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3047" name="Picture 33" descr="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30514E19" w14:textId="1F3349C4" w:rsidR="0085584A" w:rsidRPr="004636D3" w:rsidRDefault="0085584A" w:rsidP="0085584A">
      <w:pPr>
        <w:pStyle w:val="Caption"/>
        <w:rPr>
          <w:rFonts w:eastAsia="Cambria"/>
        </w:rPr>
      </w:pPr>
      <w:bookmarkStart w:id="228" w:name="_Ref224116287"/>
      <w:bookmarkStart w:id="229" w:name="_Toc224728549"/>
      <w:bookmarkStart w:id="230" w:name="_Hlk198631794"/>
      <w:r w:rsidRPr="004636D3">
        <w:rPr>
          <w:rFonts w:eastAsia="Cambria"/>
        </w:rPr>
        <w:t xml:space="preserve">Figure </w:t>
      </w:r>
      <w:r w:rsidRPr="004636D3">
        <w:rPr>
          <w:rFonts w:eastAsia="Cambria"/>
        </w:rPr>
        <w:fldChar w:fldCharType="begin"/>
      </w:r>
      <w:r w:rsidRPr="004636D3">
        <w:rPr>
          <w:rFonts w:eastAsia="Cambria"/>
        </w:rPr>
        <w:instrText xml:space="preserve"> SEQ Figure \* ARABIC </w:instrText>
      </w:r>
      <w:r w:rsidRPr="004636D3">
        <w:rPr>
          <w:rFonts w:eastAsia="Cambria"/>
        </w:rPr>
        <w:fldChar w:fldCharType="separate"/>
      </w:r>
      <w:r w:rsidR="00591CAB">
        <w:rPr>
          <w:rFonts w:eastAsia="Cambria"/>
          <w:noProof/>
        </w:rPr>
        <w:t>8</w:t>
      </w:r>
      <w:r w:rsidRPr="004636D3">
        <w:rPr>
          <w:rFonts w:eastAsia="Cambria"/>
        </w:rPr>
        <w:fldChar w:fldCharType="end"/>
      </w:r>
      <w:bookmarkEnd w:id="228"/>
      <w:r w:rsidRPr="004636D3">
        <w:t>.–</w:t>
      </w:r>
      <w:r w:rsidRPr="004636D3">
        <w:rPr>
          <w:rFonts w:eastAsia="Cambria"/>
        </w:rPr>
        <w:t>Fits to female survey length compositions, 1997–202</w:t>
      </w:r>
      <w:r w:rsidR="00235D90">
        <w:rPr>
          <w:rFonts w:eastAsia="Cambria"/>
        </w:rPr>
        <w:t>5</w:t>
      </w:r>
      <w:r w:rsidRPr="004636D3">
        <w:rPr>
          <w:rFonts w:eastAsia="Cambria"/>
        </w:rPr>
        <w:t>. Observed and predicted proportions-at-age shown as grey bars and black lines, respectively.</w:t>
      </w:r>
      <w:bookmarkEnd w:id="229"/>
    </w:p>
    <w:bookmarkEnd w:id="230"/>
    <w:p w14:paraId="3A2DDC1D" w14:textId="77777777" w:rsidR="0085584A" w:rsidRPr="004636D3" w:rsidRDefault="0085584A" w:rsidP="0085584A">
      <w:pPr>
        <w:rPr>
          <w:rFonts w:eastAsia="Cambria"/>
        </w:rPr>
      </w:pPr>
    </w:p>
    <w:p w14:paraId="0C6225DF" w14:textId="77777777" w:rsidR="0085584A" w:rsidRDefault="0085584A" w:rsidP="0085584A">
      <w:pPr>
        <w:rPr>
          <w:noProof/>
        </w:rPr>
      </w:pPr>
    </w:p>
    <w:p w14:paraId="2C538D9E" w14:textId="77777777" w:rsidR="0085584A" w:rsidRPr="004636D3" w:rsidRDefault="0085584A" w:rsidP="0085584A">
      <w:pPr>
        <w:rPr>
          <w:rFonts w:eastAsia="Cambria"/>
        </w:rPr>
      </w:pPr>
      <w:r>
        <w:rPr>
          <w:rFonts w:eastAsia="Cambria"/>
          <w:noProof/>
        </w:rPr>
        <w:lastRenderedPageBreak/>
        <w:drawing>
          <wp:inline distT="0" distB="0" distL="0" distR="0" wp14:anchorId="77B3C180" wp14:editId="46133E84">
            <wp:extent cx="5943600" cy="5094605"/>
            <wp:effectExtent l="0" t="0" r="0" b="0"/>
            <wp:docPr id="2055351315" name="Picture 3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51315" name="Picture 34" descr="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C6CA351" w14:textId="482D4B2A" w:rsidR="0085584A" w:rsidRPr="004636D3" w:rsidRDefault="0085584A" w:rsidP="0085584A">
      <w:pPr>
        <w:pStyle w:val="Caption"/>
        <w:ind w:firstLine="270"/>
        <w:rPr>
          <w:rFonts w:eastAsia="Cambria"/>
        </w:rPr>
      </w:pPr>
      <w:bookmarkStart w:id="231" w:name="_Ref224116306"/>
      <w:bookmarkStart w:id="232" w:name="_Toc224728550"/>
      <w:bookmarkStart w:id="233" w:name="_Hlk198631800"/>
      <w:r w:rsidRPr="004636D3">
        <w:rPr>
          <w:rFonts w:eastAsia="Cambria"/>
        </w:rPr>
        <w:t xml:space="preserve">Figure </w:t>
      </w:r>
      <w:r w:rsidRPr="004636D3">
        <w:rPr>
          <w:rFonts w:eastAsia="Cambria"/>
        </w:rPr>
        <w:fldChar w:fldCharType="begin"/>
      </w:r>
      <w:r w:rsidRPr="004636D3">
        <w:rPr>
          <w:rFonts w:eastAsia="Cambria"/>
        </w:rPr>
        <w:instrText xml:space="preserve"> SEQ Figure \* ARABIC </w:instrText>
      </w:r>
      <w:r w:rsidRPr="004636D3">
        <w:rPr>
          <w:rFonts w:eastAsia="Cambria"/>
        </w:rPr>
        <w:fldChar w:fldCharType="separate"/>
      </w:r>
      <w:r w:rsidR="00591CAB">
        <w:rPr>
          <w:rFonts w:eastAsia="Cambria"/>
          <w:noProof/>
        </w:rPr>
        <w:t>9</w:t>
      </w:r>
      <w:r w:rsidRPr="004636D3">
        <w:rPr>
          <w:rFonts w:eastAsia="Cambria"/>
        </w:rPr>
        <w:fldChar w:fldCharType="end"/>
      </w:r>
      <w:bookmarkEnd w:id="231"/>
      <w:r w:rsidRPr="004636D3">
        <w:t>.–</w:t>
      </w:r>
      <w:r w:rsidRPr="004636D3">
        <w:rPr>
          <w:rFonts w:eastAsia="Cambria"/>
        </w:rPr>
        <w:t>Standardized residuals of fits to fishery (2002–202</w:t>
      </w:r>
      <w:r>
        <w:rPr>
          <w:rFonts w:eastAsia="Cambria"/>
        </w:rPr>
        <w:t>5</w:t>
      </w:r>
      <w:r w:rsidRPr="004636D3">
        <w:rPr>
          <w:rFonts w:eastAsia="Cambria"/>
        </w:rPr>
        <w:t>) and survey (1997–202</w:t>
      </w:r>
      <w:r>
        <w:rPr>
          <w:rFonts w:eastAsia="Cambria"/>
        </w:rPr>
        <w:t>5</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232"/>
    </w:p>
    <w:bookmarkEnd w:id="233"/>
    <w:p w14:paraId="0EC227C1" w14:textId="77777777" w:rsidR="0085584A" w:rsidRPr="004636D3" w:rsidRDefault="0085584A" w:rsidP="0085584A">
      <w:pPr>
        <w:spacing w:after="0"/>
        <w:jc w:val="left"/>
        <w:rPr>
          <w:rFonts w:eastAsia="Cambria"/>
          <w:sz w:val="22"/>
          <w:szCs w:val="22"/>
        </w:rPr>
      </w:pPr>
      <w:r w:rsidRPr="004636D3">
        <w:br w:type="page"/>
      </w:r>
    </w:p>
    <w:p w14:paraId="497BDBF9" w14:textId="77777777" w:rsidR="0085584A" w:rsidRPr="004636D3" w:rsidRDefault="0085584A" w:rsidP="0085584A">
      <w:pPr>
        <w:pStyle w:val="Caption"/>
        <w:ind w:firstLine="270"/>
        <w:rPr>
          <w:noProof/>
        </w:rPr>
      </w:pPr>
      <w:bookmarkStart w:id="234" w:name="_Hlk198631804"/>
      <w:r w:rsidRPr="004636D3">
        <w:rPr>
          <w:noProof/>
        </w:rPr>
        <w:lastRenderedPageBreak/>
        <w:t xml:space="preserve">.  </w:t>
      </w:r>
    </w:p>
    <w:bookmarkEnd w:id="234"/>
    <w:p w14:paraId="2FB2B686" w14:textId="77777777" w:rsidR="0085584A" w:rsidRPr="004636D3" w:rsidRDefault="0085584A" w:rsidP="0085584A"/>
    <w:p w14:paraId="589D70A9" w14:textId="77777777" w:rsidR="00BD710F" w:rsidRPr="004636D3" w:rsidRDefault="00BD710F" w:rsidP="00BD710F">
      <w:pPr>
        <w:pStyle w:val="Caption"/>
        <w:ind w:firstLine="0"/>
        <w:jc w:val="left"/>
      </w:pPr>
      <w:r>
        <w:rPr>
          <w:noProof/>
        </w:rPr>
        <w:drawing>
          <wp:inline distT="0" distB="0" distL="0" distR="0" wp14:anchorId="017C1DA5" wp14:editId="118A015C">
            <wp:extent cx="5486411" cy="6400813"/>
            <wp:effectExtent l="0" t="0" r="0" b="0"/>
            <wp:docPr id="667017052" name="Picture 2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7052" name="Picture 26" descr="Chart&#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2AF7DA3D" w14:textId="33736CE4" w:rsidR="00BD710F" w:rsidRPr="004636D3" w:rsidRDefault="00BD710F" w:rsidP="00BD710F">
      <w:pPr>
        <w:pStyle w:val="Caption"/>
        <w:ind w:firstLine="270"/>
        <w:rPr>
          <w:noProof/>
          <w:szCs w:val="22"/>
        </w:rPr>
      </w:pPr>
      <w:bookmarkStart w:id="235" w:name="_Ref224111751"/>
      <w:bookmarkStart w:id="236" w:name="_Toc44073681"/>
      <w:bookmarkStart w:id="237" w:name="_Toc79673342"/>
      <w:bookmarkStart w:id="238" w:name="_Ref224111744"/>
      <w:bookmarkStart w:id="239" w:name="_Toc224728542"/>
      <w:bookmarkStart w:id="240" w:name="_Hlk198631760"/>
      <w:r w:rsidRPr="004636D3">
        <w:t xml:space="preserve">Figure </w:t>
      </w:r>
      <w:fldSimple w:instr=" SEQ Figure \* ARABIC ">
        <w:r w:rsidR="00591CAB">
          <w:rPr>
            <w:noProof/>
          </w:rPr>
          <w:t>10</w:t>
        </w:r>
      </w:fldSimple>
      <w:bookmarkEnd w:id="235"/>
      <w:r w:rsidRPr="004636D3">
        <w:t>.–</w:t>
      </w:r>
      <w:bookmarkEnd w:id="236"/>
      <w:bookmarkEnd w:id="237"/>
      <w:r w:rsidRPr="004636D3">
        <w:t>Model predictions of (A) age-2 recruitment (millions); (B) female spawning stock biomass (million pounds); (C) exploitable abundance</w:t>
      </w:r>
      <w:r w:rsidRPr="004636D3">
        <w:rPr>
          <w:noProof/>
          <w:szCs w:val="22"/>
        </w:rPr>
        <w:t xml:space="preserve"> (millions); and (D) exploitable biomass (million </w:t>
      </w:r>
      <w:r>
        <w:rPr>
          <w:noProof/>
          <w:szCs w:val="22"/>
        </w:rPr>
        <w:t>pounds</w:t>
      </w:r>
      <w:r w:rsidRPr="004636D3">
        <w:rPr>
          <w:noProof/>
          <w:szCs w:val="22"/>
        </w:rPr>
        <w:t>).</w:t>
      </w:r>
      <w:bookmarkEnd w:id="238"/>
      <w:bookmarkEnd w:id="239"/>
      <w:r w:rsidRPr="004636D3">
        <w:rPr>
          <w:noProof/>
          <w:szCs w:val="22"/>
        </w:rPr>
        <w:t xml:space="preserve">  </w:t>
      </w:r>
    </w:p>
    <w:bookmarkEnd w:id="240"/>
    <w:p w14:paraId="76110F10" w14:textId="77777777" w:rsidR="0085584A" w:rsidRPr="004636D3" w:rsidRDefault="0085584A" w:rsidP="0085584A">
      <w:r>
        <w:rPr>
          <w:noProof/>
        </w:rPr>
        <w:lastRenderedPageBreak/>
        <w:drawing>
          <wp:inline distT="0" distB="0" distL="0" distR="0" wp14:anchorId="6B5220E5" wp14:editId="48C4F451">
            <wp:extent cx="5486411" cy="4572009"/>
            <wp:effectExtent l="0" t="0" r="0" b="0"/>
            <wp:docPr id="2080834764" name="Picture 3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34764" name="Picture 35" descr="Chart&#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077BD798" w14:textId="1C2E5971" w:rsidR="0085584A" w:rsidRPr="004636D3" w:rsidRDefault="0085584A" w:rsidP="0085584A">
      <w:pPr>
        <w:pStyle w:val="Caption"/>
      </w:pPr>
      <w:bookmarkStart w:id="241" w:name="_Ref224116194"/>
      <w:bookmarkStart w:id="242" w:name="_Toc224728551"/>
      <w:bookmarkStart w:id="243" w:name="_Hlk198631807"/>
      <w:r>
        <w:t xml:space="preserve">Figure </w:t>
      </w:r>
      <w:fldSimple w:instr=" SEQ Figure \* ARABIC ">
        <w:r w:rsidR="00591CAB">
          <w:rPr>
            <w:noProof/>
          </w:rPr>
          <w:t>11</w:t>
        </w:r>
      </w:fldSimple>
      <w:bookmarkEnd w:id="241"/>
      <w:r w:rsidRPr="004636D3">
        <w:t xml:space="preserve">.–Mohn’s </w:t>
      </w:r>
      <w:r w:rsidRPr="004636D3">
        <w:rPr>
          <w:rFonts w:ascii="Symbol" w:hAnsi="Symbol"/>
          <w:noProof/>
        </w:rPr>
        <w:t>r</w:t>
      </w:r>
      <w:r w:rsidRPr="004636D3">
        <w:t xml:space="preserve"> and retrospective peels of </w:t>
      </w:r>
      <w:r>
        <w:t xml:space="preserve">estimated </w:t>
      </w:r>
      <w:r w:rsidRPr="004636D3">
        <w:t>sablefish recruitment.</w:t>
      </w:r>
      <w:bookmarkEnd w:id="242"/>
      <w:r w:rsidRPr="004636D3">
        <w:t xml:space="preserve">  </w:t>
      </w:r>
    </w:p>
    <w:bookmarkEnd w:id="243"/>
    <w:p w14:paraId="4E5F1CF7" w14:textId="77777777" w:rsidR="00680616" w:rsidRPr="004636D3" w:rsidRDefault="00680616" w:rsidP="00F0003E">
      <w:pPr>
        <w:rPr>
          <w:sz w:val="22"/>
          <w:szCs w:val="22"/>
        </w:rPr>
      </w:pPr>
    </w:p>
    <w:p w14:paraId="29FF3129" w14:textId="77777777" w:rsidR="0085584A" w:rsidRPr="004636D3" w:rsidRDefault="0085584A" w:rsidP="0085584A">
      <w:pPr>
        <w:jc w:val="left"/>
      </w:pPr>
      <w:r>
        <w:rPr>
          <w:noProof/>
        </w:rPr>
        <w:lastRenderedPageBreak/>
        <w:drawing>
          <wp:inline distT="0" distB="0" distL="0" distR="0" wp14:anchorId="308A7146" wp14:editId="4A285EA6">
            <wp:extent cx="5486411" cy="4572009"/>
            <wp:effectExtent l="0" t="0" r="0" b="0"/>
            <wp:docPr id="1347871865" name="Picture 1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71865" name="Picture 14" descr="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3E0DBFF8" w14:textId="266275B3" w:rsidR="0085584A" w:rsidRPr="003B43C8" w:rsidRDefault="0085584A" w:rsidP="0085584A">
      <w:pPr>
        <w:pStyle w:val="Caption"/>
        <w:rPr>
          <w:szCs w:val="22"/>
        </w:rPr>
        <w:sectPr w:rsidR="0085584A" w:rsidRPr="003B43C8" w:rsidSect="0085584A">
          <w:pgSz w:w="12240" w:h="15840" w:code="1"/>
          <w:pgMar w:top="1440" w:right="1440" w:bottom="1440" w:left="1440" w:header="720" w:footer="547" w:gutter="0"/>
          <w:cols w:space="432"/>
          <w:formProt w:val="0"/>
          <w:docGrid w:linePitch="326"/>
        </w:sectPr>
      </w:pPr>
      <w:bookmarkStart w:id="244" w:name="_Ref224117075"/>
      <w:bookmarkStart w:id="245" w:name="_Toc44073682"/>
      <w:bookmarkStart w:id="246" w:name="_Toc79673343"/>
      <w:bookmarkStart w:id="247" w:name="_Toc224728532"/>
      <w:r w:rsidRPr="004636D3">
        <w:t xml:space="preserve">Figure </w:t>
      </w:r>
      <w:fldSimple w:instr=" SEQ Figure \* ARABIC ">
        <w:r w:rsidR="00591CAB">
          <w:rPr>
            <w:noProof/>
          </w:rPr>
          <w:t>12</w:t>
        </w:r>
      </w:fldSimple>
      <w:bookmarkEnd w:id="244"/>
      <w:r w:rsidRPr="004636D3">
        <w:t>.–</w:t>
      </w:r>
      <w:bookmarkEnd w:id="245"/>
      <w:bookmarkEnd w:id="246"/>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Pr>
          <w:noProof/>
        </w:rPr>
        <w:t>.</w:t>
      </w:r>
      <w:bookmarkEnd w:id="247"/>
    </w:p>
    <w:p w14:paraId="2834DF91" w14:textId="77777777" w:rsidR="00BD710F" w:rsidRPr="004636D3" w:rsidRDefault="00BD710F" w:rsidP="00BD710F">
      <w:r>
        <w:rPr>
          <w:noProof/>
        </w:rPr>
        <w:lastRenderedPageBreak/>
        <w:drawing>
          <wp:inline distT="0" distB="0" distL="0" distR="0" wp14:anchorId="108FBA01" wp14:editId="74DF6D1C">
            <wp:extent cx="5486411" cy="4572009"/>
            <wp:effectExtent l="0" t="0" r="0" b="0"/>
            <wp:docPr id="515358454" name="Picture 40"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8454" name="Picture 40" descr="Char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0F7181DD" w14:textId="485DA1CF" w:rsidR="00BD710F" w:rsidRPr="004636D3" w:rsidRDefault="00BD710F" w:rsidP="00BD710F">
      <w:bookmarkStart w:id="248" w:name="_Ref224721401"/>
      <w:bookmarkStart w:id="249" w:name="_Toc224728552"/>
      <w:r>
        <w:t xml:space="preserve">Figure </w:t>
      </w:r>
      <w:fldSimple w:instr=" SEQ Figure \* ARABIC ">
        <w:r w:rsidR="00591CAB">
          <w:rPr>
            <w:noProof/>
          </w:rPr>
          <w:t>13</w:t>
        </w:r>
      </w:fldSimple>
      <w:bookmarkEnd w:id="248"/>
      <w:r w:rsidRPr="004636D3">
        <w:t xml:space="preserve">.–Mohn’s </w:t>
      </w:r>
      <w:r w:rsidRPr="004636D3">
        <w:rPr>
          <w:rFonts w:ascii="Symbol" w:hAnsi="Symbol"/>
          <w:noProof/>
        </w:rPr>
        <w:t>r</w:t>
      </w:r>
      <w:r w:rsidRPr="004636D3">
        <w:t xml:space="preserve"> and retrospective peels of </w:t>
      </w:r>
      <w:r>
        <w:t>estimated fishing mortality.</w:t>
      </w:r>
      <w:bookmarkEnd w:id="249"/>
    </w:p>
    <w:p w14:paraId="4002B165" w14:textId="77777777" w:rsidR="00BA1560" w:rsidRPr="004636D3" w:rsidRDefault="00BA1560" w:rsidP="00BA1560">
      <w:r>
        <w:rPr>
          <w:noProof/>
        </w:rPr>
        <w:lastRenderedPageBreak/>
        <w:drawing>
          <wp:inline distT="0" distB="0" distL="0" distR="0" wp14:anchorId="6AAE6A5E" wp14:editId="40338911">
            <wp:extent cx="5446643" cy="7262191"/>
            <wp:effectExtent l="0" t="0" r="1905" b="0"/>
            <wp:docPr id="1719672765" name="Picture 1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65" name="Picture 16" descr="Char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56342" cy="7275123"/>
                    </a:xfrm>
                    <a:prstGeom prst="rect">
                      <a:avLst/>
                    </a:prstGeom>
                  </pic:spPr>
                </pic:pic>
              </a:graphicData>
            </a:graphic>
          </wp:inline>
        </w:drawing>
      </w:r>
    </w:p>
    <w:p w14:paraId="425C5179" w14:textId="55312BD9" w:rsidR="00BA1560" w:rsidRPr="004636D3" w:rsidRDefault="00BA1560" w:rsidP="00BA1560">
      <w:pPr>
        <w:pStyle w:val="Caption"/>
        <w:ind w:firstLine="270"/>
      </w:pPr>
      <w:bookmarkStart w:id="250" w:name="_Ref224118421"/>
      <w:bookmarkStart w:id="251" w:name="_Toc224728534"/>
      <w:bookmarkStart w:id="252" w:name="_Hlk198631689"/>
      <w:r w:rsidRPr="004636D3">
        <w:t xml:space="preserve">Figure </w:t>
      </w:r>
      <w:fldSimple w:instr=" SEQ Figure \* ARABIC ">
        <w:r w:rsidR="00591CAB">
          <w:rPr>
            <w:noProof/>
          </w:rPr>
          <w:t>14</w:t>
        </w:r>
      </w:fldSimple>
      <w:bookmarkEnd w:id="250"/>
      <w:r w:rsidRPr="004636D3">
        <w:t>.– Biological inputs to the statistical catch-at-age model, including: (A) von Bertalanffy growth model predictions of weight-at-age (kg) by sex from the longline fishery (gold), pot fishery (brown)</w:t>
      </w:r>
      <w:r>
        <w:t>,</w:t>
      </w:r>
      <w:r w:rsidRPr="004636D3">
        <w:t xml:space="preserve"> and ADF&amp;G longline survey (red)</w:t>
      </w:r>
      <w:r>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t>9</w:t>
      </w:r>
      <w:r w:rsidRPr="004636D3">
        <w:t xml:space="preserve"> yr)</w:t>
      </w:r>
      <w:r>
        <w:t xml:space="preserve"> indicated by the dashed grey line.</w:t>
      </w:r>
      <w:bookmarkEnd w:id="251"/>
    </w:p>
    <w:bookmarkEnd w:id="252"/>
    <w:p w14:paraId="7AC59708" w14:textId="7FB62A4E" w:rsidR="00680616" w:rsidRPr="004636D3" w:rsidRDefault="00BF2BA5" w:rsidP="00680616">
      <w:r>
        <w:rPr>
          <w:noProof/>
        </w:rPr>
        <w:lastRenderedPageBreak/>
        <w:drawing>
          <wp:inline distT="0" distB="0" distL="0" distR="0" wp14:anchorId="0A81E847" wp14:editId="16EC6C08">
            <wp:extent cx="5943600" cy="5943600"/>
            <wp:effectExtent l="0" t="0" r="0" b="0"/>
            <wp:docPr id="199433612" name="Picture 15" descr="Chart, lin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3612" name="Picture 15" descr="Chart, line chart, histo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9400BA4" w14:textId="34B289D1" w:rsidR="00680616" w:rsidRPr="004636D3" w:rsidRDefault="00680616" w:rsidP="00730CA7">
      <w:pPr>
        <w:pStyle w:val="Caption"/>
        <w:ind w:firstLine="270"/>
        <w:rPr>
          <w:shd w:val="clear" w:color="auto" w:fill="FFFFFF"/>
        </w:rPr>
      </w:pPr>
      <w:bookmarkStart w:id="253" w:name="_Ref224118365"/>
      <w:bookmarkStart w:id="254" w:name="_Toc224728533"/>
      <w:bookmarkStart w:id="255" w:name="_Hlk198631679"/>
      <w:r w:rsidRPr="004636D3">
        <w:t xml:space="preserve">Figure </w:t>
      </w:r>
      <w:fldSimple w:instr=" SEQ Figure \* ARABIC ">
        <w:r w:rsidR="00591CAB">
          <w:rPr>
            <w:noProof/>
          </w:rPr>
          <w:t>15</w:t>
        </w:r>
      </w:fldSimple>
      <w:bookmarkEnd w:id="253"/>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BF2BA5">
        <w:rPr>
          <w:shd w:val="clear" w:color="auto" w:fill="FFFFFF"/>
        </w:rPr>
        <w:t>5</w:t>
      </w:r>
      <w:r w:rsidR="001B3F01" w:rsidRPr="004636D3">
        <w:rPr>
          <w:shd w:val="clear" w:color="auto" w:fill="FFFFFF"/>
        </w:rPr>
        <w:t xml:space="preserve"> when pot gear became a legal gear type in the fishery. </w:t>
      </w:r>
      <w:r w:rsidR="00AD107C">
        <w:rPr>
          <w:shd w:val="clear" w:color="auto" w:fill="FFFFFF"/>
        </w:rPr>
        <w:t xml:space="preserve">The fishery data </w:t>
      </w:r>
      <w:r w:rsidR="00BF2BA5">
        <w:rPr>
          <w:shd w:val="clear" w:color="auto" w:fill="FFFFFF"/>
        </w:rPr>
        <w:t>is sampled</w:t>
      </w:r>
      <w:r w:rsidR="00AD107C">
        <w:rPr>
          <w:shd w:val="clear" w:color="auto" w:fill="FFFFFF"/>
        </w:rPr>
        <w:t xml:space="preserve"> from retained catch.</w:t>
      </w:r>
      <w:bookmarkEnd w:id="254"/>
    </w:p>
    <w:bookmarkEnd w:id="255"/>
    <w:p w14:paraId="3C95BBFF" w14:textId="3F8A91AE" w:rsidR="00F0003E" w:rsidRPr="004636D3" w:rsidRDefault="00F0003E" w:rsidP="00F0003E"/>
    <w:p w14:paraId="53B8FD11" w14:textId="77777777" w:rsidR="00066157" w:rsidRPr="00066157" w:rsidRDefault="00066157" w:rsidP="00066157">
      <w:bookmarkStart w:id="256" w:name="_Hlk198631694"/>
    </w:p>
    <w:bookmarkEnd w:id="256"/>
    <w:p w14:paraId="27BD2775" w14:textId="131A352E" w:rsidR="00F0003E" w:rsidRPr="004636D3" w:rsidRDefault="00066157" w:rsidP="00F0003E">
      <w:r>
        <w:rPr>
          <w:noProof/>
        </w:rPr>
        <w:lastRenderedPageBreak/>
        <w:drawing>
          <wp:inline distT="0" distB="0" distL="0" distR="0" wp14:anchorId="6F76DA02" wp14:editId="30FBFCE2">
            <wp:extent cx="5359179" cy="6960062"/>
            <wp:effectExtent l="0" t="0" r="0" b="0"/>
            <wp:docPr id="1038686658" name="Picture 18"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86658" name="Picture 18" descr="Chart, histo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64230" cy="6966622"/>
                    </a:xfrm>
                    <a:prstGeom prst="rect">
                      <a:avLst/>
                    </a:prstGeom>
                  </pic:spPr>
                </pic:pic>
              </a:graphicData>
            </a:graphic>
          </wp:inline>
        </w:drawing>
      </w:r>
    </w:p>
    <w:p w14:paraId="2563E8EE" w14:textId="43C2AB85" w:rsidR="00F0003E" w:rsidRPr="004636D3" w:rsidRDefault="001D501A" w:rsidP="00730CA7">
      <w:pPr>
        <w:pStyle w:val="Caption"/>
        <w:ind w:firstLine="270"/>
      </w:pPr>
      <w:bookmarkStart w:id="257" w:name="_Ref224117787"/>
      <w:bookmarkStart w:id="258" w:name="_Toc224728536"/>
      <w:bookmarkStart w:id="259" w:name="_Hlk198631700"/>
      <w:r w:rsidRPr="004636D3">
        <w:t xml:space="preserve">Figure </w:t>
      </w:r>
      <w:fldSimple w:instr=" SEQ Figure \* ARABIC ">
        <w:r w:rsidR="00591CAB">
          <w:rPr>
            <w:noProof/>
          </w:rPr>
          <w:t>16</w:t>
        </w:r>
      </w:fldSimple>
      <w:bookmarkEnd w:id="257"/>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r w:rsidR="00A43E38" w:rsidRPr="004636D3">
        <w:t>lb</w:t>
      </w:r>
      <w:r w:rsidR="00066157">
        <w:t>s.</w:t>
      </w:r>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258"/>
    </w:p>
    <w:bookmarkEnd w:id="259"/>
    <w:p w14:paraId="149D354D" w14:textId="77777777" w:rsidR="00BD710F" w:rsidRDefault="00BD710F" w:rsidP="00BD710F">
      <w:pPr>
        <w:pStyle w:val="Caption"/>
        <w:rPr>
          <w:szCs w:val="22"/>
        </w:rPr>
      </w:pPr>
      <w:r>
        <w:rPr>
          <w:noProof/>
          <w:szCs w:val="22"/>
        </w:rPr>
        <w:lastRenderedPageBreak/>
        <w:drawing>
          <wp:inline distT="0" distB="0" distL="0" distR="0" wp14:anchorId="562817D8" wp14:editId="5B27ABE2">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Pr="004636D3">
        <w:rPr>
          <w:szCs w:val="22"/>
        </w:rPr>
        <w:t xml:space="preserve"> </w:t>
      </w:r>
    </w:p>
    <w:p w14:paraId="6E127BE6" w14:textId="0229C556" w:rsidR="00BD710F" w:rsidRPr="004636D3" w:rsidRDefault="00BD710F" w:rsidP="00BD710F">
      <w:pPr>
        <w:pStyle w:val="Caption"/>
        <w:rPr>
          <w:szCs w:val="22"/>
        </w:rPr>
      </w:pPr>
      <w:bookmarkStart w:id="260" w:name="_Ref224732132"/>
      <w:bookmarkStart w:id="261" w:name="_Toc224728540"/>
      <w:r>
        <w:t xml:space="preserve">Figure </w:t>
      </w:r>
      <w:fldSimple w:instr=" SEQ Figure \* ARABIC ">
        <w:r w:rsidR="00591CAB">
          <w:rPr>
            <w:noProof/>
          </w:rPr>
          <w:t>17</w:t>
        </w:r>
      </w:fldSimple>
      <w:bookmarkEnd w:id="260"/>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261"/>
    </w:p>
    <w:p w14:paraId="50940DE3" w14:textId="77777777" w:rsidR="00BD710F" w:rsidRPr="004636D3" w:rsidRDefault="00BD710F" w:rsidP="00BD710F">
      <w:pPr>
        <w:rPr>
          <w:rFonts w:eastAsia="Cambria"/>
        </w:rPr>
      </w:pPr>
      <w:r>
        <w:rPr>
          <w:rFonts w:eastAsia="Cambria"/>
          <w:noProof/>
        </w:rPr>
        <w:lastRenderedPageBreak/>
        <w:drawing>
          <wp:inline distT="0" distB="0" distL="0" distR="0" wp14:anchorId="1A138345" wp14:editId="799FB28C">
            <wp:extent cx="5943600" cy="5094605"/>
            <wp:effectExtent l="0" t="0" r="0" b="0"/>
            <wp:docPr id="1350949929" name="Picture 2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9929" name="Picture 27" descr="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AE59BB9" w14:textId="4231A34E" w:rsidR="00BD710F" w:rsidRPr="004636D3" w:rsidRDefault="00BD710F" w:rsidP="00BD710F">
      <w:pPr>
        <w:pStyle w:val="Caption"/>
        <w:ind w:firstLine="270"/>
        <w:rPr>
          <w:rFonts w:eastAsia="Cambria"/>
          <w:szCs w:val="22"/>
        </w:rPr>
      </w:pPr>
      <w:bookmarkStart w:id="262" w:name="_Ref224217517"/>
      <w:bookmarkStart w:id="263" w:name="_Toc224728543"/>
      <w:bookmarkStart w:id="264" w:name="_Hlk198631763"/>
      <w:r w:rsidRPr="004636D3">
        <w:rPr>
          <w:rFonts w:eastAsia="Cambria"/>
          <w:szCs w:val="22"/>
        </w:rPr>
        <w:t xml:space="preserve">Figure </w:t>
      </w:r>
      <w:r w:rsidRPr="004636D3">
        <w:rPr>
          <w:rFonts w:eastAsia="Cambria"/>
          <w:szCs w:val="22"/>
        </w:rPr>
        <w:fldChar w:fldCharType="begin"/>
      </w:r>
      <w:r w:rsidRPr="004636D3">
        <w:rPr>
          <w:rFonts w:eastAsia="Cambria"/>
          <w:szCs w:val="22"/>
        </w:rPr>
        <w:instrText xml:space="preserve"> SEQ Figure \* ARABIC </w:instrText>
      </w:r>
      <w:r w:rsidRPr="004636D3">
        <w:rPr>
          <w:rFonts w:eastAsia="Cambria"/>
          <w:szCs w:val="22"/>
        </w:rPr>
        <w:fldChar w:fldCharType="separate"/>
      </w:r>
      <w:r w:rsidR="00591CAB">
        <w:rPr>
          <w:rFonts w:eastAsia="Cambria"/>
          <w:noProof/>
          <w:szCs w:val="22"/>
        </w:rPr>
        <w:t>18</w:t>
      </w:r>
      <w:r w:rsidRPr="004636D3">
        <w:rPr>
          <w:rFonts w:eastAsia="Cambria"/>
          <w:szCs w:val="22"/>
        </w:rPr>
        <w:fldChar w:fldCharType="end"/>
      </w:r>
      <w:bookmarkEnd w:id="262"/>
      <w:r w:rsidRPr="004636D3">
        <w:rPr>
          <w:szCs w:val="22"/>
        </w:rPr>
        <w:t>.–</w:t>
      </w:r>
      <w:r w:rsidRPr="004636D3">
        <w:rPr>
          <w:rFonts w:eastAsia="Cambria"/>
          <w:szCs w:val="22"/>
        </w:rPr>
        <w:t>Fits to fishery age compositions, 2002–202</w:t>
      </w:r>
      <w:r>
        <w:rPr>
          <w:rFonts w:eastAsia="Cambria"/>
          <w:szCs w:val="22"/>
        </w:rPr>
        <w:t>5</w:t>
      </w:r>
      <w:r w:rsidRPr="004636D3">
        <w:rPr>
          <w:rFonts w:eastAsia="Cambria"/>
          <w:szCs w:val="22"/>
        </w:rPr>
        <w:t>. Observed and predicted proportions-at-age shown as grey bars and black lines, respectively.</w:t>
      </w:r>
      <w:bookmarkEnd w:id="263"/>
    </w:p>
    <w:bookmarkEnd w:id="264"/>
    <w:p w14:paraId="3593F561" w14:textId="77777777" w:rsidR="00BD710F" w:rsidRPr="004636D3" w:rsidRDefault="00BD710F" w:rsidP="00BD710F">
      <w:pPr>
        <w:rPr>
          <w:rFonts w:eastAsia="Cambria"/>
        </w:rPr>
      </w:pPr>
    </w:p>
    <w:p w14:paraId="083956AB" w14:textId="77777777" w:rsidR="00BD710F" w:rsidRPr="004636D3" w:rsidRDefault="00BD710F" w:rsidP="00BD710F">
      <w:pPr>
        <w:rPr>
          <w:rFonts w:eastAsia="Cambria"/>
        </w:rPr>
      </w:pPr>
      <w:r>
        <w:rPr>
          <w:rFonts w:eastAsia="Cambria"/>
          <w:noProof/>
        </w:rPr>
        <w:lastRenderedPageBreak/>
        <w:drawing>
          <wp:inline distT="0" distB="0" distL="0" distR="0" wp14:anchorId="7E91A5CF" wp14:editId="3492E744">
            <wp:extent cx="5943600" cy="5094605"/>
            <wp:effectExtent l="0" t="0" r="0" b="0"/>
            <wp:docPr id="1409819103" name="Picture 28"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19103" name="Picture 28" descr="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ABE9C17" w14:textId="3BDE936C" w:rsidR="00BD710F" w:rsidRPr="004636D3" w:rsidRDefault="00BD710F" w:rsidP="00BD710F">
      <w:pPr>
        <w:pStyle w:val="Caption"/>
        <w:ind w:firstLine="270"/>
        <w:rPr>
          <w:rFonts w:eastAsia="Cambria"/>
          <w:szCs w:val="22"/>
        </w:rPr>
      </w:pPr>
      <w:bookmarkStart w:id="265" w:name="_Ref224217525"/>
      <w:bookmarkStart w:id="266" w:name="_Toc224728544"/>
      <w:bookmarkStart w:id="267" w:name="_Hlk198631767"/>
      <w:r w:rsidRPr="004636D3">
        <w:rPr>
          <w:rFonts w:eastAsia="Cambria"/>
          <w:szCs w:val="22"/>
        </w:rPr>
        <w:t xml:space="preserve">Figure </w:t>
      </w:r>
      <w:r w:rsidRPr="004636D3">
        <w:rPr>
          <w:rFonts w:eastAsia="Cambria"/>
          <w:szCs w:val="22"/>
        </w:rPr>
        <w:fldChar w:fldCharType="begin"/>
      </w:r>
      <w:r w:rsidRPr="004636D3">
        <w:rPr>
          <w:rFonts w:eastAsia="Cambria"/>
          <w:szCs w:val="22"/>
        </w:rPr>
        <w:instrText xml:space="preserve"> SEQ Figure \* ARABIC </w:instrText>
      </w:r>
      <w:r w:rsidRPr="004636D3">
        <w:rPr>
          <w:rFonts w:eastAsia="Cambria"/>
          <w:szCs w:val="22"/>
        </w:rPr>
        <w:fldChar w:fldCharType="separate"/>
      </w:r>
      <w:r w:rsidR="00591CAB">
        <w:rPr>
          <w:rFonts w:eastAsia="Cambria"/>
          <w:noProof/>
          <w:szCs w:val="22"/>
        </w:rPr>
        <w:t>19</w:t>
      </w:r>
      <w:r w:rsidRPr="004636D3">
        <w:rPr>
          <w:rFonts w:eastAsia="Cambria"/>
          <w:szCs w:val="22"/>
        </w:rPr>
        <w:fldChar w:fldCharType="end"/>
      </w:r>
      <w:bookmarkEnd w:id="265"/>
      <w:r w:rsidRPr="004636D3">
        <w:rPr>
          <w:szCs w:val="22"/>
        </w:rPr>
        <w:t>.–</w:t>
      </w:r>
      <w:r w:rsidRPr="004636D3">
        <w:rPr>
          <w:rFonts w:eastAsia="Cambria"/>
          <w:szCs w:val="22"/>
        </w:rPr>
        <w:t>Fits to survey age compositions, 1997–202</w:t>
      </w:r>
      <w:r>
        <w:rPr>
          <w:rFonts w:eastAsia="Cambria"/>
          <w:szCs w:val="22"/>
        </w:rPr>
        <w:t>5</w:t>
      </w:r>
      <w:r w:rsidRPr="004636D3">
        <w:rPr>
          <w:rFonts w:eastAsia="Cambria"/>
          <w:szCs w:val="22"/>
        </w:rPr>
        <w:t>. Observed and predicted proportions-at-age shown as grey bars and black lines, respectively.</w:t>
      </w:r>
      <w:bookmarkEnd w:id="266"/>
      <w:r w:rsidRPr="004636D3">
        <w:rPr>
          <w:rFonts w:eastAsia="Cambria"/>
          <w:szCs w:val="22"/>
        </w:rPr>
        <w:t xml:space="preserve">  </w:t>
      </w:r>
    </w:p>
    <w:bookmarkEnd w:id="267"/>
    <w:p w14:paraId="1D76DA27" w14:textId="77777777" w:rsidR="00BD710F" w:rsidRPr="004636D3" w:rsidRDefault="00BD710F" w:rsidP="00BD710F">
      <w:pPr>
        <w:rPr>
          <w:rFonts w:eastAsia="Cambria"/>
          <w:sz w:val="22"/>
          <w:szCs w:val="22"/>
        </w:rPr>
      </w:pPr>
    </w:p>
    <w:p w14:paraId="739BBBB1" w14:textId="77777777" w:rsidR="00BD710F" w:rsidRPr="004636D3" w:rsidRDefault="00BD710F" w:rsidP="00BD710F">
      <w:pPr>
        <w:rPr>
          <w:rFonts w:eastAsia="Cambria"/>
        </w:rPr>
      </w:pPr>
      <w:r>
        <w:rPr>
          <w:rFonts w:eastAsia="Cambria"/>
          <w:noProof/>
        </w:rPr>
        <w:lastRenderedPageBreak/>
        <w:drawing>
          <wp:inline distT="0" distB="0" distL="0" distR="0" wp14:anchorId="02BEF94B" wp14:editId="736E60B3">
            <wp:extent cx="5943600" cy="5094605"/>
            <wp:effectExtent l="0" t="0" r="0" b="0"/>
            <wp:docPr id="2101827718" name="Picture 29" descr="A picture containing 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27718" name="Picture 29" descr="A picture containing background pattern&#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387C77FA" w14:textId="4CD938BD" w:rsidR="00BD710F" w:rsidRPr="004636D3" w:rsidRDefault="00BD710F" w:rsidP="00BD710F">
      <w:pPr>
        <w:pStyle w:val="Caption"/>
        <w:ind w:firstLine="270"/>
        <w:rPr>
          <w:rFonts w:eastAsia="Cambria"/>
          <w:szCs w:val="22"/>
        </w:rPr>
      </w:pPr>
      <w:bookmarkStart w:id="268" w:name="_Ref224217591"/>
      <w:bookmarkStart w:id="269" w:name="_Toc224728545"/>
      <w:bookmarkStart w:id="270" w:name="_Hlk198631771"/>
      <w:r w:rsidRPr="004636D3">
        <w:rPr>
          <w:rFonts w:eastAsia="Cambria"/>
          <w:szCs w:val="22"/>
        </w:rPr>
        <w:t xml:space="preserve">Figure </w:t>
      </w:r>
      <w:r w:rsidRPr="004636D3">
        <w:rPr>
          <w:rFonts w:eastAsia="Cambria"/>
          <w:szCs w:val="22"/>
        </w:rPr>
        <w:fldChar w:fldCharType="begin"/>
      </w:r>
      <w:r w:rsidRPr="004636D3">
        <w:rPr>
          <w:rFonts w:eastAsia="Cambria"/>
          <w:szCs w:val="22"/>
        </w:rPr>
        <w:instrText xml:space="preserve"> SEQ Figure \* ARABIC </w:instrText>
      </w:r>
      <w:r w:rsidRPr="004636D3">
        <w:rPr>
          <w:rFonts w:eastAsia="Cambria"/>
          <w:szCs w:val="22"/>
        </w:rPr>
        <w:fldChar w:fldCharType="separate"/>
      </w:r>
      <w:r w:rsidR="00591CAB">
        <w:rPr>
          <w:rFonts w:eastAsia="Cambria"/>
          <w:noProof/>
          <w:szCs w:val="22"/>
        </w:rPr>
        <w:t>20</w:t>
      </w:r>
      <w:r w:rsidRPr="004636D3">
        <w:rPr>
          <w:rFonts w:eastAsia="Cambria"/>
          <w:szCs w:val="22"/>
        </w:rPr>
        <w:fldChar w:fldCharType="end"/>
      </w:r>
      <w:bookmarkEnd w:id="268"/>
      <w:r w:rsidRPr="004636D3">
        <w:rPr>
          <w:szCs w:val="22"/>
        </w:rPr>
        <w:t>.–</w:t>
      </w:r>
      <w:r w:rsidRPr="004636D3">
        <w:rPr>
          <w:rFonts w:eastAsia="Cambria"/>
          <w:szCs w:val="22"/>
        </w:rPr>
        <w:t>Standardized residuals of fits to fishery (2002–202</w:t>
      </w:r>
      <w:r>
        <w:rPr>
          <w:rFonts w:eastAsia="Cambria"/>
          <w:szCs w:val="22"/>
        </w:rPr>
        <w:t>5</w:t>
      </w:r>
      <w:r w:rsidRPr="004636D3">
        <w:rPr>
          <w:rFonts w:eastAsia="Cambria"/>
          <w:szCs w:val="22"/>
        </w:rPr>
        <w:t>) and survey (1997–202</w:t>
      </w:r>
      <w:r>
        <w:rPr>
          <w:rFonts w:eastAsia="Cambria"/>
          <w:szCs w:val="22"/>
        </w:rPr>
        <w:t>5</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269"/>
    </w:p>
    <w:bookmarkEnd w:id="270"/>
    <w:p w14:paraId="65F41448" w14:textId="3B220F69" w:rsidR="001D501A" w:rsidRPr="004636D3" w:rsidRDefault="00750C8B" w:rsidP="00F0003E">
      <w:r>
        <w:rPr>
          <w:noProof/>
        </w:rPr>
        <w:lastRenderedPageBreak/>
        <w:drawing>
          <wp:inline distT="0" distB="0" distL="0" distR="0" wp14:anchorId="24B5FA13" wp14:editId="555D589C">
            <wp:extent cx="5943600" cy="3396615"/>
            <wp:effectExtent l="0" t="0" r="0" b="0"/>
            <wp:docPr id="1920839595" name="Picture 19"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39595" name="Picture 19" descr="Chart&#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4068966" w14:textId="76554C46"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271" w:name="_Ref224117940"/>
      <w:bookmarkStart w:id="272" w:name="_Toc224728537"/>
      <w:bookmarkStart w:id="273"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591CAB">
        <w:rPr>
          <w:rFonts w:ascii="Times New Roman" w:hAnsi="Times New Roman" w:cs="Times New Roman"/>
          <w:b w:val="0"/>
          <w:bCs/>
          <w:i w:val="0"/>
          <w:iCs/>
          <w:noProof/>
          <w:sz w:val="22"/>
          <w:szCs w:val="22"/>
        </w:rPr>
        <w:t>21</w:t>
      </w:r>
      <w:r w:rsidR="005B3FD2" w:rsidRPr="00AD107C">
        <w:rPr>
          <w:rFonts w:ascii="Times New Roman" w:hAnsi="Times New Roman" w:cs="Times New Roman"/>
          <w:b w:val="0"/>
          <w:bCs/>
          <w:i w:val="0"/>
          <w:iCs/>
          <w:noProof/>
          <w:sz w:val="22"/>
          <w:szCs w:val="22"/>
        </w:rPr>
        <w:fldChar w:fldCharType="end"/>
      </w:r>
      <w:bookmarkEnd w:id="271"/>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Nominal (</w:t>
      </w:r>
      <w:r w:rsidR="00750C8B">
        <w:rPr>
          <w:rFonts w:ascii="Times New Roman" w:hAnsi="Times New Roman" w:cs="Times New Roman"/>
          <w:b w:val="0"/>
          <w:bCs/>
          <w:i w:val="0"/>
          <w:iCs/>
          <w:sz w:val="22"/>
          <w:szCs w:val="22"/>
        </w:rPr>
        <w:t>orange</w:t>
      </w:r>
      <w:r w:rsidR="00AD107C" w:rsidRPr="00AD107C">
        <w:rPr>
          <w:rFonts w:ascii="Times New Roman" w:hAnsi="Times New Roman" w:cs="Times New Roman"/>
          <w:b w:val="0"/>
          <w:bCs/>
          <w:i w:val="0"/>
          <w:iCs/>
          <w:sz w:val="22"/>
          <w:szCs w:val="22"/>
        </w:rPr>
        <w:t xml:space="preserve">) versus fully standardized </w:t>
      </w:r>
      <w:r w:rsidR="00750C8B">
        <w:rPr>
          <w:rFonts w:ascii="Times New Roman" w:hAnsi="Times New Roman" w:cs="Times New Roman"/>
          <w:b w:val="0"/>
          <w:bCs/>
          <w:i w:val="0"/>
          <w:iCs/>
          <w:sz w:val="22"/>
          <w:szCs w:val="22"/>
        </w:rPr>
        <w:t>(black</w:t>
      </w:r>
      <w:r w:rsidR="00AD107C" w:rsidRPr="00AD107C">
        <w:rPr>
          <w:rFonts w:ascii="Times New Roman" w:hAnsi="Times New Roman" w:cs="Times New Roman"/>
          <w:b w:val="0"/>
          <w:bCs/>
          <w:i w:val="0"/>
          <w:iCs/>
          <w:sz w:val="22"/>
          <w:szCs w:val="22"/>
        </w:rPr>
        <w:t>) catch per unit effort (CPUE) in the NSEI Subdistrict longline sablefish fishery in round lb</w:t>
      </w:r>
      <w:r w:rsidR="00750C8B">
        <w:rPr>
          <w:rFonts w:ascii="Times New Roman" w:hAnsi="Times New Roman" w:cs="Times New Roman"/>
          <w:b w:val="0"/>
          <w:bCs/>
          <w:i w:val="0"/>
          <w:iCs/>
          <w:sz w:val="22"/>
          <w:szCs w:val="22"/>
        </w:rPr>
        <w:t>s.</w:t>
      </w:r>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272"/>
    </w:p>
    <w:bookmarkEnd w:id="273"/>
    <w:p w14:paraId="5C6104D7" w14:textId="249092E2" w:rsidR="00357E78" w:rsidRPr="004636D3" w:rsidRDefault="00AD107C" w:rsidP="00AD107C">
      <w:r>
        <w:br w:type="page"/>
      </w:r>
    </w:p>
    <w:p w14:paraId="1A6A0CA9" w14:textId="32C52C9A" w:rsidR="001D501A" w:rsidRPr="004636D3" w:rsidRDefault="001D501A" w:rsidP="00F0003E"/>
    <w:p w14:paraId="3E0AFB4B" w14:textId="7DC9A552" w:rsidR="00357E78" w:rsidRDefault="00EA1813" w:rsidP="00F0003E">
      <w:r>
        <w:rPr>
          <w:noProof/>
        </w:rPr>
        <w:drawing>
          <wp:inline distT="0" distB="0" distL="0" distR="0" wp14:anchorId="3BD8463B" wp14:editId="7EB1D602">
            <wp:extent cx="5943600" cy="7132320"/>
            <wp:effectExtent l="0" t="0" r="0" b="0"/>
            <wp:docPr id="439185133" name="Picture 39" descr="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85133" name="Picture 39" descr="Background pattern&#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7132320"/>
                    </a:xfrm>
                    <a:prstGeom prst="rect">
                      <a:avLst/>
                    </a:prstGeom>
                  </pic:spPr>
                </pic:pic>
              </a:graphicData>
            </a:graphic>
          </wp:inline>
        </w:drawing>
      </w:r>
    </w:p>
    <w:p w14:paraId="5717FE6A" w14:textId="514CDBC6" w:rsidR="00AD107C" w:rsidRPr="004636D3" w:rsidRDefault="00AD107C" w:rsidP="00F0003E"/>
    <w:p w14:paraId="0DA62197" w14:textId="30362F60" w:rsidR="00DC72AB" w:rsidRPr="004636D3" w:rsidRDefault="001D501A" w:rsidP="00730CA7">
      <w:pPr>
        <w:ind w:firstLine="270"/>
        <w:rPr>
          <w:sz w:val="22"/>
          <w:szCs w:val="22"/>
          <w:shd w:val="clear" w:color="auto" w:fill="FFFFFF"/>
        </w:rPr>
      </w:pPr>
      <w:bookmarkStart w:id="274" w:name="_Ref224118139"/>
      <w:bookmarkStart w:id="275" w:name="_Toc224728538"/>
      <w:bookmarkStart w:id="276"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591CAB">
        <w:rPr>
          <w:noProof/>
          <w:sz w:val="22"/>
          <w:szCs w:val="22"/>
        </w:rPr>
        <w:t>22</w:t>
      </w:r>
      <w:r w:rsidR="005B3FD2" w:rsidRPr="004636D3">
        <w:rPr>
          <w:sz w:val="22"/>
          <w:szCs w:val="22"/>
        </w:rPr>
        <w:fldChar w:fldCharType="end"/>
      </w:r>
      <w:bookmarkEnd w:id="274"/>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413DB0">
        <w:rPr>
          <w:sz w:val="22"/>
          <w:szCs w:val="22"/>
          <w:shd w:val="clear" w:color="auto" w:fill="FFFFFF"/>
        </w:rPr>
        <w:t>5</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413DB0">
        <w:rPr>
          <w:sz w:val="22"/>
          <w:szCs w:val="22"/>
          <w:shd w:val="clear" w:color="auto" w:fill="FFFFFF"/>
        </w:rPr>
        <w:t>5</w:t>
      </w:r>
      <w:r w:rsidR="00357E78" w:rsidRPr="004636D3">
        <w:rPr>
          <w:sz w:val="22"/>
          <w:szCs w:val="22"/>
          <w:shd w:val="clear" w:color="auto" w:fill="FFFFFF"/>
        </w:rPr>
        <w:t>, bottom row</w:t>
      </w:r>
      <w:r w:rsidRPr="004636D3">
        <w:rPr>
          <w:sz w:val="22"/>
          <w:szCs w:val="22"/>
          <w:shd w:val="clear" w:color="auto" w:fill="FFFFFF"/>
        </w:rPr>
        <w:t>).</w:t>
      </w:r>
      <w:bookmarkEnd w:id="275"/>
    </w:p>
    <w:bookmarkEnd w:id="276"/>
    <w:p w14:paraId="2502CECE" w14:textId="6E973189" w:rsidR="001D501A" w:rsidRPr="004636D3" w:rsidRDefault="001D501A" w:rsidP="003C3C68">
      <w:pPr>
        <w:rPr>
          <w:shd w:val="clear" w:color="auto" w:fill="FFFFFF"/>
        </w:rPr>
      </w:pPr>
    </w:p>
    <w:p w14:paraId="27A7ADA9" w14:textId="22BC4423" w:rsidR="001D501A" w:rsidRPr="004636D3" w:rsidRDefault="006D1274" w:rsidP="00F0003E">
      <w:r>
        <w:rPr>
          <w:noProof/>
        </w:rPr>
        <w:drawing>
          <wp:inline distT="0" distB="0" distL="0" distR="0" wp14:anchorId="2B8EACF0" wp14:editId="75AC6B31">
            <wp:extent cx="5486411" cy="7315215"/>
            <wp:effectExtent l="0" t="0" r="0" b="0"/>
            <wp:docPr id="914531981" name="Picture 2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31981" name="Picture 23" descr="Dia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51E1CF8B" w14:textId="106384EA" w:rsidR="009242A2" w:rsidRDefault="003C3C68" w:rsidP="003C3C68">
      <w:pPr>
        <w:pStyle w:val="Caption"/>
        <w:rPr>
          <w:szCs w:val="22"/>
        </w:rPr>
      </w:pPr>
      <w:bookmarkStart w:id="277" w:name="_Ref224118343"/>
      <w:bookmarkStart w:id="278" w:name="_Toc224728539"/>
      <w:bookmarkStart w:id="279" w:name="_Hlk198631742"/>
      <w:r>
        <w:t xml:space="preserve">Figure </w:t>
      </w:r>
      <w:fldSimple w:instr=" SEQ Figure \* ARABIC ">
        <w:r w:rsidR="00591CAB">
          <w:rPr>
            <w:noProof/>
          </w:rPr>
          <w:t>23</w:t>
        </w:r>
      </w:fldSimple>
      <w:bookmarkEnd w:id="277"/>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235D90">
        <w:rPr>
          <w:szCs w:val="22"/>
        </w:rPr>
        <w:t>5</w:t>
      </w:r>
      <w:r w:rsidR="001D501A" w:rsidRPr="004636D3">
        <w:rPr>
          <w:szCs w:val="22"/>
        </w:rPr>
        <w:t>.</w:t>
      </w:r>
      <w:bookmarkEnd w:id="278"/>
      <w:r w:rsidR="001D501A" w:rsidRPr="004636D3">
        <w:rPr>
          <w:szCs w:val="22"/>
        </w:rPr>
        <w:t xml:space="preserve"> </w:t>
      </w:r>
    </w:p>
    <w:p w14:paraId="04926A48" w14:textId="77777777" w:rsidR="009242A2" w:rsidRPr="009242A2" w:rsidRDefault="009242A2" w:rsidP="009242A2"/>
    <w:p w14:paraId="42AFC182" w14:textId="6B19D96D" w:rsidR="003C3C68" w:rsidRDefault="00DC7C14" w:rsidP="003C3C68">
      <w:pPr>
        <w:pStyle w:val="Caption"/>
        <w:keepNext/>
        <w:ind w:firstLine="0"/>
        <w:rPr>
          <w:szCs w:val="22"/>
        </w:rPr>
      </w:pPr>
      <w:r>
        <w:rPr>
          <w:noProof/>
          <w:szCs w:val="22"/>
        </w:rPr>
        <w:lastRenderedPageBreak/>
        <w:drawing>
          <wp:inline distT="0" distB="0" distL="0" distR="0" wp14:anchorId="59B7125F" wp14:editId="5F61B22E">
            <wp:extent cx="5486411" cy="6400813"/>
            <wp:effectExtent l="0" t="0" r="0" b="0"/>
            <wp:docPr id="2047825845" name="Picture 38"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25845" name="Picture 38" descr="Chart&#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0C7282F2" w14:textId="652DFE75" w:rsidR="00D2798B" w:rsidRPr="004636D3" w:rsidRDefault="00D2798B" w:rsidP="00D2798B">
      <w:pPr>
        <w:pStyle w:val="Caption"/>
        <w:keepNext/>
        <w:ind w:firstLine="270"/>
        <w:rPr>
          <w:szCs w:val="22"/>
          <w:shd w:val="clear" w:color="auto" w:fill="FFFFFF"/>
        </w:rPr>
      </w:pPr>
      <w:bookmarkStart w:id="280" w:name="_Toc224728541"/>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591CAB">
        <w:rPr>
          <w:noProof/>
          <w:szCs w:val="22"/>
        </w:rPr>
        <w:t>24</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sidR="00235D90">
        <w:rPr>
          <w:szCs w:val="22"/>
        </w:rPr>
        <w:t>5</w:t>
      </w:r>
      <w:r w:rsidRPr="004636D3">
        <w:rPr>
          <w:szCs w:val="22"/>
        </w:rPr>
        <w:t>.</w:t>
      </w:r>
      <w:bookmarkEnd w:id="280"/>
      <w:r w:rsidRPr="004636D3">
        <w:rPr>
          <w:szCs w:val="22"/>
        </w:rPr>
        <w:t xml:space="preserve"> </w:t>
      </w:r>
    </w:p>
    <w:bookmarkEnd w:id="279"/>
    <w:p w14:paraId="39307BE4" w14:textId="4E92C8BA" w:rsidR="00C64739" w:rsidRPr="0085584A" w:rsidRDefault="00C64739" w:rsidP="0085584A">
      <w:pPr>
        <w:rPr>
          <w:shd w:val="clear" w:color="auto" w:fill="FFFFFF"/>
        </w:rPr>
      </w:pPr>
      <w:r w:rsidRPr="004636D3">
        <w:br w:type="page"/>
      </w:r>
    </w:p>
    <w:p w14:paraId="2941B231" w14:textId="77777777" w:rsidR="00687A9E" w:rsidRPr="004636D3" w:rsidRDefault="00687A9E" w:rsidP="00687A9E">
      <w:pPr>
        <w:rPr>
          <w:rFonts w:eastAsia="Cambria"/>
        </w:rPr>
      </w:pPr>
    </w:p>
    <w:p w14:paraId="20F1E4DC" w14:textId="71FC70BA" w:rsidR="00680616" w:rsidRPr="004636D3" w:rsidRDefault="00E22FC2" w:rsidP="00380EAA">
      <w:pPr>
        <w:jc w:val="left"/>
        <w:rPr>
          <w:noProof/>
          <w:sz w:val="22"/>
          <w:szCs w:val="22"/>
        </w:rPr>
      </w:pPr>
      <w:r>
        <w:rPr>
          <w:noProof/>
          <w:sz w:val="22"/>
          <w:szCs w:val="22"/>
        </w:rPr>
        <w:drawing>
          <wp:inline distT="0" distB="0" distL="0" distR="0" wp14:anchorId="7C7D7CBD" wp14:editId="7A407C8C">
            <wp:extent cx="5486411" cy="6400813"/>
            <wp:effectExtent l="0" t="0" r="0" b="0"/>
            <wp:docPr id="438240747" name="Picture 3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40747" name="Picture 36" descr="Chart&#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7AE58FCE" w14:textId="13468B8A" w:rsidR="008D51FD" w:rsidRDefault="00680616" w:rsidP="00730CA7">
      <w:pPr>
        <w:pStyle w:val="Caption"/>
        <w:spacing w:after="0"/>
        <w:rPr>
          <w:shd w:val="clear" w:color="auto" w:fill="FFFFFF"/>
        </w:rPr>
      </w:pPr>
      <w:bookmarkStart w:id="281" w:name="_Ref224722975"/>
      <w:bookmarkStart w:id="282" w:name="_Toc224728553"/>
      <w:bookmarkStart w:id="283"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591CAB">
        <w:rPr>
          <w:noProof/>
          <w:szCs w:val="22"/>
        </w:rPr>
        <w:t>25</w:t>
      </w:r>
      <w:r w:rsidR="005B3FD2" w:rsidRPr="004636D3">
        <w:rPr>
          <w:noProof/>
          <w:szCs w:val="22"/>
        </w:rPr>
        <w:fldChar w:fldCharType="end"/>
      </w:r>
      <w:bookmarkEnd w:id="281"/>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282"/>
    </w:p>
    <w:p w14:paraId="59A64CDD" w14:textId="77777777" w:rsidR="00F96D95" w:rsidRDefault="008D51FD" w:rsidP="00F96D95">
      <w:pPr>
        <w:rPr>
          <w:shd w:val="clear" w:color="auto" w:fill="FFFFFF"/>
        </w:rPr>
      </w:pPr>
      <w:r>
        <w:rPr>
          <w:shd w:val="clear" w:color="auto" w:fill="FFFFFF"/>
        </w:rPr>
        <w:br w:type="page"/>
      </w:r>
      <w:bookmarkStart w:id="284" w:name="_Toc196834654"/>
      <w:bookmarkEnd w:id="283"/>
      <w:r w:rsidR="00F96D95">
        <w:rPr>
          <w:noProof/>
          <w:shd w:val="clear" w:color="auto" w:fill="FFFFFF"/>
        </w:rPr>
        <w:lastRenderedPageBreak/>
        <w:drawing>
          <wp:inline distT="0" distB="0" distL="0" distR="0" wp14:anchorId="1CA9AAD9" wp14:editId="340C14E9">
            <wp:extent cx="5486411" cy="7315215"/>
            <wp:effectExtent l="0" t="0" r="0" b="0"/>
            <wp:docPr id="502533103" name="Picture 17"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33103" name="Picture 17" descr="Chart, histogram&#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5BDF9BC4" w14:textId="4A77B28D" w:rsidR="00F96D95" w:rsidRPr="004636D3" w:rsidRDefault="00F96D95" w:rsidP="00F96D95">
      <w:pPr>
        <w:pStyle w:val="Caption"/>
        <w:ind w:firstLine="270"/>
        <w:rPr>
          <w:shd w:val="clear" w:color="auto" w:fill="FFFFFF"/>
        </w:rPr>
      </w:pPr>
      <w:bookmarkStart w:id="285" w:name="_Toc224728535"/>
      <w:r w:rsidRPr="004636D3">
        <w:t xml:space="preserve">Figure </w:t>
      </w:r>
      <w:fldSimple w:instr=" SEQ Figure \* ARABIC ">
        <w:r w:rsidR="00591CAB">
          <w:rPr>
            <w:noProof/>
          </w:rPr>
          <w:t>26</w:t>
        </w:r>
      </w:fldSimple>
      <w:r w:rsidRPr="004636D3">
        <w:t>.–</w:t>
      </w:r>
      <w:r w:rsidRPr="004636D3">
        <w:rPr>
          <w:shd w:val="clear" w:color="auto" w:fill="FFFFFF"/>
        </w:rPr>
        <w:t xml:space="preserve">Changes in maturity-at-age (top panel) and -length (bottom panel) over time in the </w:t>
      </w:r>
      <w:r w:rsidRPr="004636D3">
        <w:t xml:space="preserve">Northern Southeast Inside (NSEI) Subdistrict </w:t>
      </w:r>
      <w:r w:rsidRPr="004636D3">
        <w:rPr>
          <w:shd w:val="clear" w:color="auto" w:fill="FFFFFF"/>
        </w:rPr>
        <w:t>sablefish population</w:t>
      </w:r>
      <w:r>
        <w:rPr>
          <w:shd w:val="clear" w:color="auto" w:fill="FFFFFF"/>
        </w:rPr>
        <w:t>, showing</w:t>
      </w:r>
      <w:r w:rsidRPr="004636D3">
        <w:rPr>
          <w:shd w:val="clear" w:color="auto" w:fill="FFFFFF"/>
        </w:rPr>
        <w:t xml:space="preserve"> a general trend of fish maturing at younger ages and smaller sizes.</w:t>
      </w:r>
      <w:bookmarkEnd w:id="285"/>
    </w:p>
    <w:p w14:paraId="0C9A169B" w14:textId="2C67941B" w:rsidR="00194A0F" w:rsidRPr="00E22FC2" w:rsidRDefault="00194A0F" w:rsidP="00E22FC2">
      <w:pPr>
        <w:spacing w:after="0"/>
        <w:jc w:val="left"/>
        <w:rPr>
          <w:sz w:val="22"/>
          <w:szCs w:val="20"/>
          <w:shd w:val="clear" w:color="auto" w:fill="FFFFFF"/>
        </w:rPr>
      </w:pPr>
    </w:p>
    <w:p w14:paraId="1612DC72" w14:textId="4D319F51" w:rsidR="008D51FD" w:rsidRDefault="00166596" w:rsidP="008D51FD">
      <w:pPr>
        <w:pStyle w:val="Heading1"/>
      </w:pPr>
      <w:bookmarkStart w:id="286" w:name="_Toc224728168"/>
      <w:bookmarkStart w:id="287" w:name="_Toc224729086"/>
      <w:r w:rsidRPr="003C2EBE">
        <w:rPr>
          <w:caps w:val="0"/>
        </w:rPr>
        <w:lastRenderedPageBreak/>
        <w:t>APPENDIX A</w:t>
      </w:r>
      <w:bookmarkEnd w:id="284"/>
      <w:bookmarkEnd w:id="286"/>
      <w:bookmarkEnd w:id="287"/>
      <w:r w:rsidR="00696DFA" w:rsidRPr="003C2EBE">
        <w:rPr>
          <w:caps w:val="0"/>
        </w:rPr>
        <w:t xml:space="preserve"> </w:t>
      </w:r>
    </w:p>
    <w:p w14:paraId="56491731" w14:textId="3BC6F7CB" w:rsidR="008D51FD" w:rsidRDefault="008D51FD">
      <w:pPr>
        <w:spacing w:after="0"/>
        <w:jc w:val="left"/>
      </w:pPr>
      <w:r>
        <w:br w:type="page"/>
      </w:r>
    </w:p>
    <w:p w14:paraId="00BE12DA" w14:textId="77777777" w:rsidR="007D366D" w:rsidRDefault="007D366D" w:rsidP="00AE2167">
      <w:pPr>
        <w:pStyle w:val="Caption"/>
      </w:pPr>
      <w:bookmarkStart w:id="288" w:name="_Hlk198631632"/>
      <w:r>
        <w:rPr>
          <w:noProof/>
        </w:rPr>
        <w:lastRenderedPageBreak/>
        <w:drawing>
          <wp:inline distT="0" distB="0" distL="0" distR="0" wp14:anchorId="0841DC38" wp14:editId="17CC3897">
            <wp:extent cx="5486411" cy="6400813"/>
            <wp:effectExtent l="0" t="0" r="0" b="0"/>
            <wp:docPr id="23770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0860" name="Picture 237708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48966C52" w14:textId="6DA995B9" w:rsidR="007D366D" w:rsidRPr="003B1C2A" w:rsidRDefault="007D366D" w:rsidP="007D366D">
      <w:pPr>
        <w:pStyle w:val="Caption"/>
      </w:pPr>
      <w:bookmarkStart w:id="289" w:name="_Toc224735965"/>
      <w:r>
        <w:t>Appendix A</w:t>
      </w:r>
      <w:fldSimple w:instr=" SEQ Appendix_A \* ARABIC ">
        <w:r w:rsidR="00591CAB">
          <w:rPr>
            <w:noProof/>
          </w:rPr>
          <w:t>1</w:t>
        </w:r>
      </w:fldSimple>
      <w:r>
        <w:t>.</w:t>
      </w:r>
      <w:r w:rsidRPr="004636D3">
        <w:rPr>
          <w:szCs w:val="22"/>
        </w:rPr>
        <w:t>–</w:t>
      </w:r>
      <w:r w:rsidR="00235D90">
        <w:rPr>
          <w:szCs w:val="22"/>
        </w:rPr>
        <w:t xml:space="preserve">Comparison of model v23 (uncorrected) and v23a (corrected) </w:t>
      </w:r>
      <w:r w:rsidR="00235D90" w:rsidRPr="004636D3">
        <w:t>predictions of (A) age-2 recruitment (millions); (B) female spawning stock biomass (million pounds); (C) exploitable abundance</w:t>
      </w:r>
      <w:r w:rsidR="00235D90" w:rsidRPr="004636D3">
        <w:rPr>
          <w:noProof/>
          <w:szCs w:val="22"/>
        </w:rPr>
        <w:t xml:space="preserve"> (millions); and (D) exploitable biomass (million </w:t>
      </w:r>
      <w:r w:rsidR="00235D90">
        <w:rPr>
          <w:noProof/>
          <w:szCs w:val="22"/>
        </w:rPr>
        <w:t>pounds</w:t>
      </w:r>
      <w:r w:rsidR="00235D90" w:rsidRPr="004636D3">
        <w:rPr>
          <w:noProof/>
          <w:szCs w:val="22"/>
        </w:rPr>
        <w:t>).</w:t>
      </w:r>
      <w:bookmarkEnd w:id="289"/>
    </w:p>
    <w:p w14:paraId="0F28788F" w14:textId="77777777" w:rsidR="007D366D" w:rsidRDefault="007D366D" w:rsidP="00AE2167">
      <w:pPr>
        <w:pStyle w:val="Caption"/>
      </w:pPr>
    </w:p>
    <w:p w14:paraId="57D5901D" w14:textId="77777777" w:rsidR="007D366D" w:rsidRDefault="007D366D" w:rsidP="00AE2167">
      <w:pPr>
        <w:pStyle w:val="Caption"/>
      </w:pPr>
    </w:p>
    <w:p w14:paraId="0F2375CB" w14:textId="77777777" w:rsidR="007D366D" w:rsidRDefault="007D366D" w:rsidP="00AE2167">
      <w:pPr>
        <w:pStyle w:val="Caption"/>
      </w:pPr>
    </w:p>
    <w:p w14:paraId="3B973C1F" w14:textId="77777777" w:rsidR="007D366D" w:rsidRDefault="007D366D" w:rsidP="00AE2167">
      <w:pPr>
        <w:pStyle w:val="Caption"/>
      </w:pPr>
    </w:p>
    <w:p w14:paraId="3D02851F" w14:textId="77777777" w:rsidR="007D366D" w:rsidRDefault="007D366D" w:rsidP="00AE2167">
      <w:pPr>
        <w:pStyle w:val="Caption"/>
      </w:pPr>
    </w:p>
    <w:p w14:paraId="0446AB97" w14:textId="77777777" w:rsidR="007D366D" w:rsidRDefault="007D366D" w:rsidP="00AE2167">
      <w:pPr>
        <w:pStyle w:val="Caption"/>
      </w:pPr>
    </w:p>
    <w:p w14:paraId="53C042ED" w14:textId="5935DDB7" w:rsidR="007D366D" w:rsidRDefault="004E3C1F" w:rsidP="00AE2167">
      <w:pPr>
        <w:pStyle w:val="Caption"/>
      </w:pPr>
      <w:r>
        <w:rPr>
          <w:noProof/>
        </w:rPr>
        <w:drawing>
          <wp:inline distT="0" distB="0" distL="0" distR="0" wp14:anchorId="02878A87" wp14:editId="0270050A">
            <wp:extent cx="5943612" cy="7315215"/>
            <wp:effectExtent l="0" t="0" r="0" b="0"/>
            <wp:docPr id="544109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09397" name="Picture 544109397"/>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12" cy="7315215"/>
                    </a:xfrm>
                    <a:prstGeom prst="rect">
                      <a:avLst/>
                    </a:prstGeom>
                  </pic:spPr>
                </pic:pic>
              </a:graphicData>
            </a:graphic>
          </wp:inline>
        </w:drawing>
      </w:r>
    </w:p>
    <w:p w14:paraId="0AB54068" w14:textId="5CFF67C4" w:rsidR="00591CAB" w:rsidRPr="003B1C2A" w:rsidRDefault="00591CAB" w:rsidP="00591CAB">
      <w:pPr>
        <w:pStyle w:val="Caption"/>
      </w:pPr>
      <w:bookmarkStart w:id="290" w:name="_Toc224735966"/>
      <w:r>
        <w:t>Appendix A</w:t>
      </w:r>
      <w:fldSimple w:instr=" SEQ Appendix_A \* ARABIC ">
        <w:r>
          <w:rPr>
            <w:noProof/>
          </w:rPr>
          <w:t>2</w:t>
        </w:r>
      </w:fldSimple>
      <w:r>
        <w:t>.</w:t>
      </w:r>
      <w:r w:rsidRPr="004636D3">
        <w:rPr>
          <w:szCs w:val="22"/>
        </w:rPr>
        <w:t>–Assumed selectivity parameters for the NSEI sablefish fishery for females and males.</w:t>
      </w:r>
      <w:bookmarkEnd w:id="290"/>
      <w:r w:rsidRPr="004636D3">
        <w:rPr>
          <w:szCs w:val="22"/>
        </w:rPr>
        <w:t xml:space="preserve"> </w:t>
      </w:r>
    </w:p>
    <w:p w14:paraId="32241F5B" w14:textId="77777777" w:rsidR="00591CAB" w:rsidRDefault="00591CAB" w:rsidP="004E3C1F">
      <w:pPr>
        <w:pStyle w:val="Caption"/>
        <w:ind w:firstLine="0"/>
      </w:pPr>
    </w:p>
    <w:p w14:paraId="1C060334" w14:textId="26A4D1A4" w:rsidR="00710736" w:rsidRPr="003B1C2A" w:rsidRDefault="00166596" w:rsidP="00AE2167">
      <w:pPr>
        <w:pStyle w:val="Caption"/>
      </w:pPr>
      <w:bookmarkStart w:id="291" w:name="_Toc224735967"/>
      <w:r>
        <w:lastRenderedPageBreak/>
        <w:t>Appendix A</w:t>
      </w:r>
      <w:fldSimple w:instr=" SEQ Appendix_A \* ARABIC ">
        <w:r w:rsidR="00591CAB">
          <w:rPr>
            <w:noProof/>
          </w:rPr>
          <w:t>3</w:t>
        </w:r>
      </w:fldSimple>
      <w:r>
        <w:t>.</w:t>
      </w:r>
      <w:r w:rsidR="00710736" w:rsidRPr="004636D3">
        <w:rPr>
          <w:szCs w:val="22"/>
        </w:rPr>
        <w:t>–Assumed selectivity parameters for the NSEI sablefish fishery for females and males.</w:t>
      </w:r>
      <w:bookmarkEnd w:id="291"/>
      <w:r w:rsidR="00710736" w:rsidRPr="004636D3">
        <w:rPr>
          <w:szCs w:val="22"/>
        </w:rPr>
        <w:t xml:space="preserve"> </w:t>
      </w:r>
    </w:p>
    <w:bookmarkEnd w:id="288"/>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5A26EF53" w:rsidR="00710736" w:rsidRPr="004636D3" w:rsidRDefault="00710736" w:rsidP="004D368D">
            <w:pPr>
              <w:spacing w:after="0"/>
              <w:rPr>
                <w:sz w:val="20"/>
                <w:szCs w:val="20"/>
              </w:rPr>
            </w:pPr>
            <w:r w:rsidRPr="004636D3">
              <w:rPr>
                <w:sz w:val="20"/>
                <w:szCs w:val="20"/>
              </w:rPr>
              <w:t xml:space="preserve">Pre-EQS </w:t>
            </w:r>
            <w:r w:rsidR="004E3C1F">
              <w:rPr>
                <w:sz w:val="20"/>
                <w:szCs w:val="20"/>
              </w:rPr>
              <w:t>f</w:t>
            </w:r>
            <w:r w:rsidRPr="004636D3">
              <w:rPr>
                <w:sz w:val="20"/>
                <w:szCs w:val="20"/>
              </w:rPr>
              <w:t>ishery</w:t>
            </w:r>
            <w:r w:rsidRPr="004636D3">
              <w:rPr>
                <w:sz w:val="20"/>
                <w:szCs w:val="20"/>
                <w:vertAlign w:val="superscript"/>
              </w:rPr>
              <w:t>a</w:t>
            </w:r>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EQS longline fishery</w:t>
            </w:r>
            <w:r w:rsidRPr="004636D3">
              <w:rPr>
                <w:sz w:val="20"/>
                <w:szCs w:val="20"/>
                <w:vertAlign w:val="superscript"/>
              </w:rPr>
              <w:t>b</w:t>
            </w:r>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EQS mixed gear fishery</w:t>
            </w:r>
            <w:r w:rsidRPr="004636D3">
              <w:rPr>
                <w:sz w:val="20"/>
                <w:szCs w:val="20"/>
                <w:vertAlign w:val="superscript"/>
              </w:rPr>
              <w:t>c</w:t>
            </w:r>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22121195" w:rsidR="00300BD7" w:rsidRPr="004636D3" w:rsidRDefault="00E22FC2" w:rsidP="00300BD7">
      <w:r>
        <w:rPr>
          <w:noProof/>
        </w:rPr>
        <w:lastRenderedPageBreak/>
        <w:drawing>
          <wp:inline distT="0" distB="0" distL="0" distR="0" wp14:anchorId="2A3934C2" wp14:editId="67A32E9F">
            <wp:extent cx="5486411" cy="3657607"/>
            <wp:effectExtent l="0" t="0" r="0" b="0"/>
            <wp:docPr id="245141799" name="Picture 37"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1799" name="Picture 37" descr="Chart&#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B3A6F14" w14:textId="1329443F" w:rsidR="00300BD7" w:rsidRPr="00166596" w:rsidRDefault="00166596" w:rsidP="00AE2167">
      <w:pPr>
        <w:pStyle w:val="Caption"/>
      </w:pPr>
      <w:bookmarkStart w:id="292" w:name="_Toc224735968"/>
      <w:bookmarkStart w:id="293" w:name="_Hlk198631664"/>
      <w:r>
        <w:t>Appendix A</w:t>
      </w:r>
      <w:fldSimple w:instr=" SEQ Appendix_A \* ARABIC ">
        <w:r w:rsidR="00591CAB">
          <w:rPr>
            <w:noProof/>
          </w:rPr>
          <w:t>4</w:t>
        </w:r>
      </w:fldSimple>
      <w:r w:rsidR="00717FDA">
        <w:t>.</w:t>
      </w:r>
      <w:r w:rsidR="00300BD7" w:rsidRPr="004636D3">
        <w:rPr>
          <w:szCs w:val="22"/>
        </w:rPr>
        <w:t>–Summary of the available data sources in the Northern Southeast Inside (NSEI) Subdistrict by year.</w:t>
      </w:r>
      <w:bookmarkEnd w:id="292"/>
    </w:p>
    <w:bookmarkEnd w:id="293"/>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3" w:author="Lambert, Aaron W (DFG)" w:date="2026-04-01T11:48:00Z" w:initials="AL">
    <w:p w14:paraId="04CF2B19" w14:textId="77777777" w:rsidR="00435926" w:rsidRDefault="00435926" w:rsidP="00435926">
      <w:pPr>
        <w:pStyle w:val="CommentText"/>
        <w:jc w:val="left"/>
      </w:pPr>
      <w:r>
        <w:rPr>
          <w:rStyle w:val="CommentReference"/>
        </w:rPr>
        <w:annotationRef/>
      </w:r>
      <w:r>
        <w:t>I will fix this for the final version, but they are currently hyper links that will continue to change when the document is updated.</w:t>
      </w:r>
    </w:p>
  </w:comment>
  <w:comment w:id="112" w:author="Lambert, Aaron W (DFG)" w:date="2026-04-01T12:01:00Z" w:initials="AL">
    <w:p w14:paraId="27C2821C" w14:textId="77777777" w:rsidR="004E5832" w:rsidRDefault="004E5832" w:rsidP="004E5832">
      <w:pPr>
        <w:pStyle w:val="CommentText"/>
        <w:jc w:val="left"/>
      </w:pPr>
      <w:r>
        <w:rPr>
          <w:rStyle w:val="CommentReference"/>
        </w:rPr>
        <w:annotationRef/>
      </w:r>
      <w:r>
        <w:t>Will fix formatting when finalized</w:t>
      </w:r>
    </w:p>
  </w:comment>
  <w:comment w:id="171" w:author="Lambert, Aaron W (DFG)" w:date="2026-03-10T09:13:00Z" w:initials="AL">
    <w:p w14:paraId="2BAFD2F0" w14:textId="77777777" w:rsidR="00A3288A" w:rsidRDefault="00A3288A" w:rsidP="00A3288A">
      <w:pPr>
        <w:pStyle w:val="CommentText"/>
        <w:jc w:val="left"/>
      </w:pPr>
      <w:r>
        <w:rPr>
          <w:rStyle w:val="CommentReference"/>
        </w:rPr>
        <w:annotationRef/>
      </w:r>
      <w:r>
        <w:t>Rhea: Are these actually 73? The data I pulled indicate less for 2022 on ward (71,69,68,67 respectively)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CF2B19" w15:done="0"/>
  <w15:commentEx w15:paraId="27C2821C" w15:done="0"/>
  <w15:commentEx w15:paraId="2BAFD2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5260D4" w16cex:dateUtc="2026-04-01T19:48:00Z"/>
  <w16cex:commentExtensible w16cex:durableId="30B87EF0" w16cex:dateUtc="2026-04-01T20:01:00Z"/>
  <w16cex:commentExtensible w16cex:durableId="73DAE37A" w16cex:dateUtc="2026-03-10T17: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CF2B19" w16cid:durableId="025260D4"/>
  <w16cid:commentId w16cid:paraId="27C2821C" w16cid:durableId="30B87EF0"/>
  <w16cid:commentId w16cid:paraId="2BAFD2F0" w16cid:durableId="73DAE3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CDF6B" w14:textId="77777777" w:rsidR="00CE3A05" w:rsidRDefault="00CE3A05">
      <w:r>
        <w:separator/>
      </w:r>
    </w:p>
  </w:endnote>
  <w:endnote w:type="continuationSeparator" w:id="0">
    <w:p w14:paraId="069111CA" w14:textId="77777777" w:rsidR="00CE3A05" w:rsidRDefault="00CE3A05">
      <w:r>
        <w:continuationSeparator/>
      </w:r>
    </w:p>
  </w:endnote>
  <w:endnote w:type="continuationNotice" w:id="1">
    <w:p w14:paraId="4B4997E1" w14:textId="77777777" w:rsidR="00CE3A05" w:rsidRDefault="00CE3A0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654D5" w14:textId="77777777" w:rsidR="00CE3A05" w:rsidRDefault="00CE3A05">
      <w:r>
        <w:separator/>
      </w:r>
    </w:p>
  </w:footnote>
  <w:footnote w:type="continuationSeparator" w:id="0">
    <w:p w14:paraId="57B31049" w14:textId="77777777" w:rsidR="00CE3A05" w:rsidRDefault="00CE3A05">
      <w:r>
        <w:continuationSeparator/>
      </w:r>
    </w:p>
  </w:footnote>
  <w:footnote w:type="continuationNotice" w:id="1">
    <w:p w14:paraId="7A05A2E0" w14:textId="77777777" w:rsidR="00CE3A05" w:rsidRDefault="00CE3A05">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106"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106"/>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71883034"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8B4248">
        <w:t>April</w:t>
      </w:r>
      <w:r w:rsidR="00696DFA">
        <w:t xml:space="preserve"> 202</w:t>
      </w:r>
      <w:r w:rsidR="008B4248">
        <w:t>6</w:t>
      </w:r>
      <w:r w:rsidR="00696DFA">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4B1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32B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66157"/>
    <w:rsid w:val="000676A2"/>
    <w:rsid w:val="0007121D"/>
    <w:rsid w:val="00071A76"/>
    <w:rsid w:val="00071CFE"/>
    <w:rsid w:val="00071FCE"/>
    <w:rsid w:val="0007287C"/>
    <w:rsid w:val="00072E34"/>
    <w:rsid w:val="0007579E"/>
    <w:rsid w:val="00075914"/>
    <w:rsid w:val="0007686A"/>
    <w:rsid w:val="0008024A"/>
    <w:rsid w:val="00080A61"/>
    <w:rsid w:val="00081865"/>
    <w:rsid w:val="00081CCF"/>
    <w:rsid w:val="00082BCF"/>
    <w:rsid w:val="00083204"/>
    <w:rsid w:val="00083C24"/>
    <w:rsid w:val="00085F2B"/>
    <w:rsid w:val="00090E55"/>
    <w:rsid w:val="00092411"/>
    <w:rsid w:val="000927FD"/>
    <w:rsid w:val="00092B54"/>
    <w:rsid w:val="000A2FCA"/>
    <w:rsid w:val="000A3EF3"/>
    <w:rsid w:val="000A4B25"/>
    <w:rsid w:val="000B040F"/>
    <w:rsid w:val="000B1243"/>
    <w:rsid w:val="000B1D6D"/>
    <w:rsid w:val="000B4171"/>
    <w:rsid w:val="000B4E7F"/>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2D14"/>
    <w:rsid w:val="000E36BA"/>
    <w:rsid w:val="000E4EAE"/>
    <w:rsid w:val="000E4F93"/>
    <w:rsid w:val="000E6344"/>
    <w:rsid w:val="000E759D"/>
    <w:rsid w:val="000E7901"/>
    <w:rsid w:val="000F0542"/>
    <w:rsid w:val="000F64A7"/>
    <w:rsid w:val="00101D56"/>
    <w:rsid w:val="00101E58"/>
    <w:rsid w:val="00103651"/>
    <w:rsid w:val="00106C26"/>
    <w:rsid w:val="00111A11"/>
    <w:rsid w:val="00112C5B"/>
    <w:rsid w:val="00112CB0"/>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1232"/>
    <w:rsid w:val="0017230C"/>
    <w:rsid w:val="001732EE"/>
    <w:rsid w:val="00176864"/>
    <w:rsid w:val="00176DF3"/>
    <w:rsid w:val="00180FA4"/>
    <w:rsid w:val="00182C4B"/>
    <w:rsid w:val="00183709"/>
    <w:rsid w:val="00184F33"/>
    <w:rsid w:val="001852C1"/>
    <w:rsid w:val="00186992"/>
    <w:rsid w:val="001869B8"/>
    <w:rsid w:val="00186DBB"/>
    <w:rsid w:val="0018779D"/>
    <w:rsid w:val="0019041A"/>
    <w:rsid w:val="001914EF"/>
    <w:rsid w:val="00191E06"/>
    <w:rsid w:val="00191E60"/>
    <w:rsid w:val="00192968"/>
    <w:rsid w:val="00194A0F"/>
    <w:rsid w:val="00194C78"/>
    <w:rsid w:val="00195518"/>
    <w:rsid w:val="001956F8"/>
    <w:rsid w:val="0019676A"/>
    <w:rsid w:val="001977C9"/>
    <w:rsid w:val="00197CE6"/>
    <w:rsid w:val="001A0634"/>
    <w:rsid w:val="001A0E35"/>
    <w:rsid w:val="001A1845"/>
    <w:rsid w:val="001A1E10"/>
    <w:rsid w:val="001A2A70"/>
    <w:rsid w:val="001A3958"/>
    <w:rsid w:val="001A3EB0"/>
    <w:rsid w:val="001A4604"/>
    <w:rsid w:val="001A4C72"/>
    <w:rsid w:val="001A568F"/>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743"/>
    <w:rsid w:val="001B6BF4"/>
    <w:rsid w:val="001C19E5"/>
    <w:rsid w:val="001C28CC"/>
    <w:rsid w:val="001C4761"/>
    <w:rsid w:val="001C7D08"/>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D01"/>
    <w:rsid w:val="001E7F23"/>
    <w:rsid w:val="001F4C70"/>
    <w:rsid w:val="001F4CE6"/>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35D90"/>
    <w:rsid w:val="00240107"/>
    <w:rsid w:val="00241E78"/>
    <w:rsid w:val="00243579"/>
    <w:rsid w:val="00244176"/>
    <w:rsid w:val="002445A1"/>
    <w:rsid w:val="0024489E"/>
    <w:rsid w:val="00250BB5"/>
    <w:rsid w:val="00251597"/>
    <w:rsid w:val="002515A8"/>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E1B"/>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90C"/>
    <w:rsid w:val="00330F5B"/>
    <w:rsid w:val="00330FE1"/>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1CE"/>
    <w:rsid w:val="00353E9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43DE"/>
    <w:rsid w:val="00375D89"/>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37BF"/>
    <w:rsid w:val="003E540A"/>
    <w:rsid w:val="003E5920"/>
    <w:rsid w:val="003E77A1"/>
    <w:rsid w:val="003E7BB1"/>
    <w:rsid w:val="003F0E45"/>
    <w:rsid w:val="003F1D6A"/>
    <w:rsid w:val="003F5EF7"/>
    <w:rsid w:val="003F6586"/>
    <w:rsid w:val="0040030D"/>
    <w:rsid w:val="00400946"/>
    <w:rsid w:val="00402A77"/>
    <w:rsid w:val="00403E29"/>
    <w:rsid w:val="004054B8"/>
    <w:rsid w:val="004116B9"/>
    <w:rsid w:val="0041171C"/>
    <w:rsid w:val="004125D4"/>
    <w:rsid w:val="0041270B"/>
    <w:rsid w:val="004137DE"/>
    <w:rsid w:val="00413DB0"/>
    <w:rsid w:val="00414124"/>
    <w:rsid w:val="00415187"/>
    <w:rsid w:val="00416DCA"/>
    <w:rsid w:val="00416EA3"/>
    <w:rsid w:val="0041774D"/>
    <w:rsid w:val="00421D50"/>
    <w:rsid w:val="00422470"/>
    <w:rsid w:val="004234C5"/>
    <w:rsid w:val="004236AA"/>
    <w:rsid w:val="00423826"/>
    <w:rsid w:val="0042588D"/>
    <w:rsid w:val="0042746C"/>
    <w:rsid w:val="00430C74"/>
    <w:rsid w:val="004310B4"/>
    <w:rsid w:val="00431E53"/>
    <w:rsid w:val="00431F9C"/>
    <w:rsid w:val="0043245C"/>
    <w:rsid w:val="004337C8"/>
    <w:rsid w:val="00435926"/>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420D"/>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3C1F"/>
    <w:rsid w:val="004E5832"/>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3BA1"/>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1CAB"/>
    <w:rsid w:val="00592510"/>
    <w:rsid w:val="005929F3"/>
    <w:rsid w:val="00592DAA"/>
    <w:rsid w:val="00593D22"/>
    <w:rsid w:val="00594FDE"/>
    <w:rsid w:val="00595BE8"/>
    <w:rsid w:val="00596F9C"/>
    <w:rsid w:val="00597385"/>
    <w:rsid w:val="005A0419"/>
    <w:rsid w:val="005A203A"/>
    <w:rsid w:val="005A2C8E"/>
    <w:rsid w:val="005A5454"/>
    <w:rsid w:val="005B12BF"/>
    <w:rsid w:val="005B3492"/>
    <w:rsid w:val="005B34CC"/>
    <w:rsid w:val="005B3FD2"/>
    <w:rsid w:val="005B558D"/>
    <w:rsid w:val="005B6B8B"/>
    <w:rsid w:val="005B7E57"/>
    <w:rsid w:val="005C0B61"/>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4B00"/>
    <w:rsid w:val="005E6419"/>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0"/>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109E"/>
    <w:rsid w:val="00692CBD"/>
    <w:rsid w:val="00693A9A"/>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1274"/>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5896"/>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866"/>
    <w:rsid w:val="00732C24"/>
    <w:rsid w:val="00734CA7"/>
    <w:rsid w:val="00735168"/>
    <w:rsid w:val="0073645D"/>
    <w:rsid w:val="007379A2"/>
    <w:rsid w:val="00737BA4"/>
    <w:rsid w:val="00740CF2"/>
    <w:rsid w:val="00742246"/>
    <w:rsid w:val="0074437B"/>
    <w:rsid w:val="00744B48"/>
    <w:rsid w:val="00746367"/>
    <w:rsid w:val="00747473"/>
    <w:rsid w:val="00747665"/>
    <w:rsid w:val="00750C8B"/>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1A2E"/>
    <w:rsid w:val="00784009"/>
    <w:rsid w:val="00784420"/>
    <w:rsid w:val="007863B4"/>
    <w:rsid w:val="00787461"/>
    <w:rsid w:val="00790B8C"/>
    <w:rsid w:val="0079123D"/>
    <w:rsid w:val="0079127A"/>
    <w:rsid w:val="00791634"/>
    <w:rsid w:val="00793877"/>
    <w:rsid w:val="00793A1C"/>
    <w:rsid w:val="00793D4C"/>
    <w:rsid w:val="00794095"/>
    <w:rsid w:val="0079472E"/>
    <w:rsid w:val="00795B05"/>
    <w:rsid w:val="007A4627"/>
    <w:rsid w:val="007A6104"/>
    <w:rsid w:val="007A7607"/>
    <w:rsid w:val="007A7D4C"/>
    <w:rsid w:val="007B0373"/>
    <w:rsid w:val="007B0AC2"/>
    <w:rsid w:val="007B10E8"/>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66D"/>
    <w:rsid w:val="007D3EE6"/>
    <w:rsid w:val="007D56F6"/>
    <w:rsid w:val="007D73CE"/>
    <w:rsid w:val="007D7E35"/>
    <w:rsid w:val="007E0B12"/>
    <w:rsid w:val="007E5312"/>
    <w:rsid w:val="007E5BD2"/>
    <w:rsid w:val="007E676D"/>
    <w:rsid w:val="007E682F"/>
    <w:rsid w:val="007E7481"/>
    <w:rsid w:val="007E7FC9"/>
    <w:rsid w:val="007F054C"/>
    <w:rsid w:val="007F30F4"/>
    <w:rsid w:val="007F5AD5"/>
    <w:rsid w:val="007F72F4"/>
    <w:rsid w:val="008007B1"/>
    <w:rsid w:val="00801A90"/>
    <w:rsid w:val="008039A5"/>
    <w:rsid w:val="008042E6"/>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84A"/>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A7551"/>
    <w:rsid w:val="008B12D1"/>
    <w:rsid w:val="008B266F"/>
    <w:rsid w:val="008B2B6C"/>
    <w:rsid w:val="008B3BAB"/>
    <w:rsid w:val="008B4248"/>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4DDE"/>
    <w:rsid w:val="008D51FD"/>
    <w:rsid w:val="008D738D"/>
    <w:rsid w:val="008D7D0F"/>
    <w:rsid w:val="008D7D8F"/>
    <w:rsid w:val="008E009A"/>
    <w:rsid w:val="008E06F4"/>
    <w:rsid w:val="008E27B5"/>
    <w:rsid w:val="008E4A1F"/>
    <w:rsid w:val="008E5EE7"/>
    <w:rsid w:val="008E5FD0"/>
    <w:rsid w:val="008E6710"/>
    <w:rsid w:val="008E682A"/>
    <w:rsid w:val="008E6A52"/>
    <w:rsid w:val="008F045A"/>
    <w:rsid w:val="008F2A7B"/>
    <w:rsid w:val="008F4CB6"/>
    <w:rsid w:val="008F4E09"/>
    <w:rsid w:val="008F5A6E"/>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17236"/>
    <w:rsid w:val="00923A70"/>
    <w:rsid w:val="009242A2"/>
    <w:rsid w:val="00925591"/>
    <w:rsid w:val="009268A4"/>
    <w:rsid w:val="00926E19"/>
    <w:rsid w:val="0093079B"/>
    <w:rsid w:val="009314B3"/>
    <w:rsid w:val="0093249F"/>
    <w:rsid w:val="00934E75"/>
    <w:rsid w:val="00936FE0"/>
    <w:rsid w:val="0094090E"/>
    <w:rsid w:val="00943910"/>
    <w:rsid w:val="0094413B"/>
    <w:rsid w:val="00944243"/>
    <w:rsid w:val="009449B2"/>
    <w:rsid w:val="0094537E"/>
    <w:rsid w:val="00945D2F"/>
    <w:rsid w:val="00946055"/>
    <w:rsid w:val="00946A13"/>
    <w:rsid w:val="009474B3"/>
    <w:rsid w:val="009506F6"/>
    <w:rsid w:val="00950771"/>
    <w:rsid w:val="00951F0A"/>
    <w:rsid w:val="0095256A"/>
    <w:rsid w:val="00952ED5"/>
    <w:rsid w:val="009537F7"/>
    <w:rsid w:val="00957343"/>
    <w:rsid w:val="0095751B"/>
    <w:rsid w:val="00960F6A"/>
    <w:rsid w:val="00961C43"/>
    <w:rsid w:val="0096233B"/>
    <w:rsid w:val="009634CB"/>
    <w:rsid w:val="00965536"/>
    <w:rsid w:val="00967F1E"/>
    <w:rsid w:val="00971755"/>
    <w:rsid w:val="009727EE"/>
    <w:rsid w:val="009741DD"/>
    <w:rsid w:val="009748C7"/>
    <w:rsid w:val="00974A01"/>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048"/>
    <w:rsid w:val="009C6600"/>
    <w:rsid w:val="009C6777"/>
    <w:rsid w:val="009D152D"/>
    <w:rsid w:val="009D282C"/>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822"/>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288A"/>
    <w:rsid w:val="00A33A65"/>
    <w:rsid w:val="00A36A99"/>
    <w:rsid w:val="00A372BB"/>
    <w:rsid w:val="00A37B45"/>
    <w:rsid w:val="00A37D79"/>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97FB3"/>
    <w:rsid w:val="00AA1803"/>
    <w:rsid w:val="00AA1FF3"/>
    <w:rsid w:val="00AA37CF"/>
    <w:rsid w:val="00AA4870"/>
    <w:rsid w:val="00AA63D4"/>
    <w:rsid w:val="00AA6561"/>
    <w:rsid w:val="00AA69A8"/>
    <w:rsid w:val="00AA6C67"/>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2D8D"/>
    <w:rsid w:val="00AC69FE"/>
    <w:rsid w:val="00AC71DF"/>
    <w:rsid w:val="00AC781E"/>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AF6958"/>
    <w:rsid w:val="00B03499"/>
    <w:rsid w:val="00B035DC"/>
    <w:rsid w:val="00B04F8B"/>
    <w:rsid w:val="00B05A46"/>
    <w:rsid w:val="00B07589"/>
    <w:rsid w:val="00B13FCA"/>
    <w:rsid w:val="00B144F9"/>
    <w:rsid w:val="00B1493D"/>
    <w:rsid w:val="00B14BD1"/>
    <w:rsid w:val="00B15DBD"/>
    <w:rsid w:val="00B17CFD"/>
    <w:rsid w:val="00B2181A"/>
    <w:rsid w:val="00B2191B"/>
    <w:rsid w:val="00B26323"/>
    <w:rsid w:val="00B2767A"/>
    <w:rsid w:val="00B277AF"/>
    <w:rsid w:val="00B27918"/>
    <w:rsid w:val="00B27CD3"/>
    <w:rsid w:val="00B3051F"/>
    <w:rsid w:val="00B30815"/>
    <w:rsid w:val="00B30B85"/>
    <w:rsid w:val="00B31F66"/>
    <w:rsid w:val="00B337C3"/>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0BF2"/>
    <w:rsid w:val="00B926AF"/>
    <w:rsid w:val="00B926E3"/>
    <w:rsid w:val="00B92CFD"/>
    <w:rsid w:val="00B936D9"/>
    <w:rsid w:val="00B94C5E"/>
    <w:rsid w:val="00B96F64"/>
    <w:rsid w:val="00BA1560"/>
    <w:rsid w:val="00BA1D4B"/>
    <w:rsid w:val="00BA239F"/>
    <w:rsid w:val="00BA2511"/>
    <w:rsid w:val="00BA3442"/>
    <w:rsid w:val="00BA37A3"/>
    <w:rsid w:val="00BB08C5"/>
    <w:rsid w:val="00BB0E9D"/>
    <w:rsid w:val="00BB266E"/>
    <w:rsid w:val="00BB3DBD"/>
    <w:rsid w:val="00BB3E10"/>
    <w:rsid w:val="00BB482D"/>
    <w:rsid w:val="00BB58F5"/>
    <w:rsid w:val="00BB5F9B"/>
    <w:rsid w:val="00BB72EF"/>
    <w:rsid w:val="00BB77FE"/>
    <w:rsid w:val="00BC0621"/>
    <w:rsid w:val="00BC27B1"/>
    <w:rsid w:val="00BC29F3"/>
    <w:rsid w:val="00BC3BF4"/>
    <w:rsid w:val="00BD06EC"/>
    <w:rsid w:val="00BD0F80"/>
    <w:rsid w:val="00BD10D0"/>
    <w:rsid w:val="00BD2C50"/>
    <w:rsid w:val="00BD36D8"/>
    <w:rsid w:val="00BD3B37"/>
    <w:rsid w:val="00BD506F"/>
    <w:rsid w:val="00BD6C31"/>
    <w:rsid w:val="00BD7044"/>
    <w:rsid w:val="00BD710F"/>
    <w:rsid w:val="00BD73C8"/>
    <w:rsid w:val="00BD7C0C"/>
    <w:rsid w:val="00BE1303"/>
    <w:rsid w:val="00BE15EF"/>
    <w:rsid w:val="00BE2E11"/>
    <w:rsid w:val="00BE3F31"/>
    <w:rsid w:val="00BE4064"/>
    <w:rsid w:val="00BE63BD"/>
    <w:rsid w:val="00BE67C5"/>
    <w:rsid w:val="00BE7750"/>
    <w:rsid w:val="00BF1452"/>
    <w:rsid w:val="00BF1780"/>
    <w:rsid w:val="00BF1BC0"/>
    <w:rsid w:val="00BF2BA5"/>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04CC"/>
    <w:rsid w:val="00C311B1"/>
    <w:rsid w:val="00C31FF6"/>
    <w:rsid w:val="00C32255"/>
    <w:rsid w:val="00C32BED"/>
    <w:rsid w:val="00C36E66"/>
    <w:rsid w:val="00C37101"/>
    <w:rsid w:val="00C400CF"/>
    <w:rsid w:val="00C403F4"/>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693"/>
    <w:rsid w:val="00C71F0F"/>
    <w:rsid w:val="00C72BF0"/>
    <w:rsid w:val="00C7366A"/>
    <w:rsid w:val="00C7427C"/>
    <w:rsid w:val="00C74C02"/>
    <w:rsid w:val="00C77BB5"/>
    <w:rsid w:val="00C77C41"/>
    <w:rsid w:val="00C77DDF"/>
    <w:rsid w:val="00C812D2"/>
    <w:rsid w:val="00C82166"/>
    <w:rsid w:val="00C8316E"/>
    <w:rsid w:val="00C86B39"/>
    <w:rsid w:val="00C86B62"/>
    <w:rsid w:val="00C86FD0"/>
    <w:rsid w:val="00C9062F"/>
    <w:rsid w:val="00C91EA8"/>
    <w:rsid w:val="00C92608"/>
    <w:rsid w:val="00C93A4B"/>
    <w:rsid w:val="00C943EF"/>
    <w:rsid w:val="00C959F2"/>
    <w:rsid w:val="00C9674E"/>
    <w:rsid w:val="00CA3AB6"/>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4FC4"/>
    <w:rsid w:val="00CC6F3D"/>
    <w:rsid w:val="00CD0290"/>
    <w:rsid w:val="00CD060F"/>
    <w:rsid w:val="00CD06B6"/>
    <w:rsid w:val="00CD170A"/>
    <w:rsid w:val="00CD2151"/>
    <w:rsid w:val="00CD335B"/>
    <w:rsid w:val="00CD3396"/>
    <w:rsid w:val="00CE3A05"/>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5E1A"/>
    <w:rsid w:val="00D2600D"/>
    <w:rsid w:val="00D27294"/>
    <w:rsid w:val="00D2798B"/>
    <w:rsid w:val="00D30D0F"/>
    <w:rsid w:val="00D326A8"/>
    <w:rsid w:val="00D32EAB"/>
    <w:rsid w:val="00D33001"/>
    <w:rsid w:val="00D3355F"/>
    <w:rsid w:val="00D341A8"/>
    <w:rsid w:val="00D34910"/>
    <w:rsid w:val="00D35A3D"/>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084F"/>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DEF"/>
    <w:rsid w:val="00D90E2F"/>
    <w:rsid w:val="00D90F2B"/>
    <w:rsid w:val="00D91533"/>
    <w:rsid w:val="00D91C5E"/>
    <w:rsid w:val="00D92581"/>
    <w:rsid w:val="00D92721"/>
    <w:rsid w:val="00D92EF3"/>
    <w:rsid w:val="00D95D76"/>
    <w:rsid w:val="00D97A0E"/>
    <w:rsid w:val="00DA1689"/>
    <w:rsid w:val="00DA3401"/>
    <w:rsid w:val="00DA3556"/>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C7C14"/>
    <w:rsid w:val="00DD203C"/>
    <w:rsid w:val="00DD35A6"/>
    <w:rsid w:val="00DD4605"/>
    <w:rsid w:val="00DE0E59"/>
    <w:rsid w:val="00DE1E9D"/>
    <w:rsid w:val="00DE2C3B"/>
    <w:rsid w:val="00DE4FD8"/>
    <w:rsid w:val="00DE5AD6"/>
    <w:rsid w:val="00DE6CE1"/>
    <w:rsid w:val="00DF1FF5"/>
    <w:rsid w:val="00DF2755"/>
    <w:rsid w:val="00DF3DF9"/>
    <w:rsid w:val="00DF48A6"/>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2FC2"/>
    <w:rsid w:val="00E249FF"/>
    <w:rsid w:val="00E2548B"/>
    <w:rsid w:val="00E263F1"/>
    <w:rsid w:val="00E269FE"/>
    <w:rsid w:val="00E27889"/>
    <w:rsid w:val="00E3081B"/>
    <w:rsid w:val="00E313EC"/>
    <w:rsid w:val="00E31941"/>
    <w:rsid w:val="00E31BF8"/>
    <w:rsid w:val="00E33A40"/>
    <w:rsid w:val="00E34F26"/>
    <w:rsid w:val="00E371B9"/>
    <w:rsid w:val="00E42F90"/>
    <w:rsid w:val="00E44668"/>
    <w:rsid w:val="00E4627F"/>
    <w:rsid w:val="00E46555"/>
    <w:rsid w:val="00E5012D"/>
    <w:rsid w:val="00E5066B"/>
    <w:rsid w:val="00E50F30"/>
    <w:rsid w:val="00E5450E"/>
    <w:rsid w:val="00E5485D"/>
    <w:rsid w:val="00E54D8F"/>
    <w:rsid w:val="00E55189"/>
    <w:rsid w:val="00E603A5"/>
    <w:rsid w:val="00E61C95"/>
    <w:rsid w:val="00E634A5"/>
    <w:rsid w:val="00E64392"/>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1813"/>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39BA"/>
    <w:rsid w:val="00EC5324"/>
    <w:rsid w:val="00EC5EE6"/>
    <w:rsid w:val="00ED4123"/>
    <w:rsid w:val="00ED43BD"/>
    <w:rsid w:val="00ED46DA"/>
    <w:rsid w:val="00ED79C0"/>
    <w:rsid w:val="00EE010B"/>
    <w:rsid w:val="00EE08A6"/>
    <w:rsid w:val="00EE20BD"/>
    <w:rsid w:val="00EE2182"/>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339C5"/>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4B93"/>
    <w:rsid w:val="00F5719E"/>
    <w:rsid w:val="00F57D61"/>
    <w:rsid w:val="00F62358"/>
    <w:rsid w:val="00F62DCB"/>
    <w:rsid w:val="00F65682"/>
    <w:rsid w:val="00F6659E"/>
    <w:rsid w:val="00F6692B"/>
    <w:rsid w:val="00F67F6A"/>
    <w:rsid w:val="00F73435"/>
    <w:rsid w:val="00F76C05"/>
    <w:rsid w:val="00F773CE"/>
    <w:rsid w:val="00F773E6"/>
    <w:rsid w:val="00F82833"/>
    <w:rsid w:val="00F83123"/>
    <w:rsid w:val="00F8656C"/>
    <w:rsid w:val="00F87A8B"/>
    <w:rsid w:val="00F92D55"/>
    <w:rsid w:val="00F934B0"/>
    <w:rsid w:val="00F94603"/>
    <w:rsid w:val="00F958BA"/>
    <w:rsid w:val="00F9641D"/>
    <w:rsid w:val="00F9647F"/>
    <w:rsid w:val="00F96A55"/>
    <w:rsid w:val="00F96D95"/>
    <w:rsid w:val="00FA05AF"/>
    <w:rsid w:val="00FA0959"/>
    <w:rsid w:val="00FA2B05"/>
    <w:rsid w:val="00FA4084"/>
    <w:rsid w:val="00FA4444"/>
    <w:rsid w:val="00FA4FA0"/>
    <w:rsid w:val="00FA57D6"/>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D5D1C"/>
    <w:rsid w:val="00FE1177"/>
    <w:rsid w:val="00FE11DD"/>
    <w:rsid w:val="00FE23D3"/>
    <w:rsid w:val="00FE37E5"/>
    <w:rsid w:val="00FE3C04"/>
    <w:rsid w:val="00FE4ABF"/>
    <w:rsid w:val="00FE4C76"/>
    <w:rsid w:val="00FE77DB"/>
    <w:rsid w:val="00FE7E23"/>
    <w:rsid w:val="00FE7FC3"/>
    <w:rsid w:val="00FF039E"/>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reet"/>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iPriority w:val="39"/>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 w:type="paragraph" w:customStyle="1" w:styleId="font-claude-response-body">
    <w:name w:val="font-claude-response-body"/>
    <w:basedOn w:val="Normal"/>
    <w:rsid w:val="003E37BF"/>
    <w:pPr>
      <w:spacing w:before="100" w:beforeAutospacing="1" w:after="100" w:afterAutospacing="1"/>
      <w:jc w:val="left"/>
    </w:pPr>
  </w:style>
  <w:style w:type="character" w:styleId="HTMLCode">
    <w:name w:val="HTML Code"/>
    <w:basedOn w:val="DefaultParagraphFont"/>
    <w:uiPriority w:val="99"/>
    <w:semiHidden/>
    <w:unhideWhenUsed/>
    <w:rsid w:val="003E37BF"/>
    <w:rPr>
      <w:rFonts w:ascii="Courier New" w:eastAsia="Times New Roman" w:hAnsi="Courier New" w:cs="Courier New"/>
      <w:sz w:val="20"/>
      <w:szCs w:val="20"/>
    </w:rPr>
  </w:style>
  <w:style w:type="character" w:customStyle="1" w:styleId="go2hclqbb5b">
    <w:name w:val="go2hclqbb5b"/>
    <w:basedOn w:val="DefaultParagraphFont"/>
    <w:rsid w:val="008E5F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microsoft.com/office/2018/08/relationships/commentsExtensible" Target="commentsExtensible.xml"/><Relationship Id="rId39" Type="http://schemas.openxmlformats.org/officeDocument/2006/relationships/image" Target="media/image12.png"/><Relationship Id="rId21" Type="http://schemas.openxmlformats.org/officeDocument/2006/relationships/header" Target="header4.xm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3.png"/><Relationship Id="rId11" Type="http://schemas.openxmlformats.org/officeDocument/2006/relationships/footer" Target="footer1.xml"/><Relationship Id="rId24" Type="http://schemas.microsoft.com/office/2011/relationships/commentsExtended" Target="commentsExtended.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yperlink" Target="http://www.adfg.alaska.gov/sf/publication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footer" Target="footer7.xml"/><Relationship Id="rId30" Type="http://schemas.openxmlformats.org/officeDocument/2006/relationships/footer" Target="footer8.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image" Target="media/image24.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microsoft.com/office/2016/09/relationships/commentsIds" Target="commentsIds.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microsoft.com/office/2011/relationships/people" Target="people.xml"/><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comments" Target="comments.xml"/><Relationship Id="rId28" Type="http://schemas.openxmlformats.org/officeDocument/2006/relationships/image" Target="media/image2.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endnotes" Target="end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2.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4.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8419</TotalTime>
  <Pages>79</Pages>
  <Words>20737</Words>
  <Characters>114262</Characters>
  <Application>Microsoft Office Word</Application>
  <DocSecurity>0</DocSecurity>
  <Lines>3006</Lines>
  <Paragraphs>1985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133014</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41</cp:revision>
  <cp:lastPrinted>2008-07-07T22:02:00Z</cp:lastPrinted>
  <dcterms:created xsi:type="dcterms:W3CDTF">2025-07-29T18:32:00Z</dcterms:created>
  <dcterms:modified xsi:type="dcterms:W3CDTF">2026-04-02T21:16:00Z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