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04B1" w:rsidRDefault="00F17AC0">
      <w:pPr>
        <w:tabs>
          <w:tab w:val="left" w:pos="6675"/>
        </w:tabs>
        <w:jc w:val="center"/>
        <w:rPr>
          <w:b/>
          <w:sz w:val="30"/>
        </w:rPr>
      </w:pPr>
      <w:r>
        <w:rPr>
          <w:b/>
          <w:sz w:val="30"/>
        </w:rPr>
        <w:t>FDE Interpretation # 20</w:t>
      </w:r>
      <w:r w:rsidR="007467AF">
        <w:rPr>
          <w:b/>
          <w:sz w:val="30"/>
        </w:rPr>
        <w:t>26</w:t>
      </w:r>
      <w:r>
        <w:rPr>
          <w:b/>
          <w:sz w:val="30"/>
        </w:rPr>
        <w:t>0</w:t>
      </w:r>
      <w:r w:rsidR="001F4C09">
        <w:rPr>
          <w:b/>
          <w:sz w:val="30"/>
        </w:rPr>
        <w:t>7</w:t>
      </w:r>
    </w:p>
    <w:p w:rsidR="006F04B1" w:rsidRDefault="006F04B1">
      <w:pPr>
        <w:rPr>
          <w:b/>
        </w:rPr>
      </w:pPr>
    </w:p>
    <w:p w:rsidR="006F04B1" w:rsidRDefault="00404617">
      <w:pPr>
        <w:rPr>
          <w:b/>
        </w:rPr>
      </w:pPr>
      <w:r>
        <w:rPr>
          <w:b/>
        </w:rPr>
        <w:t xml:space="preserve">Status:                                 </w:t>
      </w:r>
      <w:r>
        <w:rPr>
          <w:rFonts w:ascii="Wingdings" w:hAnsi="Wingdings"/>
          <w:b/>
        </w:rPr>
        <w:t></w:t>
      </w:r>
      <w:r>
        <w:rPr>
          <w:i/>
        </w:rPr>
        <w:t xml:space="preserve"> Active</w:t>
      </w:r>
      <w:r>
        <w:t xml:space="preserve">                                                      </w:t>
      </w:r>
      <w:r w:rsidR="007467AF">
        <w:t xml:space="preserve">    </w:t>
      </w:r>
      <w:r>
        <w:rPr>
          <w:rFonts w:ascii="Wingdings" w:hAnsi="Wingdings"/>
          <w:b/>
        </w:rPr>
        <w:t></w:t>
      </w:r>
      <w:r>
        <w:t xml:space="preserve"> </w:t>
      </w:r>
      <w:r>
        <w:rPr>
          <w:i/>
        </w:rPr>
        <w:t>Inactive</w:t>
      </w:r>
    </w:p>
    <w:p w:rsidR="006F04B1" w:rsidRDefault="00404617">
      <w:pPr>
        <w:rPr>
          <w:b/>
        </w:rPr>
      </w:pPr>
      <w:r>
        <w:rPr>
          <w:b/>
        </w:rPr>
        <w:t>Date:</w:t>
      </w:r>
      <w:r>
        <w:rPr>
          <w:i/>
        </w:rPr>
        <w:t xml:space="preserve"> </w:t>
      </w:r>
      <w:bookmarkStart w:id="0" w:name="_GoBack"/>
      <w:r w:rsidR="00B11E8B">
        <w:rPr>
          <w:rStyle w:val="PlaceholderText"/>
        </w:rPr>
        <w:t>10</w:t>
      </w:r>
      <w:r>
        <w:rPr>
          <w:rStyle w:val="PlaceholderText"/>
        </w:rPr>
        <w:t>-</w:t>
      </w:r>
      <w:r w:rsidR="00B11E8B">
        <w:rPr>
          <w:rStyle w:val="PlaceholderText"/>
        </w:rPr>
        <w:t>30</w:t>
      </w:r>
      <w:r>
        <w:rPr>
          <w:rStyle w:val="PlaceholderText"/>
        </w:rPr>
        <w:t>-</w:t>
      </w:r>
      <w:r w:rsidR="00F17AC0">
        <w:rPr>
          <w:rStyle w:val="PlaceholderText"/>
        </w:rPr>
        <w:t>20</w:t>
      </w:r>
      <w:r w:rsidR="00B11E8B">
        <w:rPr>
          <w:rStyle w:val="PlaceholderText"/>
        </w:rPr>
        <w:t>26</w:t>
      </w:r>
      <w:bookmarkEnd w:id="0"/>
    </w:p>
    <w:p w:rsidR="006F04B1" w:rsidRDefault="00404617">
      <w:pPr>
        <w:rPr>
          <w:i/>
        </w:rPr>
      </w:pPr>
      <w:r>
        <w:rPr>
          <w:b/>
        </w:rPr>
        <w:t xml:space="preserve">Type of Document:          </w:t>
      </w:r>
      <w:r w:rsidR="00F17AC0">
        <w:rPr>
          <w:b/>
        </w:rPr>
        <w:t xml:space="preserve"> </w:t>
      </w:r>
      <w:r w:rsidR="00B73098">
        <w:rPr>
          <w:rFonts w:ascii="Wingdings" w:hAnsi="Wingdings"/>
          <w:b/>
        </w:rPr>
        <w:t></w:t>
      </w:r>
      <w:r>
        <w:rPr>
          <w:b/>
        </w:rPr>
        <w:t xml:space="preserve"> </w:t>
      </w:r>
      <w:r>
        <w:rPr>
          <w:i/>
        </w:rPr>
        <w:t xml:space="preserve">Technical Decision </w:t>
      </w:r>
      <w:r w:rsidR="00B73098">
        <w:t xml:space="preserve"> </w:t>
      </w:r>
      <w:r w:rsidR="00B73098">
        <w:tab/>
      </w:r>
      <w:r w:rsidR="00B73098">
        <w:tab/>
        <w:t xml:space="preserve">     </w:t>
      </w:r>
      <w:r w:rsidR="007467AF">
        <w:t xml:space="preserve">              </w:t>
      </w:r>
      <w:r w:rsidR="00B73098">
        <w:rPr>
          <w:rFonts w:ascii="Wingdings" w:hAnsi="Wingdings"/>
          <w:b/>
        </w:rPr>
        <w:t></w:t>
      </w:r>
      <w:r>
        <w:t xml:space="preserve"> </w:t>
      </w:r>
      <w:r>
        <w:rPr>
          <w:i/>
        </w:rPr>
        <w:t>Technical Recommendation</w:t>
      </w:r>
    </w:p>
    <w:p w:rsidR="006F04B1" w:rsidRDefault="00404617">
      <w:pPr>
        <w:rPr>
          <w:i/>
        </w:rPr>
      </w:pPr>
      <w:r>
        <w:rPr>
          <w:b/>
        </w:rPr>
        <w:t xml:space="preserve">Approved by:                     </w:t>
      </w:r>
      <w:r>
        <w:rPr>
          <w:rFonts w:ascii="Wingdings" w:hAnsi="Wingdings"/>
          <w:b/>
        </w:rPr>
        <w:t></w:t>
      </w:r>
      <w:r>
        <w:rPr>
          <w:i/>
        </w:rPr>
        <w:t xml:space="preserve"> FDE iTC Interpretations Team </w:t>
      </w:r>
      <w:r>
        <w:rPr>
          <w:i/>
        </w:rPr>
        <w:tab/>
      </w:r>
      <w:r>
        <w:t xml:space="preserve"> </w:t>
      </w:r>
      <w:r w:rsidR="00B73098">
        <w:t xml:space="preserve">    </w:t>
      </w:r>
      <w:r>
        <w:rPr>
          <w:rFonts w:ascii="Wingdings" w:hAnsi="Wingdings"/>
          <w:b/>
        </w:rPr>
        <w:t></w:t>
      </w:r>
      <w:r>
        <w:t xml:space="preserve"> </w:t>
      </w:r>
      <w:r>
        <w:rPr>
          <w:i/>
        </w:rPr>
        <w:t>FDE iTC</w:t>
      </w:r>
    </w:p>
    <w:p w:rsidR="001F4C09" w:rsidRDefault="00404617">
      <w:pPr>
        <w:rPr>
          <w:rStyle w:val="PlaceholderText"/>
        </w:rPr>
      </w:pPr>
      <w:r>
        <w:rPr>
          <w:b/>
        </w:rPr>
        <w:t>Affected Document(s):</w:t>
      </w:r>
      <w:r>
        <w:rPr>
          <w:i/>
        </w:rPr>
        <w:t xml:space="preserve"> </w:t>
      </w:r>
      <w:r w:rsidR="00F17AC0">
        <w:rPr>
          <w:rStyle w:val="PlaceholderText"/>
        </w:rPr>
        <w:t>FDE AA cPP</w:t>
      </w:r>
      <w:r w:rsidR="00B35419">
        <w:rPr>
          <w:rStyle w:val="PlaceholderText"/>
        </w:rPr>
        <w:t xml:space="preserve"> v3</w:t>
      </w:r>
      <w:r>
        <w:rPr>
          <w:rStyle w:val="PlaceholderText"/>
        </w:rPr>
        <w:t>.</w:t>
      </w:r>
      <w:r w:rsidR="00B35419">
        <w:rPr>
          <w:rStyle w:val="PlaceholderText"/>
        </w:rPr>
        <w:t>0</w:t>
      </w:r>
      <w:r>
        <w:rPr>
          <w:rStyle w:val="PlaceholderText"/>
        </w:rPr>
        <w:t>, FDE EE</w:t>
      </w:r>
      <w:r w:rsidR="00F17AC0">
        <w:rPr>
          <w:rStyle w:val="PlaceholderText"/>
        </w:rPr>
        <w:t xml:space="preserve"> cPP</w:t>
      </w:r>
      <w:r>
        <w:rPr>
          <w:rStyle w:val="PlaceholderText"/>
        </w:rPr>
        <w:t xml:space="preserve"> </w:t>
      </w:r>
      <w:r w:rsidR="00B73098">
        <w:rPr>
          <w:rStyle w:val="PlaceholderText"/>
        </w:rPr>
        <w:t>v</w:t>
      </w:r>
      <w:r w:rsidR="00B35419">
        <w:rPr>
          <w:rStyle w:val="PlaceholderText"/>
        </w:rPr>
        <w:t>3</w:t>
      </w:r>
      <w:r>
        <w:rPr>
          <w:rStyle w:val="PlaceholderText"/>
        </w:rPr>
        <w:t>.</w:t>
      </w:r>
      <w:r w:rsidR="00B35419">
        <w:rPr>
          <w:rStyle w:val="PlaceholderText"/>
        </w:rPr>
        <w:t>0</w:t>
      </w:r>
    </w:p>
    <w:p w:rsidR="006F04B1" w:rsidRDefault="00404617">
      <w:pPr>
        <w:rPr>
          <w:b/>
        </w:rPr>
      </w:pPr>
      <w:r>
        <w:rPr>
          <w:b/>
        </w:rPr>
        <w:t>Affected Section(s):</w:t>
      </w:r>
      <w:r>
        <w:rPr>
          <w:i/>
        </w:rPr>
        <w:t xml:space="preserve"> </w:t>
      </w:r>
      <w:r w:rsidR="00B35419">
        <w:rPr>
          <w:rStyle w:val="PlaceholderText"/>
        </w:rPr>
        <w:t>FCS_CKM.5 Cryptographic Key Derivation</w:t>
      </w:r>
    </w:p>
    <w:p w:rsidR="006F04B1" w:rsidRDefault="00404617">
      <w:pPr>
        <w:rPr>
          <w:i/>
        </w:rPr>
      </w:pPr>
      <w:r>
        <w:rPr>
          <w:b/>
        </w:rPr>
        <w:t>Superseded Interpretation(s):</w:t>
      </w:r>
      <w:r>
        <w:rPr>
          <w:i/>
        </w:rPr>
        <w:t xml:space="preserve"> </w:t>
      </w:r>
    </w:p>
    <w:p w:rsidR="006F04B1" w:rsidRDefault="00404617">
      <w:pPr>
        <w:rPr>
          <w:i/>
        </w:rPr>
      </w:pPr>
      <w:r>
        <w:rPr>
          <w:b/>
        </w:rPr>
        <w:t xml:space="preserve">Issue: </w:t>
      </w:r>
    </w:p>
    <w:p w:rsidR="007467AF" w:rsidRDefault="007467AF" w:rsidP="00F17AC0">
      <w:pPr>
        <w:spacing w:after="0"/>
        <w:rPr>
          <w:rStyle w:val="PlaceholderText"/>
        </w:rPr>
      </w:pPr>
      <w:r w:rsidRPr="007467AF">
        <w:rPr>
          <w:rStyle w:val="PlaceholderText"/>
        </w:rPr>
        <w:t>https://github.com/commoncriteria/FDEEE/issues/104</w:t>
      </w:r>
    </w:p>
    <w:p w:rsidR="007467AF" w:rsidRPr="007467AF" w:rsidRDefault="007467AF" w:rsidP="007467AF">
      <w:pPr>
        <w:spacing w:after="0"/>
        <w:rPr>
          <w:rStyle w:val="PlaceholderText"/>
        </w:rPr>
      </w:pPr>
      <w:r w:rsidRPr="007467AF">
        <w:rPr>
          <w:rStyle w:val="PlaceholderText"/>
        </w:rPr>
        <w:t>FCS_CKM.5 Application Note requires that:</w:t>
      </w:r>
    </w:p>
    <w:p w:rsidR="007467AF" w:rsidRPr="007467AF" w:rsidRDefault="007467AF" w:rsidP="007467AF">
      <w:pPr>
        <w:spacing w:after="0"/>
        <w:rPr>
          <w:rStyle w:val="PlaceholderText"/>
        </w:rPr>
      </w:pPr>
      <w:r w:rsidRPr="007467AF">
        <w:rPr>
          <w:rStyle w:val="PlaceholderText"/>
        </w:rPr>
        <w:t>If KDF-MAC-2S is claimed, then both FCS_COP.1/</w:t>
      </w:r>
      <w:proofErr w:type="spellStart"/>
      <w:r w:rsidRPr="007467AF">
        <w:rPr>
          <w:rStyle w:val="PlaceholderText"/>
        </w:rPr>
        <w:t>KeyedHash</w:t>
      </w:r>
      <w:proofErr w:type="spellEnd"/>
      <w:r w:rsidRPr="007467AF">
        <w:rPr>
          <w:rStyle w:val="PlaceholderText"/>
        </w:rPr>
        <w:t xml:space="preserve"> and FCS_COP.1/CMAC must also be claimed.</w:t>
      </w:r>
    </w:p>
    <w:p w:rsidR="007467AF" w:rsidRPr="007467AF" w:rsidRDefault="007467AF" w:rsidP="007467AF">
      <w:pPr>
        <w:spacing w:after="0"/>
        <w:rPr>
          <w:rStyle w:val="PlaceholderText"/>
        </w:rPr>
      </w:pPr>
      <w:r w:rsidRPr="007467AF">
        <w:rPr>
          <w:rStyle w:val="PlaceholderText"/>
        </w:rPr>
        <w:t>However the very next sentence states:</w:t>
      </w:r>
    </w:p>
    <w:p w:rsidR="007467AF" w:rsidRPr="007467AF" w:rsidRDefault="007467AF" w:rsidP="007467AF">
      <w:pPr>
        <w:spacing w:after="0"/>
        <w:rPr>
          <w:rStyle w:val="PlaceholderText"/>
        </w:rPr>
      </w:pPr>
      <w:r w:rsidRPr="007467AF">
        <w:rPr>
          <w:rStyle w:val="PlaceholderText"/>
        </w:rPr>
        <w:t>In KDF-MAC-2S, CMAC has been removed as a selection for the MAC step [...]</w:t>
      </w:r>
    </w:p>
    <w:p w:rsidR="007467AF" w:rsidRPr="007467AF" w:rsidRDefault="007467AF" w:rsidP="007467AF">
      <w:pPr>
        <w:spacing w:after="0"/>
        <w:rPr>
          <w:rStyle w:val="PlaceholderText"/>
        </w:rPr>
      </w:pPr>
      <w:r w:rsidRPr="007467AF">
        <w:rPr>
          <w:rStyle w:val="PlaceholderText"/>
        </w:rPr>
        <w:t>Clearly, the second part of the first sentence is a leftover, and the FCS_COP.1/CMAC claim is not required.</w:t>
      </w:r>
    </w:p>
    <w:p w:rsidR="006F04B1" w:rsidRDefault="00404617">
      <w:pPr>
        <w:rPr>
          <w:i/>
        </w:rPr>
      </w:pPr>
      <w:r>
        <w:rPr>
          <w:b/>
        </w:rPr>
        <w:t xml:space="preserve">Resolution: </w:t>
      </w:r>
    </w:p>
    <w:p w:rsidR="006607ED" w:rsidRDefault="007467AF" w:rsidP="00375E72">
      <w:pPr>
        <w:spacing w:after="0"/>
        <w:rPr>
          <w:rStyle w:val="PlaceholderText"/>
        </w:rPr>
      </w:pPr>
      <w:r>
        <w:rPr>
          <w:rStyle w:val="PlaceholderText"/>
        </w:rPr>
        <w:t>In the application note “</w:t>
      </w:r>
      <w:r w:rsidRPr="007467AF">
        <w:rPr>
          <w:rStyle w:val="PlaceholderText"/>
        </w:rPr>
        <w:t>If KDF-MAC-2S is claimed, then both FCS_COP.1/</w:t>
      </w:r>
      <w:proofErr w:type="spellStart"/>
      <w:r w:rsidRPr="007467AF">
        <w:rPr>
          <w:rStyle w:val="PlaceholderText"/>
        </w:rPr>
        <w:t>KeyedHash</w:t>
      </w:r>
      <w:proofErr w:type="spellEnd"/>
      <w:r w:rsidRPr="007467AF">
        <w:rPr>
          <w:rStyle w:val="PlaceholderText"/>
        </w:rPr>
        <w:t xml:space="preserve"> and FCS_COP.1/CMAC must also be claimed.</w:t>
      </w:r>
      <w:r>
        <w:rPr>
          <w:rStyle w:val="PlaceholderText"/>
        </w:rPr>
        <w:t>” will be updated to read “</w:t>
      </w:r>
      <w:r w:rsidRPr="007467AF">
        <w:rPr>
          <w:rStyle w:val="PlaceholderText"/>
        </w:rPr>
        <w:t>If KDF-MAC-2S is claimed, then FCS_COP.1/</w:t>
      </w:r>
      <w:proofErr w:type="spellStart"/>
      <w:r w:rsidRPr="007467AF">
        <w:rPr>
          <w:rStyle w:val="PlaceholderText"/>
        </w:rPr>
        <w:t>KeyedHash</w:t>
      </w:r>
      <w:proofErr w:type="spellEnd"/>
      <w:r w:rsidRPr="007467AF">
        <w:rPr>
          <w:rStyle w:val="PlaceholderText"/>
        </w:rPr>
        <w:t xml:space="preserve"> must also be claimed.</w:t>
      </w:r>
      <w:r>
        <w:rPr>
          <w:rStyle w:val="PlaceholderText"/>
        </w:rPr>
        <w:t>”</w:t>
      </w:r>
    </w:p>
    <w:p w:rsidR="00375E72" w:rsidRPr="00A74420" w:rsidRDefault="00375E72" w:rsidP="00375E72">
      <w:pPr>
        <w:spacing w:after="0"/>
        <w:rPr>
          <w:rStyle w:val="PlaceholderText"/>
        </w:rPr>
      </w:pPr>
    </w:p>
    <w:p w:rsidR="006F04B1" w:rsidRDefault="00404617">
      <w:pPr>
        <w:rPr>
          <w:i/>
        </w:rPr>
      </w:pPr>
      <w:r>
        <w:rPr>
          <w:b/>
        </w:rPr>
        <w:t xml:space="preserve">Rationale: </w:t>
      </w:r>
    </w:p>
    <w:p w:rsidR="006F04B1" w:rsidRDefault="007467AF">
      <w:pPr>
        <w:spacing w:after="0"/>
        <w:rPr>
          <w:rStyle w:val="PlaceholderText"/>
        </w:rPr>
      </w:pPr>
      <w:r>
        <w:rPr>
          <w:rStyle w:val="PlaceholderText"/>
        </w:rPr>
        <w:t xml:space="preserve">This text was not updated when the requirement was changed to the catalog requirement.  </w:t>
      </w:r>
      <w:proofErr w:type="gramStart"/>
      <w:r>
        <w:rPr>
          <w:rStyle w:val="PlaceholderText"/>
        </w:rPr>
        <w:t>This correct</w:t>
      </w:r>
      <w:proofErr w:type="gramEnd"/>
      <w:r>
        <w:rPr>
          <w:rStyle w:val="PlaceholderText"/>
        </w:rPr>
        <w:t xml:space="preserve"> to align the note with the requirement.</w:t>
      </w:r>
    </w:p>
    <w:p w:rsidR="00FB77C3" w:rsidRDefault="00FB77C3">
      <w:pPr>
        <w:spacing w:after="0"/>
        <w:rPr>
          <w:b/>
        </w:rPr>
      </w:pPr>
    </w:p>
    <w:p w:rsidR="006F04B1" w:rsidRDefault="00404617">
      <w:pPr>
        <w:rPr>
          <w:i/>
        </w:rPr>
      </w:pPr>
      <w:r>
        <w:rPr>
          <w:b/>
        </w:rPr>
        <w:t xml:space="preserve">Further Action: </w:t>
      </w:r>
    </w:p>
    <w:p w:rsidR="006F04B1" w:rsidRDefault="007467AF">
      <w:pPr>
        <w:rPr>
          <w:i/>
        </w:rPr>
      </w:pPr>
      <w:proofErr w:type="gramStart"/>
      <w:r>
        <w:rPr>
          <w:rStyle w:val="PlaceholderText"/>
        </w:rPr>
        <w:t>None.</w:t>
      </w:r>
      <w:proofErr w:type="gramEnd"/>
    </w:p>
    <w:p w:rsidR="006F04B1" w:rsidRDefault="006F04B1">
      <w:pPr>
        <w:spacing w:after="0"/>
        <w:rPr>
          <w:b/>
        </w:rPr>
      </w:pPr>
    </w:p>
    <w:p w:rsidR="006F04B1" w:rsidRDefault="00404617">
      <w:pPr>
        <w:rPr>
          <w:b/>
        </w:rPr>
      </w:pPr>
      <w:r>
        <w:rPr>
          <w:b/>
        </w:rPr>
        <w:t xml:space="preserve">Action by </w:t>
      </w:r>
      <w:r w:rsidR="00A57F41">
        <w:rPr>
          <w:b/>
        </w:rPr>
        <w:t>FDE</w:t>
      </w:r>
      <w:r>
        <w:rPr>
          <w:b/>
        </w:rPr>
        <w:t xml:space="preserve"> iTC: </w:t>
      </w:r>
    </w:p>
    <w:p w:rsidR="006F04B1" w:rsidRDefault="00B35419">
      <w:pPr>
        <w:rPr>
          <w:i/>
        </w:rPr>
      </w:pPr>
      <w:proofErr w:type="gramStart"/>
      <w:r>
        <w:rPr>
          <w:rStyle w:val="PlaceholderText"/>
        </w:rPr>
        <w:t>None.</w:t>
      </w:r>
      <w:proofErr w:type="gramEnd"/>
    </w:p>
    <w:p w:rsidR="006F04B1" w:rsidRDefault="006F04B1"/>
    <w:sectPr w:rsidR="006F04B1">
      <w:pgSz w:w="12240" w:h="15840"/>
      <w:pgMar w:top="1440" w:right="1440" w:bottom="1440" w:left="1440" w:header="720" w:footer="720" w:gutter="0"/>
      <w:pgBorders w:offsetFrom="page"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5A73D5"/>
    <w:multiLevelType w:val="hybridMultilevel"/>
    <w:tmpl w:val="127A5A7E"/>
    <w:lvl w:ilvl="0" w:tplc="6B06680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3790BB2"/>
    <w:multiLevelType w:val="hybridMultilevel"/>
    <w:tmpl w:val="D3EA5AA6"/>
    <w:lvl w:ilvl="0" w:tplc="E4841D0C">
      <w:start w:val="1"/>
      <w:numFmt w:val="decimal"/>
      <w:lvlText w:val="%1."/>
      <w:lvlJc w:val="left"/>
      <w:pPr>
        <w:ind w:left="720" w:hanging="359"/>
      </w:pPr>
    </w:lvl>
    <w:lvl w:ilvl="1" w:tplc="BED47E0C">
      <w:start w:val="1"/>
      <w:numFmt w:val="lowerLetter"/>
      <w:lvlText w:val="%2."/>
      <w:lvlJc w:val="left"/>
      <w:pPr>
        <w:ind w:left="1440" w:hanging="359"/>
      </w:pPr>
    </w:lvl>
    <w:lvl w:ilvl="2" w:tplc="0C38358A">
      <w:start w:val="1"/>
      <w:numFmt w:val="lowerRoman"/>
      <w:lvlText w:val="%3."/>
      <w:lvlJc w:val="right"/>
      <w:pPr>
        <w:ind w:left="2160" w:hanging="179"/>
      </w:pPr>
    </w:lvl>
    <w:lvl w:ilvl="3" w:tplc="6936B1A8">
      <w:start w:val="1"/>
      <w:numFmt w:val="decimal"/>
      <w:lvlText w:val="%4."/>
      <w:lvlJc w:val="left"/>
      <w:pPr>
        <w:ind w:left="2880" w:hanging="359"/>
      </w:pPr>
    </w:lvl>
    <w:lvl w:ilvl="4" w:tplc="14C4F498">
      <w:start w:val="1"/>
      <w:numFmt w:val="lowerLetter"/>
      <w:lvlText w:val="%5."/>
      <w:lvlJc w:val="left"/>
      <w:pPr>
        <w:ind w:left="3600" w:hanging="359"/>
      </w:pPr>
    </w:lvl>
    <w:lvl w:ilvl="5" w:tplc="FDA066B0">
      <w:start w:val="1"/>
      <w:numFmt w:val="lowerRoman"/>
      <w:lvlText w:val="%6."/>
      <w:lvlJc w:val="right"/>
      <w:pPr>
        <w:ind w:left="4320" w:hanging="179"/>
      </w:pPr>
    </w:lvl>
    <w:lvl w:ilvl="6" w:tplc="DC7E583A">
      <w:start w:val="1"/>
      <w:numFmt w:val="decimal"/>
      <w:lvlText w:val="%7."/>
      <w:lvlJc w:val="left"/>
      <w:pPr>
        <w:ind w:left="5040" w:hanging="359"/>
      </w:pPr>
    </w:lvl>
    <w:lvl w:ilvl="7" w:tplc="392A8E02">
      <w:start w:val="1"/>
      <w:numFmt w:val="lowerLetter"/>
      <w:lvlText w:val="%8."/>
      <w:lvlJc w:val="left"/>
      <w:pPr>
        <w:ind w:left="5760" w:hanging="359"/>
      </w:pPr>
    </w:lvl>
    <w:lvl w:ilvl="8" w:tplc="5DF4C89C">
      <w:start w:val="1"/>
      <w:numFmt w:val="lowerRoman"/>
      <w:lvlText w:val="%9."/>
      <w:lvlJc w:val="right"/>
      <w:pPr>
        <w:ind w:left="6480" w:hanging="179"/>
      </w:pPr>
    </w:lvl>
  </w:abstractNum>
  <w:abstractNum w:abstractNumId="2">
    <w:nsid w:val="580A35EF"/>
    <w:multiLevelType w:val="hybridMultilevel"/>
    <w:tmpl w:val="C67032B0"/>
    <w:lvl w:ilvl="0" w:tplc="D2B88CBA">
      <w:start w:val="1"/>
      <w:numFmt w:val="bullet"/>
      <w:lvlText w:val=""/>
      <w:lvlJc w:val="left"/>
      <w:pPr>
        <w:ind w:left="720" w:hanging="359"/>
      </w:pPr>
      <w:rPr>
        <w:rFonts w:ascii="Symbol" w:hAnsi="Symbol" w:hint="default"/>
      </w:rPr>
    </w:lvl>
    <w:lvl w:ilvl="1" w:tplc="3FCE2AF8">
      <w:start w:val="1"/>
      <w:numFmt w:val="bullet"/>
      <w:lvlText w:val="o"/>
      <w:lvlJc w:val="left"/>
      <w:pPr>
        <w:ind w:left="1440" w:hanging="359"/>
      </w:pPr>
      <w:rPr>
        <w:rFonts w:ascii="Courier New" w:hAnsi="Courier New" w:cs="Courier New" w:hint="default"/>
      </w:rPr>
    </w:lvl>
    <w:lvl w:ilvl="2" w:tplc="CB4A4E1C">
      <w:start w:val="1"/>
      <w:numFmt w:val="bullet"/>
      <w:lvlText w:val=""/>
      <w:lvlJc w:val="left"/>
      <w:pPr>
        <w:ind w:left="2160" w:hanging="359"/>
      </w:pPr>
      <w:rPr>
        <w:rFonts w:ascii="Wingdings" w:hAnsi="Wingdings" w:hint="default"/>
      </w:rPr>
    </w:lvl>
    <w:lvl w:ilvl="3" w:tplc="028C07EE">
      <w:start w:val="1"/>
      <w:numFmt w:val="bullet"/>
      <w:lvlText w:val=""/>
      <w:lvlJc w:val="left"/>
      <w:pPr>
        <w:ind w:left="2880" w:hanging="359"/>
      </w:pPr>
      <w:rPr>
        <w:rFonts w:ascii="Symbol" w:hAnsi="Symbol" w:hint="default"/>
      </w:rPr>
    </w:lvl>
    <w:lvl w:ilvl="4" w:tplc="A42E0CAE">
      <w:start w:val="1"/>
      <w:numFmt w:val="bullet"/>
      <w:lvlText w:val="o"/>
      <w:lvlJc w:val="left"/>
      <w:pPr>
        <w:ind w:left="3600" w:hanging="359"/>
      </w:pPr>
      <w:rPr>
        <w:rFonts w:ascii="Courier New" w:hAnsi="Courier New" w:cs="Courier New" w:hint="default"/>
      </w:rPr>
    </w:lvl>
    <w:lvl w:ilvl="5" w:tplc="B91CF104">
      <w:start w:val="1"/>
      <w:numFmt w:val="bullet"/>
      <w:lvlText w:val=""/>
      <w:lvlJc w:val="left"/>
      <w:pPr>
        <w:ind w:left="4320" w:hanging="359"/>
      </w:pPr>
      <w:rPr>
        <w:rFonts w:ascii="Wingdings" w:hAnsi="Wingdings" w:hint="default"/>
      </w:rPr>
    </w:lvl>
    <w:lvl w:ilvl="6" w:tplc="ADA07A04">
      <w:start w:val="1"/>
      <w:numFmt w:val="bullet"/>
      <w:lvlText w:val=""/>
      <w:lvlJc w:val="left"/>
      <w:pPr>
        <w:ind w:left="5040" w:hanging="359"/>
      </w:pPr>
      <w:rPr>
        <w:rFonts w:ascii="Symbol" w:hAnsi="Symbol" w:hint="default"/>
      </w:rPr>
    </w:lvl>
    <w:lvl w:ilvl="7" w:tplc="7B804516">
      <w:start w:val="1"/>
      <w:numFmt w:val="bullet"/>
      <w:lvlText w:val="o"/>
      <w:lvlJc w:val="left"/>
      <w:pPr>
        <w:ind w:left="5760" w:hanging="359"/>
      </w:pPr>
      <w:rPr>
        <w:rFonts w:ascii="Courier New" w:hAnsi="Courier New" w:cs="Courier New" w:hint="default"/>
      </w:rPr>
    </w:lvl>
    <w:lvl w:ilvl="8" w:tplc="DF14A78A">
      <w:start w:val="1"/>
      <w:numFmt w:val="bullet"/>
      <w:lvlText w:val=""/>
      <w:lvlJc w:val="left"/>
      <w:pPr>
        <w:ind w:left="6480" w:hanging="359"/>
      </w:pPr>
      <w:rPr>
        <w:rFonts w:ascii="Wingdings" w:hAnsi="Wingdings" w:hint="default"/>
      </w:rPr>
    </w:lvl>
  </w:abstractNum>
  <w:abstractNum w:abstractNumId="3">
    <w:nsid w:val="62B750BB"/>
    <w:multiLevelType w:val="hybridMultilevel"/>
    <w:tmpl w:val="D5C810BA"/>
    <w:lvl w:ilvl="0" w:tplc="1068C5CC">
      <w:start w:val="1"/>
      <w:numFmt w:val="decimal"/>
      <w:lvlText w:val="%1."/>
      <w:lvlJc w:val="left"/>
      <w:pPr>
        <w:ind w:left="720" w:hanging="359"/>
      </w:pPr>
      <w:rPr>
        <w:rFonts w:hint="default"/>
      </w:rPr>
    </w:lvl>
    <w:lvl w:ilvl="1" w:tplc="A40CEA08">
      <w:start w:val="1"/>
      <w:numFmt w:val="lowerLetter"/>
      <w:lvlText w:val="%2."/>
      <w:lvlJc w:val="left"/>
      <w:pPr>
        <w:ind w:left="1440" w:hanging="359"/>
      </w:pPr>
    </w:lvl>
    <w:lvl w:ilvl="2" w:tplc="EB665B06">
      <w:start w:val="1"/>
      <w:numFmt w:val="lowerRoman"/>
      <w:lvlText w:val="%3."/>
      <w:lvlJc w:val="right"/>
      <w:pPr>
        <w:ind w:left="2160" w:hanging="179"/>
      </w:pPr>
    </w:lvl>
    <w:lvl w:ilvl="3" w:tplc="686ED29E">
      <w:start w:val="1"/>
      <w:numFmt w:val="decimal"/>
      <w:lvlText w:val="%4."/>
      <w:lvlJc w:val="left"/>
      <w:pPr>
        <w:ind w:left="2880" w:hanging="359"/>
      </w:pPr>
    </w:lvl>
    <w:lvl w:ilvl="4" w:tplc="8DCE9416">
      <w:start w:val="1"/>
      <w:numFmt w:val="lowerLetter"/>
      <w:lvlText w:val="%5."/>
      <w:lvlJc w:val="left"/>
      <w:pPr>
        <w:ind w:left="3600" w:hanging="359"/>
      </w:pPr>
    </w:lvl>
    <w:lvl w:ilvl="5" w:tplc="B49AEAA4">
      <w:start w:val="1"/>
      <w:numFmt w:val="lowerRoman"/>
      <w:lvlText w:val="%6."/>
      <w:lvlJc w:val="right"/>
      <w:pPr>
        <w:ind w:left="4320" w:hanging="179"/>
      </w:pPr>
    </w:lvl>
    <w:lvl w:ilvl="6" w:tplc="42460D74">
      <w:start w:val="1"/>
      <w:numFmt w:val="decimal"/>
      <w:lvlText w:val="%7."/>
      <w:lvlJc w:val="left"/>
      <w:pPr>
        <w:ind w:left="5040" w:hanging="359"/>
      </w:pPr>
    </w:lvl>
    <w:lvl w:ilvl="7" w:tplc="58A4E258">
      <w:start w:val="1"/>
      <w:numFmt w:val="lowerLetter"/>
      <w:lvlText w:val="%8."/>
      <w:lvlJc w:val="left"/>
      <w:pPr>
        <w:ind w:left="5760" w:hanging="359"/>
      </w:pPr>
    </w:lvl>
    <w:lvl w:ilvl="8" w:tplc="05340A1C">
      <w:start w:val="1"/>
      <w:numFmt w:val="lowerRoman"/>
      <w:lvlText w:val="%9."/>
      <w:lvlJc w:val="right"/>
      <w:pPr>
        <w:ind w:left="6480" w:hanging="179"/>
      </w:pPr>
    </w:lvl>
  </w:abstractNum>
  <w:abstractNum w:abstractNumId="4">
    <w:nsid w:val="6E1C098D"/>
    <w:multiLevelType w:val="hybridMultilevel"/>
    <w:tmpl w:val="7F8A7126"/>
    <w:lvl w:ilvl="0" w:tplc="082AAF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E992444"/>
    <w:multiLevelType w:val="hybridMultilevel"/>
    <w:tmpl w:val="23ACC548"/>
    <w:lvl w:ilvl="0" w:tplc="51CE9ADA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80B0659"/>
    <w:multiLevelType w:val="hybridMultilevel"/>
    <w:tmpl w:val="8D149D16"/>
    <w:lvl w:ilvl="0" w:tplc="E5FA6382">
      <w:start w:val="1"/>
      <w:numFmt w:val="decimal"/>
      <w:lvlText w:val="%1."/>
      <w:lvlJc w:val="left"/>
      <w:pPr>
        <w:ind w:left="720" w:hanging="359"/>
      </w:pPr>
    </w:lvl>
    <w:lvl w:ilvl="1" w:tplc="E9DA0A3E">
      <w:start w:val="1"/>
      <w:numFmt w:val="lowerLetter"/>
      <w:lvlText w:val="%2."/>
      <w:lvlJc w:val="left"/>
      <w:pPr>
        <w:ind w:left="1440" w:hanging="359"/>
      </w:pPr>
    </w:lvl>
    <w:lvl w:ilvl="2" w:tplc="33A6EBB0">
      <w:start w:val="1"/>
      <w:numFmt w:val="lowerRoman"/>
      <w:lvlText w:val="%3."/>
      <w:lvlJc w:val="right"/>
      <w:pPr>
        <w:ind w:left="2160" w:hanging="179"/>
      </w:pPr>
    </w:lvl>
    <w:lvl w:ilvl="3" w:tplc="876847D2">
      <w:start w:val="1"/>
      <w:numFmt w:val="decimal"/>
      <w:lvlText w:val="%4."/>
      <w:lvlJc w:val="left"/>
      <w:pPr>
        <w:ind w:left="2880" w:hanging="359"/>
      </w:pPr>
    </w:lvl>
    <w:lvl w:ilvl="4" w:tplc="906C1D64">
      <w:start w:val="1"/>
      <w:numFmt w:val="lowerLetter"/>
      <w:lvlText w:val="%5."/>
      <w:lvlJc w:val="left"/>
      <w:pPr>
        <w:ind w:left="3600" w:hanging="359"/>
      </w:pPr>
    </w:lvl>
    <w:lvl w:ilvl="5" w:tplc="017668C6">
      <w:start w:val="1"/>
      <w:numFmt w:val="lowerRoman"/>
      <w:lvlText w:val="%6."/>
      <w:lvlJc w:val="right"/>
      <w:pPr>
        <w:ind w:left="4320" w:hanging="179"/>
      </w:pPr>
    </w:lvl>
    <w:lvl w:ilvl="6" w:tplc="D3AC0F8C">
      <w:start w:val="1"/>
      <w:numFmt w:val="decimal"/>
      <w:lvlText w:val="%7."/>
      <w:lvlJc w:val="left"/>
      <w:pPr>
        <w:ind w:left="5040" w:hanging="359"/>
      </w:pPr>
    </w:lvl>
    <w:lvl w:ilvl="7" w:tplc="F470F614">
      <w:start w:val="1"/>
      <w:numFmt w:val="lowerLetter"/>
      <w:lvlText w:val="%8."/>
      <w:lvlJc w:val="left"/>
      <w:pPr>
        <w:ind w:left="5760" w:hanging="359"/>
      </w:pPr>
    </w:lvl>
    <w:lvl w:ilvl="8" w:tplc="2416AAEC">
      <w:start w:val="1"/>
      <w:numFmt w:val="lowerRoman"/>
      <w:lvlText w:val="%9."/>
      <w:lvlJc w:val="right"/>
      <w:pPr>
        <w:ind w:left="6480" w:hanging="179"/>
      </w:pPr>
    </w:lvl>
  </w:abstractNum>
  <w:abstractNum w:abstractNumId="7">
    <w:nsid w:val="7BAC44DB"/>
    <w:multiLevelType w:val="hybridMultilevel"/>
    <w:tmpl w:val="6E809340"/>
    <w:lvl w:ilvl="0" w:tplc="A516E6E8">
      <w:start w:val="1"/>
      <w:numFmt w:val="decimal"/>
      <w:lvlText w:val="%1."/>
      <w:lvlJc w:val="left"/>
      <w:pPr>
        <w:ind w:left="720" w:hanging="359"/>
      </w:pPr>
    </w:lvl>
    <w:lvl w:ilvl="1" w:tplc="06962ADE">
      <w:start w:val="1"/>
      <w:numFmt w:val="lowerLetter"/>
      <w:lvlText w:val="%2."/>
      <w:lvlJc w:val="left"/>
      <w:pPr>
        <w:ind w:left="1440" w:hanging="359"/>
      </w:pPr>
    </w:lvl>
    <w:lvl w:ilvl="2" w:tplc="F0104412">
      <w:start w:val="1"/>
      <w:numFmt w:val="lowerRoman"/>
      <w:lvlText w:val="%3."/>
      <w:lvlJc w:val="right"/>
      <w:pPr>
        <w:ind w:left="2160" w:hanging="179"/>
      </w:pPr>
    </w:lvl>
    <w:lvl w:ilvl="3" w:tplc="B2B0C136">
      <w:start w:val="1"/>
      <w:numFmt w:val="decimal"/>
      <w:lvlText w:val="%4."/>
      <w:lvlJc w:val="left"/>
      <w:pPr>
        <w:ind w:left="2880" w:hanging="359"/>
      </w:pPr>
    </w:lvl>
    <w:lvl w:ilvl="4" w:tplc="D9D0B3DE">
      <w:start w:val="1"/>
      <w:numFmt w:val="lowerLetter"/>
      <w:lvlText w:val="%5."/>
      <w:lvlJc w:val="left"/>
      <w:pPr>
        <w:ind w:left="3600" w:hanging="359"/>
      </w:pPr>
    </w:lvl>
    <w:lvl w:ilvl="5" w:tplc="EC9A687C">
      <w:start w:val="1"/>
      <w:numFmt w:val="lowerRoman"/>
      <w:lvlText w:val="%6."/>
      <w:lvlJc w:val="right"/>
      <w:pPr>
        <w:ind w:left="4320" w:hanging="179"/>
      </w:pPr>
    </w:lvl>
    <w:lvl w:ilvl="6" w:tplc="DCD436E6">
      <w:start w:val="1"/>
      <w:numFmt w:val="decimal"/>
      <w:lvlText w:val="%7."/>
      <w:lvlJc w:val="left"/>
      <w:pPr>
        <w:ind w:left="5040" w:hanging="359"/>
      </w:pPr>
    </w:lvl>
    <w:lvl w:ilvl="7" w:tplc="6EA8AC82">
      <w:start w:val="1"/>
      <w:numFmt w:val="lowerLetter"/>
      <w:lvlText w:val="%8."/>
      <w:lvlJc w:val="left"/>
      <w:pPr>
        <w:ind w:left="5760" w:hanging="359"/>
      </w:pPr>
    </w:lvl>
    <w:lvl w:ilvl="8" w:tplc="8F623588">
      <w:start w:val="1"/>
      <w:numFmt w:val="lowerRoman"/>
      <w:lvlText w:val="%9."/>
      <w:lvlJc w:val="right"/>
      <w:pPr>
        <w:ind w:left="6480" w:hanging="179"/>
      </w:p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04B1"/>
    <w:rsid w:val="00091A69"/>
    <w:rsid w:val="001315EA"/>
    <w:rsid w:val="001C7ACB"/>
    <w:rsid w:val="001F4C09"/>
    <w:rsid w:val="00375E72"/>
    <w:rsid w:val="00404617"/>
    <w:rsid w:val="00607711"/>
    <w:rsid w:val="00656B3A"/>
    <w:rsid w:val="006607ED"/>
    <w:rsid w:val="00691120"/>
    <w:rsid w:val="006F04B1"/>
    <w:rsid w:val="007467AF"/>
    <w:rsid w:val="008B01B2"/>
    <w:rsid w:val="00A57F41"/>
    <w:rsid w:val="00A74420"/>
    <w:rsid w:val="00AC35DF"/>
    <w:rsid w:val="00B11E8B"/>
    <w:rsid w:val="00B35419"/>
    <w:rsid w:val="00B73098"/>
    <w:rsid w:val="00C04A5A"/>
    <w:rsid w:val="00DD6EF9"/>
    <w:rsid w:val="00F17AC0"/>
    <w:rsid w:val="00F544D4"/>
    <w:rsid w:val="00FB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color w:val="000000"/>
      <w:sz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color w:val="000000"/>
      <w:sz w:val="4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b/>
      <w:i/>
      <w:color w:val="000000"/>
      <w:sz w:val="3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color w:val="232323"/>
      <w:sz w:val="32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b/>
      <w:color w:val="444444"/>
      <w:sz w:val="28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0"/>
      <w:outlineLvl w:val="5"/>
    </w:pPr>
    <w:rPr>
      <w:i/>
      <w:color w:val="232323"/>
      <w:sz w:val="28"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200" w:after="0"/>
      <w:outlineLvl w:val="6"/>
    </w:pPr>
    <w:rPr>
      <w:b/>
      <w:color w:val="606060"/>
      <w:sz w:val="24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00" w:after="0"/>
      <w:outlineLvl w:val="7"/>
    </w:pPr>
    <w:rPr>
      <w:color w:val="444444"/>
      <w:sz w:val="2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00" w:after="0"/>
      <w:outlineLvl w:val="8"/>
    </w:pPr>
    <w:rPr>
      <w:i/>
      <w:color w:val="444444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  <w:rPr>
      <w:color w:val="000000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24" w:space="0" w:color="000000"/>
      </w:pBdr>
      <w:spacing w:before="300" w:after="80" w:line="240" w:lineRule="auto"/>
    </w:pPr>
    <w:rPr>
      <w:b/>
      <w:color w:val="000000"/>
      <w:sz w:val="72"/>
    </w:rPr>
  </w:style>
  <w:style w:type="paragraph" w:styleId="Subtitle">
    <w:name w:val="Subtitle"/>
    <w:basedOn w:val="Normal"/>
    <w:next w:val="Normal"/>
    <w:uiPriority w:val="11"/>
    <w:qFormat/>
    <w:pPr>
      <w:spacing w:line="240" w:lineRule="auto"/>
    </w:pPr>
    <w:rPr>
      <w:i/>
      <w:color w:val="444444"/>
      <w:sz w:val="52"/>
    </w:rPr>
  </w:style>
  <w:style w:type="paragraph" w:styleId="Quote">
    <w:name w:val="Quote"/>
    <w:basedOn w:val="Normal"/>
    <w:next w:val="Normal"/>
    <w:uiPriority w:val="29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bnormal">
    <w:name w:val="abnormal"/>
    <w:basedOn w:val="Normal"/>
    <w:pPr>
      <w:spacing w:before="120" w:after="120" w:line="240" w:lineRule="auto"/>
    </w:pPr>
    <w:rPr>
      <w:rFonts w:ascii="Arial" w:eastAsia="Times New Roman" w:hAnsi="Arial" w:cs="Times New Roman"/>
      <w:sz w:val="20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uiPriority w:val="99"/>
    <w:semiHidden/>
    <w:rPr>
      <w:b/>
      <w:bCs/>
      <w:sz w:val="20"/>
      <w:szCs w:val="20"/>
    </w:rPr>
  </w:style>
  <w:style w:type="paragraph" w:styleId="BalloonText">
    <w:name w:val="Balloon Text"/>
    <w:basedOn w:val="Normal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uiPriority w:val="99"/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uiPriority w:val="99"/>
  </w:style>
  <w:style w:type="character" w:customStyle="1" w:styleId="rwrr">
    <w:name w:val="rwrr"/>
    <w:basedOn w:val="DefaultParagraphFont"/>
    <w:rsid w:val="00691120"/>
    <w:rPr>
      <w:color w:val="408CD9"/>
      <w:u w:val="single"/>
      <w:shd w:val="clear" w:color="auto" w:fill="FFFFFF"/>
    </w:rPr>
  </w:style>
  <w:style w:type="paragraph" w:customStyle="1" w:styleId="Default">
    <w:name w:val="Default"/>
    <w:rsid w:val="001315E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467A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color w:val="000000"/>
      <w:sz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color w:val="000000"/>
      <w:sz w:val="4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b/>
      <w:i/>
      <w:color w:val="000000"/>
      <w:sz w:val="3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color w:val="232323"/>
      <w:sz w:val="32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b/>
      <w:color w:val="444444"/>
      <w:sz w:val="28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0"/>
      <w:outlineLvl w:val="5"/>
    </w:pPr>
    <w:rPr>
      <w:i/>
      <w:color w:val="232323"/>
      <w:sz w:val="28"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200" w:after="0"/>
      <w:outlineLvl w:val="6"/>
    </w:pPr>
    <w:rPr>
      <w:b/>
      <w:color w:val="606060"/>
      <w:sz w:val="24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00" w:after="0"/>
      <w:outlineLvl w:val="7"/>
    </w:pPr>
    <w:rPr>
      <w:color w:val="444444"/>
      <w:sz w:val="2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00" w:after="0"/>
      <w:outlineLvl w:val="8"/>
    </w:pPr>
    <w:rPr>
      <w:i/>
      <w:color w:val="444444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  <w:rPr>
      <w:color w:val="000000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24" w:space="0" w:color="000000"/>
      </w:pBdr>
      <w:spacing w:before="300" w:after="80" w:line="240" w:lineRule="auto"/>
    </w:pPr>
    <w:rPr>
      <w:b/>
      <w:color w:val="000000"/>
      <w:sz w:val="72"/>
    </w:rPr>
  </w:style>
  <w:style w:type="paragraph" w:styleId="Subtitle">
    <w:name w:val="Subtitle"/>
    <w:basedOn w:val="Normal"/>
    <w:next w:val="Normal"/>
    <w:uiPriority w:val="11"/>
    <w:qFormat/>
    <w:pPr>
      <w:spacing w:line="240" w:lineRule="auto"/>
    </w:pPr>
    <w:rPr>
      <w:i/>
      <w:color w:val="444444"/>
      <w:sz w:val="52"/>
    </w:rPr>
  </w:style>
  <w:style w:type="paragraph" w:styleId="Quote">
    <w:name w:val="Quote"/>
    <w:basedOn w:val="Normal"/>
    <w:next w:val="Normal"/>
    <w:uiPriority w:val="29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bnormal">
    <w:name w:val="abnormal"/>
    <w:basedOn w:val="Normal"/>
    <w:pPr>
      <w:spacing w:before="120" w:after="120" w:line="240" w:lineRule="auto"/>
    </w:pPr>
    <w:rPr>
      <w:rFonts w:ascii="Arial" w:eastAsia="Times New Roman" w:hAnsi="Arial" w:cs="Times New Roman"/>
      <w:sz w:val="20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uiPriority w:val="99"/>
    <w:semiHidden/>
    <w:rPr>
      <w:b/>
      <w:bCs/>
      <w:sz w:val="20"/>
      <w:szCs w:val="20"/>
    </w:rPr>
  </w:style>
  <w:style w:type="paragraph" w:styleId="BalloonText">
    <w:name w:val="Balloon Text"/>
    <w:basedOn w:val="Normal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uiPriority w:val="99"/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uiPriority w:val="99"/>
  </w:style>
  <w:style w:type="character" w:customStyle="1" w:styleId="rwrr">
    <w:name w:val="rwrr"/>
    <w:basedOn w:val="DefaultParagraphFont"/>
    <w:rsid w:val="00691120"/>
    <w:rPr>
      <w:color w:val="408CD9"/>
      <w:u w:val="single"/>
      <w:shd w:val="clear" w:color="auto" w:fill="FFFFFF"/>
    </w:rPr>
  </w:style>
  <w:style w:type="paragraph" w:customStyle="1" w:styleId="Default">
    <w:name w:val="Default"/>
    <w:rsid w:val="001315E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467A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16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67244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3D444D"/>
            <w:bottom w:val="none" w:sz="0" w:space="0" w:color="auto"/>
            <w:right w:val="none" w:sz="0" w:space="0" w:color="auto"/>
          </w:divBdr>
        </w:div>
        <w:div w:id="17773841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18" w:space="12" w:color="3D444D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B0391-3C4D-49FF-8703-ED968A6B1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Department of Defense</Company>
  <LinksUpToDate>false</LinksUpToDate>
  <CharactersWithSpaces>1346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McDaniels</dc:creator>
  <cp:lastModifiedBy>Joe</cp:lastModifiedBy>
  <cp:revision>3</cp:revision>
  <dcterms:created xsi:type="dcterms:W3CDTF">2026-10-30T13:40:00Z</dcterms:created>
  <dcterms:modified xsi:type="dcterms:W3CDTF">2026-10-30T14:36:00Z</dcterms:modified>
</cp:coreProperties>
</file>