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F04B1" w:rsidRDefault="00F17AC0">
      <w:pPr>
        <w:tabs>
          <w:tab w:val="left" w:pos="6675"/>
        </w:tabs>
        <w:jc w:val="center"/>
        <w:rPr>
          <w:b/>
          <w:sz w:val="30"/>
        </w:rPr>
      </w:pPr>
      <w:r>
        <w:rPr>
          <w:b/>
          <w:sz w:val="30"/>
        </w:rPr>
        <w:t>FDE Interpretation # 20</w:t>
      </w:r>
      <w:r w:rsidR="00AF3C79">
        <w:rPr>
          <w:b/>
          <w:sz w:val="30"/>
        </w:rPr>
        <w:t>26</w:t>
      </w:r>
      <w:r>
        <w:rPr>
          <w:b/>
          <w:sz w:val="30"/>
        </w:rPr>
        <w:t>0</w:t>
      </w:r>
      <w:r w:rsidR="0069111E">
        <w:rPr>
          <w:b/>
          <w:sz w:val="30"/>
        </w:rPr>
        <w:t>2</w:t>
      </w:r>
    </w:p>
    <w:p w:rsidR="006F04B1" w:rsidRDefault="006F04B1">
      <w:pPr>
        <w:rPr>
          <w:b/>
        </w:rPr>
      </w:pPr>
    </w:p>
    <w:p w:rsidR="006F04B1" w:rsidRDefault="00404617">
      <w:pPr>
        <w:rPr>
          <w:b/>
        </w:rPr>
      </w:pPr>
      <w:r>
        <w:rPr>
          <w:b/>
        </w:rPr>
        <w:t xml:space="preserve">Status:                                 </w:t>
      </w:r>
      <w:r>
        <w:rPr>
          <w:rFonts w:ascii="Wingdings" w:hAnsi="Wingdings"/>
          <w:b/>
        </w:rPr>
        <w:t></w:t>
      </w:r>
      <w:r>
        <w:rPr>
          <w:i/>
        </w:rPr>
        <w:t xml:space="preserve"> Active</w:t>
      </w:r>
      <w:r>
        <w:t xml:space="preserve">                                                    </w:t>
      </w:r>
      <w:r w:rsidR="00C43152">
        <w:rPr>
          <w:rFonts w:ascii="Wingdings" w:hAnsi="Wingdings"/>
          <w:b/>
        </w:rPr>
        <w:t></w:t>
      </w:r>
      <w:r>
        <w:t xml:space="preserve">   </w:t>
      </w:r>
      <w:r>
        <w:rPr>
          <w:i/>
        </w:rPr>
        <w:t>Inactive</w:t>
      </w:r>
    </w:p>
    <w:p w:rsidR="006F04B1" w:rsidRDefault="00404617">
      <w:pPr>
        <w:rPr>
          <w:b/>
        </w:rPr>
      </w:pPr>
      <w:r>
        <w:rPr>
          <w:b/>
        </w:rPr>
        <w:t>Date:</w:t>
      </w:r>
      <w:r>
        <w:rPr>
          <w:i/>
        </w:rPr>
        <w:t xml:space="preserve"> </w:t>
      </w:r>
      <w:r w:rsidR="00F17AC0">
        <w:rPr>
          <w:rStyle w:val="PlaceholderText"/>
        </w:rPr>
        <w:t>0</w:t>
      </w:r>
      <w:r w:rsidR="00614ED5">
        <w:rPr>
          <w:rStyle w:val="PlaceholderText"/>
        </w:rPr>
        <w:t>5</w:t>
      </w:r>
      <w:r>
        <w:rPr>
          <w:rStyle w:val="PlaceholderText"/>
        </w:rPr>
        <w:t>-</w:t>
      </w:r>
      <w:r w:rsidR="006F4431">
        <w:rPr>
          <w:rStyle w:val="PlaceholderText"/>
        </w:rPr>
        <w:t>2</w:t>
      </w:r>
      <w:r w:rsidR="00614ED5">
        <w:rPr>
          <w:rStyle w:val="PlaceholderText"/>
        </w:rPr>
        <w:t>9</w:t>
      </w:r>
      <w:r>
        <w:rPr>
          <w:rStyle w:val="PlaceholderText"/>
        </w:rPr>
        <w:t>-</w:t>
      </w:r>
      <w:r w:rsidR="00F17AC0">
        <w:rPr>
          <w:rStyle w:val="PlaceholderText"/>
        </w:rPr>
        <w:t>20</w:t>
      </w:r>
      <w:r w:rsidR="00614ED5">
        <w:rPr>
          <w:rStyle w:val="PlaceholderText"/>
        </w:rPr>
        <w:t>26</w:t>
      </w:r>
    </w:p>
    <w:p w:rsidR="006F04B1" w:rsidRDefault="00404617">
      <w:pPr>
        <w:rPr>
          <w:i/>
        </w:rPr>
      </w:pPr>
      <w:r>
        <w:rPr>
          <w:b/>
        </w:rPr>
        <w:t xml:space="preserve">Type of Document:          </w:t>
      </w:r>
      <w:r w:rsidR="00F17AC0">
        <w:rPr>
          <w:b/>
        </w:rPr>
        <w:t xml:space="preserve"> </w:t>
      </w:r>
      <w:r w:rsidR="00B73098">
        <w:rPr>
          <w:rFonts w:ascii="Wingdings" w:hAnsi="Wingdings"/>
          <w:b/>
        </w:rPr>
        <w:t></w:t>
      </w:r>
      <w:r>
        <w:rPr>
          <w:b/>
        </w:rPr>
        <w:t xml:space="preserve"> </w:t>
      </w:r>
      <w:r>
        <w:rPr>
          <w:i/>
        </w:rPr>
        <w:t xml:space="preserve">Technical Decision </w:t>
      </w:r>
      <w:r w:rsidR="00B73098">
        <w:t xml:space="preserve"> </w:t>
      </w:r>
      <w:r w:rsidR="00B73098">
        <w:tab/>
      </w:r>
      <w:r w:rsidR="00B73098">
        <w:tab/>
        <w:t xml:space="preserve">     </w:t>
      </w:r>
      <w:r w:rsidR="00B73098">
        <w:rPr>
          <w:rFonts w:ascii="Wingdings" w:hAnsi="Wingdings"/>
          <w:b/>
        </w:rPr>
        <w:t></w:t>
      </w:r>
      <w:r>
        <w:t xml:space="preserve"> </w:t>
      </w:r>
      <w:r>
        <w:rPr>
          <w:i/>
        </w:rPr>
        <w:t>Technical Recommendation</w:t>
      </w:r>
    </w:p>
    <w:p w:rsidR="006F04B1" w:rsidRDefault="00404617">
      <w:pPr>
        <w:rPr>
          <w:i/>
        </w:rPr>
      </w:pPr>
      <w:r>
        <w:rPr>
          <w:b/>
        </w:rPr>
        <w:t xml:space="preserve">Approved by:                     </w:t>
      </w:r>
      <w:r>
        <w:rPr>
          <w:rFonts w:ascii="Wingdings" w:hAnsi="Wingdings"/>
          <w:b/>
        </w:rPr>
        <w:t></w:t>
      </w:r>
      <w:r>
        <w:rPr>
          <w:i/>
        </w:rPr>
        <w:t xml:space="preserve"> FDE iTC Interpretations Team </w:t>
      </w:r>
      <w:r>
        <w:rPr>
          <w:i/>
        </w:rPr>
        <w:tab/>
      </w:r>
      <w:r>
        <w:t xml:space="preserve"> </w:t>
      </w:r>
      <w:r w:rsidR="00B73098">
        <w:t xml:space="preserve">    </w:t>
      </w:r>
      <w:r>
        <w:rPr>
          <w:rFonts w:ascii="Wingdings" w:hAnsi="Wingdings"/>
          <w:b/>
        </w:rPr>
        <w:t></w:t>
      </w:r>
      <w:r>
        <w:t xml:space="preserve"> </w:t>
      </w:r>
      <w:r>
        <w:rPr>
          <w:i/>
        </w:rPr>
        <w:t>FDE iTC</w:t>
      </w:r>
    </w:p>
    <w:p w:rsidR="001F4C09" w:rsidRDefault="00404617">
      <w:pPr>
        <w:rPr>
          <w:rStyle w:val="PlaceholderText"/>
        </w:rPr>
      </w:pPr>
      <w:r>
        <w:rPr>
          <w:b/>
        </w:rPr>
        <w:t>Affected Document(s):</w:t>
      </w:r>
      <w:r>
        <w:rPr>
          <w:i/>
        </w:rPr>
        <w:t xml:space="preserve"> </w:t>
      </w:r>
      <w:r w:rsidR="00F17AC0">
        <w:rPr>
          <w:rStyle w:val="PlaceholderText"/>
        </w:rPr>
        <w:t>FDE AA cPP</w:t>
      </w:r>
      <w:r w:rsidR="007212F6">
        <w:rPr>
          <w:rStyle w:val="PlaceholderText"/>
        </w:rPr>
        <w:t xml:space="preserve"> v2</w:t>
      </w:r>
      <w:r>
        <w:rPr>
          <w:rStyle w:val="PlaceholderText"/>
        </w:rPr>
        <w:t>.</w:t>
      </w:r>
      <w:r w:rsidR="007212F6">
        <w:rPr>
          <w:rStyle w:val="PlaceholderText"/>
        </w:rPr>
        <w:t>0e</w:t>
      </w:r>
      <w:r>
        <w:rPr>
          <w:rStyle w:val="PlaceholderText"/>
        </w:rPr>
        <w:t>, FDE EE</w:t>
      </w:r>
      <w:r w:rsidR="00F17AC0">
        <w:rPr>
          <w:rStyle w:val="PlaceholderText"/>
        </w:rPr>
        <w:t xml:space="preserve"> cPP</w:t>
      </w:r>
      <w:r>
        <w:rPr>
          <w:rStyle w:val="PlaceholderText"/>
        </w:rPr>
        <w:t xml:space="preserve"> </w:t>
      </w:r>
      <w:r w:rsidR="00B73098">
        <w:rPr>
          <w:rStyle w:val="PlaceholderText"/>
        </w:rPr>
        <w:t>v</w:t>
      </w:r>
      <w:r w:rsidR="007212F6">
        <w:rPr>
          <w:rStyle w:val="PlaceholderText"/>
        </w:rPr>
        <w:t>2</w:t>
      </w:r>
      <w:r>
        <w:rPr>
          <w:rStyle w:val="PlaceholderText"/>
        </w:rPr>
        <w:t>.</w:t>
      </w:r>
      <w:r w:rsidR="007212F6">
        <w:rPr>
          <w:rStyle w:val="PlaceholderText"/>
        </w:rPr>
        <w:t>0e</w:t>
      </w:r>
      <w:r w:rsidR="00A44A23">
        <w:rPr>
          <w:rStyle w:val="PlaceholderText"/>
        </w:rPr>
        <w:t>, FDE AA SD v2.0e,</w:t>
      </w:r>
      <w:r w:rsidR="00A44A23" w:rsidRPr="00A44A23">
        <w:rPr>
          <w:rStyle w:val="PlaceholderText"/>
        </w:rPr>
        <w:t xml:space="preserve"> </w:t>
      </w:r>
      <w:r w:rsidR="00A44A23">
        <w:rPr>
          <w:rStyle w:val="PlaceholderText"/>
        </w:rPr>
        <w:t xml:space="preserve">FDE </w:t>
      </w:r>
      <w:r w:rsidR="00A44A23">
        <w:rPr>
          <w:rStyle w:val="PlaceholderText"/>
        </w:rPr>
        <w:t>EE</w:t>
      </w:r>
      <w:r w:rsidR="00A44A23">
        <w:rPr>
          <w:rStyle w:val="PlaceholderText"/>
        </w:rPr>
        <w:t xml:space="preserve"> SD v2.0e,</w:t>
      </w:r>
    </w:p>
    <w:p w:rsidR="006F04B1" w:rsidRDefault="00404617">
      <w:pPr>
        <w:rPr>
          <w:b/>
        </w:rPr>
      </w:pPr>
      <w:r>
        <w:rPr>
          <w:b/>
        </w:rPr>
        <w:t>Affected Section(s):</w:t>
      </w:r>
      <w:r>
        <w:rPr>
          <w:i/>
        </w:rPr>
        <w:t xml:space="preserve"> </w:t>
      </w:r>
      <w:r w:rsidR="007212F6" w:rsidRPr="007212F6">
        <w:rPr>
          <w:rStyle w:val="PlaceholderText"/>
        </w:rPr>
        <w:t>FCS_</w:t>
      </w:r>
      <w:proofErr w:type="gramStart"/>
      <w:r w:rsidR="009A02BD">
        <w:rPr>
          <w:rStyle w:val="PlaceholderText"/>
        </w:rPr>
        <w:t>CKM</w:t>
      </w:r>
      <w:r w:rsidR="007212F6" w:rsidRPr="007212F6">
        <w:rPr>
          <w:rStyle w:val="PlaceholderText"/>
        </w:rPr>
        <w:t>.1.1(</w:t>
      </w:r>
      <w:proofErr w:type="gramEnd"/>
      <w:r w:rsidR="009A02BD">
        <w:rPr>
          <w:rStyle w:val="PlaceholderText"/>
        </w:rPr>
        <w:t>a</w:t>
      </w:r>
      <w:r w:rsidR="007212F6" w:rsidRPr="007212F6">
        <w:rPr>
          <w:rStyle w:val="PlaceholderText"/>
        </w:rPr>
        <w:t>)</w:t>
      </w:r>
      <w:r w:rsidR="009A02BD">
        <w:rPr>
          <w:rStyle w:val="PlaceholderText"/>
        </w:rPr>
        <w:t>, FCS_CKM.1.1(b), References</w:t>
      </w:r>
    </w:p>
    <w:p w:rsidR="006F04B1" w:rsidRDefault="00404617">
      <w:pPr>
        <w:rPr>
          <w:i/>
        </w:rPr>
      </w:pPr>
      <w:r>
        <w:rPr>
          <w:b/>
        </w:rPr>
        <w:t>Superseded Interpretation(s):</w:t>
      </w:r>
      <w:r w:rsidRPr="00A44A23">
        <w:rPr>
          <w:rStyle w:val="PlaceholderText"/>
        </w:rPr>
        <w:t xml:space="preserve"> </w:t>
      </w:r>
      <w:r w:rsidR="00A44A23">
        <w:rPr>
          <w:rStyle w:val="PlaceholderText"/>
        </w:rPr>
        <w:t>RFI</w:t>
      </w:r>
      <w:r w:rsidR="00A44A23" w:rsidRPr="00A44A23">
        <w:rPr>
          <w:rStyle w:val="PlaceholderText"/>
        </w:rPr>
        <w:t>202602</w:t>
      </w:r>
    </w:p>
    <w:p w:rsidR="006F04B1" w:rsidRDefault="00404617">
      <w:pPr>
        <w:rPr>
          <w:i/>
        </w:rPr>
      </w:pPr>
      <w:r>
        <w:rPr>
          <w:b/>
        </w:rPr>
        <w:t xml:space="preserve">Issue: </w:t>
      </w:r>
    </w:p>
    <w:p w:rsidR="009A02BD" w:rsidRDefault="00A44A23" w:rsidP="00A44A23">
      <w:pPr>
        <w:rPr>
          <w:rStyle w:val="PlaceholderText"/>
        </w:rPr>
      </w:pPr>
      <w:r>
        <w:rPr>
          <w:rStyle w:val="PlaceholderText"/>
        </w:rPr>
        <w:t>Feedback from NIAP on RFI202602 noted that a simple replace would not suffice to resolve this issue.  It must address other related references.</w:t>
      </w:r>
    </w:p>
    <w:p w:rsidR="006F04B1" w:rsidRDefault="00404617" w:rsidP="00CE3233">
      <w:pPr>
        <w:rPr>
          <w:i/>
        </w:rPr>
      </w:pPr>
      <w:r>
        <w:rPr>
          <w:b/>
        </w:rPr>
        <w:t xml:space="preserve">Resolution: </w:t>
      </w:r>
    </w:p>
    <w:p w:rsidR="00A44A23" w:rsidRDefault="00A44A23" w:rsidP="00A44A23">
      <w:pPr>
        <w:spacing w:after="0"/>
        <w:rPr>
          <w:rStyle w:val="PlaceholderText"/>
        </w:rPr>
      </w:pPr>
      <w:r>
        <w:rPr>
          <w:rStyle w:val="PlaceholderText"/>
        </w:rPr>
        <w:t>To fully address the out of date reference this Technical Decision will replace RFI202602:</w:t>
      </w:r>
    </w:p>
    <w:p w:rsidR="00A44A23" w:rsidRDefault="00A44A23" w:rsidP="00A44A23">
      <w:pPr>
        <w:spacing w:after="0"/>
        <w:rPr>
          <w:rStyle w:val="PlaceholderText"/>
        </w:rPr>
      </w:pPr>
    </w:p>
    <w:p w:rsidR="00A44A23" w:rsidRPr="00A44A23" w:rsidRDefault="00A44A23" w:rsidP="00A44A23">
      <w:pPr>
        <w:spacing w:after="0"/>
        <w:rPr>
          <w:rStyle w:val="PlaceholderText"/>
        </w:rPr>
      </w:pPr>
      <w:r w:rsidRPr="00A44A23">
        <w:rPr>
          <w:rStyle w:val="PlaceholderText"/>
        </w:rPr>
        <w:t>The FDE AA cPP v2.0e and FDE EE cPP v2.0e will make the following changes:</w:t>
      </w:r>
    </w:p>
    <w:p w:rsidR="00A44A23" w:rsidRPr="00A44A23" w:rsidRDefault="00A44A23" w:rsidP="00A44A23">
      <w:pPr>
        <w:spacing w:after="0"/>
        <w:rPr>
          <w:rStyle w:val="PlaceholderText"/>
        </w:rPr>
      </w:pPr>
      <w:r w:rsidRPr="00A44A23">
        <w:rPr>
          <w:rStyle w:val="PlaceholderText"/>
        </w:rPr>
        <w:t>For FCS_</w:t>
      </w:r>
      <w:proofErr w:type="gramStart"/>
      <w:r w:rsidRPr="00A44A23">
        <w:rPr>
          <w:rStyle w:val="PlaceholderText"/>
        </w:rPr>
        <w:t>CKM.1(</w:t>
      </w:r>
      <w:proofErr w:type="gramEnd"/>
      <w:r w:rsidRPr="00A44A23">
        <w:rPr>
          <w:rStyle w:val="PlaceholderText"/>
        </w:rPr>
        <w:t xml:space="preserve">a) Cryptographic Key Generation (Asymmetric Keys), the SFR selections: </w:t>
      </w:r>
    </w:p>
    <w:p w:rsidR="00A44A23" w:rsidRPr="00A44A23" w:rsidRDefault="00A44A23" w:rsidP="00A44A23">
      <w:pPr>
        <w:spacing w:after="0"/>
        <w:rPr>
          <w:rStyle w:val="PlaceholderText"/>
        </w:rPr>
      </w:pPr>
      <w:r w:rsidRPr="00A44A23">
        <w:rPr>
          <w:rStyle w:val="PlaceholderText"/>
        </w:rPr>
        <w:t>RSA schemes using cryptographic key sizes of [selection: 2048-bit, 3072-bit, 4096-bit] that meet the following: FIPS PUB 186-4, “Digital Signature Standard (DSS)”, Appendix B.3;</w:t>
      </w:r>
    </w:p>
    <w:p w:rsidR="00A44A23" w:rsidRPr="00A44A23" w:rsidRDefault="00A44A23" w:rsidP="00A44A23">
      <w:pPr>
        <w:spacing w:after="0"/>
        <w:rPr>
          <w:rStyle w:val="PlaceholderText"/>
        </w:rPr>
      </w:pPr>
      <w:r w:rsidRPr="00A44A23">
        <w:rPr>
          <w:rStyle w:val="PlaceholderText"/>
        </w:rPr>
        <w:t>ECC schemes using “NIST curves” of [selection: P-256, P-384, P-521] that meet the following: FIPS PUB 186-4, “Digital Signature Standard (DSS)”, Appendix B.4;</w:t>
      </w:r>
    </w:p>
    <w:p w:rsidR="00A44A23" w:rsidRPr="00A44A23" w:rsidRDefault="00A44A23" w:rsidP="00A44A23">
      <w:pPr>
        <w:spacing w:after="0"/>
        <w:rPr>
          <w:rStyle w:val="PlaceholderText"/>
        </w:rPr>
      </w:pPr>
      <w:r w:rsidRPr="00A44A23">
        <w:rPr>
          <w:rStyle w:val="PlaceholderText"/>
        </w:rPr>
        <w:t>Will now read:</w:t>
      </w:r>
    </w:p>
    <w:p w:rsidR="00A44A23" w:rsidRPr="00A44A23" w:rsidRDefault="00A44A23" w:rsidP="00A44A23">
      <w:pPr>
        <w:spacing w:after="0"/>
        <w:rPr>
          <w:rStyle w:val="PlaceholderText"/>
        </w:rPr>
      </w:pPr>
      <w:r w:rsidRPr="00A44A23">
        <w:rPr>
          <w:rStyle w:val="PlaceholderText"/>
        </w:rPr>
        <w:t>RSA schemes using cryptographic key sizes of [selection: 2048-bit, 3072-bit, 4096-bit] that meet the following: FIPS PUB 186-5, “Digital Signature Standard (DSS)”, Appendix A.1;</w:t>
      </w:r>
    </w:p>
    <w:p w:rsidR="00A44A23" w:rsidRPr="00A44A23" w:rsidRDefault="00A44A23" w:rsidP="00A44A23">
      <w:pPr>
        <w:spacing w:after="0"/>
        <w:rPr>
          <w:rStyle w:val="PlaceholderText"/>
        </w:rPr>
      </w:pPr>
      <w:r w:rsidRPr="00A44A23">
        <w:rPr>
          <w:rStyle w:val="PlaceholderText"/>
        </w:rPr>
        <w:t xml:space="preserve">ECC schemes using “NIST curves” of [selection: P-256, P-384, P-521] that meet the following: </w:t>
      </w:r>
      <w:hyperlink r:id="rId7" w:anchor="abbr_FIPS" w:history="1">
        <w:r w:rsidRPr="00A44A23">
          <w:rPr>
            <w:rStyle w:val="PlaceholderText"/>
          </w:rPr>
          <w:t>FIPS</w:t>
        </w:r>
      </w:hyperlink>
      <w:r w:rsidRPr="00A44A23">
        <w:rPr>
          <w:rStyle w:val="PlaceholderText"/>
        </w:rPr>
        <w:t> PUB 186-5, "Digital Signature Standard (</w:t>
      </w:r>
      <w:hyperlink r:id="rId8" w:anchor="abbr_DSS" w:history="1">
        <w:r w:rsidRPr="00A44A23">
          <w:rPr>
            <w:rStyle w:val="PlaceholderText"/>
          </w:rPr>
          <w:t>DSS</w:t>
        </w:r>
      </w:hyperlink>
      <w:r w:rsidRPr="00A44A23">
        <w:rPr>
          <w:rStyle w:val="PlaceholderText"/>
        </w:rPr>
        <w:t>)", Appendix A.2;</w:t>
      </w:r>
    </w:p>
    <w:p w:rsidR="00A44A23" w:rsidRPr="00A44A23" w:rsidRDefault="00A44A23" w:rsidP="00A44A23">
      <w:pPr>
        <w:spacing w:after="0"/>
        <w:rPr>
          <w:rStyle w:val="PlaceholderText"/>
        </w:rPr>
      </w:pPr>
    </w:p>
    <w:p w:rsidR="00A44A23" w:rsidRPr="00A44A23" w:rsidRDefault="00A44A23" w:rsidP="00A44A23">
      <w:pPr>
        <w:spacing w:after="0"/>
        <w:rPr>
          <w:rStyle w:val="PlaceholderText"/>
        </w:rPr>
      </w:pPr>
      <w:r w:rsidRPr="00A44A23">
        <w:rPr>
          <w:rStyle w:val="PlaceholderText"/>
        </w:rPr>
        <w:t>The 4th paragraph of the application note:</w:t>
      </w:r>
    </w:p>
    <w:p w:rsidR="00A44A23" w:rsidRPr="00A44A23" w:rsidRDefault="00A44A23" w:rsidP="00A44A23">
      <w:pPr>
        <w:spacing w:after="0"/>
        <w:rPr>
          <w:rStyle w:val="PlaceholderText"/>
        </w:rPr>
      </w:pPr>
      <w:r w:rsidRPr="00A44A23">
        <w:rPr>
          <w:rStyle w:val="PlaceholderText"/>
        </w:rPr>
        <w:t>For all schemes (RSA schemes, ECC schemes, FFC schemes), an RBG is needed to a) generate seeds for RSA and to b) generate private keys directly for ECC and FFC. So FCS_RBG_EXT.1 is used together with this SFR. A hash algorithm is also required when the key pair generation algorithm is selected based on either Appendix B.3.2 or B.3.5 of FIPS 186-4. So in such case, FCS_</w:t>
      </w:r>
      <w:proofErr w:type="gramStart"/>
      <w:r w:rsidRPr="00A44A23">
        <w:rPr>
          <w:rStyle w:val="PlaceholderText"/>
        </w:rPr>
        <w:t>COP.1(</w:t>
      </w:r>
      <w:proofErr w:type="gramEnd"/>
      <w:r w:rsidRPr="00A44A23">
        <w:rPr>
          <w:rStyle w:val="PlaceholderText"/>
        </w:rPr>
        <w:t>d) is used together with this SFR.</w:t>
      </w:r>
    </w:p>
    <w:p w:rsidR="00A44A23" w:rsidRPr="00A44A23" w:rsidRDefault="00A44A23" w:rsidP="00A44A23">
      <w:pPr>
        <w:spacing w:after="0"/>
        <w:rPr>
          <w:rStyle w:val="PlaceholderText"/>
        </w:rPr>
      </w:pPr>
      <w:r w:rsidRPr="00A44A23">
        <w:rPr>
          <w:rStyle w:val="PlaceholderText"/>
        </w:rPr>
        <w:t>Will now read:</w:t>
      </w:r>
    </w:p>
    <w:p w:rsidR="00A44A23" w:rsidRPr="00A44A23" w:rsidRDefault="00A44A23" w:rsidP="00A44A23">
      <w:pPr>
        <w:spacing w:after="0"/>
        <w:rPr>
          <w:rStyle w:val="PlaceholderText"/>
        </w:rPr>
      </w:pPr>
      <w:r w:rsidRPr="00A44A23">
        <w:rPr>
          <w:rStyle w:val="PlaceholderText"/>
        </w:rPr>
        <w:t xml:space="preserve">For all schemes (RSA schemes, ECC schemes, FFC schemes), an RBG is needed to a) generate seeds for RSA and to b) generate private keys directly for ECC and FFC. So FCS_RBG_EXT.1 is used together with </w:t>
      </w:r>
      <w:r w:rsidRPr="00A44A23">
        <w:rPr>
          <w:rStyle w:val="PlaceholderText"/>
        </w:rPr>
        <w:lastRenderedPageBreak/>
        <w:t>this SFR. A hash algorithm is also required when the key pair generation algorithm is selected based on Appendix A.1 of FIPS 186-5. So in such case, FCS_</w:t>
      </w:r>
      <w:proofErr w:type="gramStart"/>
      <w:r w:rsidRPr="00A44A23">
        <w:rPr>
          <w:rStyle w:val="PlaceholderText"/>
        </w:rPr>
        <w:t>COP.1(</w:t>
      </w:r>
      <w:proofErr w:type="gramEnd"/>
      <w:r w:rsidRPr="00A44A23">
        <w:rPr>
          <w:rStyle w:val="PlaceholderText"/>
        </w:rPr>
        <w:t>d) is used together with this SFR.</w:t>
      </w:r>
    </w:p>
    <w:p w:rsidR="00A44A23" w:rsidRPr="00A44A23" w:rsidRDefault="00A44A23" w:rsidP="00A44A23">
      <w:pPr>
        <w:spacing w:after="0"/>
        <w:rPr>
          <w:rStyle w:val="PlaceholderText"/>
        </w:rPr>
      </w:pPr>
    </w:p>
    <w:p w:rsidR="00A44A23" w:rsidRPr="00A44A23" w:rsidRDefault="00A44A23" w:rsidP="00A44A23">
      <w:pPr>
        <w:spacing w:after="0"/>
        <w:rPr>
          <w:rStyle w:val="PlaceholderText"/>
        </w:rPr>
      </w:pPr>
      <w:r w:rsidRPr="00A44A23">
        <w:rPr>
          <w:rStyle w:val="PlaceholderText"/>
        </w:rPr>
        <w:t>For FCS_</w:t>
      </w:r>
      <w:proofErr w:type="gramStart"/>
      <w:r w:rsidRPr="00A44A23">
        <w:rPr>
          <w:rStyle w:val="PlaceholderText"/>
        </w:rPr>
        <w:t>CKM.1(</w:t>
      </w:r>
      <w:proofErr w:type="gramEnd"/>
      <w:r w:rsidRPr="00A44A23">
        <w:rPr>
          <w:rStyle w:val="PlaceholderText"/>
        </w:rPr>
        <w:t>b) Cryptographic Key Generation (Symmetric Keys), the SFR selections:</w:t>
      </w:r>
    </w:p>
    <w:p w:rsidR="00A44A23" w:rsidRPr="00A44A23" w:rsidRDefault="00A44A23" w:rsidP="00A44A23">
      <w:pPr>
        <w:spacing w:after="0"/>
        <w:rPr>
          <w:rStyle w:val="PlaceholderText"/>
        </w:rPr>
      </w:pPr>
      <w:r w:rsidRPr="00A44A23">
        <w:rPr>
          <w:rStyle w:val="PlaceholderText"/>
        </w:rPr>
        <w:t xml:space="preserve">FIPS PUB 186-4, “Digital Signature Standard (DSS)”, Section 5.5, using PKCS #1 v2.1 Signature Schemes RSASSA-PSS and/or RSASSA-PKCS1-v1_5; ISO/IEC 9796-2, Digital signature scheme 2 or Digital Signature scheme 3, for RSA schemes </w:t>
      </w:r>
    </w:p>
    <w:p w:rsidR="00A44A23" w:rsidRPr="00A44A23" w:rsidRDefault="00A44A23" w:rsidP="00A44A23">
      <w:pPr>
        <w:spacing w:after="0"/>
        <w:rPr>
          <w:rStyle w:val="PlaceholderText"/>
        </w:rPr>
      </w:pPr>
      <w:r w:rsidRPr="00A44A23">
        <w:rPr>
          <w:rStyle w:val="PlaceholderText"/>
        </w:rPr>
        <w:t>FIPS PUB 186-4, “Digital Signature Standard (DSS)”, Section 6 and Appendix D, 2 Implementing “NIST curves” [selection: P-256, P-384, P-521]; ISO/IEC 14888-3, 3 Section 6.4, for ECDSA schemes</w:t>
      </w:r>
    </w:p>
    <w:p w:rsidR="00A44A23" w:rsidRPr="00A44A23" w:rsidRDefault="00A44A23" w:rsidP="00A44A23">
      <w:pPr>
        <w:spacing w:after="0"/>
        <w:rPr>
          <w:rStyle w:val="PlaceholderText"/>
        </w:rPr>
      </w:pPr>
      <w:r w:rsidRPr="00A44A23">
        <w:rPr>
          <w:rStyle w:val="PlaceholderText"/>
        </w:rPr>
        <w:t>Will now read:</w:t>
      </w:r>
    </w:p>
    <w:p w:rsidR="00A44A23" w:rsidRPr="00A44A23" w:rsidRDefault="00A44A23" w:rsidP="00A44A23">
      <w:pPr>
        <w:spacing w:after="0"/>
        <w:rPr>
          <w:rStyle w:val="PlaceholderText"/>
        </w:rPr>
      </w:pPr>
      <w:r w:rsidRPr="00A44A23">
        <w:rPr>
          <w:rStyle w:val="PlaceholderText"/>
        </w:rPr>
        <w:t>FIPS PUB 186-5, “Digital Signature Standard (DSS)”, Section 5, using PKCS #1 v2.2 Signature Schemes RSASSA-PSS and/or RSASSA-PKCS1-v</w:t>
      </w:r>
      <w:bookmarkStart w:id="0" w:name="_GoBack"/>
      <w:bookmarkEnd w:id="0"/>
      <w:r w:rsidRPr="00A44A23">
        <w:rPr>
          <w:rStyle w:val="PlaceholderText"/>
        </w:rPr>
        <w:t xml:space="preserve">1_5; ISO/IEC 9796-2, Digital signature scheme 2 or Digital Signature scheme 3, for RSA schemes </w:t>
      </w:r>
    </w:p>
    <w:p w:rsidR="00A44A23" w:rsidRPr="00A44A23" w:rsidRDefault="00A44A23" w:rsidP="00A44A23">
      <w:pPr>
        <w:spacing w:after="0"/>
        <w:rPr>
          <w:rStyle w:val="PlaceholderText"/>
        </w:rPr>
      </w:pPr>
      <w:r w:rsidRPr="00A44A23">
        <w:rPr>
          <w:rStyle w:val="PlaceholderText"/>
        </w:rPr>
        <w:t>FIPS PUB 186-5, “Digital Signature Standard (DSS)”; ISO/IEC 14888-3, 3 Section 6.4, for ECDSA schemes</w:t>
      </w:r>
    </w:p>
    <w:p w:rsidR="00A44A23" w:rsidRPr="00A44A23" w:rsidRDefault="00A44A23" w:rsidP="00A44A23">
      <w:pPr>
        <w:spacing w:after="0"/>
        <w:rPr>
          <w:rStyle w:val="PlaceholderText"/>
        </w:rPr>
      </w:pPr>
    </w:p>
    <w:p w:rsidR="00A44A23" w:rsidRPr="00A44A23" w:rsidRDefault="00A44A23" w:rsidP="00A44A23">
      <w:pPr>
        <w:spacing w:after="0"/>
        <w:rPr>
          <w:rStyle w:val="PlaceholderText"/>
        </w:rPr>
      </w:pPr>
      <w:r w:rsidRPr="00A44A23">
        <w:rPr>
          <w:rStyle w:val="PlaceholderText"/>
        </w:rPr>
        <w:t>Appendix H: References adds the following below line number 18:</w:t>
      </w:r>
    </w:p>
    <w:p w:rsidR="00A44A23" w:rsidRPr="00A44A23" w:rsidRDefault="00A44A23" w:rsidP="00A44A23">
      <w:pPr>
        <w:spacing w:after="0"/>
        <w:rPr>
          <w:rStyle w:val="PlaceholderText"/>
        </w:rPr>
      </w:pPr>
      <w:proofErr w:type="gramStart"/>
      <w:r w:rsidRPr="00A44A23">
        <w:rPr>
          <w:rStyle w:val="PlaceholderText"/>
        </w:rPr>
        <w:t>Federal Information Processing Standard Publication (FIPS-PUB) 186-5, Digital Signature Standard (DSS), National Institute of Standards and Technology, February 2023.</w:t>
      </w:r>
      <w:proofErr w:type="gramEnd"/>
    </w:p>
    <w:p w:rsidR="00A44A23" w:rsidRPr="00A44A23" w:rsidRDefault="00A44A23" w:rsidP="00A44A23">
      <w:pPr>
        <w:spacing w:after="0"/>
        <w:rPr>
          <w:rStyle w:val="PlaceholderText"/>
        </w:rPr>
      </w:pPr>
      <w:r w:rsidRPr="00A44A23">
        <w:rPr>
          <w:rStyle w:val="PlaceholderText"/>
        </w:rPr>
        <w:br/>
      </w:r>
    </w:p>
    <w:p w:rsidR="00A44A23" w:rsidRPr="00A44A23" w:rsidRDefault="00A44A23" w:rsidP="00A44A23">
      <w:pPr>
        <w:spacing w:after="0"/>
        <w:rPr>
          <w:rStyle w:val="PlaceholderText"/>
        </w:rPr>
      </w:pPr>
      <w:r w:rsidRPr="00A44A23">
        <w:rPr>
          <w:rStyle w:val="PlaceholderText"/>
        </w:rPr>
        <w:t>The FDE AA SD v2.0e and FDE EE SD v2.0e will make the following changes:</w:t>
      </w:r>
    </w:p>
    <w:p w:rsidR="00A44A23" w:rsidRPr="00A44A23" w:rsidRDefault="00A44A23" w:rsidP="00A44A23">
      <w:pPr>
        <w:spacing w:after="0"/>
        <w:rPr>
          <w:rStyle w:val="PlaceholderText"/>
        </w:rPr>
      </w:pPr>
      <w:r w:rsidRPr="00A44A23">
        <w:rPr>
          <w:rStyle w:val="PlaceholderText"/>
        </w:rPr>
        <w:t>The FCS_</w:t>
      </w:r>
      <w:proofErr w:type="gramStart"/>
      <w:r w:rsidRPr="00A44A23">
        <w:rPr>
          <w:rStyle w:val="PlaceholderText"/>
        </w:rPr>
        <w:t>CKM.1(</w:t>
      </w:r>
      <w:proofErr w:type="gramEnd"/>
      <w:r w:rsidRPr="00A44A23">
        <w:rPr>
          <w:rStyle w:val="PlaceholderText"/>
        </w:rPr>
        <w:t>a) Cryptographic Key Generation (Asymmetric Keys) test activity line:</w:t>
      </w:r>
    </w:p>
    <w:p w:rsidR="00A44A23" w:rsidRPr="00A44A23" w:rsidRDefault="00A44A23" w:rsidP="00A44A23">
      <w:pPr>
        <w:spacing w:after="0"/>
        <w:rPr>
          <w:rStyle w:val="PlaceholderText"/>
        </w:rPr>
      </w:pPr>
      <w:r w:rsidRPr="00A44A23">
        <w:rPr>
          <w:rStyle w:val="PlaceholderText"/>
        </w:rPr>
        <w:t>Key Generation for FIPS PUB 186-4 RSA Schemes</w:t>
      </w:r>
    </w:p>
    <w:p w:rsidR="00A44A23" w:rsidRPr="00A44A23" w:rsidRDefault="00A44A23" w:rsidP="00A44A23">
      <w:pPr>
        <w:spacing w:after="0"/>
        <w:rPr>
          <w:rStyle w:val="PlaceholderText"/>
        </w:rPr>
      </w:pPr>
      <w:r w:rsidRPr="00A44A23">
        <w:rPr>
          <w:rStyle w:val="PlaceholderText"/>
        </w:rPr>
        <w:t>Will now read:</w:t>
      </w:r>
    </w:p>
    <w:p w:rsidR="00A44A23" w:rsidRPr="00A44A23" w:rsidRDefault="00A44A23" w:rsidP="00A44A23">
      <w:pPr>
        <w:spacing w:after="0"/>
        <w:rPr>
          <w:rStyle w:val="PlaceholderText"/>
        </w:rPr>
      </w:pPr>
      <w:r w:rsidRPr="00A44A23">
        <w:rPr>
          <w:rStyle w:val="PlaceholderText"/>
        </w:rPr>
        <w:t>Key Generation for FIPS PUB 186-5 RSA Schemes</w:t>
      </w:r>
    </w:p>
    <w:p w:rsidR="00A44A23" w:rsidRPr="00A44A23" w:rsidRDefault="00A44A23" w:rsidP="00A44A23">
      <w:pPr>
        <w:spacing w:after="0"/>
        <w:rPr>
          <w:rStyle w:val="PlaceholderText"/>
        </w:rPr>
      </w:pPr>
    </w:p>
    <w:p w:rsidR="00A44A23" w:rsidRPr="00A44A23" w:rsidRDefault="00A44A23" w:rsidP="00A44A23">
      <w:pPr>
        <w:spacing w:after="0"/>
        <w:rPr>
          <w:rStyle w:val="PlaceholderText"/>
        </w:rPr>
      </w:pPr>
      <w:r w:rsidRPr="00A44A23">
        <w:rPr>
          <w:rStyle w:val="PlaceholderText"/>
        </w:rPr>
        <w:t>The FCS_</w:t>
      </w:r>
      <w:proofErr w:type="gramStart"/>
      <w:r w:rsidRPr="00A44A23">
        <w:rPr>
          <w:rStyle w:val="PlaceholderText"/>
        </w:rPr>
        <w:t>CKM.1(</w:t>
      </w:r>
      <w:proofErr w:type="gramEnd"/>
      <w:r w:rsidRPr="00A44A23">
        <w:rPr>
          <w:rStyle w:val="PlaceholderText"/>
        </w:rPr>
        <w:t>a) Cryptographic Key Generation (Asymmetric Keys) test activity line:</w:t>
      </w:r>
    </w:p>
    <w:p w:rsidR="00A44A23" w:rsidRPr="00A44A23" w:rsidRDefault="00A44A23" w:rsidP="00A44A23">
      <w:pPr>
        <w:spacing w:after="0"/>
        <w:rPr>
          <w:rStyle w:val="PlaceholderText"/>
        </w:rPr>
      </w:pPr>
      <w:r w:rsidRPr="00A44A23">
        <w:rPr>
          <w:rStyle w:val="PlaceholderText"/>
        </w:rPr>
        <w:t>FIPS 186-4 ECC Key Generation Test</w:t>
      </w:r>
    </w:p>
    <w:p w:rsidR="00A44A23" w:rsidRPr="00A44A23" w:rsidRDefault="00A44A23" w:rsidP="00A44A23">
      <w:pPr>
        <w:spacing w:after="0"/>
        <w:rPr>
          <w:rStyle w:val="PlaceholderText"/>
        </w:rPr>
      </w:pPr>
      <w:r w:rsidRPr="00A44A23">
        <w:rPr>
          <w:rStyle w:val="PlaceholderText"/>
        </w:rPr>
        <w:t>Will now read:</w:t>
      </w:r>
    </w:p>
    <w:p w:rsidR="00A44A23" w:rsidRPr="00A44A23" w:rsidRDefault="00A44A23" w:rsidP="00A44A23">
      <w:pPr>
        <w:spacing w:after="0"/>
        <w:rPr>
          <w:rStyle w:val="PlaceholderText"/>
        </w:rPr>
      </w:pPr>
      <w:r w:rsidRPr="00A44A23">
        <w:rPr>
          <w:rStyle w:val="PlaceholderText"/>
        </w:rPr>
        <w:t>FIPS 186-5 ECC Key Generation Test</w:t>
      </w:r>
    </w:p>
    <w:p w:rsidR="00A44A23" w:rsidRPr="00A44A23" w:rsidRDefault="00A44A23" w:rsidP="00A44A23">
      <w:pPr>
        <w:spacing w:after="0"/>
        <w:rPr>
          <w:rStyle w:val="PlaceholderText"/>
        </w:rPr>
      </w:pPr>
    </w:p>
    <w:p w:rsidR="00A44A23" w:rsidRPr="00A44A23" w:rsidRDefault="00A44A23" w:rsidP="00A44A23">
      <w:pPr>
        <w:spacing w:after="0"/>
        <w:rPr>
          <w:rStyle w:val="PlaceholderText"/>
        </w:rPr>
      </w:pPr>
      <w:r w:rsidRPr="00A44A23">
        <w:rPr>
          <w:rStyle w:val="PlaceholderText"/>
        </w:rPr>
        <w:t>The FCS_</w:t>
      </w:r>
      <w:proofErr w:type="gramStart"/>
      <w:r w:rsidRPr="00A44A23">
        <w:rPr>
          <w:rStyle w:val="PlaceholderText"/>
        </w:rPr>
        <w:t>CKM.1(</w:t>
      </w:r>
      <w:proofErr w:type="gramEnd"/>
      <w:r w:rsidRPr="00A44A23">
        <w:rPr>
          <w:rStyle w:val="PlaceholderText"/>
        </w:rPr>
        <w:t>a) Cryptographic Key Generation (Asymmetric Keys) test activity line:</w:t>
      </w:r>
    </w:p>
    <w:p w:rsidR="00A44A23" w:rsidRPr="00A44A23" w:rsidRDefault="00A44A23" w:rsidP="00A44A23">
      <w:pPr>
        <w:spacing w:after="0"/>
        <w:rPr>
          <w:rStyle w:val="PlaceholderText"/>
        </w:rPr>
      </w:pPr>
      <w:r w:rsidRPr="00A44A23">
        <w:rPr>
          <w:rStyle w:val="PlaceholderText"/>
        </w:rPr>
        <w:t>FIPS 186-4 Public Key Verification (PKV) Test</w:t>
      </w:r>
    </w:p>
    <w:p w:rsidR="00A44A23" w:rsidRPr="00A44A23" w:rsidRDefault="00A44A23" w:rsidP="00A44A23">
      <w:pPr>
        <w:spacing w:after="0"/>
        <w:rPr>
          <w:rStyle w:val="PlaceholderText"/>
        </w:rPr>
      </w:pPr>
      <w:r w:rsidRPr="00A44A23">
        <w:rPr>
          <w:rStyle w:val="PlaceholderText"/>
        </w:rPr>
        <w:t>Will now read:</w:t>
      </w:r>
    </w:p>
    <w:p w:rsidR="00A44A23" w:rsidRPr="00A44A23" w:rsidRDefault="00A44A23" w:rsidP="00A44A23">
      <w:pPr>
        <w:spacing w:after="0"/>
        <w:rPr>
          <w:rStyle w:val="PlaceholderText"/>
        </w:rPr>
      </w:pPr>
      <w:r w:rsidRPr="00A44A23">
        <w:rPr>
          <w:rStyle w:val="PlaceholderText"/>
        </w:rPr>
        <w:t>FIPS 186-5 Public Key Verification (PKV) Test</w:t>
      </w:r>
    </w:p>
    <w:p w:rsidR="00A44A23" w:rsidRPr="00A44A23" w:rsidRDefault="00A44A23" w:rsidP="00A44A23">
      <w:pPr>
        <w:spacing w:after="0"/>
        <w:rPr>
          <w:rStyle w:val="PlaceholderText"/>
        </w:rPr>
      </w:pPr>
    </w:p>
    <w:p w:rsidR="00A44A23" w:rsidRPr="00A44A23" w:rsidRDefault="00A44A23" w:rsidP="00A44A23">
      <w:pPr>
        <w:spacing w:after="0"/>
        <w:rPr>
          <w:rStyle w:val="PlaceholderText"/>
        </w:rPr>
      </w:pPr>
      <w:r w:rsidRPr="00A44A23">
        <w:rPr>
          <w:rStyle w:val="PlaceholderText"/>
        </w:rPr>
        <w:t>The FCS_</w:t>
      </w:r>
      <w:proofErr w:type="gramStart"/>
      <w:r w:rsidRPr="00A44A23">
        <w:rPr>
          <w:rStyle w:val="PlaceholderText"/>
        </w:rPr>
        <w:t>COP.1(</w:t>
      </w:r>
      <w:proofErr w:type="gramEnd"/>
      <w:r w:rsidRPr="00A44A23">
        <w:rPr>
          <w:rStyle w:val="PlaceholderText"/>
        </w:rPr>
        <w:t>a) Cryptographic Operation (Signature Verification) test activity line:</w:t>
      </w:r>
    </w:p>
    <w:p w:rsidR="00A44A23" w:rsidRPr="00A44A23" w:rsidRDefault="00A44A23" w:rsidP="00A44A23">
      <w:pPr>
        <w:spacing w:after="0"/>
        <w:rPr>
          <w:rStyle w:val="PlaceholderText"/>
        </w:rPr>
      </w:pPr>
      <w:r w:rsidRPr="00A44A23">
        <w:rPr>
          <w:rStyle w:val="PlaceholderText"/>
        </w:rPr>
        <w:t>ECDSA FIPS 186-4 Signature Verification Test</w:t>
      </w:r>
    </w:p>
    <w:p w:rsidR="00A44A23" w:rsidRPr="00A44A23" w:rsidRDefault="00A44A23" w:rsidP="00A44A23">
      <w:pPr>
        <w:spacing w:after="0"/>
        <w:rPr>
          <w:rStyle w:val="PlaceholderText"/>
        </w:rPr>
      </w:pPr>
      <w:r w:rsidRPr="00A44A23">
        <w:rPr>
          <w:rStyle w:val="PlaceholderText"/>
        </w:rPr>
        <w:t>Will now read:</w:t>
      </w:r>
    </w:p>
    <w:p w:rsidR="00A44A23" w:rsidRPr="00A44A23" w:rsidRDefault="00A44A23" w:rsidP="00A44A23">
      <w:pPr>
        <w:spacing w:after="0"/>
        <w:rPr>
          <w:rStyle w:val="PlaceholderText"/>
        </w:rPr>
      </w:pPr>
      <w:r w:rsidRPr="00A44A23">
        <w:rPr>
          <w:rStyle w:val="PlaceholderText"/>
        </w:rPr>
        <w:t>ECDSA FIPS 186-5 Signature Verification Test</w:t>
      </w:r>
    </w:p>
    <w:p w:rsidR="00A44A23" w:rsidRDefault="00A44A23" w:rsidP="00A44A23">
      <w:pPr>
        <w:spacing w:after="0"/>
        <w:rPr>
          <w:rStyle w:val="PlaceholderText"/>
        </w:rPr>
      </w:pPr>
    </w:p>
    <w:p w:rsidR="00375E72" w:rsidRPr="00A74420" w:rsidRDefault="00A44A23" w:rsidP="00A44A23">
      <w:pPr>
        <w:spacing w:after="0"/>
        <w:rPr>
          <w:rStyle w:val="PlaceholderText"/>
        </w:rPr>
      </w:pPr>
      <w:r w:rsidRPr="00A74420">
        <w:rPr>
          <w:rStyle w:val="PlaceholderText"/>
        </w:rPr>
        <w:t xml:space="preserve"> </w:t>
      </w:r>
    </w:p>
    <w:p w:rsidR="006F04B1" w:rsidRDefault="00404617">
      <w:pPr>
        <w:rPr>
          <w:i/>
        </w:rPr>
      </w:pPr>
      <w:r>
        <w:rPr>
          <w:b/>
        </w:rPr>
        <w:t xml:space="preserve">Rationale: </w:t>
      </w:r>
    </w:p>
    <w:p w:rsidR="00FB77C3" w:rsidRDefault="00440C6A">
      <w:pPr>
        <w:spacing w:after="0"/>
        <w:rPr>
          <w:rStyle w:val="PlaceholderText"/>
        </w:rPr>
      </w:pPr>
      <w:r>
        <w:rPr>
          <w:rStyle w:val="PlaceholderText"/>
        </w:rPr>
        <w:t>The reference is out of date.</w:t>
      </w:r>
    </w:p>
    <w:p w:rsidR="00FB77C3" w:rsidRDefault="00FB77C3">
      <w:pPr>
        <w:spacing w:after="0"/>
        <w:rPr>
          <w:b/>
        </w:rPr>
      </w:pPr>
    </w:p>
    <w:p w:rsidR="006F04B1" w:rsidRDefault="00404617">
      <w:pPr>
        <w:rPr>
          <w:i/>
        </w:rPr>
      </w:pPr>
      <w:r>
        <w:rPr>
          <w:b/>
        </w:rPr>
        <w:t xml:space="preserve">Further Action: </w:t>
      </w:r>
    </w:p>
    <w:p w:rsidR="006F04B1" w:rsidRDefault="00440C6A">
      <w:pPr>
        <w:rPr>
          <w:rStyle w:val="PlaceholderText"/>
        </w:rPr>
      </w:pPr>
      <w:r>
        <w:rPr>
          <w:rStyle w:val="PlaceholderText"/>
        </w:rPr>
        <w:t>No further action is required.</w:t>
      </w:r>
    </w:p>
    <w:p w:rsidR="00501C91" w:rsidRDefault="00501C91" w:rsidP="00501C91">
      <w:pPr>
        <w:rPr>
          <w:b/>
        </w:rPr>
      </w:pPr>
      <w:r>
        <w:rPr>
          <w:b/>
        </w:rPr>
        <w:t xml:space="preserve">Action by FDE iTC: </w:t>
      </w:r>
    </w:p>
    <w:p w:rsidR="00501C91" w:rsidRDefault="00501C91" w:rsidP="00501C91">
      <w:pPr>
        <w:rPr>
          <w:rStyle w:val="PlaceholderText"/>
        </w:rPr>
      </w:pPr>
      <w:r>
        <w:rPr>
          <w:rStyle w:val="PlaceholderText"/>
        </w:rPr>
        <w:t>No further action is required.</w:t>
      </w:r>
    </w:p>
    <w:p w:rsidR="00501C91" w:rsidRDefault="00501C91">
      <w:pPr>
        <w:rPr>
          <w:i/>
        </w:rPr>
      </w:pPr>
    </w:p>
    <w:p w:rsidR="006F04B1" w:rsidRDefault="006F04B1"/>
    <w:sectPr w:rsidR="006F04B1">
      <w:pgSz w:w="12240" w:h="15840"/>
      <w:pgMar w:top="1440" w:right="1440" w:bottom="1440" w:left="1440" w:header="720" w:footer="720" w:gutter="0"/>
      <w:pgBorders w:offsetFrom="page">
        <w:top w:val="none" w:sz="4" w:space="0" w:color="000000"/>
        <w:left w:val="none" w:sz="4" w:space="0" w:color="000000"/>
        <w:bottom w:val="none" w:sz="4" w:space="0" w:color="000000"/>
        <w:right w:val="none" w:sz="4" w:space="0" w:color="000000"/>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75A73D5"/>
    <w:multiLevelType w:val="hybridMultilevel"/>
    <w:tmpl w:val="127A5A7E"/>
    <w:lvl w:ilvl="0" w:tplc="6B066806">
      <w:numFmt w:val="bullet"/>
      <w:lvlText w:val=""/>
      <w:lvlJc w:val="left"/>
      <w:pPr>
        <w:ind w:left="720" w:hanging="360"/>
      </w:pPr>
      <w:rPr>
        <w:rFonts w:ascii="Symbol" w:eastAsia="Calibr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53790BB2"/>
    <w:multiLevelType w:val="hybridMultilevel"/>
    <w:tmpl w:val="D3EA5AA6"/>
    <w:lvl w:ilvl="0" w:tplc="E4841D0C">
      <w:start w:val="1"/>
      <w:numFmt w:val="decimal"/>
      <w:lvlText w:val="%1."/>
      <w:lvlJc w:val="left"/>
      <w:pPr>
        <w:ind w:left="720" w:hanging="359"/>
      </w:pPr>
    </w:lvl>
    <w:lvl w:ilvl="1" w:tplc="BED47E0C">
      <w:start w:val="1"/>
      <w:numFmt w:val="lowerLetter"/>
      <w:lvlText w:val="%2."/>
      <w:lvlJc w:val="left"/>
      <w:pPr>
        <w:ind w:left="1440" w:hanging="359"/>
      </w:pPr>
    </w:lvl>
    <w:lvl w:ilvl="2" w:tplc="0C38358A">
      <w:start w:val="1"/>
      <w:numFmt w:val="lowerRoman"/>
      <w:lvlText w:val="%3."/>
      <w:lvlJc w:val="right"/>
      <w:pPr>
        <w:ind w:left="2160" w:hanging="179"/>
      </w:pPr>
    </w:lvl>
    <w:lvl w:ilvl="3" w:tplc="6936B1A8">
      <w:start w:val="1"/>
      <w:numFmt w:val="decimal"/>
      <w:lvlText w:val="%4."/>
      <w:lvlJc w:val="left"/>
      <w:pPr>
        <w:ind w:left="2880" w:hanging="359"/>
      </w:pPr>
    </w:lvl>
    <w:lvl w:ilvl="4" w:tplc="14C4F498">
      <w:start w:val="1"/>
      <w:numFmt w:val="lowerLetter"/>
      <w:lvlText w:val="%5."/>
      <w:lvlJc w:val="left"/>
      <w:pPr>
        <w:ind w:left="3600" w:hanging="359"/>
      </w:pPr>
    </w:lvl>
    <w:lvl w:ilvl="5" w:tplc="FDA066B0">
      <w:start w:val="1"/>
      <w:numFmt w:val="lowerRoman"/>
      <w:lvlText w:val="%6."/>
      <w:lvlJc w:val="right"/>
      <w:pPr>
        <w:ind w:left="4320" w:hanging="179"/>
      </w:pPr>
    </w:lvl>
    <w:lvl w:ilvl="6" w:tplc="DC7E583A">
      <w:start w:val="1"/>
      <w:numFmt w:val="decimal"/>
      <w:lvlText w:val="%7."/>
      <w:lvlJc w:val="left"/>
      <w:pPr>
        <w:ind w:left="5040" w:hanging="359"/>
      </w:pPr>
    </w:lvl>
    <w:lvl w:ilvl="7" w:tplc="392A8E02">
      <w:start w:val="1"/>
      <w:numFmt w:val="lowerLetter"/>
      <w:lvlText w:val="%8."/>
      <w:lvlJc w:val="left"/>
      <w:pPr>
        <w:ind w:left="5760" w:hanging="359"/>
      </w:pPr>
    </w:lvl>
    <w:lvl w:ilvl="8" w:tplc="5DF4C89C">
      <w:start w:val="1"/>
      <w:numFmt w:val="lowerRoman"/>
      <w:lvlText w:val="%9."/>
      <w:lvlJc w:val="right"/>
      <w:pPr>
        <w:ind w:left="6480" w:hanging="179"/>
      </w:pPr>
    </w:lvl>
  </w:abstractNum>
  <w:abstractNum w:abstractNumId="2">
    <w:nsid w:val="580A35EF"/>
    <w:multiLevelType w:val="hybridMultilevel"/>
    <w:tmpl w:val="C67032B0"/>
    <w:lvl w:ilvl="0" w:tplc="D2B88CBA">
      <w:start w:val="1"/>
      <w:numFmt w:val="bullet"/>
      <w:lvlText w:val=""/>
      <w:lvlJc w:val="left"/>
      <w:pPr>
        <w:ind w:left="720" w:hanging="359"/>
      </w:pPr>
      <w:rPr>
        <w:rFonts w:ascii="Symbol" w:hAnsi="Symbol" w:hint="default"/>
      </w:rPr>
    </w:lvl>
    <w:lvl w:ilvl="1" w:tplc="3FCE2AF8">
      <w:start w:val="1"/>
      <w:numFmt w:val="bullet"/>
      <w:lvlText w:val="o"/>
      <w:lvlJc w:val="left"/>
      <w:pPr>
        <w:ind w:left="1440" w:hanging="359"/>
      </w:pPr>
      <w:rPr>
        <w:rFonts w:ascii="Courier New" w:hAnsi="Courier New" w:cs="Courier New" w:hint="default"/>
      </w:rPr>
    </w:lvl>
    <w:lvl w:ilvl="2" w:tplc="CB4A4E1C">
      <w:start w:val="1"/>
      <w:numFmt w:val="bullet"/>
      <w:lvlText w:val=""/>
      <w:lvlJc w:val="left"/>
      <w:pPr>
        <w:ind w:left="2160" w:hanging="359"/>
      </w:pPr>
      <w:rPr>
        <w:rFonts w:ascii="Wingdings" w:hAnsi="Wingdings" w:hint="default"/>
      </w:rPr>
    </w:lvl>
    <w:lvl w:ilvl="3" w:tplc="028C07EE">
      <w:start w:val="1"/>
      <w:numFmt w:val="bullet"/>
      <w:lvlText w:val=""/>
      <w:lvlJc w:val="left"/>
      <w:pPr>
        <w:ind w:left="2880" w:hanging="359"/>
      </w:pPr>
      <w:rPr>
        <w:rFonts w:ascii="Symbol" w:hAnsi="Symbol" w:hint="default"/>
      </w:rPr>
    </w:lvl>
    <w:lvl w:ilvl="4" w:tplc="A42E0CAE">
      <w:start w:val="1"/>
      <w:numFmt w:val="bullet"/>
      <w:lvlText w:val="o"/>
      <w:lvlJc w:val="left"/>
      <w:pPr>
        <w:ind w:left="3600" w:hanging="359"/>
      </w:pPr>
      <w:rPr>
        <w:rFonts w:ascii="Courier New" w:hAnsi="Courier New" w:cs="Courier New" w:hint="default"/>
      </w:rPr>
    </w:lvl>
    <w:lvl w:ilvl="5" w:tplc="B91CF104">
      <w:start w:val="1"/>
      <w:numFmt w:val="bullet"/>
      <w:lvlText w:val=""/>
      <w:lvlJc w:val="left"/>
      <w:pPr>
        <w:ind w:left="4320" w:hanging="359"/>
      </w:pPr>
      <w:rPr>
        <w:rFonts w:ascii="Wingdings" w:hAnsi="Wingdings" w:hint="default"/>
      </w:rPr>
    </w:lvl>
    <w:lvl w:ilvl="6" w:tplc="ADA07A04">
      <w:start w:val="1"/>
      <w:numFmt w:val="bullet"/>
      <w:lvlText w:val=""/>
      <w:lvlJc w:val="left"/>
      <w:pPr>
        <w:ind w:left="5040" w:hanging="359"/>
      </w:pPr>
      <w:rPr>
        <w:rFonts w:ascii="Symbol" w:hAnsi="Symbol" w:hint="default"/>
      </w:rPr>
    </w:lvl>
    <w:lvl w:ilvl="7" w:tplc="7B804516">
      <w:start w:val="1"/>
      <w:numFmt w:val="bullet"/>
      <w:lvlText w:val="o"/>
      <w:lvlJc w:val="left"/>
      <w:pPr>
        <w:ind w:left="5760" w:hanging="359"/>
      </w:pPr>
      <w:rPr>
        <w:rFonts w:ascii="Courier New" w:hAnsi="Courier New" w:cs="Courier New" w:hint="default"/>
      </w:rPr>
    </w:lvl>
    <w:lvl w:ilvl="8" w:tplc="DF14A78A">
      <w:start w:val="1"/>
      <w:numFmt w:val="bullet"/>
      <w:lvlText w:val=""/>
      <w:lvlJc w:val="left"/>
      <w:pPr>
        <w:ind w:left="6480" w:hanging="359"/>
      </w:pPr>
      <w:rPr>
        <w:rFonts w:ascii="Wingdings" w:hAnsi="Wingdings" w:hint="default"/>
      </w:rPr>
    </w:lvl>
  </w:abstractNum>
  <w:abstractNum w:abstractNumId="3">
    <w:nsid w:val="62B750BB"/>
    <w:multiLevelType w:val="hybridMultilevel"/>
    <w:tmpl w:val="D5C810BA"/>
    <w:lvl w:ilvl="0" w:tplc="1068C5CC">
      <w:start w:val="1"/>
      <w:numFmt w:val="decimal"/>
      <w:lvlText w:val="%1."/>
      <w:lvlJc w:val="left"/>
      <w:pPr>
        <w:ind w:left="720" w:hanging="359"/>
      </w:pPr>
      <w:rPr>
        <w:rFonts w:hint="default"/>
      </w:rPr>
    </w:lvl>
    <w:lvl w:ilvl="1" w:tplc="A40CEA08">
      <w:start w:val="1"/>
      <w:numFmt w:val="lowerLetter"/>
      <w:lvlText w:val="%2."/>
      <w:lvlJc w:val="left"/>
      <w:pPr>
        <w:ind w:left="1440" w:hanging="359"/>
      </w:pPr>
    </w:lvl>
    <w:lvl w:ilvl="2" w:tplc="EB665B06">
      <w:start w:val="1"/>
      <w:numFmt w:val="lowerRoman"/>
      <w:lvlText w:val="%3."/>
      <w:lvlJc w:val="right"/>
      <w:pPr>
        <w:ind w:left="2160" w:hanging="179"/>
      </w:pPr>
    </w:lvl>
    <w:lvl w:ilvl="3" w:tplc="686ED29E">
      <w:start w:val="1"/>
      <w:numFmt w:val="decimal"/>
      <w:lvlText w:val="%4."/>
      <w:lvlJc w:val="left"/>
      <w:pPr>
        <w:ind w:left="2880" w:hanging="359"/>
      </w:pPr>
    </w:lvl>
    <w:lvl w:ilvl="4" w:tplc="8DCE9416">
      <w:start w:val="1"/>
      <w:numFmt w:val="lowerLetter"/>
      <w:lvlText w:val="%5."/>
      <w:lvlJc w:val="left"/>
      <w:pPr>
        <w:ind w:left="3600" w:hanging="359"/>
      </w:pPr>
    </w:lvl>
    <w:lvl w:ilvl="5" w:tplc="B49AEAA4">
      <w:start w:val="1"/>
      <w:numFmt w:val="lowerRoman"/>
      <w:lvlText w:val="%6."/>
      <w:lvlJc w:val="right"/>
      <w:pPr>
        <w:ind w:left="4320" w:hanging="179"/>
      </w:pPr>
    </w:lvl>
    <w:lvl w:ilvl="6" w:tplc="42460D74">
      <w:start w:val="1"/>
      <w:numFmt w:val="decimal"/>
      <w:lvlText w:val="%7."/>
      <w:lvlJc w:val="left"/>
      <w:pPr>
        <w:ind w:left="5040" w:hanging="359"/>
      </w:pPr>
    </w:lvl>
    <w:lvl w:ilvl="7" w:tplc="58A4E258">
      <w:start w:val="1"/>
      <w:numFmt w:val="lowerLetter"/>
      <w:lvlText w:val="%8."/>
      <w:lvlJc w:val="left"/>
      <w:pPr>
        <w:ind w:left="5760" w:hanging="359"/>
      </w:pPr>
    </w:lvl>
    <w:lvl w:ilvl="8" w:tplc="05340A1C">
      <w:start w:val="1"/>
      <w:numFmt w:val="lowerRoman"/>
      <w:lvlText w:val="%9."/>
      <w:lvlJc w:val="right"/>
      <w:pPr>
        <w:ind w:left="6480" w:hanging="179"/>
      </w:pPr>
    </w:lvl>
  </w:abstractNum>
  <w:abstractNum w:abstractNumId="4">
    <w:nsid w:val="6E1C098D"/>
    <w:multiLevelType w:val="hybridMultilevel"/>
    <w:tmpl w:val="7F8A7126"/>
    <w:lvl w:ilvl="0" w:tplc="082AAF5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6E992444"/>
    <w:multiLevelType w:val="hybridMultilevel"/>
    <w:tmpl w:val="23ACC548"/>
    <w:lvl w:ilvl="0" w:tplc="51CE9ADA">
      <w:numFmt w:val="bullet"/>
      <w:lvlText w:val=""/>
      <w:lvlJc w:val="left"/>
      <w:pPr>
        <w:ind w:left="720" w:hanging="360"/>
      </w:pPr>
      <w:rPr>
        <w:rFonts w:ascii="Symbol" w:eastAsia="Calibr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780B0659"/>
    <w:multiLevelType w:val="hybridMultilevel"/>
    <w:tmpl w:val="8D149D16"/>
    <w:lvl w:ilvl="0" w:tplc="E5FA6382">
      <w:start w:val="1"/>
      <w:numFmt w:val="decimal"/>
      <w:lvlText w:val="%1."/>
      <w:lvlJc w:val="left"/>
      <w:pPr>
        <w:ind w:left="720" w:hanging="359"/>
      </w:pPr>
    </w:lvl>
    <w:lvl w:ilvl="1" w:tplc="E9DA0A3E">
      <w:start w:val="1"/>
      <w:numFmt w:val="lowerLetter"/>
      <w:lvlText w:val="%2."/>
      <w:lvlJc w:val="left"/>
      <w:pPr>
        <w:ind w:left="1440" w:hanging="359"/>
      </w:pPr>
    </w:lvl>
    <w:lvl w:ilvl="2" w:tplc="33A6EBB0">
      <w:start w:val="1"/>
      <w:numFmt w:val="lowerRoman"/>
      <w:lvlText w:val="%3."/>
      <w:lvlJc w:val="right"/>
      <w:pPr>
        <w:ind w:left="2160" w:hanging="179"/>
      </w:pPr>
    </w:lvl>
    <w:lvl w:ilvl="3" w:tplc="876847D2">
      <w:start w:val="1"/>
      <w:numFmt w:val="decimal"/>
      <w:lvlText w:val="%4."/>
      <w:lvlJc w:val="left"/>
      <w:pPr>
        <w:ind w:left="2880" w:hanging="359"/>
      </w:pPr>
    </w:lvl>
    <w:lvl w:ilvl="4" w:tplc="906C1D64">
      <w:start w:val="1"/>
      <w:numFmt w:val="lowerLetter"/>
      <w:lvlText w:val="%5."/>
      <w:lvlJc w:val="left"/>
      <w:pPr>
        <w:ind w:left="3600" w:hanging="359"/>
      </w:pPr>
    </w:lvl>
    <w:lvl w:ilvl="5" w:tplc="017668C6">
      <w:start w:val="1"/>
      <w:numFmt w:val="lowerRoman"/>
      <w:lvlText w:val="%6."/>
      <w:lvlJc w:val="right"/>
      <w:pPr>
        <w:ind w:left="4320" w:hanging="179"/>
      </w:pPr>
    </w:lvl>
    <w:lvl w:ilvl="6" w:tplc="D3AC0F8C">
      <w:start w:val="1"/>
      <w:numFmt w:val="decimal"/>
      <w:lvlText w:val="%7."/>
      <w:lvlJc w:val="left"/>
      <w:pPr>
        <w:ind w:left="5040" w:hanging="359"/>
      </w:pPr>
    </w:lvl>
    <w:lvl w:ilvl="7" w:tplc="F470F614">
      <w:start w:val="1"/>
      <w:numFmt w:val="lowerLetter"/>
      <w:lvlText w:val="%8."/>
      <w:lvlJc w:val="left"/>
      <w:pPr>
        <w:ind w:left="5760" w:hanging="359"/>
      </w:pPr>
    </w:lvl>
    <w:lvl w:ilvl="8" w:tplc="2416AAEC">
      <w:start w:val="1"/>
      <w:numFmt w:val="lowerRoman"/>
      <w:lvlText w:val="%9."/>
      <w:lvlJc w:val="right"/>
      <w:pPr>
        <w:ind w:left="6480" w:hanging="179"/>
      </w:pPr>
    </w:lvl>
  </w:abstractNum>
  <w:abstractNum w:abstractNumId="7">
    <w:nsid w:val="7BAC44DB"/>
    <w:multiLevelType w:val="hybridMultilevel"/>
    <w:tmpl w:val="6E809340"/>
    <w:lvl w:ilvl="0" w:tplc="A516E6E8">
      <w:start w:val="1"/>
      <w:numFmt w:val="decimal"/>
      <w:lvlText w:val="%1."/>
      <w:lvlJc w:val="left"/>
      <w:pPr>
        <w:ind w:left="720" w:hanging="359"/>
      </w:pPr>
    </w:lvl>
    <w:lvl w:ilvl="1" w:tplc="06962ADE">
      <w:start w:val="1"/>
      <w:numFmt w:val="lowerLetter"/>
      <w:lvlText w:val="%2."/>
      <w:lvlJc w:val="left"/>
      <w:pPr>
        <w:ind w:left="1440" w:hanging="359"/>
      </w:pPr>
    </w:lvl>
    <w:lvl w:ilvl="2" w:tplc="F0104412">
      <w:start w:val="1"/>
      <w:numFmt w:val="lowerRoman"/>
      <w:lvlText w:val="%3."/>
      <w:lvlJc w:val="right"/>
      <w:pPr>
        <w:ind w:left="2160" w:hanging="179"/>
      </w:pPr>
    </w:lvl>
    <w:lvl w:ilvl="3" w:tplc="B2B0C136">
      <w:start w:val="1"/>
      <w:numFmt w:val="decimal"/>
      <w:lvlText w:val="%4."/>
      <w:lvlJc w:val="left"/>
      <w:pPr>
        <w:ind w:left="2880" w:hanging="359"/>
      </w:pPr>
    </w:lvl>
    <w:lvl w:ilvl="4" w:tplc="D9D0B3DE">
      <w:start w:val="1"/>
      <w:numFmt w:val="lowerLetter"/>
      <w:lvlText w:val="%5."/>
      <w:lvlJc w:val="left"/>
      <w:pPr>
        <w:ind w:left="3600" w:hanging="359"/>
      </w:pPr>
    </w:lvl>
    <w:lvl w:ilvl="5" w:tplc="EC9A687C">
      <w:start w:val="1"/>
      <w:numFmt w:val="lowerRoman"/>
      <w:lvlText w:val="%6."/>
      <w:lvlJc w:val="right"/>
      <w:pPr>
        <w:ind w:left="4320" w:hanging="179"/>
      </w:pPr>
    </w:lvl>
    <w:lvl w:ilvl="6" w:tplc="DCD436E6">
      <w:start w:val="1"/>
      <w:numFmt w:val="decimal"/>
      <w:lvlText w:val="%7."/>
      <w:lvlJc w:val="left"/>
      <w:pPr>
        <w:ind w:left="5040" w:hanging="359"/>
      </w:pPr>
    </w:lvl>
    <w:lvl w:ilvl="7" w:tplc="6EA8AC82">
      <w:start w:val="1"/>
      <w:numFmt w:val="lowerLetter"/>
      <w:lvlText w:val="%8."/>
      <w:lvlJc w:val="left"/>
      <w:pPr>
        <w:ind w:left="5760" w:hanging="359"/>
      </w:pPr>
    </w:lvl>
    <w:lvl w:ilvl="8" w:tplc="8F623588">
      <w:start w:val="1"/>
      <w:numFmt w:val="lowerRoman"/>
      <w:lvlText w:val="%9."/>
      <w:lvlJc w:val="right"/>
      <w:pPr>
        <w:ind w:left="6480" w:hanging="179"/>
      </w:pPr>
    </w:lvl>
  </w:abstractNum>
  <w:num w:numId="1">
    <w:abstractNumId w:val="7"/>
  </w:num>
  <w:num w:numId="2">
    <w:abstractNumId w:val="6"/>
  </w:num>
  <w:num w:numId="3">
    <w:abstractNumId w:val="1"/>
  </w:num>
  <w:num w:numId="4">
    <w:abstractNumId w:val="2"/>
  </w:num>
  <w:num w:numId="5">
    <w:abstractNumId w:val="3"/>
  </w:num>
  <w:num w:numId="6">
    <w:abstractNumId w:val="4"/>
  </w:num>
  <w:num w:numId="7">
    <w:abstractNumId w:val="0"/>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F04B1"/>
    <w:rsid w:val="00091A69"/>
    <w:rsid w:val="001315EA"/>
    <w:rsid w:val="001C7ACB"/>
    <w:rsid w:val="001F4C09"/>
    <w:rsid w:val="00375E72"/>
    <w:rsid w:val="00404617"/>
    <w:rsid w:val="00440C6A"/>
    <w:rsid w:val="00501C91"/>
    <w:rsid w:val="00607711"/>
    <w:rsid w:val="00614ED5"/>
    <w:rsid w:val="00656B3A"/>
    <w:rsid w:val="006607ED"/>
    <w:rsid w:val="0069111E"/>
    <w:rsid w:val="00691120"/>
    <w:rsid w:val="006F04B1"/>
    <w:rsid w:val="006F4431"/>
    <w:rsid w:val="007212F6"/>
    <w:rsid w:val="00804749"/>
    <w:rsid w:val="008B01B2"/>
    <w:rsid w:val="00920554"/>
    <w:rsid w:val="009A02BD"/>
    <w:rsid w:val="00A44A23"/>
    <w:rsid w:val="00A57F41"/>
    <w:rsid w:val="00A74420"/>
    <w:rsid w:val="00AC35DF"/>
    <w:rsid w:val="00AF3C79"/>
    <w:rsid w:val="00B73098"/>
    <w:rsid w:val="00C04A5A"/>
    <w:rsid w:val="00C43152"/>
    <w:rsid w:val="00CE3233"/>
    <w:rsid w:val="00DD6EF9"/>
    <w:rsid w:val="00F17AC0"/>
    <w:rsid w:val="00F544D4"/>
    <w:rsid w:val="00FB77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2"/>
        <w:szCs w:val="22"/>
        <w:lang w:val="en-US" w:eastAsia="en-US" w:bidi="ar-SA"/>
      </w:rPr>
    </w:rPrDefault>
    <w:pPrDefault>
      <w:pPr>
        <w:pBdr>
          <w:top w:val="none" w:sz="4" w:space="0" w:color="000000"/>
          <w:left w:val="none" w:sz="4" w:space="0" w:color="000000"/>
          <w:bottom w:val="none" w:sz="4" w:space="0" w:color="000000"/>
          <w:right w:val="none" w:sz="4" w:space="0" w:color="000000"/>
          <w:between w:val="none" w:sz="4" w:space="0" w:color="000000"/>
        </w:pBd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b/>
      <w:color w:val="000000"/>
      <w:sz w:val="48"/>
    </w:rPr>
  </w:style>
  <w:style w:type="paragraph" w:styleId="Heading2">
    <w:name w:val="heading 2"/>
    <w:basedOn w:val="Normal"/>
    <w:next w:val="Normal"/>
    <w:uiPriority w:val="9"/>
    <w:unhideWhenUsed/>
    <w:qFormat/>
    <w:pPr>
      <w:keepNext/>
      <w:keepLines/>
      <w:spacing w:before="200" w:after="0"/>
      <w:outlineLvl w:val="1"/>
    </w:pPr>
    <w:rPr>
      <w:b/>
      <w:color w:val="000000"/>
      <w:sz w:val="40"/>
    </w:rPr>
  </w:style>
  <w:style w:type="paragraph" w:styleId="Heading3">
    <w:name w:val="heading 3"/>
    <w:basedOn w:val="Normal"/>
    <w:next w:val="Normal"/>
    <w:uiPriority w:val="9"/>
    <w:unhideWhenUsed/>
    <w:qFormat/>
    <w:pPr>
      <w:keepNext/>
      <w:keepLines/>
      <w:spacing w:before="200" w:after="0"/>
      <w:outlineLvl w:val="2"/>
    </w:pPr>
    <w:rPr>
      <w:b/>
      <w:i/>
      <w:color w:val="000000"/>
      <w:sz w:val="36"/>
    </w:rPr>
  </w:style>
  <w:style w:type="paragraph" w:styleId="Heading4">
    <w:name w:val="heading 4"/>
    <w:basedOn w:val="Normal"/>
    <w:next w:val="Normal"/>
    <w:uiPriority w:val="9"/>
    <w:unhideWhenUsed/>
    <w:qFormat/>
    <w:pPr>
      <w:keepNext/>
      <w:keepLines/>
      <w:spacing w:before="200" w:after="0"/>
      <w:outlineLvl w:val="3"/>
    </w:pPr>
    <w:rPr>
      <w:color w:val="232323"/>
      <w:sz w:val="32"/>
    </w:rPr>
  </w:style>
  <w:style w:type="paragraph" w:styleId="Heading5">
    <w:name w:val="heading 5"/>
    <w:basedOn w:val="Normal"/>
    <w:next w:val="Normal"/>
    <w:uiPriority w:val="9"/>
    <w:unhideWhenUsed/>
    <w:qFormat/>
    <w:pPr>
      <w:keepNext/>
      <w:keepLines/>
      <w:spacing w:before="200" w:after="0"/>
      <w:outlineLvl w:val="4"/>
    </w:pPr>
    <w:rPr>
      <w:b/>
      <w:color w:val="444444"/>
      <w:sz w:val="28"/>
    </w:rPr>
  </w:style>
  <w:style w:type="paragraph" w:styleId="Heading6">
    <w:name w:val="heading 6"/>
    <w:basedOn w:val="Normal"/>
    <w:next w:val="Normal"/>
    <w:uiPriority w:val="9"/>
    <w:unhideWhenUsed/>
    <w:qFormat/>
    <w:pPr>
      <w:keepNext/>
      <w:keepLines/>
      <w:spacing w:before="200" w:after="0"/>
      <w:outlineLvl w:val="5"/>
    </w:pPr>
    <w:rPr>
      <w:i/>
      <w:color w:val="232323"/>
      <w:sz w:val="28"/>
    </w:rPr>
  </w:style>
  <w:style w:type="paragraph" w:styleId="Heading7">
    <w:name w:val="heading 7"/>
    <w:basedOn w:val="Normal"/>
    <w:next w:val="Normal"/>
    <w:uiPriority w:val="9"/>
    <w:unhideWhenUsed/>
    <w:qFormat/>
    <w:pPr>
      <w:keepNext/>
      <w:keepLines/>
      <w:spacing w:before="200" w:after="0"/>
      <w:outlineLvl w:val="6"/>
    </w:pPr>
    <w:rPr>
      <w:b/>
      <w:color w:val="606060"/>
      <w:sz w:val="24"/>
    </w:rPr>
  </w:style>
  <w:style w:type="paragraph" w:styleId="Heading8">
    <w:name w:val="heading 8"/>
    <w:basedOn w:val="Normal"/>
    <w:next w:val="Normal"/>
    <w:uiPriority w:val="9"/>
    <w:unhideWhenUsed/>
    <w:qFormat/>
    <w:pPr>
      <w:keepNext/>
      <w:keepLines/>
      <w:spacing w:before="200" w:after="0"/>
      <w:outlineLvl w:val="7"/>
    </w:pPr>
    <w:rPr>
      <w:color w:val="444444"/>
      <w:sz w:val="24"/>
    </w:rPr>
  </w:style>
  <w:style w:type="paragraph" w:styleId="Heading9">
    <w:name w:val="heading 9"/>
    <w:basedOn w:val="Normal"/>
    <w:next w:val="Normal"/>
    <w:uiPriority w:val="9"/>
    <w:unhideWhenUsed/>
    <w:qFormat/>
    <w:pPr>
      <w:keepNext/>
      <w:keepLines/>
      <w:spacing w:before="200" w:after="0"/>
      <w:outlineLvl w:val="8"/>
    </w:pPr>
    <w:rPr>
      <w:i/>
      <w:color w:val="444444"/>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basedOn w:val="Normal"/>
    <w:uiPriority w:val="1"/>
    <w:qFormat/>
    <w:pPr>
      <w:spacing w:after="0" w:line="240" w:lineRule="auto"/>
    </w:pPr>
    <w:rPr>
      <w:color w:val="000000"/>
    </w:rPr>
  </w:style>
  <w:style w:type="paragraph" w:styleId="Title">
    <w:name w:val="Title"/>
    <w:basedOn w:val="Normal"/>
    <w:next w:val="Normal"/>
    <w:uiPriority w:val="10"/>
    <w:qFormat/>
    <w:pPr>
      <w:pBdr>
        <w:bottom w:val="single" w:sz="24" w:space="0" w:color="000000"/>
      </w:pBdr>
      <w:spacing w:before="300" w:after="80" w:line="240" w:lineRule="auto"/>
    </w:pPr>
    <w:rPr>
      <w:b/>
      <w:color w:val="000000"/>
      <w:sz w:val="72"/>
    </w:rPr>
  </w:style>
  <w:style w:type="paragraph" w:styleId="Subtitle">
    <w:name w:val="Subtitle"/>
    <w:basedOn w:val="Normal"/>
    <w:next w:val="Normal"/>
    <w:uiPriority w:val="11"/>
    <w:qFormat/>
    <w:pPr>
      <w:spacing w:line="240" w:lineRule="auto"/>
    </w:pPr>
    <w:rPr>
      <w:i/>
      <w:color w:val="444444"/>
      <w:sz w:val="52"/>
    </w:rPr>
  </w:style>
  <w:style w:type="paragraph" w:styleId="Quote">
    <w:name w:val="Quote"/>
    <w:basedOn w:val="Normal"/>
    <w:next w:val="Normal"/>
    <w:uiPriority w:val="29"/>
    <w:qFormat/>
    <w:pPr>
      <w:pBdr>
        <w:left w:val="single" w:sz="12" w:space="11" w:color="A6A6A6"/>
        <w:bottom w:val="single" w:sz="12" w:space="3" w:color="A6A6A6"/>
      </w:pBdr>
      <w:ind w:left="3402"/>
    </w:pPr>
    <w:rPr>
      <w:i/>
      <w:color w:val="373737"/>
      <w:sz w:val="18"/>
    </w:rPr>
  </w:style>
  <w:style w:type="paragraph" w:styleId="IntenseQuote">
    <w:name w:val="Intense Quote"/>
    <w:basedOn w:val="Normal"/>
    <w:next w:val="Normal"/>
    <w:uiPriority w:val="30"/>
    <w:qFormat/>
    <w:pPr>
      <w:pBdr>
        <w:top w:val="single" w:sz="4" w:space="3" w:color="808080"/>
        <w:left w:val="single" w:sz="4" w:space="11" w:color="808080"/>
        <w:bottom w:val="single" w:sz="4" w:space="3" w:color="808080"/>
        <w:right w:val="single" w:sz="4" w:space="11" w:color="808080"/>
      </w:pBdr>
      <w:shd w:val="clear" w:color="auto" w:fill="D9D9D9"/>
      <w:ind w:left="567" w:right="567"/>
    </w:pPr>
    <w:rPr>
      <w:i/>
      <w:color w:val="606060"/>
      <w:sz w:val="19"/>
    </w:rPr>
  </w:style>
  <w:style w:type="table" w:styleId="TableGrid">
    <w:name w:val="Table Grid"/>
    <w:basedOn w:val="TableNormal"/>
    <w:uiPriority w:val="59"/>
    <w:pPr>
      <w:spacing w:after="0" w:line="240" w:lineRule="auto"/>
    </w:pPr>
    <w:tblPr>
      <w:tblStyleRowBandSize w:val="1"/>
      <w:tblStyleColBandSize w:val="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ned">
    <w:name w:val="Lined"/>
    <w:basedOn w:val="TableNormal"/>
    <w:uiPriority w:val="99"/>
    <w:pPr>
      <w:spacing w:after="0" w:line="240" w:lineRule="auto"/>
    </w:pPr>
    <w:rPr>
      <w:color w:val="404040"/>
      <w:sz w:val="2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Lined-Accent1">
    <w:name w:val="Lined - Accent 1"/>
    <w:basedOn w:val="TableNormal"/>
    <w:uiPriority w:val="99"/>
    <w:pPr>
      <w:spacing w:after="0" w:line="240" w:lineRule="auto"/>
    </w:pPr>
    <w:rPr>
      <w:color w:val="404040"/>
      <w:sz w:val="2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548DD4"/>
      </w:tcPr>
    </w:tblStylePr>
    <w:tblStylePr w:type="lastRow">
      <w:rPr>
        <w:rFonts w:ascii="Arial" w:hAnsi="Arial"/>
        <w:color w:val="F2F2F2"/>
        <w:sz w:val="22"/>
      </w:rPr>
      <w:tblPr/>
      <w:tcPr>
        <w:shd w:val="clear" w:color="auto" w:fill="548DD4"/>
      </w:tcPr>
    </w:tblStylePr>
    <w:tblStylePr w:type="firstCol">
      <w:rPr>
        <w:rFonts w:ascii="Arial" w:hAnsi="Arial"/>
        <w:color w:val="F2F2F2"/>
        <w:sz w:val="22"/>
      </w:rPr>
      <w:tblPr/>
      <w:tcPr>
        <w:shd w:val="clear" w:color="auto" w:fill="548DD4"/>
      </w:tcPr>
    </w:tblStylePr>
    <w:tblStylePr w:type="lastCol">
      <w:rPr>
        <w:rFonts w:ascii="Arial" w:hAnsi="Arial"/>
        <w:color w:val="F2F2F2"/>
        <w:sz w:val="22"/>
      </w:rPr>
      <w:tblPr/>
      <w:tcPr>
        <w:shd w:val="clear" w:color="auto" w:fill="548DD4"/>
      </w:tcPr>
    </w:tblStylePr>
    <w:tblStylePr w:type="band1Vert">
      <w:rPr>
        <w:rFonts w:ascii="Arial" w:hAnsi="Arial"/>
        <w:color w:val="404040"/>
        <w:sz w:val="22"/>
      </w:rPr>
    </w:tblStylePr>
    <w:tblStylePr w:type="band2Vert">
      <w:rPr>
        <w:rFonts w:ascii="Arial" w:hAnsi="Arial"/>
        <w:color w:val="404040"/>
        <w:sz w:val="22"/>
      </w:rPr>
      <w:tblPr/>
      <w:tcPr>
        <w:shd w:val="clear" w:color="auto" w:fill="C6D9F1"/>
      </w:tcPr>
    </w:tblStylePr>
    <w:tblStylePr w:type="band1Horz">
      <w:rPr>
        <w:rFonts w:ascii="Arial" w:hAnsi="Arial"/>
        <w:color w:val="404040"/>
        <w:sz w:val="22"/>
      </w:rPr>
    </w:tblStylePr>
    <w:tblStylePr w:type="band2Horz">
      <w:rPr>
        <w:rFonts w:ascii="Arial" w:hAnsi="Arial"/>
        <w:color w:val="404040"/>
        <w:sz w:val="22"/>
      </w:rPr>
      <w:tblPr/>
      <w:tcPr>
        <w:shd w:val="clear" w:color="auto" w:fill="C6D9F1"/>
      </w:tcPr>
    </w:tblStylePr>
  </w:style>
  <w:style w:type="table" w:customStyle="1" w:styleId="Lined-Accent2">
    <w:name w:val="Lined - Accent 2"/>
    <w:basedOn w:val="TableNormal"/>
    <w:uiPriority w:val="99"/>
    <w:pPr>
      <w:spacing w:after="0" w:line="240" w:lineRule="auto"/>
    </w:pPr>
    <w:rPr>
      <w:color w:val="404040"/>
      <w:sz w:val="2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D99594"/>
      </w:tcPr>
    </w:tblStylePr>
    <w:tblStylePr w:type="lastRow">
      <w:rPr>
        <w:rFonts w:ascii="Arial" w:hAnsi="Arial"/>
        <w:color w:val="F2F2F2"/>
        <w:sz w:val="22"/>
      </w:rPr>
      <w:tblPr/>
      <w:tcPr>
        <w:shd w:val="clear" w:color="auto" w:fill="D99594"/>
      </w:tcPr>
    </w:tblStylePr>
    <w:tblStylePr w:type="firstCol">
      <w:rPr>
        <w:rFonts w:ascii="Arial" w:hAnsi="Arial"/>
        <w:color w:val="F2F2F2"/>
        <w:sz w:val="22"/>
      </w:rPr>
      <w:tblPr/>
      <w:tcPr>
        <w:shd w:val="clear" w:color="auto" w:fill="D99594"/>
      </w:tcPr>
    </w:tblStylePr>
    <w:tblStylePr w:type="lastCol">
      <w:rPr>
        <w:rFonts w:ascii="Arial" w:hAnsi="Arial"/>
        <w:color w:val="F2F2F2"/>
        <w:sz w:val="22"/>
      </w:rPr>
      <w:tblPr/>
      <w:tcPr>
        <w:shd w:val="clear" w:color="auto" w:fill="D99594"/>
      </w:tcPr>
    </w:tblStylePr>
    <w:tblStylePr w:type="band1Vert">
      <w:rPr>
        <w:rFonts w:ascii="Arial" w:hAnsi="Arial"/>
        <w:color w:val="404040"/>
        <w:sz w:val="22"/>
      </w:rPr>
    </w:tblStylePr>
    <w:tblStylePr w:type="band2Vert">
      <w:rPr>
        <w:rFonts w:ascii="Arial" w:hAnsi="Arial"/>
        <w:color w:val="404040"/>
        <w:sz w:val="22"/>
      </w:rPr>
      <w:tblPr/>
      <w:tcPr>
        <w:shd w:val="clear" w:color="auto" w:fill="F2DBDB"/>
      </w:tcPr>
    </w:tblStylePr>
    <w:tblStylePr w:type="band1Horz">
      <w:rPr>
        <w:rFonts w:ascii="Arial" w:hAnsi="Arial"/>
        <w:color w:val="404040"/>
        <w:sz w:val="22"/>
      </w:rPr>
    </w:tblStylePr>
    <w:tblStylePr w:type="band2Horz">
      <w:rPr>
        <w:rFonts w:ascii="Arial" w:hAnsi="Arial"/>
        <w:color w:val="404040"/>
        <w:sz w:val="22"/>
      </w:rPr>
      <w:tblPr/>
      <w:tcPr>
        <w:shd w:val="clear" w:color="auto" w:fill="F2DBDB"/>
      </w:tcPr>
    </w:tblStylePr>
  </w:style>
  <w:style w:type="table" w:customStyle="1" w:styleId="Lined-Accent3">
    <w:name w:val="Lined - Accent 3"/>
    <w:basedOn w:val="TableNormal"/>
    <w:uiPriority w:val="99"/>
    <w:pPr>
      <w:spacing w:after="0" w:line="240" w:lineRule="auto"/>
    </w:pPr>
    <w:rPr>
      <w:color w:val="404040"/>
      <w:sz w:val="2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9BB559"/>
      </w:tcPr>
    </w:tblStylePr>
    <w:tblStylePr w:type="lastRow">
      <w:rPr>
        <w:rFonts w:ascii="Arial" w:hAnsi="Arial"/>
        <w:color w:val="F2F2F2"/>
        <w:sz w:val="22"/>
      </w:rPr>
      <w:tblPr/>
      <w:tcPr>
        <w:shd w:val="clear" w:color="auto" w:fill="9BB559"/>
      </w:tcPr>
    </w:tblStylePr>
    <w:tblStylePr w:type="firstCol">
      <w:rPr>
        <w:rFonts w:ascii="Arial" w:hAnsi="Arial"/>
        <w:color w:val="F2F2F2"/>
        <w:sz w:val="22"/>
      </w:rPr>
      <w:tblPr/>
      <w:tcPr>
        <w:shd w:val="clear" w:color="auto" w:fill="9BB559"/>
      </w:tcPr>
    </w:tblStylePr>
    <w:tblStylePr w:type="lastCol">
      <w:rPr>
        <w:rFonts w:ascii="Arial" w:hAnsi="Arial"/>
        <w:color w:val="F2F2F2"/>
        <w:sz w:val="22"/>
      </w:rPr>
      <w:tblPr/>
      <w:tcPr>
        <w:shd w:val="clear" w:color="auto" w:fill="9BB559"/>
      </w:tcPr>
    </w:tblStylePr>
    <w:tblStylePr w:type="band1Vert">
      <w:rPr>
        <w:rFonts w:ascii="Arial" w:hAnsi="Arial"/>
        <w:color w:val="404040"/>
        <w:sz w:val="22"/>
      </w:rPr>
    </w:tblStylePr>
    <w:tblStylePr w:type="band2Vert">
      <w:rPr>
        <w:rFonts w:ascii="Arial" w:hAnsi="Arial"/>
        <w:color w:val="404040"/>
        <w:sz w:val="22"/>
      </w:rPr>
      <w:tblPr/>
      <w:tcPr>
        <w:shd w:val="clear" w:color="auto" w:fill="EAF1DD"/>
      </w:tcPr>
    </w:tblStylePr>
    <w:tblStylePr w:type="band1Horz">
      <w:rPr>
        <w:rFonts w:ascii="Arial" w:hAnsi="Arial"/>
        <w:color w:val="404040"/>
        <w:sz w:val="22"/>
      </w:rPr>
    </w:tblStylePr>
    <w:tblStylePr w:type="band2Horz">
      <w:rPr>
        <w:rFonts w:ascii="Arial" w:hAnsi="Arial"/>
        <w:color w:val="404040"/>
        <w:sz w:val="22"/>
      </w:rPr>
      <w:tblPr/>
      <w:tcPr>
        <w:shd w:val="clear" w:color="auto" w:fill="EAF1DD"/>
      </w:tcPr>
    </w:tblStylePr>
  </w:style>
  <w:style w:type="table" w:customStyle="1" w:styleId="Lined-Accent4">
    <w:name w:val="Lined - Accent 4"/>
    <w:basedOn w:val="TableNormal"/>
    <w:uiPriority w:val="99"/>
    <w:pPr>
      <w:spacing w:after="0" w:line="240" w:lineRule="auto"/>
    </w:pPr>
    <w:rPr>
      <w:color w:val="404040"/>
      <w:sz w:val="2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B2A1C7"/>
      </w:tcPr>
    </w:tblStylePr>
    <w:tblStylePr w:type="lastRow">
      <w:rPr>
        <w:rFonts w:ascii="Arial" w:hAnsi="Arial"/>
        <w:color w:val="F2F2F2"/>
        <w:sz w:val="22"/>
      </w:rPr>
      <w:tblPr/>
      <w:tcPr>
        <w:shd w:val="clear" w:color="auto" w:fill="B2A1C7"/>
      </w:tcPr>
    </w:tblStylePr>
    <w:tblStylePr w:type="firstCol">
      <w:rPr>
        <w:rFonts w:ascii="Arial" w:hAnsi="Arial"/>
        <w:color w:val="F2F2F2"/>
        <w:sz w:val="22"/>
      </w:rPr>
      <w:tblPr/>
      <w:tcPr>
        <w:shd w:val="clear" w:color="auto" w:fill="B2A1C7"/>
      </w:tcPr>
    </w:tblStylePr>
    <w:tblStylePr w:type="lastCol">
      <w:rPr>
        <w:rFonts w:ascii="Arial" w:hAnsi="Arial"/>
        <w:color w:val="F2F2F2"/>
        <w:sz w:val="22"/>
      </w:rPr>
      <w:tblPr/>
      <w:tcPr>
        <w:shd w:val="clear" w:color="auto" w:fill="B2A1C7"/>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Lined-Accent5">
    <w:name w:val="Lined - Accent 5"/>
    <w:basedOn w:val="TableNormal"/>
    <w:uiPriority w:val="99"/>
    <w:pPr>
      <w:spacing w:after="0" w:line="240" w:lineRule="auto"/>
    </w:pPr>
    <w:rPr>
      <w:color w:val="404040"/>
      <w:sz w:val="2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Lined-Accent6">
    <w:name w:val="Lined - Accent 6"/>
    <w:basedOn w:val="TableNormal"/>
    <w:uiPriority w:val="99"/>
    <w:pPr>
      <w:spacing w:after="0" w:line="240" w:lineRule="auto"/>
    </w:pPr>
    <w:rPr>
      <w:color w:val="404040"/>
      <w:sz w:val="2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9"/>
      </w:tcPr>
    </w:tblStylePr>
    <w:tblStylePr w:type="band1Horz">
      <w:rPr>
        <w:rFonts w:ascii="Arial" w:hAnsi="Arial"/>
        <w:color w:val="404040"/>
        <w:sz w:val="22"/>
      </w:rPr>
    </w:tblStylePr>
    <w:tblStylePr w:type="band2Horz">
      <w:rPr>
        <w:rFonts w:ascii="Arial" w:hAnsi="Arial"/>
        <w:color w:val="404040"/>
        <w:sz w:val="22"/>
      </w:rPr>
      <w:tblPr/>
      <w:tcPr>
        <w:shd w:val="clear" w:color="auto" w:fill="FDE9D9"/>
      </w:tcPr>
    </w:tblStylePr>
  </w:style>
  <w:style w:type="table" w:customStyle="1" w:styleId="Bordered">
    <w:name w:val="Bordered"/>
    <w:basedOn w:val="TableNormal"/>
    <w:uiPriority w:val="99"/>
    <w:pPr>
      <w:spacing w:after="0" w:line="240" w:lineRule="auto"/>
    </w:pPr>
    <w:tblPr>
      <w:tblStyleRowBandSize w:val="1"/>
      <w:tblStyleCol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7F7F7F"/>
        </w:tcBorders>
      </w:tcPr>
    </w:tblStylePr>
    <w:tblStylePr w:type="lastRow">
      <w:rPr>
        <w:rFonts w:ascii="Arial" w:hAnsi="Arial"/>
        <w:color w:val="404040"/>
        <w:sz w:val="22"/>
      </w:rPr>
      <w:tblPr/>
      <w:tcPr>
        <w:tcBorders>
          <w:top w:val="single" w:sz="12" w:space="0" w:color="7F7F7F"/>
        </w:tcBorders>
      </w:tcPr>
    </w:tblStylePr>
    <w:tblStylePr w:type="firstCol">
      <w:rPr>
        <w:rFonts w:ascii="Arial" w:hAnsi="Arial"/>
        <w:color w:val="404040"/>
        <w:sz w:val="22"/>
      </w:rPr>
      <w:tblPr/>
      <w:tcPr>
        <w:tcBorders>
          <w:right w:val="single" w:sz="12" w:space="0" w:color="7F7F7F"/>
        </w:tcBorders>
      </w:tcPr>
    </w:tblStylePr>
    <w:tblStylePr w:type="lastCol">
      <w:rPr>
        <w:rFonts w:ascii="Arial" w:hAnsi="Arial"/>
        <w:color w:val="404040"/>
        <w:sz w:val="22"/>
      </w:rPr>
      <w:tblPr/>
      <w:tcPr>
        <w:tcBorders>
          <w:left w:val="single" w:sz="12" w:space="0" w:color="7F7F7F"/>
        </w:tcBorders>
      </w:tcPr>
    </w:tblStylePr>
    <w:tblStylePr w:type="band1Horz">
      <w:rPr>
        <w:rFonts w:ascii="Arial" w:hAnsi="Arial"/>
        <w:color w:val="404040"/>
        <w:sz w:val="22"/>
      </w:rPr>
      <w:tblPr/>
      <w:tcPr>
        <w:tcBorders>
          <w:top w:val="single" w:sz="4" w:space="0" w:color="D9D9D9"/>
          <w:left w:val="single" w:sz="4" w:space="0" w:color="D9D9D9"/>
          <w:bottom w:val="single" w:sz="4" w:space="0" w:color="D9D9D9"/>
          <w:right w:val="single" w:sz="4" w:space="0" w:color="D9D9D9"/>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4F81BD"/>
        </w:tcBorders>
      </w:tcPr>
    </w:tblStylePr>
    <w:tblStylePr w:type="lastRow">
      <w:rPr>
        <w:rFonts w:ascii="Arial" w:hAnsi="Arial"/>
        <w:color w:val="404040"/>
        <w:sz w:val="22"/>
      </w:rPr>
      <w:tblPr/>
      <w:tcPr>
        <w:tcBorders>
          <w:top w:val="single" w:sz="12" w:space="0" w:color="4F81BD"/>
        </w:tcBorders>
      </w:tcPr>
    </w:tblStylePr>
    <w:tblStylePr w:type="firstCol">
      <w:rPr>
        <w:rFonts w:ascii="Arial" w:hAnsi="Arial"/>
        <w:color w:val="404040"/>
        <w:sz w:val="22"/>
      </w:rPr>
      <w:tblPr/>
      <w:tcPr>
        <w:tcBorders>
          <w:right w:val="single" w:sz="12" w:space="0" w:color="4F81BD"/>
        </w:tcBorders>
      </w:tcPr>
    </w:tblStylePr>
    <w:tblStylePr w:type="lastCol">
      <w:rPr>
        <w:rFonts w:ascii="Arial" w:hAnsi="Arial"/>
        <w:color w:val="404040"/>
        <w:sz w:val="22"/>
      </w:rPr>
      <w:tblPr/>
      <w:tcPr>
        <w:tcBorders>
          <w:left w:val="single" w:sz="12" w:space="0" w:color="4F81BD"/>
        </w:tcBorders>
      </w:tcPr>
    </w:tblStylePr>
    <w:tblStylePr w:type="band1Horz">
      <w:rPr>
        <w:rFonts w:ascii="Arial" w:hAnsi="Arial"/>
        <w:color w:val="404040"/>
        <w:sz w:val="22"/>
      </w:rPr>
      <w:tblPr/>
      <w:tcPr>
        <w:tcBorders>
          <w:top w:val="single" w:sz="4" w:space="0" w:color="B8CCE4"/>
          <w:left w:val="single" w:sz="4" w:space="0" w:color="B8CCE4"/>
          <w:bottom w:val="single" w:sz="4" w:space="0" w:color="B8CCE4"/>
          <w:right w:val="single" w:sz="4" w:space="0" w:color="B8CCE4"/>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Borders>
        <w:top w:val="single" w:sz="4" w:space="0" w:color="E5B8B7"/>
        <w:left w:val="single" w:sz="4" w:space="0" w:color="E5B8B7"/>
        <w:bottom w:val="single" w:sz="4" w:space="0" w:color="E5B8B7"/>
        <w:right w:val="single" w:sz="4" w:space="0" w:color="E5B8B7"/>
        <w:insideH w:val="single" w:sz="4" w:space="0" w:color="E5B8B7"/>
        <w:insideV w:val="single" w:sz="4" w:space="0" w:color="E5B8B7"/>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D99594"/>
        </w:tcBorders>
      </w:tcPr>
    </w:tblStylePr>
    <w:tblStylePr w:type="lastRow">
      <w:rPr>
        <w:rFonts w:ascii="Arial" w:hAnsi="Arial"/>
        <w:color w:val="404040"/>
        <w:sz w:val="22"/>
      </w:rPr>
      <w:tblPr/>
      <w:tcPr>
        <w:tcBorders>
          <w:top w:val="single" w:sz="12" w:space="0" w:color="D99594"/>
        </w:tcBorders>
      </w:tcPr>
    </w:tblStylePr>
    <w:tblStylePr w:type="firstCol">
      <w:rPr>
        <w:rFonts w:ascii="Arial" w:hAnsi="Arial"/>
        <w:color w:val="404040"/>
        <w:sz w:val="22"/>
      </w:rPr>
      <w:tblPr/>
      <w:tcPr>
        <w:tcBorders>
          <w:right w:val="single" w:sz="12" w:space="0" w:color="D99594"/>
        </w:tcBorders>
      </w:tcPr>
    </w:tblStylePr>
    <w:tblStylePr w:type="lastCol">
      <w:rPr>
        <w:rFonts w:ascii="Arial" w:hAnsi="Arial"/>
        <w:color w:val="404040"/>
        <w:sz w:val="22"/>
      </w:rPr>
      <w:tblPr/>
      <w:tcPr>
        <w:tcBorders>
          <w:left w:val="single" w:sz="12" w:space="0" w:color="D99594"/>
        </w:tcBorders>
      </w:tcPr>
    </w:tblStylePr>
    <w:tblStylePr w:type="band1Horz">
      <w:rPr>
        <w:rFonts w:ascii="Arial" w:hAnsi="Arial"/>
        <w:color w:val="404040"/>
        <w:sz w:val="22"/>
      </w:rPr>
      <w:tblPr/>
      <w:tcPr>
        <w:tcBorders>
          <w:top w:val="single" w:sz="4" w:space="0" w:color="E5B8B7"/>
          <w:left w:val="single" w:sz="4" w:space="0" w:color="E5B8B7"/>
          <w:bottom w:val="single" w:sz="4" w:space="0" w:color="E5B8B7"/>
          <w:right w:val="single" w:sz="4" w:space="0" w:color="E5B8B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Borders>
        <w:top w:val="single" w:sz="4" w:space="0" w:color="D6E3BC"/>
        <w:left w:val="single" w:sz="4" w:space="0" w:color="D6E3BC"/>
        <w:bottom w:val="single" w:sz="4" w:space="0" w:color="D6E3BC"/>
        <w:right w:val="single" w:sz="4" w:space="0" w:color="D6E3BC"/>
        <w:insideH w:val="single" w:sz="4" w:space="0" w:color="D6E3BC"/>
        <w:insideV w:val="single" w:sz="4" w:space="0" w:color="D6E3BC"/>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C2D69B"/>
        </w:tcBorders>
      </w:tcPr>
    </w:tblStylePr>
    <w:tblStylePr w:type="lastRow">
      <w:rPr>
        <w:rFonts w:ascii="Arial" w:hAnsi="Arial"/>
        <w:color w:val="404040"/>
        <w:sz w:val="22"/>
      </w:rPr>
      <w:tblPr/>
      <w:tcPr>
        <w:tcBorders>
          <w:top w:val="single" w:sz="12" w:space="0" w:color="C2D69B"/>
        </w:tcBorders>
      </w:tcPr>
    </w:tblStylePr>
    <w:tblStylePr w:type="firstCol">
      <w:rPr>
        <w:rFonts w:ascii="Arial" w:hAnsi="Arial"/>
        <w:color w:val="404040"/>
        <w:sz w:val="22"/>
      </w:rPr>
      <w:tblPr/>
      <w:tcPr>
        <w:tcBorders>
          <w:right w:val="single" w:sz="12" w:space="0" w:color="C2D69B"/>
        </w:tcBorders>
      </w:tcPr>
    </w:tblStylePr>
    <w:tblStylePr w:type="lastCol">
      <w:rPr>
        <w:rFonts w:ascii="Arial" w:hAnsi="Arial"/>
        <w:color w:val="404040"/>
        <w:sz w:val="22"/>
      </w:rPr>
      <w:tblPr/>
      <w:tcPr>
        <w:tcBorders>
          <w:left w:val="single" w:sz="12" w:space="0" w:color="C2D69B"/>
        </w:tcBorders>
      </w:tcPr>
    </w:tblStylePr>
    <w:tblStylePr w:type="band1Horz">
      <w:rPr>
        <w:rFonts w:ascii="Arial" w:hAnsi="Arial"/>
        <w:color w:val="404040"/>
        <w:sz w:val="22"/>
      </w:rPr>
      <w:tblPr/>
      <w:tcPr>
        <w:tcBorders>
          <w:top w:val="single" w:sz="4" w:space="0" w:color="D6E3BC"/>
          <w:left w:val="single" w:sz="4" w:space="0" w:color="D6E3BC"/>
          <w:bottom w:val="single" w:sz="4" w:space="0" w:color="D6E3BC"/>
          <w:right w:val="single" w:sz="4" w:space="0" w:color="D6E3BC"/>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Borders>
        <w:top w:val="single" w:sz="4" w:space="0" w:color="CCC0D9"/>
        <w:left w:val="single" w:sz="4" w:space="0" w:color="CCC0D9"/>
        <w:bottom w:val="single" w:sz="4" w:space="0" w:color="CCC0D9"/>
        <w:right w:val="single" w:sz="4" w:space="0" w:color="CCC0D9"/>
        <w:insideH w:val="single" w:sz="4" w:space="0" w:color="CCC0D9"/>
        <w:insideV w:val="single" w:sz="4" w:space="0" w:color="CCC0D9"/>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B2A1C7"/>
        </w:tcBorders>
      </w:tcPr>
    </w:tblStylePr>
    <w:tblStylePr w:type="lastRow">
      <w:rPr>
        <w:rFonts w:ascii="Arial" w:hAnsi="Arial"/>
        <w:color w:val="404040"/>
        <w:sz w:val="22"/>
      </w:rPr>
      <w:tblPr/>
      <w:tcPr>
        <w:tcBorders>
          <w:top w:val="single" w:sz="12" w:space="0" w:color="B2A1C7"/>
        </w:tcBorders>
      </w:tcPr>
    </w:tblStylePr>
    <w:tblStylePr w:type="firstCol">
      <w:rPr>
        <w:rFonts w:ascii="Arial" w:hAnsi="Arial"/>
        <w:color w:val="404040"/>
        <w:sz w:val="22"/>
      </w:rPr>
      <w:tblPr/>
      <w:tcPr>
        <w:tcBorders>
          <w:right w:val="single" w:sz="12" w:space="0" w:color="B2A1C7"/>
        </w:tcBorders>
      </w:tcPr>
    </w:tblStylePr>
    <w:tblStylePr w:type="lastCol">
      <w:rPr>
        <w:rFonts w:ascii="Arial" w:hAnsi="Arial"/>
        <w:color w:val="404040"/>
        <w:sz w:val="22"/>
      </w:rPr>
      <w:tblPr/>
      <w:tcPr>
        <w:tcBorders>
          <w:left w:val="single" w:sz="12" w:space="0" w:color="B2A1C7"/>
        </w:tcBorders>
      </w:tcPr>
    </w:tblStylePr>
    <w:tblStylePr w:type="band1Horz">
      <w:rPr>
        <w:rFonts w:ascii="Arial" w:hAnsi="Arial"/>
        <w:color w:val="404040"/>
        <w:sz w:val="22"/>
      </w:rPr>
      <w:tblPr/>
      <w:tcPr>
        <w:tcBorders>
          <w:top w:val="single" w:sz="4" w:space="0" w:color="CCC0D9"/>
          <w:left w:val="single" w:sz="4" w:space="0" w:color="CCC0D9"/>
          <w:bottom w:val="single" w:sz="4" w:space="0" w:color="CCC0D9"/>
          <w:right w:val="single" w:sz="4" w:space="0" w:color="CCC0D9"/>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92CDDC"/>
        </w:tcBorders>
      </w:tcPr>
    </w:tblStylePr>
    <w:tblStylePr w:type="lastRow">
      <w:rPr>
        <w:rFonts w:ascii="Arial" w:hAnsi="Arial"/>
        <w:color w:val="404040"/>
        <w:sz w:val="22"/>
      </w:rPr>
      <w:tblPr/>
      <w:tcPr>
        <w:tcBorders>
          <w:top w:val="single" w:sz="12" w:space="0" w:color="92CDDC"/>
        </w:tcBorders>
      </w:tcPr>
    </w:tblStylePr>
    <w:tblStylePr w:type="firstCol">
      <w:rPr>
        <w:rFonts w:ascii="Arial" w:hAnsi="Arial"/>
        <w:color w:val="404040"/>
        <w:sz w:val="22"/>
      </w:rPr>
      <w:tblPr/>
      <w:tcPr>
        <w:tcBorders>
          <w:right w:val="single" w:sz="12" w:space="0" w:color="92CDDC"/>
        </w:tcBorders>
      </w:tcPr>
    </w:tblStylePr>
    <w:tblStylePr w:type="lastCol">
      <w:rPr>
        <w:rFonts w:ascii="Arial" w:hAnsi="Arial"/>
        <w:color w:val="404040"/>
        <w:sz w:val="22"/>
      </w:rPr>
      <w:tblPr/>
      <w:tcPr>
        <w:tcBorders>
          <w:left w:val="single" w:sz="12" w:space="0" w:color="92CDDC"/>
        </w:tcBorders>
      </w:tcPr>
    </w:tblStylePr>
    <w:tblStylePr w:type="band1Horz">
      <w:rPr>
        <w:rFonts w:ascii="Arial" w:hAnsi="Arial"/>
        <w:color w:val="404040"/>
        <w:sz w:val="22"/>
      </w:rPr>
      <w:tblPr/>
      <w:tcPr>
        <w:tcBorders>
          <w:top w:val="single" w:sz="4" w:space="0" w:color="B6DDE8"/>
          <w:left w:val="single" w:sz="4" w:space="0" w:color="B6DDE8"/>
          <w:bottom w:val="single" w:sz="4" w:space="0" w:color="B6DDE8"/>
          <w:right w:val="single" w:sz="4" w:space="0" w:color="B6DDE8"/>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FABF8F"/>
        </w:tcBorders>
      </w:tcPr>
    </w:tblStylePr>
    <w:tblStylePr w:type="lastRow">
      <w:rPr>
        <w:rFonts w:ascii="Arial" w:hAnsi="Arial"/>
        <w:color w:val="404040"/>
        <w:sz w:val="22"/>
      </w:rPr>
      <w:tblPr/>
      <w:tcPr>
        <w:tcBorders>
          <w:top w:val="single" w:sz="12" w:space="0" w:color="FABF8F"/>
        </w:tcBorders>
      </w:tcPr>
    </w:tblStylePr>
    <w:tblStylePr w:type="firstCol">
      <w:rPr>
        <w:rFonts w:ascii="Arial" w:hAnsi="Arial"/>
        <w:color w:val="404040"/>
        <w:sz w:val="22"/>
      </w:rPr>
      <w:tblPr/>
      <w:tcPr>
        <w:tcBorders>
          <w:right w:val="single" w:sz="12" w:space="0" w:color="FABF8F"/>
        </w:tcBorders>
      </w:tcPr>
    </w:tblStylePr>
    <w:tblStylePr w:type="lastCol">
      <w:rPr>
        <w:rFonts w:ascii="Arial" w:hAnsi="Arial"/>
        <w:color w:val="404040"/>
        <w:sz w:val="22"/>
      </w:rPr>
      <w:tblPr/>
      <w:tcPr>
        <w:tcBorders>
          <w:left w:val="single" w:sz="12" w:space="0" w:color="FABF8F"/>
        </w:tcBorders>
      </w:tcPr>
    </w:tblStylePr>
    <w:tblStylePr w:type="band1Horz">
      <w:rPr>
        <w:rFonts w:ascii="Arial" w:hAnsi="Arial"/>
        <w:color w:val="404040"/>
        <w:sz w:val="22"/>
      </w:rPr>
      <w:tblPr/>
      <w:tcPr>
        <w:tcBorders>
          <w:top w:val="single" w:sz="4" w:space="0" w:color="FBD4B4"/>
          <w:left w:val="single" w:sz="4" w:space="0" w:color="FBD4B4"/>
          <w:bottom w:val="single" w:sz="4" w:space="0" w:color="FBD4B4"/>
          <w:right w:val="single" w:sz="4" w:space="0" w:color="FBD4B4"/>
        </w:tcBorders>
      </w:tcPr>
    </w:tblStylePr>
  </w:style>
  <w:style w:type="table" w:customStyle="1" w:styleId="BorderedLined">
    <w:name w:val="Bordered &amp; Lined"/>
    <w:basedOn w:val="TableNormal"/>
    <w:uiPriority w:val="99"/>
    <w:pPr>
      <w:spacing w:after="0" w:line="240" w:lineRule="auto"/>
    </w:pPr>
    <w:rPr>
      <w:color w:val="404040"/>
      <w:sz w:val="20"/>
      <w:szCs w:val="20"/>
    </w:rPr>
    <w:tblPr>
      <w:tblStyleRowBandSize w:val="1"/>
      <w:tblStyleColBandSize w:val="1"/>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96" w:type="dxa"/>
        <w:left w:w="170" w:type="dxa"/>
        <w:bottom w:w="96" w:type="dxa"/>
        <w:right w:w="170"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D9D9D9"/>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BorderedLined-Accent1">
    <w:name w:val="Bordered &amp; Lined - Accent 1"/>
    <w:basedOn w:val="TableNormal"/>
    <w:uiPriority w:val="99"/>
    <w:pPr>
      <w:spacing w:after="0" w:line="240" w:lineRule="auto"/>
    </w:pPr>
    <w:rPr>
      <w:color w:val="404040"/>
      <w:sz w:val="20"/>
      <w:szCs w:val="20"/>
    </w:rPr>
    <w:tblPr>
      <w:tblStyleRowBandSize w:val="1"/>
      <w:tblStyleColBandSize w:val="1"/>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CellMar>
        <w:top w:w="96" w:type="dxa"/>
        <w:left w:w="170" w:type="dxa"/>
        <w:bottom w:w="96" w:type="dxa"/>
        <w:right w:w="170" w:type="dxa"/>
      </w:tblCellMar>
    </w:tblPr>
    <w:tblStylePr w:type="firstRow">
      <w:rPr>
        <w:rFonts w:ascii="Arial" w:hAnsi="Arial"/>
        <w:color w:val="F2F2F2"/>
        <w:sz w:val="22"/>
      </w:rPr>
      <w:tblPr/>
      <w:tcPr>
        <w:shd w:val="clear" w:color="auto" w:fill="548DD4"/>
      </w:tcPr>
    </w:tblStylePr>
    <w:tblStylePr w:type="lastRow">
      <w:rPr>
        <w:rFonts w:ascii="Arial" w:hAnsi="Arial"/>
        <w:color w:val="F2F2F2"/>
        <w:sz w:val="22"/>
      </w:rPr>
      <w:tblPr/>
      <w:tcPr>
        <w:shd w:val="clear" w:color="auto" w:fill="548DD4"/>
      </w:tcPr>
    </w:tblStylePr>
    <w:tblStylePr w:type="firstCol">
      <w:rPr>
        <w:rFonts w:ascii="Arial" w:hAnsi="Arial"/>
        <w:color w:val="F2F2F2"/>
        <w:sz w:val="22"/>
      </w:rPr>
      <w:tblPr/>
      <w:tcPr>
        <w:shd w:val="clear" w:color="auto" w:fill="548DD4"/>
      </w:tcPr>
    </w:tblStylePr>
    <w:tblStylePr w:type="lastCol">
      <w:rPr>
        <w:rFonts w:ascii="Arial" w:hAnsi="Arial"/>
        <w:color w:val="F2F2F2"/>
        <w:sz w:val="22"/>
      </w:rPr>
      <w:tblPr/>
      <w:tcPr>
        <w:shd w:val="clear" w:color="auto" w:fill="548DD4"/>
      </w:tcPr>
    </w:tblStylePr>
    <w:tblStylePr w:type="band1Vert">
      <w:rPr>
        <w:rFonts w:ascii="Arial" w:hAnsi="Arial"/>
        <w:color w:val="404040"/>
        <w:sz w:val="22"/>
      </w:rPr>
    </w:tblStylePr>
    <w:tblStylePr w:type="band2Vert">
      <w:rPr>
        <w:rFonts w:ascii="Arial" w:hAnsi="Arial"/>
        <w:color w:val="404040"/>
        <w:sz w:val="22"/>
      </w:rPr>
      <w:tblPr/>
      <w:tcPr>
        <w:shd w:val="clear" w:color="auto" w:fill="C6D9F1"/>
      </w:tcPr>
    </w:tblStylePr>
    <w:tblStylePr w:type="band1Horz">
      <w:rPr>
        <w:rFonts w:ascii="Arial" w:hAnsi="Arial"/>
        <w:color w:val="404040"/>
        <w:sz w:val="22"/>
      </w:rPr>
    </w:tblStylePr>
    <w:tblStylePr w:type="band2Horz">
      <w:rPr>
        <w:rFonts w:ascii="Arial" w:hAnsi="Arial"/>
        <w:color w:val="404040"/>
        <w:sz w:val="22"/>
      </w:rPr>
      <w:tblPr/>
      <w:tcPr>
        <w:shd w:val="clear" w:color="auto" w:fill="C6D9F1"/>
      </w:tcPr>
    </w:tblStylePr>
  </w:style>
  <w:style w:type="table" w:customStyle="1" w:styleId="BorderedLined-Accent2">
    <w:name w:val="Bordered &amp; Lined - Accent 2"/>
    <w:basedOn w:val="TableNormal"/>
    <w:uiPriority w:val="99"/>
    <w:pPr>
      <w:spacing w:after="0" w:line="240" w:lineRule="auto"/>
    </w:pPr>
    <w:rPr>
      <w:color w:val="404040"/>
      <w:sz w:val="20"/>
      <w:szCs w:val="20"/>
    </w:rPr>
    <w:tblPr>
      <w:tblStyleRowBandSize w:val="1"/>
      <w:tblStyleColBandSize w:val="1"/>
      <w:tblBorders>
        <w:top w:val="single" w:sz="4" w:space="0" w:color="C0504D"/>
        <w:left w:val="single" w:sz="4" w:space="0" w:color="C0504D"/>
        <w:bottom w:val="single" w:sz="4" w:space="0" w:color="C0504D"/>
        <w:right w:val="single" w:sz="4" w:space="0" w:color="C0504D"/>
        <w:insideH w:val="single" w:sz="4" w:space="0" w:color="C0504D"/>
        <w:insideV w:val="single" w:sz="4" w:space="0" w:color="C0504D"/>
      </w:tblBorders>
      <w:tblCellMar>
        <w:top w:w="96" w:type="dxa"/>
        <w:left w:w="170" w:type="dxa"/>
        <w:bottom w:w="96" w:type="dxa"/>
        <w:right w:w="170" w:type="dxa"/>
      </w:tblCellMar>
    </w:tblPr>
    <w:tblStylePr w:type="firstRow">
      <w:rPr>
        <w:rFonts w:ascii="Arial" w:hAnsi="Arial"/>
        <w:color w:val="F2F2F2"/>
        <w:sz w:val="22"/>
      </w:rPr>
      <w:tblPr/>
      <w:tcPr>
        <w:shd w:val="clear" w:color="auto" w:fill="D99594"/>
      </w:tcPr>
    </w:tblStylePr>
    <w:tblStylePr w:type="lastRow">
      <w:rPr>
        <w:rFonts w:ascii="Arial" w:hAnsi="Arial"/>
        <w:color w:val="F2F2F2"/>
        <w:sz w:val="22"/>
      </w:rPr>
      <w:tblPr/>
      <w:tcPr>
        <w:shd w:val="clear" w:color="auto" w:fill="D99594"/>
      </w:tcPr>
    </w:tblStylePr>
    <w:tblStylePr w:type="firstCol">
      <w:rPr>
        <w:rFonts w:ascii="Arial" w:hAnsi="Arial"/>
        <w:color w:val="F2F2F2"/>
        <w:sz w:val="22"/>
      </w:rPr>
      <w:tblPr/>
      <w:tcPr>
        <w:shd w:val="clear" w:color="auto" w:fill="D99594"/>
      </w:tcPr>
    </w:tblStylePr>
    <w:tblStylePr w:type="lastCol">
      <w:rPr>
        <w:rFonts w:ascii="Arial" w:hAnsi="Arial"/>
        <w:color w:val="F2F2F2"/>
        <w:sz w:val="22"/>
      </w:rPr>
      <w:tblPr/>
      <w:tcPr>
        <w:shd w:val="clear" w:color="auto" w:fill="D99594"/>
      </w:tcPr>
    </w:tblStylePr>
    <w:tblStylePr w:type="band1Vert">
      <w:rPr>
        <w:rFonts w:ascii="Arial" w:hAnsi="Arial"/>
        <w:color w:val="404040"/>
        <w:sz w:val="22"/>
      </w:rPr>
    </w:tblStylePr>
    <w:tblStylePr w:type="band2Vert">
      <w:rPr>
        <w:rFonts w:ascii="Arial" w:hAnsi="Arial"/>
        <w:color w:val="404040"/>
        <w:sz w:val="22"/>
      </w:rPr>
      <w:tblPr/>
      <w:tcPr>
        <w:shd w:val="clear" w:color="auto" w:fill="F2DBDB"/>
      </w:tcPr>
    </w:tblStylePr>
    <w:tblStylePr w:type="band1Horz">
      <w:rPr>
        <w:rFonts w:ascii="Arial" w:hAnsi="Arial"/>
        <w:color w:val="404040"/>
        <w:sz w:val="22"/>
      </w:rPr>
    </w:tblStylePr>
    <w:tblStylePr w:type="band2Horz">
      <w:rPr>
        <w:rFonts w:ascii="Arial" w:hAnsi="Arial"/>
        <w:color w:val="404040"/>
        <w:sz w:val="22"/>
      </w:rPr>
      <w:tblPr/>
      <w:tcPr>
        <w:shd w:val="clear" w:color="auto" w:fill="F2DBDB"/>
      </w:tcPr>
    </w:tblStylePr>
  </w:style>
  <w:style w:type="table" w:customStyle="1" w:styleId="BorderedLined-Accent3">
    <w:name w:val="Bordered &amp; Lined - Accent 3"/>
    <w:basedOn w:val="TableNormal"/>
    <w:uiPriority w:val="99"/>
    <w:pPr>
      <w:spacing w:after="0" w:line="240" w:lineRule="auto"/>
    </w:pPr>
    <w:rPr>
      <w:color w:val="404040"/>
      <w:sz w:val="20"/>
      <w:szCs w:val="20"/>
    </w:rPr>
    <w:tblPr>
      <w:tblStyleRowBandSize w:val="1"/>
      <w:tblStyleColBandSize w:val="1"/>
      <w:tblBorders>
        <w:top w:val="single" w:sz="4" w:space="0" w:color="76923C"/>
        <w:left w:val="single" w:sz="4" w:space="0" w:color="76923C"/>
        <w:bottom w:val="single" w:sz="4" w:space="0" w:color="76923C"/>
        <w:right w:val="single" w:sz="4" w:space="0" w:color="76923C"/>
        <w:insideH w:val="single" w:sz="4" w:space="0" w:color="76923C"/>
        <w:insideV w:val="single" w:sz="4" w:space="0" w:color="76923C"/>
      </w:tblBorders>
      <w:tblCellMar>
        <w:top w:w="96" w:type="dxa"/>
        <w:left w:w="170" w:type="dxa"/>
        <w:bottom w:w="96" w:type="dxa"/>
        <w:right w:w="170" w:type="dxa"/>
      </w:tblCellMar>
    </w:tblPr>
    <w:tblStylePr w:type="firstRow">
      <w:rPr>
        <w:rFonts w:ascii="Arial" w:hAnsi="Arial"/>
        <w:color w:val="F2F2F2"/>
        <w:sz w:val="22"/>
      </w:rPr>
      <w:tblPr/>
      <w:tcPr>
        <w:shd w:val="clear" w:color="auto" w:fill="9BBB59"/>
      </w:tcPr>
    </w:tblStylePr>
    <w:tblStylePr w:type="lastRow">
      <w:rPr>
        <w:rFonts w:ascii="Arial" w:hAnsi="Arial"/>
        <w:color w:val="F2F2F2"/>
        <w:sz w:val="22"/>
      </w:rPr>
      <w:tblPr/>
      <w:tcPr>
        <w:shd w:val="clear" w:color="auto" w:fill="9BBB59"/>
      </w:tcPr>
    </w:tblStylePr>
    <w:tblStylePr w:type="firstCol">
      <w:rPr>
        <w:rFonts w:ascii="Arial" w:hAnsi="Arial"/>
        <w:color w:val="F2F2F2"/>
        <w:sz w:val="22"/>
      </w:rPr>
      <w:tblPr/>
      <w:tcPr>
        <w:shd w:val="clear" w:color="auto" w:fill="9BBB59"/>
      </w:tcPr>
    </w:tblStylePr>
    <w:tblStylePr w:type="lastCol">
      <w:rPr>
        <w:rFonts w:ascii="Arial" w:hAnsi="Arial"/>
        <w:color w:val="F2F2F2"/>
        <w:sz w:val="22"/>
      </w:rPr>
      <w:tblPr/>
      <w:tcPr>
        <w:shd w:val="clear" w:color="auto" w:fill="9BBB59"/>
      </w:tcPr>
    </w:tblStylePr>
    <w:tblStylePr w:type="band1Vert">
      <w:rPr>
        <w:rFonts w:ascii="Arial" w:hAnsi="Arial"/>
        <w:color w:val="404040"/>
        <w:sz w:val="22"/>
      </w:rPr>
    </w:tblStylePr>
    <w:tblStylePr w:type="band2Vert">
      <w:rPr>
        <w:rFonts w:ascii="Arial" w:hAnsi="Arial"/>
        <w:color w:val="404040"/>
        <w:sz w:val="22"/>
      </w:rPr>
      <w:tblPr/>
      <w:tcPr>
        <w:shd w:val="clear" w:color="auto" w:fill="EAF1DD"/>
      </w:tcPr>
    </w:tblStylePr>
    <w:tblStylePr w:type="band1Horz">
      <w:rPr>
        <w:rFonts w:ascii="Arial" w:hAnsi="Arial"/>
        <w:color w:val="404040"/>
        <w:sz w:val="22"/>
      </w:rPr>
    </w:tblStylePr>
    <w:tblStylePr w:type="band2Horz">
      <w:rPr>
        <w:rFonts w:ascii="Arial" w:hAnsi="Arial"/>
        <w:color w:val="404040"/>
        <w:sz w:val="22"/>
      </w:rPr>
      <w:tblPr/>
      <w:tcPr>
        <w:shd w:val="clear" w:color="auto" w:fill="EAF1DD"/>
      </w:tcPr>
    </w:tblStylePr>
  </w:style>
  <w:style w:type="table" w:customStyle="1" w:styleId="BorderedLined-Accent4">
    <w:name w:val="Bordered &amp; Lined - Accent 4"/>
    <w:basedOn w:val="TableNormal"/>
    <w:uiPriority w:val="99"/>
    <w:pPr>
      <w:spacing w:after="0" w:line="240" w:lineRule="auto"/>
    </w:pPr>
    <w:rPr>
      <w:color w:val="404040"/>
      <w:sz w:val="20"/>
      <w:szCs w:val="20"/>
    </w:rPr>
    <w:tblPr>
      <w:tblStyleRowBandSize w:val="1"/>
      <w:tblStyleColBandSize w:val="1"/>
      <w:tblBorders>
        <w:top w:val="single" w:sz="4" w:space="0" w:color="8064A2"/>
        <w:left w:val="single" w:sz="4" w:space="0" w:color="8064A2"/>
        <w:bottom w:val="single" w:sz="4" w:space="0" w:color="8064A2"/>
        <w:right w:val="single" w:sz="4" w:space="0" w:color="8064A2"/>
        <w:insideH w:val="single" w:sz="4" w:space="0" w:color="8064A2"/>
        <w:insideV w:val="single" w:sz="4" w:space="0" w:color="8064A2"/>
      </w:tblBorders>
      <w:tblCellMar>
        <w:top w:w="96" w:type="dxa"/>
        <w:left w:w="170" w:type="dxa"/>
        <w:bottom w:w="96" w:type="dxa"/>
        <w:right w:w="170" w:type="dxa"/>
      </w:tblCellMar>
    </w:tblPr>
    <w:tblStylePr w:type="firstRow">
      <w:rPr>
        <w:rFonts w:ascii="Arial" w:hAnsi="Arial"/>
        <w:color w:val="F2F2F2"/>
        <w:sz w:val="22"/>
      </w:rPr>
      <w:tblPr/>
      <w:tcPr>
        <w:shd w:val="clear" w:color="auto" w:fill="B2A1C7"/>
      </w:tcPr>
    </w:tblStylePr>
    <w:tblStylePr w:type="lastRow">
      <w:rPr>
        <w:rFonts w:ascii="Arial" w:hAnsi="Arial"/>
        <w:color w:val="F2F2F2"/>
        <w:sz w:val="22"/>
      </w:rPr>
      <w:tblPr/>
      <w:tcPr>
        <w:shd w:val="clear" w:color="auto" w:fill="B2A1C7"/>
      </w:tcPr>
    </w:tblStylePr>
    <w:tblStylePr w:type="firstCol">
      <w:rPr>
        <w:rFonts w:ascii="Arial" w:hAnsi="Arial"/>
        <w:color w:val="F2F2F2"/>
        <w:sz w:val="22"/>
      </w:rPr>
      <w:tblPr/>
      <w:tcPr>
        <w:shd w:val="clear" w:color="auto" w:fill="B2A1C7"/>
      </w:tcPr>
    </w:tblStylePr>
    <w:tblStylePr w:type="lastCol">
      <w:rPr>
        <w:rFonts w:ascii="Arial" w:hAnsi="Arial"/>
        <w:color w:val="F2F2F2"/>
        <w:sz w:val="22"/>
      </w:rPr>
      <w:tblPr/>
      <w:tcPr>
        <w:shd w:val="clear" w:color="auto" w:fill="B2A1C7"/>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BorderedLined-Accent5">
    <w:name w:val="Bordered &amp; Lined - Accent 5"/>
    <w:basedOn w:val="TableNormal"/>
    <w:uiPriority w:val="99"/>
    <w:pPr>
      <w:spacing w:after="0" w:line="240" w:lineRule="auto"/>
    </w:pPr>
    <w:rPr>
      <w:color w:val="404040"/>
      <w:sz w:val="20"/>
      <w:szCs w:val="20"/>
    </w:rPr>
    <w:tblPr>
      <w:tblStyleRowBandSize w:val="1"/>
      <w:tblStyleColBandSize w:val="1"/>
      <w:tblBorders>
        <w:top w:val="single" w:sz="4" w:space="0" w:color="31849B"/>
        <w:left w:val="single" w:sz="4" w:space="0" w:color="31849B"/>
        <w:bottom w:val="single" w:sz="4" w:space="0" w:color="31849B"/>
        <w:right w:val="single" w:sz="4" w:space="0" w:color="31849B"/>
        <w:insideH w:val="single" w:sz="4" w:space="0" w:color="31849B"/>
        <w:insideV w:val="single" w:sz="4" w:space="0" w:color="31849B"/>
      </w:tblBorders>
      <w:tblCellMar>
        <w:top w:w="96" w:type="dxa"/>
        <w:left w:w="170" w:type="dxa"/>
        <w:bottom w:w="96" w:type="dxa"/>
        <w:right w:w="170"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BorderedLined-Accent6">
    <w:name w:val="Bordered &amp; Lined - Accent 6"/>
    <w:basedOn w:val="TableNormal"/>
    <w:uiPriority w:val="99"/>
    <w:pPr>
      <w:spacing w:after="0" w:line="240" w:lineRule="auto"/>
    </w:pPr>
    <w:rPr>
      <w:color w:val="404040"/>
      <w:sz w:val="20"/>
      <w:szCs w:val="20"/>
    </w:rPr>
    <w:tblPr>
      <w:tblStyleRowBandSize w:val="1"/>
      <w:tblStyleColBandSize w:val="1"/>
      <w:tblBorders>
        <w:top w:val="single" w:sz="4" w:space="0" w:color="E36C0A"/>
        <w:left w:val="single" w:sz="4" w:space="0" w:color="E36C0A"/>
        <w:bottom w:val="single" w:sz="4" w:space="0" w:color="E36C0A"/>
        <w:right w:val="single" w:sz="4" w:space="0" w:color="E36C0A"/>
        <w:insideH w:val="single" w:sz="4" w:space="0" w:color="E36C0A"/>
        <w:insideV w:val="single" w:sz="4" w:space="0" w:color="E36C0A"/>
      </w:tblBorders>
      <w:tblCellMar>
        <w:top w:w="96" w:type="dxa"/>
        <w:left w:w="170" w:type="dxa"/>
        <w:bottom w:w="96" w:type="dxa"/>
        <w:right w:w="170"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9"/>
      </w:tcPr>
    </w:tblStylePr>
    <w:tblStylePr w:type="band1Horz">
      <w:rPr>
        <w:rFonts w:ascii="Arial" w:hAnsi="Arial"/>
        <w:color w:val="404040"/>
        <w:sz w:val="22"/>
      </w:rPr>
    </w:tblStylePr>
    <w:tblStylePr w:type="band2Horz">
      <w:rPr>
        <w:rFonts w:ascii="Arial" w:hAnsi="Arial"/>
        <w:color w:val="404040"/>
        <w:sz w:val="22"/>
      </w:rPr>
      <w:tblPr/>
      <w:tcPr>
        <w:shd w:val="clear" w:color="auto" w:fill="FDE9D9"/>
      </w:tcPr>
    </w:tblStylePr>
  </w:style>
  <w:style w:type="character" w:styleId="Hyperlink">
    <w:name w:val="Hyperlink"/>
    <w:uiPriority w:val="99"/>
    <w:unhideWhenUsed/>
    <w:rPr>
      <w:color w:val="0563C1" w:themeColor="hyperlink"/>
      <w:u w:val="single"/>
    </w:rPr>
  </w:style>
  <w:style w:type="character" w:styleId="PlaceholderText">
    <w:name w:val="Placeholder Text"/>
    <w:basedOn w:val="DefaultParagraphFont"/>
    <w:uiPriority w:val="99"/>
    <w:semiHidden/>
    <w:rPr>
      <w:color w:val="808080"/>
    </w:rPr>
  </w:style>
  <w:style w:type="paragraph" w:customStyle="1" w:styleId="abnormal">
    <w:name w:val="abnormal"/>
    <w:basedOn w:val="Normal"/>
    <w:pPr>
      <w:spacing w:before="120" w:after="120" w:line="240" w:lineRule="auto"/>
    </w:pPr>
    <w:rPr>
      <w:rFonts w:ascii="Arial" w:eastAsia="Times New Roman" w:hAnsi="Arial" w:cs="Times New Roman"/>
      <w:sz w:val="20"/>
      <w:szCs w:val="20"/>
      <w:lang w:val="en-GB"/>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uiPriority w:val="99"/>
    <w:semiHidden/>
    <w:unhideWhenUsed/>
    <w:pPr>
      <w:spacing w:line="240" w:lineRule="auto"/>
    </w:pPr>
    <w:rPr>
      <w:sz w:val="20"/>
      <w:szCs w:val="20"/>
    </w:rPr>
  </w:style>
  <w:style w:type="character" w:customStyle="1" w:styleId="CommentTextChar">
    <w:name w:val="Comment Text Char"/>
    <w:basedOn w:val="DefaultParagraphFont"/>
    <w:uiPriority w:val="99"/>
    <w:semiHidden/>
    <w:rPr>
      <w:sz w:val="20"/>
      <w:szCs w:val="20"/>
    </w:rPr>
  </w:style>
  <w:style w:type="paragraph" w:styleId="CommentSubject">
    <w:name w:val="annotation subject"/>
    <w:basedOn w:val="CommentText"/>
    <w:next w:val="CommentText"/>
    <w:uiPriority w:val="99"/>
    <w:semiHidden/>
    <w:unhideWhenUsed/>
    <w:rPr>
      <w:b/>
      <w:bCs/>
    </w:rPr>
  </w:style>
  <w:style w:type="character" w:customStyle="1" w:styleId="CommentSubjectChar">
    <w:name w:val="Comment Subject Char"/>
    <w:basedOn w:val="CommentTextChar"/>
    <w:uiPriority w:val="99"/>
    <w:semiHidden/>
    <w:rPr>
      <w:b/>
      <w:bCs/>
      <w:sz w:val="20"/>
      <w:szCs w:val="20"/>
    </w:rPr>
  </w:style>
  <w:style w:type="paragraph" w:styleId="BalloonText">
    <w:name w:val="Balloon Text"/>
    <w:basedOn w:val="Normal"/>
    <w:uiPriority w:val="99"/>
    <w:semiHidden/>
    <w:unhideWhenUsed/>
    <w:pPr>
      <w:spacing w:after="0" w:line="240" w:lineRule="auto"/>
    </w:pPr>
    <w:rPr>
      <w:rFonts w:ascii="Segoe UI" w:hAnsi="Segoe UI" w:cs="Segoe UI"/>
      <w:sz w:val="18"/>
      <w:szCs w:val="18"/>
    </w:rPr>
  </w:style>
  <w:style w:type="character" w:customStyle="1" w:styleId="BalloonTextChar">
    <w:name w:val="Balloon Text Char"/>
    <w:basedOn w:val="DefaultParagraphFont"/>
    <w:uiPriority w:val="99"/>
    <w:semiHidden/>
    <w:rPr>
      <w:rFonts w:ascii="Segoe UI" w:hAnsi="Segoe UI" w:cs="Segoe UI"/>
      <w:sz w:val="18"/>
      <w:szCs w:val="18"/>
    </w:rPr>
  </w:style>
  <w:style w:type="paragraph" w:styleId="ListParagraph">
    <w:name w:val="List Paragraph"/>
    <w:basedOn w:val="Normal"/>
    <w:uiPriority w:val="34"/>
    <w:qFormat/>
    <w:pPr>
      <w:ind w:left="720"/>
      <w:contextualSpacing/>
    </w:pPr>
  </w:style>
  <w:style w:type="paragraph" w:styleId="Header">
    <w:name w:val="header"/>
    <w:basedOn w:val="Normal"/>
    <w:uiPriority w:val="99"/>
    <w:unhideWhenUsed/>
    <w:pPr>
      <w:tabs>
        <w:tab w:val="center" w:pos="4680"/>
        <w:tab w:val="right" w:pos="9360"/>
      </w:tabs>
      <w:spacing w:after="0" w:line="240" w:lineRule="auto"/>
    </w:pPr>
  </w:style>
  <w:style w:type="character" w:customStyle="1" w:styleId="HeaderChar">
    <w:name w:val="Header Char"/>
    <w:basedOn w:val="DefaultParagraphFont"/>
    <w:uiPriority w:val="99"/>
  </w:style>
  <w:style w:type="paragraph" w:styleId="Footer">
    <w:name w:val="footer"/>
    <w:basedOn w:val="Normal"/>
    <w:uiPriority w:val="99"/>
    <w:unhideWhenUsed/>
    <w:pPr>
      <w:tabs>
        <w:tab w:val="center" w:pos="4680"/>
        <w:tab w:val="right" w:pos="9360"/>
      </w:tabs>
      <w:spacing w:after="0" w:line="240" w:lineRule="auto"/>
    </w:pPr>
  </w:style>
  <w:style w:type="character" w:customStyle="1" w:styleId="FooterChar">
    <w:name w:val="Footer Char"/>
    <w:basedOn w:val="DefaultParagraphFont"/>
    <w:uiPriority w:val="99"/>
  </w:style>
  <w:style w:type="character" w:customStyle="1" w:styleId="rwrr">
    <w:name w:val="rwrr"/>
    <w:basedOn w:val="DefaultParagraphFont"/>
    <w:rsid w:val="00691120"/>
    <w:rPr>
      <w:color w:val="408CD9"/>
      <w:u w:val="single"/>
      <w:shd w:val="clear" w:color="auto" w:fill="FFFFFF"/>
    </w:rPr>
  </w:style>
  <w:style w:type="paragraph" w:customStyle="1" w:styleId="Default">
    <w:name w:val="Default"/>
    <w:rsid w:val="001315EA"/>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after="0" w:line="240" w:lineRule="auto"/>
    </w:pPr>
    <w:rPr>
      <w:rFonts w:ascii="Times New Roman" w:hAnsi="Times New Roman" w:cs="Times New Roman"/>
      <w:color w:val="000000"/>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 w:val="22"/>
        <w:szCs w:val="22"/>
        <w:lang w:val="en-US" w:eastAsia="en-US" w:bidi="ar-SA"/>
      </w:rPr>
    </w:rPrDefault>
    <w:pPrDefault>
      <w:pPr>
        <w:pBdr>
          <w:top w:val="none" w:sz="4" w:space="0" w:color="000000"/>
          <w:left w:val="none" w:sz="4" w:space="0" w:color="000000"/>
          <w:bottom w:val="none" w:sz="4" w:space="0" w:color="000000"/>
          <w:right w:val="none" w:sz="4" w:space="0" w:color="000000"/>
          <w:between w:val="none" w:sz="4" w:space="0" w:color="000000"/>
        </w:pBd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b/>
      <w:color w:val="000000"/>
      <w:sz w:val="48"/>
    </w:rPr>
  </w:style>
  <w:style w:type="paragraph" w:styleId="Heading2">
    <w:name w:val="heading 2"/>
    <w:basedOn w:val="Normal"/>
    <w:next w:val="Normal"/>
    <w:uiPriority w:val="9"/>
    <w:unhideWhenUsed/>
    <w:qFormat/>
    <w:pPr>
      <w:keepNext/>
      <w:keepLines/>
      <w:spacing w:before="200" w:after="0"/>
      <w:outlineLvl w:val="1"/>
    </w:pPr>
    <w:rPr>
      <w:b/>
      <w:color w:val="000000"/>
      <w:sz w:val="40"/>
    </w:rPr>
  </w:style>
  <w:style w:type="paragraph" w:styleId="Heading3">
    <w:name w:val="heading 3"/>
    <w:basedOn w:val="Normal"/>
    <w:next w:val="Normal"/>
    <w:uiPriority w:val="9"/>
    <w:unhideWhenUsed/>
    <w:qFormat/>
    <w:pPr>
      <w:keepNext/>
      <w:keepLines/>
      <w:spacing w:before="200" w:after="0"/>
      <w:outlineLvl w:val="2"/>
    </w:pPr>
    <w:rPr>
      <w:b/>
      <w:i/>
      <w:color w:val="000000"/>
      <w:sz w:val="36"/>
    </w:rPr>
  </w:style>
  <w:style w:type="paragraph" w:styleId="Heading4">
    <w:name w:val="heading 4"/>
    <w:basedOn w:val="Normal"/>
    <w:next w:val="Normal"/>
    <w:uiPriority w:val="9"/>
    <w:unhideWhenUsed/>
    <w:qFormat/>
    <w:pPr>
      <w:keepNext/>
      <w:keepLines/>
      <w:spacing w:before="200" w:after="0"/>
      <w:outlineLvl w:val="3"/>
    </w:pPr>
    <w:rPr>
      <w:color w:val="232323"/>
      <w:sz w:val="32"/>
    </w:rPr>
  </w:style>
  <w:style w:type="paragraph" w:styleId="Heading5">
    <w:name w:val="heading 5"/>
    <w:basedOn w:val="Normal"/>
    <w:next w:val="Normal"/>
    <w:uiPriority w:val="9"/>
    <w:unhideWhenUsed/>
    <w:qFormat/>
    <w:pPr>
      <w:keepNext/>
      <w:keepLines/>
      <w:spacing w:before="200" w:after="0"/>
      <w:outlineLvl w:val="4"/>
    </w:pPr>
    <w:rPr>
      <w:b/>
      <w:color w:val="444444"/>
      <w:sz w:val="28"/>
    </w:rPr>
  </w:style>
  <w:style w:type="paragraph" w:styleId="Heading6">
    <w:name w:val="heading 6"/>
    <w:basedOn w:val="Normal"/>
    <w:next w:val="Normal"/>
    <w:uiPriority w:val="9"/>
    <w:unhideWhenUsed/>
    <w:qFormat/>
    <w:pPr>
      <w:keepNext/>
      <w:keepLines/>
      <w:spacing w:before="200" w:after="0"/>
      <w:outlineLvl w:val="5"/>
    </w:pPr>
    <w:rPr>
      <w:i/>
      <w:color w:val="232323"/>
      <w:sz w:val="28"/>
    </w:rPr>
  </w:style>
  <w:style w:type="paragraph" w:styleId="Heading7">
    <w:name w:val="heading 7"/>
    <w:basedOn w:val="Normal"/>
    <w:next w:val="Normal"/>
    <w:uiPriority w:val="9"/>
    <w:unhideWhenUsed/>
    <w:qFormat/>
    <w:pPr>
      <w:keepNext/>
      <w:keepLines/>
      <w:spacing w:before="200" w:after="0"/>
      <w:outlineLvl w:val="6"/>
    </w:pPr>
    <w:rPr>
      <w:b/>
      <w:color w:val="606060"/>
      <w:sz w:val="24"/>
    </w:rPr>
  </w:style>
  <w:style w:type="paragraph" w:styleId="Heading8">
    <w:name w:val="heading 8"/>
    <w:basedOn w:val="Normal"/>
    <w:next w:val="Normal"/>
    <w:uiPriority w:val="9"/>
    <w:unhideWhenUsed/>
    <w:qFormat/>
    <w:pPr>
      <w:keepNext/>
      <w:keepLines/>
      <w:spacing w:before="200" w:after="0"/>
      <w:outlineLvl w:val="7"/>
    </w:pPr>
    <w:rPr>
      <w:color w:val="444444"/>
      <w:sz w:val="24"/>
    </w:rPr>
  </w:style>
  <w:style w:type="paragraph" w:styleId="Heading9">
    <w:name w:val="heading 9"/>
    <w:basedOn w:val="Normal"/>
    <w:next w:val="Normal"/>
    <w:uiPriority w:val="9"/>
    <w:unhideWhenUsed/>
    <w:qFormat/>
    <w:pPr>
      <w:keepNext/>
      <w:keepLines/>
      <w:spacing w:before="200" w:after="0"/>
      <w:outlineLvl w:val="8"/>
    </w:pPr>
    <w:rPr>
      <w:i/>
      <w:color w:val="444444"/>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basedOn w:val="Normal"/>
    <w:uiPriority w:val="1"/>
    <w:qFormat/>
    <w:pPr>
      <w:spacing w:after="0" w:line="240" w:lineRule="auto"/>
    </w:pPr>
    <w:rPr>
      <w:color w:val="000000"/>
    </w:rPr>
  </w:style>
  <w:style w:type="paragraph" w:styleId="Title">
    <w:name w:val="Title"/>
    <w:basedOn w:val="Normal"/>
    <w:next w:val="Normal"/>
    <w:uiPriority w:val="10"/>
    <w:qFormat/>
    <w:pPr>
      <w:pBdr>
        <w:bottom w:val="single" w:sz="24" w:space="0" w:color="000000"/>
      </w:pBdr>
      <w:spacing w:before="300" w:after="80" w:line="240" w:lineRule="auto"/>
    </w:pPr>
    <w:rPr>
      <w:b/>
      <w:color w:val="000000"/>
      <w:sz w:val="72"/>
    </w:rPr>
  </w:style>
  <w:style w:type="paragraph" w:styleId="Subtitle">
    <w:name w:val="Subtitle"/>
    <w:basedOn w:val="Normal"/>
    <w:next w:val="Normal"/>
    <w:uiPriority w:val="11"/>
    <w:qFormat/>
    <w:pPr>
      <w:spacing w:line="240" w:lineRule="auto"/>
    </w:pPr>
    <w:rPr>
      <w:i/>
      <w:color w:val="444444"/>
      <w:sz w:val="52"/>
    </w:rPr>
  </w:style>
  <w:style w:type="paragraph" w:styleId="Quote">
    <w:name w:val="Quote"/>
    <w:basedOn w:val="Normal"/>
    <w:next w:val="Normal"/>
    <w:uiPriority w:val="29"/>
    <w:qFormat/>
    <w:pPr>
      <w:pBdr>
        <w:left w:val="single" w:sz="12" w:space="11" w:color="A6A6A6"/>
        <w:bottom w:val="single" w:sz="12" w:space="3" w:color="A6A6A6"/>
      </w:pBdr>
      <w:ind w:left="3402"/>
    </w:pPr>
    <w:rPr>
      <w:i/>
      <w:color w:val="373737"/>
      <w:sz w:val="18"/>
    </w:rPr>
  </w:style>
  <w:style w:type="paragraph" w:styleId="IntenseQuote">
    <w:name w:val="Intense Quote"/>
    <w:basedOn w:val="Normal"/>
    <w:next w:val="Normal"/>
    <w:uiPriority w:val="30"/>
    <w:qFormat/>
    <w:pPr>
      <w:pBdr>
        <w:top w:val="single" w:sz="4" w:space="3" w:color="808080"/>
        <w:left w:val="single" w:sz="4" w:space="11" w:color="808080"/>
        <w:bottom w:val="single" w:sz="4" w:space="3" w:color="808080"/>
        <w:right w:val="single" w:sz="4" w:space="11" w:color="808080"/>
      </w:pBdr>
      <w:shd w:val="clear" w:color="auto" w:fill="D9D9D9"/>
      <w:ind w:left="567" w:right="567"/>
    </w:pPr>
    <w:rPr>
      <w:i/>
      <w:color w:val="606060"/>
      <w:sz w:val="19"/>
    </w:rPr>
  </w:style>
  <w:style w:type="table" w:styleId="TableGrid">
    <w:name w:val="Table Grid"/>
    <w:basedOn w:val="TableNormal"/>
    <w:uiPriority w:val="59"/>
    <w:pPr>
      <w:spacing w:after="0" w:line="240" w:lineRule="auto"/>
    </w:pPr>
    <w:tblPr>
      <w:tblStyleRowBandSize w:val="1"/>
      <w:tblStyleColBandSize w:val="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ned">
    <w:name w:val="Lined"/>
    <w:basedOn w:val="TableNormal"/>
    <w:uiPriority w:val="99"/>
    <w:pPr>
      <w:spacing w:after="0" w:line="240" w:lineRule="auto"/>
    </w:pPr>
    <w:rPr>
      <w:color w:val="404040"/>
      <w:sz w:val="2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Lined-Accent1">
    <w:name w:val="Lined - Accent 1"/>
    <w:basedOn w:val="TableNormal"/>
    <w:uiPriority w:val="99"/>
    <w:pPr>
      <w:spacing w:after="0" w:line="240" w:lineRule="auto"/>
    </w:pPr>
    <w:rPr>
      <w:color w:val="404040"/>
      <w:sz w:val="2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548DD4"/>
      </w:tcPr>
    </w:tblStylePr>
    <w:tblStylePr w:type="lastRow">
      <w:rPr>
        <w:rFonts w:ascii="Arial" w:hAnsi="Arial"/>
        <w:color w:val="F2F2F2"/>
        <w:sz w:val="22"/>
      </w:rPr>
      <w:tblPr/>
      <w:tcPr>
        <w:shd w:val="clear" w:color="auto" w:fill="548DD4"/>
      </w:tcPr>
    </w:tblStylePr>
    <w:tblStylePr w:type="firstCol">
      <w:rPr>
        <w:rFonts w:ascii="Arial" w:hAnsi="Arial"/>
        <w:color w:val="F2F2F2"/>
        <w:sz w:val="22"/>
      </w:rPr>
      <w:tblPr/>
      <w:tcPr>
        <w:shd w:val="clear" w:color="auto" w:fill="548DD4"/>
      </w:tcPr>
    </w:tblStylePr>
    <w:tblStylePr w:type="lastCol">
      <w:rPr>
        <w:rFonts w:ascii="Arial" w:hAnsi="Arial"/>
        <w:color w:val="F2F2F2"/>
        <w:sz w:val="22"/>
      </w:rPr>
      <w:tblPr/>
      <w:tcPr>
        <w:shd w:val="clear" w:color="auto" w:fill="548DD4"/>
      </w:tcPr>
    </w:tblStylePr>
    <w:tblStylePr w:type="band1Vert">
      <w:rPr>
        <w:rFonts w:ascii="Arial" w:hAnsi="Arial"/>
        <w:color w:val="404040"/>
        <w:sz w:val="22"/>
      </w:rPr>
    </w:tblStylePr>
    <w:tblStylePr w:type="band2Vert">
      <w:rPr>
        <w:rFonts w:ascii="Arial" w:hAnsi="Arial"/>
        <w:color w:val="404040"/>
        <w:sz w:val="22"/>
      </w:rPr>
      <w:tblPr/>
      <w:tcPr>
        <w:shd w:val="clear" w:color="auto" w:fill="C6D9F1"/>
      </w:tcPr>
    </w:tblStylePr>
    <w:tblStylePr w:type="band1Horz">
      <w:rPr>
        <w:rFonts w:ascii="Arial" w:hAnsi="Arial"/>
        <w:color w:val="404040"/>
        <w:sz w:val="22"/>
      </w:rPr>
    </w:tblStylePr>
    <w:tblStylePr w:type="band2Horz">
      <w:rPr>
        <w:rFonts w:ascii="Arial" w:hAnsi="Arial"/>
        <w:color w:val="404040"/>
        <w:sz w:val="22"/>
      </w:rPr>
      <w:tblPr/>
      <w:tcPr>
        <w:shd w:val="clear" w:color="auto" w:fill="C6D9F1"/>
      </w:tcPr>
    </w:tblStylePr>
  </w:style>
  <w:style w:type="table" w:customStyle="1" w:styleId="Lined-Accent2">
    <w:name w:val="Lined - Accent 2"/>
    <w:basedOn w:val="TableNormal"/>
    <w:uiPriority w:val="99"/>
    <w:pPr>
      <w:spacing w:after="0" w:line="240" w:lineRule="auto"/>
    </w:pPr>
    <w:rPr>
      <w:color w:val="404040"/>
      <w:sz w:val="2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D99594"/>
      </w:tcPr>
    </w:tblStylePr>
    <w:tblStylePr w:type="lastRow">
      <w:rPr>
        <w:rFonts w:ascii="Arial" w:hAnsi="Arial"/>
        <w:color w:val="F2F2F2"/>
        <w:sz w:val="22"/>
      </w:rPr>
      <w:tblPr/>
      <w:tcPr>
        <w:shd w:val="clear" w:color="auto" w:fill="D99594"/>
      </w:tcPr>
    </w:tblStylePr>
    <w:tblStylePr w:type="firstCol">
      <w:rPr>
        <w:rFonts w:ascii="Arial" w:hAnsi="Arial"/>
        <w:color w:val="F2F2F2"/>
        <w:sz w:val="22"/>
      </w:rPr>
      <w:tblPr/>
      <w:tcPr>
        <w:shd w:val="clear" w:color="auto" w:fill="D99594"/>
      </w:tcPr>
    </w:tblStylePr>
    <w:tblStylePr w:type="lastCol">
      <w:rPr>
        <w:rFonts w:ascii="Arial" w:hAnsi="Arial"/>
        <w:color w:val="F2F2F2"/>
        <w:sz w:val="22"/>
      </w:rPr>
      <w:tblPr/>
      <w:tcPr>
        <w:shd w:val="clear" w:color="auto" w:fill="D99594"/>
      </w:tcPr>
    </w:tblStylePr>
    <w:tblStylePr w:type="band1Vert">
      <w:rPr>
        <w:rFonts w:ascii="Arial" w:hAnsi="Arial"/>
        <w:color w:val="404040"/>
        <w:sz w:val="22"/>
      </w:rPr>
    </w:tblStylePr>
    <w:tblStylePr w:type="band2Vert">
      <w:rPr>
        <w:rFonts w:ascii="Arial" w:hAnsi="Arial"/>
        <w:color w:val="404040"/>
        <w:sz w:val="22"/>
      </w:rPr>
      <w:tblPr/>
      <w:tcPr>
        <w:shd w:val="clear" w:color="auto" w:fill="F2DBDB"/>
      </w:tcPr>
    </w:tblStylePr>
    <w:tblStylePr w:type="band1Horz">
      <w:rPr>
        <w:rFonts w:ascii="Arial" w:hAnsi="Arial"/>
        <w:color w:val="404040"/>
        <w:sz w:val="22"/>
      </w:rPr>
    </w:tblStylePr>
    <w:tblStylePr w:type="band2Horz">
      <w:rPr>
        <w:rFonts w:ascii="Arial" w:hAnsi="Arial"/>
        <w:color w:val="404040"/>
        <w:sz w:val="22"/>
      </w:rPr>
      <w:tblPr/>
      <w:tcPr>
        <w:shd w:val="clear" w:color="auto" w:fill="F2DBDB"/>
      </w:tcPr>
    </w:tblStylePr>
  </w:style>
  <w:style w:type="table" w:customStyle="1" w:styleId="Lined-Accent3">
    <w:name w:val="Lined - Accent 3"/>
    <w:basedOn w:val="TableNormal"/>
    <w:uiPriority w:val="99"/>
    <w:pPr>
      <w:spacing w:after="0" w:line="240" w:lineRule="auto"/>
    </w:pPr>
    <w:rPr>
      <w:color w:val="404040"/>
      <w:sz w:val="2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9BB559"/>
      </w:tcPr>
    </w:tblStylePr>
    <w:tblStylePr w:type="lastRow">
      <w:rPr>
        <w:rFonts w:ascii="Arial" w:hAnsi="Arial"/>
        <w:color w:val="F2F2F2"/>
        <w:sz w:val="22"/>
      </w:rPr>
      <w:tblPr/>
      <w:tcPr>
        <w:shd w:val="clear" w:color="auto" w:fill="9BB559"/>
      </w:tcPr>
    </w:tblStylePr>
    <w:tblStylePr w:type="firstCol">
      <w:rPr>
        <w:rFonts w:ascii="Arial" w:hAnsi="Arial"/>
        <w:color w:val="F2F2F2"/>
        <w:sz w:val="22"/>
      </w:rPr>
      <w:tblPr/>
      <w:tcPr>
        <w:shd w:val="clear" w:color="auto" w:fill="9BB559"/>
      </w:tcPr>
    </w:tblStylePr>
    <w:tblStylePr w:type="lastCol">
      <w:rPr>
        <w:rFonts w:ascii="Arial" w:hAnsi="Arial"/>
        <w:color w:val="F2F2F2"/>
        <w:sz w:val="22"/>
      </w:rPr>
      <w:tblPr/>
      <w:tcPr>
        <w:shd w:val="clear" w:color="auto" w:fill="9BB559"/>
      </w:tcPr>
    </w:tblStylePr>
    <w:tblStylePr w:type="band1Vert">
      <w:rPr>
        <w:rFonts w:ascii="Arial" w:hAnsi="Arial"/>
        <w:color w:val="404040"/>
        <w:sz w:val="22"/>
      </w:rPr>
    </w:tblStylePr>
    <w:tblStylePr w:type="band2Vert">
      <w:rPr>
        <w:rFonts w:ascii="Arial" w:hAnsi="Arial"/>
        <w:color w:val="404040"/>
        <w:sz w:val="22"/>
      </w:rPr>
      <w:tblPr/>
      <w:tcPr>
        <w:shd w:val="clear" w:color="auto" w:fill="EAF1DD"/>
      </w:tcPr>
    </w:tblStylePr>
    <w:tblStylePr w:type="band1Horz">
      <w:rPr>
        <w:rFonts w:ascii="Arial" w:hAnsi="Arial"/>
        <w:color w:val="404040"/>
        <w:sz w:val="22"/>
      </w:rPr>
    </w:tblStylePr>
    <w:tblStylePr w:type="band2Horz">
      <w:rPr>
        <w:rFonts w:ascii="Arial" w:hAnsi="Arial"/>
        <w:color w:val="404040"/>
        <w:sz w:val="22"/>
      </w:rPr>
      <w:tblPr/>
      <w:tcPr>
        <w:shd w:val="clear" w:color="auto" w:fill="EAF1DD"/>
      </w:tcPr>
    </w:tblStylePr>
  </w:style>
  <w:style w:type="table" w:customStyle="1" w:styleId="Lined-Accent4">
    <w:name w:val="Lined - Accent 4"/>
    <w:basedOn w:val="TableNormal"/>
    <w:uiPriority w:val="99"/>
    <w:pPr>
      <w:spacing w:after="0" w:line="240" w:lineRule="auto"/>
    </w:pPr>
    <w:rPr>
      <w:color w:val="404040"/>
      <w:sz w:val="2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B2A1C7"/>
      </w:tcPr>
    </w:tblStylePr>
    <w:tblStylePr w:type="lastRow">
      <w:rPr>
        <w:rFonts w:ascii="Arial" w:hAnsi="Arial"/>
        <w:color w:val="F2F2F2"/>
        <w:sz w:val="22"/>
      </w:rPr>
      <w:tblPr/>
      <w:tcPr>
        <w:shd w:val="clear" w:color="auto" w:fill="B2A1C7"/>
      </w:tcPr>
    </w:tblStylePr>
    <w:tblStylePr w:type="firstCol">
      <w:rPr>
        <w:rFonts w:ascii="Arial" w:hAnsi="Arial"/>
        <w:color w:val="F2F2F2"/>
        <w:sz w:val="22"/>
      </w:rPr>
      <w:tblPr/>
      <w:tcPr>
        <w:shd w:val="clear" w:color="auto" w:fill="B2A1C7"/>
      </w:tcPr>
    </w:tblStylePr>
    <w:tblStylePr w:type="lastCol">
      <w:rPr>
        <w:rFonts w:ascii="Arial" w:hAnsi="Arial"/>
        <w:color w:val="F2F2F2"/>
        <w:sz w:val="22"/>
      </w:rPr>
      <w:tblPr/>
      <w:tcPr>
        <w:shd w:val="clear" w:color="auto" w:fill="B2A1C7"/>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Lined-Accent5">
    <w:name w:val="Lined - Accent 5"/>
    <w:basedOn w:val="TableNormal"/>
    <w:uiPriority w:val="99"/>
    <w:pPr>
      <w:spacing w:after="0" w:line="240" w:lineRule="auto"/>
    </w:pPr>
    <w:rPr>
      <w:color w:val="404040"/>
      <w:sz w:val="2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Lined-Accent6">
    <w:name w:val="Lined - Accent 6"/>
    <w:basedOn w:val="TableNormal"/>
    <w:uiPriority w:val="99"/>
    <w:pPr>
      <w:spacing w:after="0" w:line="240" w:lineRule="auto"/>
    </w:pPr>
    <w:rPr>
      <w:color w:val="404040"/>
      <w:sz w:val="2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9"/>
      </w:tcPr>
    </w:tblStylePr>
    <w:tblStylePr w:type="band1Horz">
      <w:rPr>
        <w:rFonts w:ascii="Arial" w:hAnsi="Arial"/>
        <w:color w:val="404040"/>
        <w:sz w:val="22"/>
      </w:rPr>
    </w:tblStylePr>
    <w:tblStylePr w:type="band2Horz">
      <w:rPr>
        <w:rFonts w:ascii="Arial" w:hAnsi="Arial"/>
        <w:color w:val="404040"/>
        <w:sz w:val="22"/>
      </w:rPr>
      <w:tblPr/>
      <w:tcPr>
        <w:shd w:val="clear" w:color="auto" w:fill="FDE9D9"/>
      </w:tcPr>
    </w:tblStylePr>
  </w:style>
  <w:style w:type="table" w:customStyle="1" w:styleId="Bordered">
    <w:name w:val="Bordered"/>
    <w:basedOn w:val="TableNormal"/>
    <w:uiPriority w:val="99"/>
    <w:pPr>
      <w:spacing w:after="0" w:line="240" w:lineRule="auto"/>
    </w:pPr>
    <w:tblPr>
      <w:tblStyleRowBandSize w:val="1"/>
      <w:tblStyleCol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7F7F7F"/>
        </w:tcBorders>
      </w:tcPr>
    </w:tblStylePr>
    <w:tblStylePr w:type="lastRow">
      <w:rPr>
        <w:rFonts w:ascii="Arial" w:hAnsi="Arial"/>
        <w:color w:val="404040"/>
        <w:sz w:val="22"/>
      </w:rPr>
      <w:tblPr/>
      <w:tcPr>
        <w:tcBorders>
          <w:top w:val="single" w:sz="12" w:space="0" w:color="7F7F7F"/>
        </w:tcBorders>
      </w:tcPr>
    </w:tblStylePr>
    <w:tblStylePr w:type="firstCol">
      <w:rPr>
        <w:rFonts w:ascii="Arial" w:hAnsi="Arial"/>
        <w:color w:val="404040"/>
        <w:sz w:val="22"/>
      </w:rPr>
      <w:tblPr/>
      <w:tcPr>
        <w:tcBorders>
          <w:right w:val="single" w:sz="12" w:space="0" w:color="7F7F7F"/>
        </w:tcBorders>
      </w:tcPr>
    </w:tblStylePr>
    <w:tblStylePr w:type="lastCol">
      <w:rPr>
        <w:rFonts w:ascii="Arial" w:hAnsi="Arial"/>
        <w:color w:val="404040"/>
        <w:sz w:val="22"/>
      </w:rPr>
      <w:tblPr/>
      <w:tcPr>
        <w:tcBorders>
          <w:left w:val="single" w:sz="12" w:space="0" w:color="7F7F7F"/>
        </w:tcBorders>
      </w:tcPr>
    </w:tblStylePr>
    <w:tblStylePr w:type="band1Horz">
      <w:rPr>
        <w:rFonts w:ascii="Arial" w:hAnsi="Arial"/>
        <w:color w:val="404040"/>
        <w:sz w:val="22"/>
      </w:rPr>
      <w:tblPr/>
      <w:tcPr>
        <w:tcBorders>
          <w:top w:val="single" w:sz="4" w:space="0" w:color="D9D9D9"/>
          <w:left w:val="single" w:sz="4" w:space="0" w:color="D9D9D9"/>
          <w:bottom w:val="single" w:sz="4" w:space="0" w:color="D9D9D9"/>
          <w:right w:val="single" w:sz="4" w:space="0" w:color="D9D9D9"/>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4F81BD"/>
        </w:tcBorders>
      </w:tcPr>
    </w:tblStylePr>
    <w:tblStylePr w:type="lastRow">
      <w:rPr>
        <w:rFonts w:ascii="Arial" w:hAnsi="Arial"/>
        <w:color w:val="404040"/>
        <w:sz w:val="22"/>
      </w:rPr>
      <w:tblPr/>
      <w:tcPr>
        <w:tcBorders>
          <w:top w:val="single" w:sz="12" w:space="0" w:color="4F81BD"/>
        </w:tcBorders>
      </w:tcPr>
    </w:tblStylePr>
    <w:tblStylePr w:type="firstCol">
      <w:rPr>
        <w:rFonts w:ascii="Arial" w:hAnsi="Arial"/>
        <w:color w:val="404040"/>
        <w:sz w:val="22"/>
      </w:rPr>
      <w:tblPr/>
      <w:tcPr>
        <w:tcBorders>
          <w:right w:val="single" w:sz="12" w:space="0" w:color="4F81BD"/>
        </w:tcBorders>
      </w:tcPr>
    </w:tblStylePr>
    <w:tblStylePr w:type="lastCol">
      <w:rPr>
        <w:rFonts w:ascii="Arial" w:hAnsi="Arial"/>
        <w:color w:val="404040"/>
        <w:sz w:val="22"/>
      </w:rPr>
      <w:tblPr/>
      <w:tcPr>
        <w:tcBorders>
          <w:left w:val="single" w:sz="12" w:space="0" w:color="4F81BD"/>
        </w:tcBorders>
      </w:tcPr>
    </w:tblStylePr>
    <w:tblStylePr w:type="band1Horz">
      <w:rPr>
        <w:rFonts w:ascii="Arial" w:hAnsi="Arial"/>
        <w:color w:val="404040"/>
        <w:sz w:val="22"/>
      </w:rPr>
      <w:tblPr/>
      <w:tcPr>
        <w:tcBorders>
          <w:top w:val="single" w:sz="4" w:space="0" w:color="B8CCE4"/>
          <w:left w:val="single" w:sz="4" w:space="0" w:color="B8CCE4"/>
          <w:bottom w:val="single" w:sz="4" w:space="0" w:color="B8CCE4"/>
          <w:right w:val="single" w:sz="4" w:space="0" w:color="B8CCE4"/>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Borders>
        <w:top w:val="single" w:sz="4" w:space="0" w:color="E5B8B7"/>
        <w:left w:val="single" w:sz="4" w:space="0" w:color="E5B8B7"/>
        <w:bottom w:val="single" w:sz="4" w:space="0" w:color="E5B8B7"/>
        <w:right w:val="single" w:sz="4" w:space="0" w:color="E5B8B7"/>
        <w:insideH w:val="single" w:sz="4" w:space="0" w:color="E5B8B7"/>
        <w:insideV w:val="single" w:sz="4" w:space="0" w:color="E5B8B7"/>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D99594"/>
        </w:tcBorders>
      </w:tcPr>
    </w:tblStylePr>
    <w:tblStylePr w:type="lastRow">
      <w:rPr>
        <w:rFonts w:ascii="Arial" w:hAnsi="Arial"/>
        <w:color w:val="404040"/>
        <w:sz w:val="22"/>
      </w:rPr>
      <w:tblPr/>
      <w:tcPr>
        <w:tcBorders>
          <w:top w:val="single" w:sz="12" w:space="0" w:color="D99594"/>
        </w:tcBorders>
      </w:tcPr>
    </w:tblStylePr>
    <w:tblStylePr w:type="firstCol">
      <w:rPr>
        <w:rFonts w:ascii="Arial" w:hAnsi="Arial"/>
        <w:color w:val="404040"/>
        <w:sz w:val="22"/>
      </w:rPr>
      <w:tblPr/>
      <w:tcPr>
        <w:tcBorders>
          <w:right w:val="single" w:sz="12" w:space="0" w:color="D99594"/>
        </w:tcBorders>
      </w:tcPr>
    </w:tblStylePr>
    <w:tblStylePr w:type="lastCol">
      <w:rPr>
        <w:rFonts w:ascii="Arial" w:hAnsi="Arial"/>
        <w:color w:val="404040"/>
        <w:sz w:val="22"/>
      </w:rPr>
      <w:tblPr/>
      <w:tcPr>
        <w:tcBorders>
          <w:left w:val="single" w:sz="12" w:space="0" w:color="D99594"/>
        </w:tcBorders>
      </w:tcPr>
    </w:tblStylePr>
    <w:tblStylePr w:type="band1Horz">
      <w:rPr>
        <w:rFonts w:ascii="Arial" w:hAnsi="Arial"/>
        <w:color w:val="404040"/>
        <w:sz w:val="22"/>
      </w:rPr>
      <w:tblPr/>
      <w:tcPr>
        <w:tcBorders>
          <w:top w:val="single" w:sz="4" w:space="0" w:color="E5B8B7"/>
          <w:left w:val="single" w:sz="4" w:space="0" w:color="E5B8B7"/>
          <w:bottom w:val="single" w:sz="4" w:space="0" w:color="E5B8B7"/>
          <w:right w:val="single" w:sz="4" w:space="0" w:color="E5B8B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Borders>
        <w:top w:val="single" w:sz="4" w:space="0" w:color="D6E3BC"/>
        <w:left w:val="single" w:sz="4" w:space="0" w:color="D6E3BC"/>
        <w:bottom w:val="single" w:sz="4" w:space="0" w:color="D6E3BC"/>
        <w:right w:val="single" w:sz="4" w:space="0" w:color="D6E3BC"/>
        <w:insideH w:val="single" w:sz="4" w:space="0" w:color="D6E3BC"/>
        <w:insideV w:val="single" w:sz="4" w:space="0" w:color="D6E3BC"/>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C2D69B"/>
        </w:tcBorders>
      </w:tcPr>
    </w:tblStylePr>
    <w:tblStylePr w:type="lastRow">
      <w:rPr>
        <w:rFonts w:ascii="Arial" w:hAnsi="Arial"/>
        <w:color w:val="404040"/>
        <w:sz w:val="22"/>
      </w:rPr>
      <w:tblPr/>
      <w:tcPr>
        <w:tcBorders>
          <w:top w:val="single" w:sz="12" w:space="0" w:color="C2D69B"/>
        </w:tcBorders>
      </w:tcPr>
    </w:tblStylePr>
    <w:tblStylePr w:type="firstCol">
      <w:rPr>
        <w:rFonts w:ascii="Arial" w:hAnsi="Arial"/>
        <w:color w:val="404040"/>
        <w:sz w:val="22"/>
      </w:rPr>
      <w:tblPr/>
      <w:tcPr>
        <w:tcBorders>
          <w:right w:val="single" w:sz="12" w:space="0" w:color="C2D69B"/>
        </w:tcBorders>
      </w:tcPr>
    </w:tblStylePr>
    <w:tblStylePr w:type="lastCol">
      <w:rPr>
        <w:rFonts w:ascii="Arial" w:hAnsi="Arial"/>
        <w:color w:val="404040"/>
        <w:sz w:val="22"/>
      </w:rPr>
      <w:tblPr/>
      <w:tcPr>
        <w:tcBorders>
          <w:left w:val="single" w:sz="12" w:space="0" w:color="C2D69B"/>
        </w:tcBorders>
      </w:tcPr>
    </w:tblStylePr>
    <w:tblStylePr w:type="band1Horz">
      <w:rPr>
        <w:rFonts w:ascii="Arial" w:hAnsi="Arial"/>
        <w:color w:val="404040"/>
        <w:sz w:val="22"/>
      </w:rPr>
      <w:tblPr/>
      <w:tcPr>
        <w:tcBorders>
          <w:top w:val="single" w:sz="4" w:space="0" w:color="D6E3BC"/>
          <w:left w:val="single" w:sz="4" w:space="0" w:color="D6E3BC"/>
          <w:bottom w:val="single" w:sz="4" w:space="0" w:color="D6E3BC"/>
          <w:right w:val="single" w:sz="4" w:space="0" w:color="D6E3BC"/>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Borders>
        <w:top w:val="single" w:sz="4" w:space="0" w:color="CCC0D9"/>
        <w:left w:val="single" w:sz="4" w:space="0" w:color="CCC0D9"/>
        <w:bottom w:val="single" w:sz="4" w:space="0" w:color="CCC0D9"/>
        <w:right w:val="single" w:sz="4" w:space="0" w:color="CCC0D9"/>
        <w:insideH w:val="single" w:sz="4" w:space="0" w:color="CCC0D9"/>
        <w:insideV w:val="single" w:sz="4" w:space="0" w:color="CCC0D9"/>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B2A1C7"/>
        </w:tcBorders>
      </w:tcPr>
    </w:tblStylePr>
    <w:tblStylePr w:type="lastRow">
      <w:rPr>
        <w:rFonts w:ascii="Arial" w:hAnsi="Arial"/>
        <w:color w:val="404040"/>
        <w:sz w:val="22"/>
      </w:rPr>
      <w:tblPr/>
      <w:tcPr>
        <w:tcBorders>
          <w:top w:val="single" w:sz="12" w:space="0" w:color="B2A1C7"/>
        </w:tcBorders>
      </w:tcPr>
    </w:tblStylePr>
    <w:tblStylePr w:type="firstCol">
      <w:rPr>
        <w:rFonts w:ascii="Arial" w:hAnsi="Arial"/>
        <w:color w:val="404040"/>
        <w:sz w:val="22"/>
      </w:rPr>
      <w:tblPr/>
      <w:tcPr>
        <w:tcBorders>
          <w:right w:val="single" w:sz="12" w:space="0" w:color="B2A1C7"/>
        </w:tcBorders>
      </w:tcPr>
    </w:tblStylePr>
    <w:tblStylePr w:type="lastCol">
      <w:rPr>
        <w:rFonts w:ascii="Arial" w:hAnsi="Arial"/>
        <w:color w:val="404040"/>
        <w:sz w:val="22"/>
      </w:rPr>
      <w:tblPr/>
      <w:tcPr>
        <w:tcBorders>
          <w:left w:val="single" w:sz="12" w:space="0" w:color="B2A1C7"/>
        </w:tcBorders>
      </w:tcPr>
    </w:tblStylePr>
    <w:tblStylePr w:type="band1Horz">
      <w:rPr>
        <w:rFonts w:ascii="Arial" w:hAnsi="Arial"/>
        <w:color w:val="404040"/>
        <w:sz w:val="22"/>
      </w:rPr>
      <w:tblPr/>
      <w:tcPr>
        <w:tcBorders>
          <w:top w:val="single" w:sz="4" w:space="0" w:color="CCC0D9"/>
          <w:left w:val="single" w:sz="4" w:space="0" w:color="CCC0D9"/>
          <w:bottom w:val="single" w:sz="4" w:space="0" w:color="CCC0D9"/>
          <w:right w:val="single" w:sz="4" w:space="0" w:color="CCC0D9"/>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92CDDC"/>
        </w:tcBorders>
      </w:tcPr>
    </w:tblStylePr>
    <w:tblStylePr w:type="lastRow">
      <w:rPr>
        <w:rFonts w:ascii="Arial" w:hAnsi="Arial"/>
        <w:color w:val="404040"/>
        <w:sz w:val="22"/>
      </w:rPr>
      <w:tblPr/>
      <w:tcPr>
        <w:tcBorders>
          <w:top w:val="single" w:sz="12" w:space="0" w:color="92CDDC"/>
        </w:tcBorders>
      </w:tcPr>
    </w:tblStylePr>
    <w:tblStylePr w:type="firstCol">
      <w:rPr>
        <w:rFonts w:ascii="Arial" w:hAnsi="Arial"/>
        <w:color w:val="404040"/>
        <w:sz w:val="22"/>
      </w:rPr>
      <w:tblPr/>
      <w:tcPr>
        <w:tcBorders>
          <w:right w:val="single" w:sz="12" w:space="0" w:color="92CDDC"/>
        </w:tcBorders>
      </w:tcPr>
    </w:tblStylePr>
    <w:tblStylePr w:type="lastCol">
      <w:rPr>
        <w:rFonts w:ascii="Arial" w:hAnsi="Arial"/>
        <w:color w:val="404040"/>
        <w:sz w:val="22"/>
      </w:rPr>
      <w:tblPr/>
      <w:tcPr>
        <w:tcBorders>
          <w:left w:val="single" w:sz="12" w:space="0" w:color="92CDDC"/>
        </w:tcBorders>
      </w:tcPr>
    </w:tblStylePr>
    <w:tblStylePr w:type="band1Horz">
      <w:rPr>
        <w:rFonts w:ascii="Arial" w:hAnsi="Arial"/>
        <w:color w:val="404040"/>
        <w:sz w:val="22"/>
      </w:rPr>
      <w:tblPr/>
      <w:tcPr>
        <w:tcBorders>
          <w:top w:val="single" w:sz="4" w:space="0" w:color="B6DDE8"/>
          <w:left w:val="single" w:sz="4" w:space="0" w:color="B6DDE8"/>
          <w:bottom w:val="single" w:sz="4" w:space="0" w:color="B6DDE8"/>
          <w:right w:val="single" w:sz="4" w:space="0" w:color="B6DDE8"/>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FABF8F"/>
        </w:tcBorders>
      </w:tcPr>
    </w:tblStylePr>
    <w:tblStylePr w:type="lastRow">
      <w:rPr>
        <w:rFonts w:ascii="Arial" w:hAnsi="Arial"/>
        <w:color w:val="404040"/>
        <w:sz w:val="22"/>
      </w:rPr>
      <w:tblPr/>
      <w:tcPr>
        <w:tcBorders>
          <w:top w:val="single" w:sz="12" w:space="0" w:color="FABF8F"/>
        </w:tcBorders>
      </w:tcPr>
    </w:tblStylePr>
    <w:tblStylePr w:type="firstCol">
      <w:rPr>
        <w:rFonts w:ascii="Arial" w:hAnsi="Arial"/>
        <w:color w:val="404040"/>
        <w:sz w:val="22"/>
      </w:rPr>
      <w:tblPr/>
      <w:tcPr>
        <w:tcBorders>
          <w:right w:val="single" w:sz="12" w:space="0" w:color="FABF8F"/>
        </w:tcBorders>
      </w:tcPr>
    </w:tblStylePr>
    <w:tblStylePr w:type="lastCol">
      <w:rPr>
        <w:rFonts w:ascii="Arial" w:hAnsi="Arial"/>
        <w:color w:val="404040"/>
        <w:sz w:val="22"/>
      </w:rPr>
      <w:tblPr/>
      <w:tcPr>
        <w:tcBorders>
          <w:left w:val="single" w:sz="12" w:space="0" w:color="FABF8F"/>
        </w:tcBorders>
      </w:tcPr>
    </w:tblStylePr>
    <w:tblStylePr w:type="band1Horz">
      <w:rPr>
        <w:rFonts w:ascii="Arial" w:hAnsi="Arial"/>
        <w:color w:val="404040"/>
        <w:sz w:val="22"/>
      </w:rPr>
      <w:tblPr/>
      <w:tcPr>
        <w:tcBorders>
          <w:top w:val="single" w:sz="4" w:space="0" w:color="FBD4B4"/>
          <w:left w:val="single" w:sz="4" w:space="0" w:color="FBD4B4"/>
          <w:bottom w:val="single" w:sz="4" w:space="0" w:color="FBD4B4"/>
          <w:right w:val="single" w:sz="4" w:space="0" w:color="FBD4B4"/>
        </w:tcBorders>
      </w:tcPr>
    </w:tblStylePr>
  </w:style>
  <w:style w:type="table" w:customStyle="1" w:styleId="BorderedLined">
    <w:name w:val="Bordered &amp; Lined"/>
    <w:basedOn w:val="TableNormal"/>
    <w:uiPriority w:val="99"/>
    <w:pPr>
      <w:spacing w:after="0" w:line="240" w:lineRule="auto"/>
    </w:pPr>
    <w:rPr>
      <w:color w:val="404040"/>
      <w:sz w:val="20"/>
      <w:szCs w:val="20"/>
    </w:rPr>
    <w:tblPr>
      <w:tblStyleRowBandSize w:val="1"/>
      <w:tblStyleColBandSize w:val="1"/>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96" w:type="dxa"/>
        <w:left w:w="170" w:type="dxa"/>
        <w:bottom w:w="96" w:type="dxa"/>
        <w:right w:w="170"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D9D9D9"/>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BorderedLined-Accent1">
    <w:name w:val="Bordered &amp; Lined - Accent 1"/>
    <w:basedOn w:val="TableNormal"/>
    <w:uiPriority w:val="99"/>
    <w:pPr>
      <w:spacing w:after="0" w:line="240" w:lineRule="auto"/>
    </w:pPr>
    <w:rPr>
      <w:color w:val="404040"/>
      <w:sz w:val="20"/>
      <w:szCs w:val="20"/>
    </w:rPr>
    <w:tblPr>
      <w:tblStyleRowBandSize w:val="1"/>
      <w:tblStyleColBandSize w:val="1"/>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CellMar>
        <w:top w:w="96" w:type="dxa"/>
        <w:left w:w="170" w:type="dxa"/>
        <w:bottom w:w="96" w:type="dxa"/>
        <w:right w:w="170" w:type="dxa"/>
      </w:tblCellMar>
    </w:tblPr>
    <w:tblStylePr w:type="firstRow">
      <w:rPr>
        <w:rFonts w:ascii="Arial" w:hAnsi="Arial"/>
        <w:color w:val="F2F2F2"/>
        <w:sz w:val="22"/>
      </w:rPr>
      <w:tblPr/>
      <w:tcPr>
        <w:shd w:val="clear" w:color="auto" w:fill="548DD4"/>
      </w:tcPr>
    </w:tblStylePr>
    <w:tblStylePr w:type="lastRow">
      <w:rPr>
        <w:rFonts w:ascii="Arial" w:hAnsi="Arial"/>
        <w:color w:val="F2F2F2"/>
        <w:sz w:val="22"/>
      </w:rPr>
      <w:tblPr/>
      <w:tcPr>
        <w:shd w:val="clear" w:color="auto" w:fill="548DD4"/>
      </w:tcPr>
    </w:tblStylePr>
    <w:tblStylePr w:type="firstCol">
      <w:rPr>
        <w:rFonts w:ascii="Arial" w:hAnsi="Arial"/>
        <w:color w:val="F2F2F2"/>
        <w:sz w:val="22"/>
      </w:rPr>
      <w:tblPr/>
      <w:tcPr>
        <w:shd w:val="clear" w:color="auto" w:fill="548DD4"/>
      </w:tcPr>
    </w:tblStylePr>
    <w:tblStylePr w:type="lastCol">
      <w:rPr>
        <w:rFonts w:ascii="Arial" w:hAnsi="Arial"/>
        <w:color w:val="F2F2F2"/>
        <w:sz w:val="22"/>
      </w:rPr>
      <w:tblPr/>
      <w:tcPr>
        <w:shd w:val="clear" w:color="auto" w:fill="548DD4"/>
      </w:tcPr>
    </w:tblStylePr>
    <w:tblStylePr w:type="band1Vert">
      <w:rPr>
        <w:rFonts w:ascii="Arial" w:hAnsi="Arial"/>
        <w:color w:val="404040"/>
        <w:sz w:val="22"/>
      </w:rPr>
    </w:tblStylePr>
    <w:tblStylePr w:type="band2Vert">
      <w:rPr>
        <w:rFonts w:ascii="Arial" w:hAnsi="Arial"/>
        <w:color w:val="404040"/>
        <w:sz w:val="22"/>
      </w:rPr>
      <w:tblPr/>
      <w:tcPr>
        <w:shd w:val="clear" w:color="auto" w:fill="C6D9F1"/>
      </w:tcPr>
    </w:tblStylePr>
    <w:tblStylePr w:type="band1Horz">
      <w:rPr>
        <w:rFonts w:ascii="Arial" w:hAnsi="Arial"/>
        <w:color w:val="404040"/>
        <w:sz w:val="22"/>
      </w:rPr>
    </w:tblStylePr>
    <w:tblStylePr w:type="band2Horz">
      <w:rPr>
        <w:rFonts w:ascii="Arial" w:hAnsi="Arial"/>
        <w:color w:val="404040"/>
        <w:sz w:val="22"/>
      </w:rPr>
      <w:tblPr/>
      <w:tcPr>
        <w:shd w:val="clear" w:color="auto" w:fill="C6D9F1"/>
      </w:tcPr>
    </w:tblStylePr>
  </w:style>
  <w:style w:type="table" w:customStyle="1" w:styleId="BorderedLined-Accent2">
    <w:name w:val="Bordered &amp; Lined - Accent 2"/>
    <w:basedOn w:val="TableNormal"/>
    <w:uiPriority w:val="99"/>
    <w:pPr>
      <w:spacing w:after="0" w:line="240" w:lineRule="auto"/>
    </w:pPr>
    <w:rPr>
      <w:color w:val="404040"/>
      <w:sz w:val="20"/>
      <w:szCs w:val="20"/>
    </w:rPr>
    <w:tblPr>
      <w:tblStyleRowBandSize w:val="1"/>
      <w:tblStyleColBandSize w:val="1"/>
      <w:tblBorders>
        <w:top w:val="single" w:sz="4" w:space="0" w:color="C0504D"/>
        <w:left w:val="single" w:sz="4" w:space="0" w:color="C0504D"/>
        <w:bottom w:val="single" w:sz="4" w:space="0" w:color="C0504D"/>
        <w:right w:val="single" w:sz="4" w:space="0" w:color="C0504D"/>
        <w:insideH w:val="single" w:sz="4" w:space="0" w:color="C0504D"/>
        <w:insideV w:val="single" w:sz="4" w:space="0" w:color="C0504D"/>
      </w:tblBorders>
      <w:tblCellMar>
        <w:top w:w="96" w:type="dxa"/>
        <w:left w:w="170" w:type="dxa"/>
        <w:bottom w:w="96" w:type="dxa"/>
        <w:right w:w="170" w:type="dxa"/>
      </w:tblCellMar>
    </w:tblPr>
    <w:tblStylePr w:type="firstRow">
      <w:rPr>
        <w:rFonts w:ascii="Arial" w:hAnsi="Arial"/>
        <w:color w:val="F2F2F2"/>
        <w:sz w:val="22"/>
      </w:rPr>
      <w:tblPr/>
      <w:tcPr>
        <w:shd w:val="clear" w:color="auto" w:fill="D99594"/>
      </w:tcPr>
    </w:tblStylePr>
    <w:tblStylePr w:type="lastRow">
      <w:rPr>
        <w:rFonts w:ascii="Arial" w:hAnsi="Arial"/>
        <w:color w:val="F2F2F2"/>
        <w:sz w:val="22"/>
      </w:rPr>
      <w:tblPr/>
      <w:tcPr>
        <w:shd w:val="clear" w:color="auto" w:fill="D99594"/>
      </w:tcPr>
    </w:tblStylePr>
    <w:tblStylePr w:type="firstCol">
      <w:rPr>
        <w:rFonts w:ascii="Arial" w:hAnsi="Arial"/>
        <w:color w:val="F2F2F2"/>
        <w:sz w:val="22"/>
      </w:rPr>
      <w:tblPr/>
      <w:tcPr>
        <w:shd w:val="clear" w:color="auto" w:fill="D99594"/>
      </w:tcPr>
    </w:tblStylePr>
    <w:tblStylePr w:type="lastCol">
      <w:rPr>
        <w:rFonts w:ascii="Arial" w:hAnsi="Arial"/>
        <w:color w:val="F2F2F2"/>
        <w:sz w:val="22"/>
      </w:rPr>
      <w:tblPr/>
      <w:tcPr>
        <w:shd w:val="clear" w:color="auto" w:fill="D99594"/>
      </w:tcPr>
    </w:tblStylePr>
    <w:tblStylePr w:type="band1Vert">
      <w:rPr>
        <w:rFonts w:ascii="Arial" w:hAnsi="Arial"/>
        <w:color w:val="404040"/>
        <w:sz w:val="22"/>
      </w:rPr>
    </w:tblStylePr>
    <w:tblStylePr w:type="band2Vert">
      <w:rPr>
        <w:rFonts w:ascii="Arial" w:hAnsi="Arial"/>
        <w:color w:val="404040"/>
        <w:sz w:val="22"/>
      </w:rPr>
      <w:tblPr/>
      <w:tcPr>
        <w:shd w:val="clear" w:color="auto" w:fill="F2DBDB"/>
      </w:tcPr>
    </w:tblStylePr>
    <w:tblStylePr w:type="band1Horz">
      <w:rPr>
        <w:rFonts w:ascii="Arial" w:hAnsi="Arial"/>
        <w:color w:val="404040"/>
        <w:sz w:val="22"/>
      </w:rPr>
    </w:tblStylePr>
    <w:tblStylePr w:type="band2Horz">
      <w:rPr>
        <w:rFonts w:ascii="Arial" w:hAnsi="Arial"/>
        <w:color w:val="404040"/>
        <w:sz w:val="22"/>
      </w:rPr>
      <w:tblPr/>
      <w:tcPr>
        <w:shd w:val="clear" w:color="auto" w:fill="F2DBDB"/>
      </w:tcPr>
    </w:tblStylePr>
  </w:style>
  <w:style w:type="table" w:customStyle="1" w:styleId="BorderedLined-Accent3">
    <w:name w:val="Bordered &amp; Lined - Accent 3"/>
    <w:basedOn w:val="TableNormal"/>
    <w:uiPriority w:val="99"/>
    <w:pPr>
      <w:spacing w:after="0" w:line="240" w:lineRule="auto"/>
    </w:pPr>
    <w:rPr>
      <w:color w:val="404040"/>
      <w:sz w:val="20"/>
      <w:szCs w:val="20"/>
    </w:rPr>
    <w:tblPr>
      <w:tblStyleRowBandSize w:val="1"/>
      <w:tblStyleColBandSize w:val="1"/>
      <w:tblBorders>
        <w:top w:val="single" w:sz="4" w:space="0" w:color="76923C"/>
        <w:left w:val="single" w:sz="4" w:space="0" w:color="76923C"/>
        <w:bottom w:val="single" w:sz="4" w:space="0" w:color="76923C"/>
        <w:right w:val="single" w:sz="4" w:space="0" w:color="76923C"/>
        <w:insideH w:val="single" w:sz="4" w:space="0" w:color="76923C"/>
        <w:insideV w:val="single" w:sz="4" w:space="0" w:color="76923C"/>
      </w:tblBorders>
      <w:tblCellMar>
        <w:top w:w="96" w:type="dxa"/>
        <w:left w:w="170" w:type="dxa"/>
        <w:bottom w:w="96" w:type="dxa"/>
        <w:right w:w="170" w:type="dxa"/>
      </w:tblCellMar>
    </w:tblPr>
    <w:tblStylePr w:type="firstRow">
      <w:rPr>
        <w:rFonts w:ascii="Arial" w:hAnsi="Arial"/>
        <w:color w:val="F2F2F2"/>
        <w:sz w:val="22"/>
      </w:rPr>
      <w:tblPr/>
      <w:tcPr>
        <w:shd w:val="clear" w:color="auto" w:fill="9BBB59"/>
      </w:tcPr>
    </w:tblStylePr>
    <w:tblStylePr w:type="lastRow">
      <w:rPr>
        <w:rFonts w:ascii="Arial" w:hAnsi="Arial"/>
        <w:color w:val="F2F2F2"/>
        <w:sz w:val="22"/>
      </w:rPr>
      <w:tblPr/>
      <w:tcPr>
        <w:shd w:val="clear" w:color="auto" w:fill="9BBB59"/>
      </w:tcPr>
    </w:tblStylePr>
    <w:tblStylePr w:type="firstCol">
      <w:rPr>
        <w:rFonts w:ascii="Arial" w:hAnsi="Arial"/>
        <w:color w:val="F2F2F2"/>
        <w:sz w:val="22"/>
      </w:rPr>
      <w:tblPr/>
      <w:tcPr>
        <w:shd w:val="clear" w:color="auto" w:fill="9BBB59"/>
      </w:tcPr>
    </w:tblStylePr>
    <w:tblStylePr w:type="lastCol">
      <w:rPr>
        <w:rFonts w:ascii="Arial" w:hAnsi="Arial"/>
        <w:color w:val="F2F2F2"/>
        <w:sz w:val="22"/>
      </w:rPr>
      <w:tblPr/>
      <w:tcPr>
        <w:shd w:val="clear" w:color="auto" w:fill="9BBB59"/>
      </w:tcPr>
    </w:tblStylePr>
    <w:tblStylePr w:type="band1Vert">
      <w:rPr>
        <w:rFonts w:ascii="Arial" w:hAnsi="Arial"/>
        <w:color w:val="404040"/>
        <w:sz w:val="22"/>
      </w:rPr>
    </w:tblStylePr>
    <w:tblStylePr w:type="band2Vert">
      <w:rPr>
        <w:rFonts w:ascii="Arial" w:hAnsi="Arial"/>
        <w:color w:val="404040"/>
        <w:sz w:val="22"/>
      </w:rPr>
      <w:tblPr/>
      <w:tcPr>
        <w:shd w:val="clear" w:color="auto" w:fill="EAF1DD"/>
      </w:tcPr>
    </w:tblStylePr>
    <w:tblStylePr w:type="band1Horz">
      <w:rPr>
        <w:rFonts w:ascii="Arial" w:hAnsi="Arial"/>
        <w:color w:val="404040"/>
        <w:sz w:val="22"/>
      </w:rPr>
    </w:tblStylePr>
    <w:tblStylePr w:type="band2Horz">
      <w:rPr>
        <w:rFonts w:ascii="Arial" w:hAnsi="Arial"/>
        <w:color w:val="404040"/>
        <w:sz w:val="22"/>
      </w:rPr>
      <w:tblPr/>
      <w:tcPr>
        <w:shd w:val="clear" w:color="auto" w:fill="EAF1DD"/>
      </w:tcPr>
    </w:tblStylePr>
  </w:style>
  <w:style w:type="table" w:customStyle="1" w:styleId="BorderedLined-Accent4">
    <w:name w:val="Bordered &amp; Lined - Accent 4"/>
    <w:basedOn w:val="TableNormal"/>
    <w:uiPriority w:val="99"/>
    <w:pPr>
      <w:spacing w:after="0" w:line="240" w:lineRule="auto"/>
    </w:pPr>
    <w:rPr>
      <w:color w:val="404040"/>
      <w:sz w:val="20"/>
      <w:szCs w:val="20"/>
    </w:rPr>
    <w:tblPr>
      <w:tblStyleRowBandSize w:val="1"/>
      <w:tblStyleColBandSize w:val="1"/>
      <w:tblBorders>
        <w:top w:val="single" w:sz="4" w:space="0" w:color="8064A2"/>
        <w:left w:val="single" w:sz="4" w:space="0" w:color="8064A2"/>
        <w:bottom w:val="single" w:sz="4" w:space="0" w:color="8064A2"/>
        <w:right w:val="single" w:sz="4" w:space="0" w:color="8064A2"/>
        <w:insideH w:val="single" w:sz="4" w:space="0" w:color="8064A2"/>
        <w:insideV w:val="single" w:sz="4" w:space="0" w:color="8064A2"/>
      </w:tblBorders>
      <w:tblCellMar>
        <w:top w:w="96" w:type="dxa"/>
        <w:left w:w="170" w:type="dxa"/>
        <w:bottom w:w="96" w:type="dxa"/>
        <w:right w:w="170" w:type="dxa"/>
      </w:tblCellMar>
    </w:tblPr>
    <w:tblStylePr w:type="firstRow">
      <w:rPr>
        <w:rFonts w:ascii="Arial" w:hAnsi="Arial"/>
        <w:color w:val="F2F2F2"/>
        <w:sz w:val="22"/>
      </w:rPr>
      <w:tblPr/>
      <w:tcPr>
        <w:shd w:val="clear" w:color="auto" w:fill="B2A1C7"/>
      </w:tcPr>
    </w:tblStylePr>
    <w:tblStylePr w:type="lastRow">
      <w:rPr>
        <w:rFonts w:ascii="Arial" w:hAnsi="Arial"/>
        <w:color w:val="F2F2F2"/>
        <w:sz w:val="22"/>
      </w:rPr>
      <w:tblPr/>
      <w:tcPr>
        <w:shd w:val="clear" w:color="auto" w:fill="B2A1C7"/>
      </w:tcPr>
    </w:tblStylePr>
    <w:tblStylePr w:type="firstCol">
      <w:rPr>
        <w:rFonts w:ascii="Arial" w:hAnsi="Arial"/>
        <w:color w:val="F2F2F2"/>
        <w:sz w:val="22"/>
      </w:rPr>
      <w:tblPr/>
      <w:tcPr>
        <w:shd w:val="clear" w:color="auto" w:fill="B2A1C7"/>
      </w:tcPr>
    </w:tblStylePr>
    <w:tblStylePr w:type="lastCol">
      <w:rPr>
        <w:rFonts w:ascii="Arial" w:hAnsi="Arial"/>
        <w:color w:val="F2F2F2"/>
        <w:sz w:val="22"/>
      </w:rPr>
      <w:tblPr/>
      <w:tcPr>
        <w:shd w:val="clear" w:color="auto" w:fill="B2A1C7"/>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BorderedLined-Accent5">
    <w:name w:val="Bordered &amp; Lined - Accent 5"/>
    <w:basedOn w:val="TableNormal"/>
    <w:uiPriority w:val="99"/>
    <w:pPr>
      <w:spacing w:after="0" w:line="240" w:lineRule="auto"/>
    </w:pPr>
    <w:rPr>
      <w:color w:val="404040"/>
      <w:sz w:val="20"/>
      <w:szCs w:val="20"/>
    </w:rPr>
    <w:tblPr>
      <w:tblStyleRowBandSize w:val="1"/>
      <w:tblStyleColBandSize w:val="1"/>
      <w:tblBorders>
        <w:top w:val="single" w:sz="4" w:space="0" w:color="31849B"/>
        <w:left w:val="single" w:sz="4" w:space="0" w:color="31849B"/>
        <w:bottom w:val="single" w:sz="4" w:space="0" w:color="31849B"/>
        <w:right w:val="single" w:sz="4" w:space="0" w:color="31849B"/>
        <w:insideH w:val="single" w:sz="4" w:space="0" w:color="31849B"/>
        <w:insideV w:val="single" w:sz="4" w:space="0" w:color="31849B"/>
      </w:tblBorders>
      <w:tblCellMar>
        <w:top w:w="96" w:type="dxa"/>
        <w:left w:w="170" w:type="dxa"/>
        <w:bottom w:w="96" w:type="dxa"/>
        <w:right w:w="170"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BorderedLined-Accent6">
    <w:name w:val="Bordered &amp; Lined - Accent 6"/>
    <w:basedOn w:val="TableNormal"/>
    <w:uiPriority w:val="99"/>
    <w:pPr>
      <w:spacing w:after="0" w:line="240" w:lineRule="auto"/>
    </w:pPr>
    <w:rPr>
      <w:color w:val="404040"/>
      <w:sz w:val="20"/>
      <w:szCs w:val="20"/>
    </w:rPr>
    <w:tblPr>
      <w:tblStyleRowBandSize w:val="1"/>
      <w:tblStyleColBandSize w:val="1"/>
      <w:tblBorders>
        <w:top w:val="single" w:sz="4" w:space="0" w:color="E36C0A"/>
        <w:left w:val="single" w:sz="4" w:space="0" w:color="E36C0A"/>
        <w:bottom w:val="single" w:sz="4" w:space="0" w:color="E36C0A"/>
        <w:right w:val="single" w:sz="4" w:space="0" w:color="E36C0A"/>
        <w:insideH w:val="single" w:sz="4" w:space="0" w:color="E36C0A"/>
        <w:insideV w:val="single" w:sz="4" w:space="0" w:color="E36C0A"/>
      </w:tblBorders>
      <w:tblCellMar>
        <w:top w:w="96" w:type="dxa"/>
        <w:left w:w="170" w:type="dxa"/>
        <w:bottom w:w="96" w:type="dxa"/>
        <w:right w:w="170"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9"/>
      </w:tcPr>
    </w:tblStylePr>
    <w:tblStylePr w:type="band1Horz">
      <w:rPr>
        <w:rFonts w:ascii="Arial" w:hAnsi="Arial"/>
        <w:color w:val="404040"/>
        <w:sz w:val="22"/>
      </w:rPr>
    </w:tblStylePr>
    <w:tblStylePr w:type="band2Horz">
      <w:rPr>
        <w:rFonts w:ascii="Arial" w:hAnsi="Arial"/>
        <w:color w:val="404040"/>
        <w:sz w:val="22"/>
      </w:rPr>
      <w:tblPr/>
      <w:tcPr>
        <w:shd w:val="clear" w:color="auto" w:fill="FDE9D9"/>
      </w:tcPr>
    </w:tblStylePr>
  </w:style>
  <w:style w:type="character" w:styleId="Hyperlink">
    <w:name w:val="Hyperlink"/>
    <w:uiPriority w:val="99"/>
    <w:unhideWhenUsed/>
    <w:rPr>
      <w:color w:val="0563C1" w:themeColor="hyperlink"/>
      <w:u w:val="single"/>
    </w:rPr>
  </w:style>
  <w:style w:type="character" w:styleId="PlaceholderText">
    <w:name w:val="Placeholder Text"/>
    <w:basedOn w:val="DefaultParagraphFont"/>
    <w:uiPriority w:val="99"/>
    <w:semiHidden/>
    <w:rPr>
      <w:color w:val="808080"/>
    </w:rPr>
  </w:style>
  <w:style w:type="paragraph" w:customStyle="1" w:styleId="abnormal">
    <w:name w:val="abnormal"/>
    <w:basedOn w:val="Normal"/>
    <w:pPr>
      <w:spacing w:before="120" w:after="120" w:line="240" w:lineRule="auto"/>
    </w:pPr>
    <w:rPr>
      <w:rFonts w:ascii="Arial" w:eastAsia="Times New Roman" w:hAnsi="Arial" w:cs="Times New Roman"/>
      <w:sz w:val="20"/>
      <w:szCs w:val="20"/>
      <w:lang w:val="en-GB"/>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uiPriority w:val="99"/>
    <w:semiHidden/>
    <w:unhideWhenUsed/>
    <w:pPr>
      <w:spacing w:line="240" w:lineRule="auto"/>
    </w:pPr>
    <w:rPr>
      <w:sz w:val="20"/>
      <w:szCs w:val="20"/>
    </w:rPr>
  </w:style>
  <w:style w:type="character" w:customStyle="1" w:styleId="CommentTextChar">
    <w:name w:val="Comment Text Char"/>
    <w:basedOn w:val="DefaultParagraphFont"/>
    <w:uiPriority w:val="99"/>
    <w:semiHidden/>
    <w:rPr>
      <w:sz w:val="20"/>
      <w:szCs w:val="20"/>
    </w:rPr>
  </w:style>
  <w:style w:type="paragraph" w:styleId="CommentSubject">
    <w:name w:val="annotation subject"/>
    <w:basedOn w:val="CommentText"/>
    <w:next w:val="CommentText"/>
    <w:uiPriority w:val="99"/>
    <w:semiHidden/>
    <w:unhideWhenUsed/>
    <w:rPr>
      <w:b/>
      <w:bCs/>
    </w:rPr>
  </w:style>
  <w:style w:type="character" w:customStyle="1" w:styleId="CommentSubjectChar">
    <w:name w:val="Comment Subject Char"/>
    <w:basedOn w:val="CommentTextChar"/>
    <w:uiPriority w:val="99"/>
    <w:semiHidden/>
    <w:rPr>
      <w:b/>
      <w:bCs/>
      <w:sz w:val="20"/>
      <w:szCs w:val="20"/>
    </w:rPr>
  </w:style>
  <w:style w:type="paragraph" w:styleId="BalloonText">
    <w:name w:val="Balloon Text"/>
    <w:basedOn w:val="Normal"/>
    <w:uiPriority w:val="99"/>
    <w:semiHidden/>
    <w:unhideWhenUsed/>
    <w:pPr>
      <w:spacing w:after="0" w:line="240" w:lineRule="auto"/>
    </w:pPr>
    <w:rPr>
      <w:rFonts w:ascii="Segoe UI" w:hAnsi="Segoe UI" w:cs="Segoe UI"/>
      <w:sz w:val="18"/>
      <w:szCs w:val="18"/>
    </w:rPr>
  </w:style>
  <w:style w:type="character" w:customStyle="1" w:styleId="BalloonTextChar">
    <w:name w:val="Balloon Text Char"/>
    <w:basedOn w:val="DefaultParagraphFont"/>
    <w:uiPriority w:val="99"/>
    <w:semiHidden/>
    <w:rPr>
      <w:rFonts w:ascii="Segoe UI" w:hAnsi="Segoe UI" w:cs="Segoe UI"/>
      <w:sz w:val="18"/>
      <w:szCs w:val="18"/>
    </w:rPr>
  </w:style>
  <w:style w:type="paragraph" w:styleId="ListParagraph">
    <w:name w:val="List Paragraph"/>
    <w:basedOn w:val="Normal"/>
    <w:uiPriority w:val="34"/>
    <w:qFormat/>
    <w:pPr>
      <w:ind w:left="720"/>
      <w:contextualSpacing/>
    </w:pPr>
  </w:style>
  <w:style w:type="paragraph" w:styleId="Header">
    <w:name w:val="header"/>
    <w:basedOn w:val="Normal"/>
    <w:uiPriority w:val="99"/>
    <w:unhideWhenUsed/>
    <w:pPr>
      <w:tabs>
        <w:tab w:val="center" w:pos="4680"/>
        <w:tab w:val="right" w:pos="9360"/>
      </w:tabs>
      <w:spacing w:after="0" w:line="240" w:lineRule="auto"/>
    </w:pPr>
  </w:style>
  <w:style w:type="character" w:customStyle="1" w:styleId="HeaderChar">
    <w:name w:val="Header Char"/>
    <w:basedOn w:val="DefaultParagraphFont"/>
    <w:uiPriority w:val="99"/>
  </w:style>
  <w:style w:type="paragraph" w:styleId="Footer">
    <w:name w:val="footer"/>
    <w:basedOn w:val="Normal"/>
    <w:uiPriority w:val="99"/>
    <w:unhideWhenUsed/>
    <w:pPr>
      <w:tabs>
        <w:tab w:val="center" w:pos="4680"/>
        <w:tab w:val="right" w:pos="9360"/>
      </w:tabs>
      <w:spacing w:after="0" w:line="240" w:lineRule="auto"/>
    </w:pPr>
  </w:style>
  <w:style w:type="character" w:customStyle="1" w:styleId="FooterChar">
    <w:name w:val="Footer Char"/>
    <w:basedOn w:val="DefaultParagraphFont"/>
    <w:uiPriority w:val="99"/>
  </w:style>
  <w:style w:type="character" w:customStyle="1" w:styleId="rwrr">
    <w:name w:val="rwrr"/>
    <w:basedOn w:val="DefaultParagraphFont"/>
    <w:rsid w:val="00691120"/>
    <w:rPr>
      <w:color w:val="408CD9"/>
      <w:u w:val="single"/>
      <w:shd w:val="clear" w:color="auto" w:fill="FFFFFF"/>
    </w:rPr>
  </w:style>
  <w:style w:type="paragraph" w:customStyle="1" w:styleId="Default">
    <w:name w:val="Default"/>
    <w:rsid w:val="001315EA"/>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after="0" w:line="240" w:lineRule="auto"/>
    </w:pPr>
    <w:rPr>
      <w:rFonts w:ascii="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niap-ccevs.org/static_html/protection-profile/469/OS%204.3%20PP/index.html" TargetMode="External"/><Relationship Id="rId3" Type="http://schemas.openxmlformats.org/officeDocument/2006/relationships/styles" Target="styles.xml"/><Relationship Id="rId7" Type="http://schemas.openxmlformats.org/officeDocument/2006/relationships/hyperlink" Target="https://www.niap-ccevs.org/static_html/protection-profile/469/OS%204.3%20PP/index.html"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16F4E2-103D-49DF-AF13-73F1701787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712</Words>
  <Characters>4064</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U.S. Department of Defense</Company>
  <LinksUpToDate>false</LinksUpToDate>
  <CharactersWithSpaces>4767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Joseph McDaniels</dc:creator>
  <cp:lastModifiedBy>Joe</cp:lastModifiedBy>
  <cp:revision>2</cp:revision>
  <dcterms:created xsi:type="dcterms:W3CDTF">2026-06-08T20:27:00Z</dcterms:created>
  <dcterms:modified xsi:type="dcterms:W3CDTF">2026-06-08T20:27:00Z</dcterms:modified>
</cp:coreProperties>
</file>