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3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Exercise 03 — Определение словаря данных</w:t>
      </w:r>
      <w:r/>
    </w:p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Поток 1. Данные нового заказа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регистрация нового заказа.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Направление: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 систему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691"/>
        <w:gridCol w:w="1646"/>
        <w:gridCol w:w="685"/>
        <w:gridCol w:w="1565"/>
        <w:gridCol w:w="3767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Атрибут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 данных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Длина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Обязательный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Ограничения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UUID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created_at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DATETIME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 может быть больше текущей даты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store_name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 пустое значение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pickup_address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 пустое значение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delivery_address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 пустое значение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delivery_deadline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DATETIME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Больше created_at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customer_name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 пустое значение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customer_phone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Формат телефона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order_amount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DECIMAL(10,2)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Больше 0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order_status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8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6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376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NEW</w:t>
            </w:r>
            <w:r/>
          </w:p>
        </w:tc>
      </w:tr>
    </w:tbl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Поток 2. Справочник точек комплектации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загрузка адресов точек выдачи.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Направление: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 систему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3"/>
        <w:gridCol w:w="1316"/>
        <w:gridCol w:w="696"/>
        <w:gridCol w:w="1591"/>
        <w:gridCol w:w="2892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Атрибут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 данных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Длина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Обязательный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Ограничения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point_id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Уникальный идентификатор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point_name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 пустое значение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address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 пустое значение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work_schedule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phone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Формат телефона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active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BOOLEAN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89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true/false</w:t>
            </w:r>
            <w:r/>
          </w:p>
        </w:tc>
      </w:tr>
    </w:tbl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Поток 3. Бронирование заказа курьером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назначение курьера на заказ.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Направление: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 систему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3"/>
        <w:gridCol w:w="1316"/>
        <w:gridCol w:w="696"/>
        <w:gridCol w:w="1591"/>
        <w:gridCol w:w="2205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Атрибут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 данных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Длина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Обязательный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Ограничения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booking_id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UUID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Существующий заказ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courier_id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Активный курьер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booking_time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DATETIME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Текущее время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booking_status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RESERVED</w:t>
            </w:r>
            <w:r/>
          </w:p>
        </w:tc>
      </w:tr>
    </w:tbl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Поток 4. Статус доставки заказа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отслеживание процесса доставки.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Направление: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В систему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093"/>
        <w:gridCol w:w="1316"/>
        <w:gridCol w:w="696"/>
        <w:gridCol w:w="1591"/>
        <w:gridCol w:w="2205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Атрибут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 данных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Длина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Обязательный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5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Ограничения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Существующий заказ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courier_id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Активный курьер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status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ALLOWED STATUS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status_time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DATETIME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Текущее время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comment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09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photo_url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1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255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Нет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220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URL изображения</w:t>
            </w:r>
            <w:r/>
          </w:p>
        </w:tc>
      </w:tr>
    </w:tbl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Поток 5. Данные о заказах для бухгалтерии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расчеты с поставщиками.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Направление: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Из системы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346"/>
        <w:gridCol w:w="1673"/>
        <w:gridCol w:w="696"/>
        <w:gridCol w:w="1591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Атрибут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 данных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Длина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Обязательный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store_name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order_amount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DECIMAL(10,2)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delivery_cost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DECIMAL(10,2)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34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order_date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</w:tr>
    </w:tbl>
    <w:p>
      <w:pPr>
        <w:pStyle w:val="15"/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Поток 6. Данные о доставках для расчета оплаты курьеров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Назначение: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начисление оплаты курьеру.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Направление: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Из системы</w:t>
      </w:r>
      <w:r/>
    </w:p>
    <w:tbl>
      <w:tblPr>
        <w:tblStyle w:val="48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453"/>
        <w:gridCol w:w="1673"/>
        <w:gridCol w:w="696"/>
        <w:gridCol w:w="1591"/>
      </w:tblGrid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Атрибут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Тип данных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Длина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Обязательный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delivery_id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order_id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courier_id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delivery_date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DATE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delivery_cost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DECIMAL(10,2)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-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</w:tr>
      <w:tr>
        <w:tblPrEx/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45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delivery_status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673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VARCHAR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696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59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Да</w:t>
            </w:r>
            <w:r/>
          </w:p>
        </w:tc>
      </w:tr>
    </w:tbl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Р7-Офис/2024.1.2.400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2026-06-23T13:55:56Z</dcterms:modified>
</cp:coreProperties>
</file>