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04 — Описание сценариев интеграции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UC-INT-001 Создание заказа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Акторы</w:t>
      </w:r>
      <w:r/>
    </w:p>
    <w:p>
      <w:pPr>
        <w:pStyle w:val="621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Оператор</w:t>
      </w:r>
      <w:r/>
    </w:p>
    <w:p>
      <w:pPr>
        <w:pStyle w:val="621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доставки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Предусловия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Получена информация о заказе.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Основной сценарий</w:t>
      </w:r>
      <w:r/>
    </w:p>
    <w:p>
      <w:pPr>
        <w:pStyle w:val="621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Оператор открывает форму создания заказа.</w:t>
      </w:r>
      <w:r/>
    </w:p>
    <w:p>
      <w:pPr>
        <w:pStyle w:val="621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Вводит данные заказа.</w:t>
      </w:r>
      <w:r/>
    </w:p>
    <w:p>
      <w:pPr>
        <w:pStyle w:val="621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выполняет проверку данных.</w:t>
      </w:r>
      <w:r/>
    </w:p>
    <w:p>
      <w:pPr>
        <w:pStyle w:val="621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присваивает идентификатор заказа.</w:t>
      </w:r>
      <w:r/>
    </w:p>
    <w:p>
      <w:pPr>
        <w:pStyle w:val="621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сохраняет заказ.</w:t>
      </w:r>
      <w:r/>
    </w:p>
    <w:p>
      <w:pPr>
        <w:pStyle w:val="621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подтверждает успешное создание.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Постусловия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Заказ зарегистрирован в системе.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UC-INT-002 Загрузка справочника точек комплектации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Акторы</w:t>
      </w:r>
      <w:r/>
    </w:p>
    <w:p>
      <w:pPr>
        <w:pStyle w:val="621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Администратор</w:t>
      </w:r>
      <w:r/>
    </w:p>
    <w:p>
      <w:pPr>
        <w:pStyle w:val="621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доставки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Основной сценарий</w:t>
      </w:r>
      <w:r/>
    </w:p>
    <w:p>
      <w:pPr>
        <w:pStyle w:val="621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Администратор загружает файл.</w:t>
      </w:r>
      <w:r/>
    </w:p>
    <w:p>
      <w:pPr>
        <w:pStyle w:val="621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проверяет формат.</w:t>
      </w:r>
      <w:r/>
    </w:p>
    <w:p>
      <w:pPr>
        <w:pStyle w:val="621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импортирует записи.</w:t>
      </w:r>
      <w:r/>
    </w:p>
    <w:p>
      <w:pPr>
        <w:pStyle w:val="621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формирует отчет.</w:t>
      </w:r>
      <w:r/>
    </w:p>
    <w:p>
      <w:pPr>
        <w:pStyle w:val="621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Администратор подтверждает загрузку.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Постусловия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Справочник обновлен.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UC-INT-003 Бронирование заказа курьером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Акторы</w:t>
      </w:r>
      <w:r/>
    </w:p>
    <w:p>
      <w:pPr>
        <w:pStyle w:val="621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Курьер</w:t>
      </w:r>
      <w:r/>
    </w:p>
    <w:p>
      <w:pPr>
        <w:pStyle w:val="621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доставки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Основной сценарий</w:t>
      </w:r>
      <w:r/>
    </w:p>
    <w:p>
      <w:pPr>
        <w:pStyle w:val="621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Курьер получает список свободных заказов.</w:t>
      </w:r>
      <w:r/>
    </w:p>
    <w:p>
      <w:pPr>
        <w:pStyle w:val="621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Выбирает заказ.</w:t>
      </w:r>
      <w:r/>
    </w:p>
    <w:p>
      <w:pPr>
        <w:pStyle w:val="621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Отправляет запрос на бронирование.</w:t>
      </w:r>
      <w:r/>
    </w:p>
    <w:p>
      <w:pPr>
        <w:pStyle w:val="621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проверяет доступность.</w:t>
      </w:r>
      <w:r/>
    </w:p>
    <w:p>
      <w:pPr>
        <w:pStyle w:val="621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закрепляет заказ.</w:t>
      </w:r>
      <w:r/>
    </w:p>
    <w:p>
      <w:pPr>
        <w:pStyle w:val="621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Курьер получает подтверждение.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Постусловия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Заказ назначен курьеру.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UC-INT-004 Изменение статуса доставки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Акторы</w:t>
      </w:r>
      <w:r/>
    </w:p>
    <w:p>
      <w:pPr>
        <w:pStyle w:val="621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Курьер</w:t>
      </w:r>
      <w:r/>
    </w:p>
    <w:p>
      <w:pPr>
        <w:pStyle w:val="621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доставки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Основной сценарий</w:t>
      </w:r>
      <w:r/>
    </w:p>
    <w:p>
      <w:pPr>
        <w:pStyle w:val="621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Курьер открывает заказ.</w:t>
      </w:r>
      <w:r/>
    </w:p>
    <w:p>
      <w:pPr>
        <w:pStyle w:val="621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Выбирает новый статус.</w:t>
      </w:r>
      <w:r/>
    </w:p>
    <w:p>
      <w:pPr>
        <w:pStyle w:val="621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Отправляет данные.</w:t>
      </w:r>
      <w:r/>
    </w:p>
    <w:p>
      <w:pPr>
        <w:pStyle w:val="621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выполняет проверку.</w:t>
      </w:r>
      <w:r/>
    </w:p>
    <w:p>
      <w:pPr>
        <w:pStyle w:val="621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сохраняет статус.</w:t>
      </w:r>
      <w:r/>
    </w:p>
    <w:p>
      <w:pPr>
        <w:pStyle w:val="621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Диспетчер получает обновление.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Постусловия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Статус заказа обновлен.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UC-INT-005 Передача данных в бухгалтерию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Акторы</w:t>
      </w:r>
      <w:r/>
    </w:p>
    <w:p>
      <w:pPr>
        <w:pStyle w:val="621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Система доставки</w:t>
      </w:r>
      <w:r/>
    </w:p>
    <w:p>
      <w:pPr>
        <w:pStyle w:val="621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Бухгалтерская система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Основной сценарий</w:t>
      </w:r>
      <w:r/>
    </w:p>
    <w:p>
      <w:pPr>
        <w:pStyle w:val="621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Формируется пакет данных.</w:t>
      </w:r>
      <w:r/>
    </w:p>
    <w:p>
      <w:pPr>
        <w:pStyle w:val="621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Выполняется выгрузка.</w:t>
      </w:r>
      <w:r/>
    </w:p>
    <w:p>
      <w:pPr>
        <w:pStyle w:val="621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Бухгалтерская система принимает данные.</w:t>
      </w:r>
      <w:r/>
    </w:p>
    <w:p>
      <w:pPr>
        <w:pStyle w:val="621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Возвращает подтверждение.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Постусловия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Данные успешно переданы.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2026-06-23T13:56:15Z</dcterms:modified>
</cp:coreProperties>
</file>