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Перечень ролей</w:t>
      </w:r>
    </w:p>
    <w:tbl>
      <w:tblPr>
        <w:tblW w:w="77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3176"/>
        <w:gridCol w:w="3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Роль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Основные процессы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Style w:val="6"/>
                <w:rFonts w:hint="default" w:eastAsia="var(--dsw-font-markdown-table)" w:cs="var(--dsw-font-markdown-table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Управляет справочниками, расписанием, записями, отчётами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Управление услугами, мастерами, сотрудниками; формирование расписания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Style w:val="6"/>
                <w:rFonts w:hint="default" w:eastAsia="var(--dsw-font-markdown-table)" w:cs="var(--dsw-font-markdown-table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Мастер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Просматривает своё расписание и отзывы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расписания, просмотр отзывов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Style w:val="6"/>
                <w:rFonts w:hint="default" w:eastAsia="var(--dsw-font-markdown-table)" w:cs="var(--dsw-font-markdown-table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Записывается на услуги, оставляет отзывы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Регистрация, бронирование слота, оценка услуги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textAlignment w:val="auto"/>
        <w:outlineLvl w:val="2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Менеджер — управление справочником «Услуги»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45275" cy="5674995"/>
            <wp:effectExtent l="0" t="0" r="0" b="5080"/>
            <wp:docPr id="2" name="Picture 2" descr="Diagram_Uslu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_Uslug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page"/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0" w:firstLineChars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Менеджер — управление справочником «Мастера»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5275" cy="5674995"/>
            <wp:effectExtent l="0" t="0" r="0" b="5080"/>
            <wp:docPr id="3" name="Picture 3" descr="Diagram_Bar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_Barb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0" w:firstLineChars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Менеджер — управление справочником «Сотрудники»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5275" cy="5674995"/>
            <wp:effectExtent l="0" t="0" r="0" b="5080"/>
            <wp:docPr id="4" name="Picture 4" descr="Diagram_So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_Sot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0" w:firstLineChars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Мастер — просмотр расписания и отзывов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343650" cy="4181475"/>
            <wp:effectExtent l="0" t="0" r="0" b="5080"/>
            <wp:docPr id="5" name="Picture 5" descr="Diagram_otz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_otziv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0" w:firstLineChars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Клиент — бронирование слота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29175" cy="7848600"/>
            <wp:effectExtent l="0" t="0" r="11430" b="5080"/>
            <wp:docPr id="6" name="Picture 6" descr="Diagram_s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_sl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6. Альтернативный сценарий — отказ без сохранения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drawing>
          <wp:inline distT="0" distB="0" distL="114300" distR="114300">
            <wp:extent cx="4200525" cy="3724275"/>
            <wp:effectExtent l="0" t="0" r="0" b="0"/>
            <wp:docPr id="7" name="Picture 7" descr="Diagram_a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_alt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Ключевые сценарии (экранные формы, переходы, условия)</w:t>
      </w:r>
    </w:p>
    <w:p>
      <w:pPr>
        <w:rPr>
          <w:rFonts w:hint="default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1. Сценарий: Управление услугами (менеджер)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"/>
        <w:gridCol w:w="2008"/>
        <w:gridCol w:w="2247"/>
        <w:gridCol w:w="2061"/>
        <w:gridCol w:w="1444"/>
        <w:gridCol w:w="2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Предназначение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Переход (действие)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Условие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Следующий экран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Главный экран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Навигация по разделам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по меню «Услуги»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и управление услугами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«Добавить»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добавления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строки в списке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Ожидание клика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«Редактировать»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редактирования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«Удалить»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добавления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Ввод новой услуги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«Сохранить»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Валидация успешна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Сохранение в БД → обновление списка → Экран «Услуги»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добавления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«Отмена»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 (без сохранения)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редактирования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Изменение услуги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«Сохранить»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Валидация успешна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Сохранение в БД → обновление списка → Экран «Услуги»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редактирования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«Отмена»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 (без сохранения)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удаления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«Удалить»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Удаление из БД → обновление списка → Экран «Услуги»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«Отмена»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«Услуги»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2. Сценарий: Управление мастерами (менеджер)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"/>
        <w:gridCol w:w="1997"/>
        <w:gridCol w:w="2257"/>
        <w:gridCol w:w="2086"/>
        <w:gridCol w:w="1443"/>
        <w:gridCol w:w="24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Предназначение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Переход (действие)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Условие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Следующий экран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Главный экран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Навигация по разделам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по меню «Мастера»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«Мастера»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«Мастера»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и управление мастерами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«Добавить»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добавления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«Мастера»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строки в списке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Ожидание клика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«Мастера»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«Редактировать»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редактирования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«Мастера»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«Удалить»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добавления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Ввод нового мастера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«Сохранить»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Валидация успешна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Сохранение в БД → обновление списка → Экран «Мастера»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редактирования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Изменение данных мастера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«Сохранить»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Валидация успешна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Сохранение в БД → обновление списка → Экран «Мастера»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удаления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«Удалить»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 будущих броней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Удаление → обновление списка → Экран «Мастера»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3. Сценарий: Управление сотрудниками (менеджер)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"/>
        <w:gridCol w:w="1969"/>
        <w:gridCol w:w="2227"/>
        <w:gridCol w:w="2151"/>
        <w:gridCol w:w="1390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Предназначение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Переход (действие)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Условие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Следующий экран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Главный экран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Навигация по разделам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по меню «Сотрудники»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«Сотрудники»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«Сотрудники»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и управление сотрудниками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«Добавить»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добавления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«Сотрудники»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строки + «Редактировать»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редактирования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«Сотрудники»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строки + «Удалить»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Строка выделена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добавления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Ввод нового сотрудника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«Сохранить»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Валидация успешна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Сохранение + отправка пароля → обновление списка → Экран «Сотрудники»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редактирования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Изменение данных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«Сохранить»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Валидация успешна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Сохранение → обновление списка → Экран «Сотрудники»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удаления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«Удалить»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Удаление → обновление списка → Экран «Сотрудники»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4. Сценарий: Бронирование слота (клиент)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"/>
        <w:gridCol w:w="2079"/>
        <w:gridCol w:w="2096"/>
        <w:gridCol w:w="2122"/>
        <w:gridCol w:w="1618"/>
        <w:gridCol w:w="23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02" w:type="dxa"/>
            <w:shd w:val="clear" w:color="auto" w:fill="E2EFDA" w:themeFill="accent6" w:themeFillTint="32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2079" w:type="dxa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Предназначение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Переход (действие)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Условие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Следующий экран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Главный экран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Информация о барбершопе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«Записаться онлайн»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услуги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услуги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услуги из списка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услуги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мастера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мастера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мастера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мастера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слота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слота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свободного времени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Выбор даты и времени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Слот свободен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авторизации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авторизации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Клиент НЕ авторизован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Вход/регистрация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авторизации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Клиент авторизован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брони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Вход/регистрация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Авторизация (UC01)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Успешный вход/регистрация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брони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брони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данных, выбор канала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«Подтвердить»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Канал выбран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Сохранение в БД → отправка уведомления → Экран «Успешно!»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брони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«Отмена»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Главный экран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dxa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079" w:type="dxa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 «Успешно!»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записи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«На главную»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Главный экран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5. Выход без сохранения (все роли)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4"/>
        <w:gridCol w:w="2602"/>
        <w:gridCol w:w="2157"/>
        <w:gridCol w:w="34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Экран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Действие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Условие</w:t>
            </w:r>
          </w:p>
        </w:tc>
        <w:tc>
          <w:tcPr>
            <w:tcW w:w="0" w:type="auto"/>
            <w:shd w:val="clear" w:color="auto" w:fill="E2EFDA" w:themeFill="accent6" w:themeFillTint="32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sz w:val="22"/>
                <w:szCs w:val="22"/>
              </w:rPr>
            </w:pPr>
            <w:r>
              <w:rPr>
                <w:rFonts w:hint="default" w:eastAsia="var(--dsw-font-markdown-table-head)" w:cs="var(--dsw-font-markdown-table-head)" w:asciiTheme="minorAscii" w:hAnsiTheme="minorAsci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Результат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Любой экран с редактированием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«Отмена» / «Назад» / закрытие вкладки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Есть несохранённые изменения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Диалог подтверждения → при подтверждении выход без сохранения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4" w:type="dxa"/>
              <w:left w:w="0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Любой экран с редактированием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Клик «Отмена» / «Назад» / закрытие вкладки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16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 изменений</w:t>
            </w:r>
          </w:p>
        </w:tc>
        <w:tc>
          <w:tcPr>
            <w:tcW w:w="0" w:type="auto"/>
            <w:shd w:val="clear"/>
            <w:tcMar>
              <w:top w:w="104" w:type="dxa"/>
              <w:left w:w="166" w:type="dxa"/>
              <w:bottom w:w="104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eastAsia="var(--dsw-font-markdown-table)" w:cs="var(--dsw-font-markdown-table)" w:asciiTheme="minorAscii" w:hAnsiTheme="minorAscii"/>
                <w:sz w:val="22"/>
                <w:szCs w:val="22"/>
              </w:rPr>
            </w:pPr>
            <w:r>
              <w:rPr>
                <w:rFonts w:hint="default" w:eastAsia="var(--dsw-font-markdown-table)" w:cs="var(--dsw-font-markdown-table)" w:asciiTheme="minorAscii" w:hAnsiTheme="minorAsci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Немедленный выход без диалога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2"/>
          <w:szCs w:val="2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  <w:sz w:val="22"/>
          <w:szCs w:val="22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var(--dsw-font-markdown-table)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orbe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var(--dsw-font-markdown-table-h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C752E"/>
    <w:multiLevelType w:val="singleLevel"/>
    <w:tmpl w:val="8EFC752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68166"/>
    <w:rsid w:val="54FB6165"/>
    <w:rsid w:val="57EA5C66"/>
    <w:rsid w:val="59DF61BB"/>
    <w:rsid w:val="7CFE820E"/>
    <w:rsid w:val="7F5EC446"/>
    <w:rsid w:val="7F7F0BAB"/>
    <w:rsid w:val="DFFF52B1"/>
    <w:rsid w:val="F76F6B4E"/>
    <w:rsid w:val="FD72399F"/>
    <w:rsid w:val="FFDBDFEC"/>
    <w:rsid w:val="FFFBB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2026-04-08T17:18:44Z</dcterms:created>
  <dc:creator>lorelei</dc:creator>
  <cp:lastModifiedBy>lorelei</cp:lastModifiedBy>
  <dcterms:modified xsi:type="dcterms:W3CDTF">2026-04-09T21:31:25Z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