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 Annalisa — prima dell’incontro con Marco</w:t>
      </w:r>
    </w:p>
    <w:p>
      <w:pPr>
        <w:spacing w:after="300"/>
      </w:pPr>
      <w:r>
        <w:rPr>
          <w:i/>
          <w:iCs/>
          <w:color w:val="666666"/>
        </w:rPr>
        <w:t xml:space="preserve">8 luglio 2026</w:t>
      </w:r>
    </w:p>
    <w:p>
      <w:pPr>
        <w:spacing w:after="200"/>
      </w:pPr>
      <w:r>
        <w:t xml:space="preserve">Ciao mamma,</w:t>
      </w:r>
    </w:p>
    <w:p>
      <w:pPr>
        <w:spacing w:after="200"/>
      </w:pPr>
      <w:r>
        <w:t xml:space="preserve">Ho pensato alla situazione con Marco, e prima del vostro incontro di domani volevo lasciarti qualche pensiero — non per dirti cosa fare, ma per darti qualche strumento in più con cui entrare nella stanza.</w:t>
      </w:r>
    </w:p>
    <w:p>
      <w:pPr>
        <w:spacing w:after="200"/>
      </w:pPr>
      <w:r>
        <w:t xml:space="preserve">Voglio essere chiaro su una cosa: non sono qui per schierarmi. Vi voglio bene a entrambi, e il mio unico obiettivo è che troviate un modo di andare avanti che funzioni per tutti e due — per te, per lui, e per Il Ricciolo. Se più avanti può essere utile che mi sieda anche io con voi per aiutare a trovare una soluzione, sono disponibile a farlo — ma credo valga la pena che proviate prima voi due da soli, con qualche strumento in più.</w:t>
      </w:r>
    </w:p>
    <w:p>
      <w:pPr>
        <w:pStyle w:val="Heading2"/>
      </w:pPr>
      <w:r>
        <w:t xml:space="preserve">Prima di entrare nella stanza</w:t>
      </w:r>
    </w:p>
    <w:p>
      <w:pPr>
        <w:spacing w:after="120"/>
      </w:pPr>
      <w:r>
        <w:t xml:space="preserve">Un paio di promemoria per te, più che consigli: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Vacci con curiosità vera verso quello che dice Marco, non per convincerlo. Se lui sente che stai portando argomenti preparati per “vincere” la discussione, si chiuderà — è esattamente la sua paura di fondo che si materializza.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Non è una trattativa da chiudere domani. Se esci dall’incontro con più chiarezza su cosa serve davvero a lui, anche senza una soluzione in tasca, è già un buon risultato.</w:t>
      </w:r>
    </w:p>
    <w:p>
      <w:pPr>
        <w:pStyle w:val="Heading2"/>
      </w:pPr>
      <w:r>
        <w:t xml:space="preserve">La chiave di lettura</w:t>
      </w:r>
    </w:p>
    <w:p>
      <w:pPr>
        <w:spacing w:after="160"/>
      </w:pPr>
      <w:r>
        <w:t xml:space="preserve">Il modo in cui la conversazione parte conta più di qualsiasi proposta specifica. Tre cose:</w:t>
      </w:r>
    </w:p>
    <w:p>
      <w:pPr>
        <w:spacing w:after="80"/>
      </w:pPr>
      <w:r>
        <w:rPr>
          <w:b/>
          <w:bCs/>
        </w:rPr>
        <w:t xml:space="preserve">1. Esci dalla parola “cessione”.</w:t>
      </w:r>
    </w:p>
    <w:p>
      <w:pPr>
        <w:spacing w:after="200"/>
      </w:pPr>
      <w:r>
        <w:t xml:space="preserve">Ogni volta che la conversazione va lì, si blocca in un sì/no. Prova a partire da una domanda invece che da una richiesta: “Cosa ti servirebbe per sentirti tranquillo se io avessi più libertà di manovra sugli investimenti?” Sposta il discorso da “chi vince” a “cosa ti serve per non aver paura”.</w:t>
      </w:r>
    </w:p>
    <w:p>
      <w:pPr>
        <w:spacing w:after="80"/>
      </w:pPr>
      <w:r>
        <w:rPr>
          <w:b/>
          <w:bCs/>
        </w:rPr>
        <w:t xml:space="preserve">2. Prendi sul serio, ad alta voce, il tema dei debiti e dei TFR.</w:t>
      </w:r>
    </w:p>
    <w:p>
      <w:pPr>
        <w:spacing w:after="200"/>
      </w:pPr>
      <w:r>
        <w:t xml:space="preserve">Non è un capriccio prudente di Marco a fine carriera — è probabilmente il cuore vero di quello che lo preoccupa, soprattutto per i dipendenti storici (penso a Veronica). Se lo riconosci esplicitamente come una priorità anche tua, non solo sua, abbassi la sua difesa prima ancora di parlare di soluzioni.</w:t>
      </w:r>
    </w:p>
    <w:p>
      <w:pPr>
        <w:spacing w:after="80"/>
      </w:pPr>
      <w:r>
        <w:rPr>
          <w:b/>
          <w:bCs/>
        </w:rPr>
        <w:t xml:space="preserve">3. Proponi un esperimento piccolo, non una rivoluzione.</w:t>
      </w:r>
    </w:p>
    <w:p>
      <w:pPr>
        <w:spacing w:after="200"/>
      </w:pPr>
      <w:r>
        <w:t xml:space="preserve">Invece di “cambiamo tutto”, qualcosa tipo: un’area precisa di decisioni (una soglia di investimento, un progetto specifico) su cui hai mano libera per 6–12 mesi, da rivedere insieme dopo. È reversibile, testabile, non tocca la proprietà — ed è più facile da accettare per chi ha appena detto di non voler più esporsi.</w:t>
      </w:r>
    </w:p>
    <w:p>
      <w:pPr>
        <w:pStyle w:val="Heading2"/>
      </w:pPr>
      <w:r>
        <w:t xml:space="preserve">Qualche frase pratica</w:t>
      </w:r>
    </w:p>
    <w:p>
      <w:pPr>
        <w:spacing w:after="120"/>
      </w:pPr>
      <w:r>
        <w:t xml:space="preserve">Se ti aiuta, ecco alcuni modi concreti di aprire i punti sopra: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“Marco, prima di parlare di soluzioni, voglio capire meglio cosa ti preoccupa davvero — mi dici cosa ti farebbe stare più tranquillo?”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“Sui debiti e sui TFR della squadra siamo allineati: voglio che vengano onorati tanto quanto lo vuoi tu.”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“Potremmo provare, solo per qualche mese, a darmi mano libera su [una cosa specifica] e rivederlo insieme dopo? Se non funziona, torniamo indietro.”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i/>
          <w:iCs/>
        </w:rPr>
        <w:t xml:space="preserve">“Non sto cercando di prendere il controllo — sto cercando un modo perché io possa muovermi e tu possa stare tranquillo, insieme.”</w:t>
      </w:r>
    </w:p>
    <w:p>
      <w:pPr>
        <w:pBdr>
          <w:top w:val="single" w:color="CCCCCC" w:sz="6" w:space="8"/>
        </w:pBdr>
        <w:spacing w:after="200" w:before="100"/>
      </w:pPr>
      <w:r>
        <w:t xml:space="preserve"/>
      </w:r>
    </w:p>
    <w:p>
      <w:pPr>
        <w:spacing w:after="200"/>
      </w:pPr>
      <w:r>
        <w:t xml:space="preserve">Ti voglio bene, in bocca al lupo per domani. Sono qui se dopo vuoi parlarne.</w:t>
      </w:r>
    </w:p>
    <w:p>
      <w:r>
        <w:t xml:space="preserve">Federico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2026-07-08T16:20:29.963Z</dcterms:created>
  <dcterms:modified xsi:type="dcterms:W3CDTF">2026-07-08T16:20:29.963Z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