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目前进度：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 - pregnancy涉及的、provide parent and family的算不算、teacher development算不算的，等待和shein的交流确认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可以和shein交流他那个论文，关于obesity的问卷和score的，我们score的方法也可以从那里学习，但我的想法是对的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to match, 20个flags有哪些topic questions涉及了，涉及了哪些？How many flags are covered by these CDC health questions profile, how we wanna turn that into a score (从每个questions能了解到这个州的policy实施程度如何).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获得的数据：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Flags：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"https://www.guttmacher.org/state-policy/explore/sex-and-hiv-education"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Sex and HIV Education | Guttmacher Institute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完整Questionnaire：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"https://www.cdc.gov/healthyyouth/data/profiles/questionnaires.htm"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Profiles Questionnaires | DASH | CDC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整理版Questionnaire表格：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"https://docs.google.com/spreadsheets/d/1O2KlrNTl_xmzxArHGCchrdgOmCduJKNX0M19tl1KJ0I/edit?gid=1660554617" \l "gid=1660554617"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Mapping Questions - Google Sheets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actual data from the survey we get the number of principles/teachers answering yes to each question in each state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计划： </w:t>
      </w:r>
      <w:r>
        <w:rPr>
          <w:rFonts w:hint="eastAsia"/>
          <w:color w:val="0000FF"/>
          <w:lang w:val="en-US" w:eastAsia="zh-CN"/>
        </w:rPr>
        <w:t>要先了解清楚每个flags的意思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定义和分类问卷问题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确定20个flags：明确这20个flags是什么，并给每个flag一个编号或标签。例如：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1: 性教育课程覆盖率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2: 教师性教育培训情况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3: 学生对性教育课程的满意度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依此类推，直到Flag 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分类问卷问题：将每个问卷问题与这些flags进行对应。一个问题可以涉及一个或多个flag。建立一个问题与flags的对应表</w:t>
      </w:r>
      <w:r>
        <w:rPr>
          <w:rFonts w:hint="eastAsia"/>
          <w:lang w:val="en-US" w:eastAsia="zh-CN"/>
        </w:rPr>
        <w:t>，写excel</w:t>
      </w:r>
      <w:r>
        <w:rPr>
          <w:rFonts w:hint="default"/>
          <w:lang w:val="en-US" w:eastAsia="zh-CN"/>
        </w:rPr>
        <w:t>。例如：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问题1涉及Flag 1和Flag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问题2涉及Flag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问题3涉及Flag 1、Flag 2和Flag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依此类推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统计各个flag的体现情况</w:t>
      </w:r>
      <w:r>
        <w:rPr>
          <w:rFonts w:hint="eastAsia"/>
          <w:lang w:val="en-US" w:eastAsia="zh-CN"/>
        </w:rPr>
        <w:t>（分别被提及的次数）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创建统计表：统计每个flag在问卷中的体现情况。可以创建一个表格来记录每个flag涉及的问题数量。例如：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    问题数量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1        10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2        8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3        5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20       7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计算每个flag的权重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根据提及次数计算每个flag的权重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计算总提及次数：总提及次数=∑每个flag的提及次数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计算每个flag的权重：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权重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提及次数</w:t>
      </w:r>
      <w:r>
        <w:rPr>
          <w:rFonts w:hint="eastAsia"/>
          <w:lang w:val="en-US" w:eastAsia="zh-CN"/>
        </w:rPr>
        <w:t>i /</w:t>
      </w:r>
      <w:r>
        <w:rPr>
          <w:rFonts w:hint="default"/>
          <w:lang w:val="en-US" w:eastAsia="zh-CN"/>
        </w:rPr>
        <w:t xml:space="preserve">总提及次数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定义和计算score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设定评分标准：</w:t>
      </w:r>
      <w:r>
        <w:rPr>
          <w:rFonts w:hint="eastAsia"/>
          <w:lang w:val="en-US" w:eastAsia="zh-CN"/>
        </w:rPr>
        <w:t>回答yes得1分，其余为0分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每个问题可以涉及多个flags，因此每个flag的得分需要根据该flag涉及的问题得分加权计算。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初始化每个flag的得分：设置每个flag的得分初始值为0。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遍历每个问题：如果回答为yes，将该问题的得分（1分）按照flag权重分配给相应的flags。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示例：问题1：回答yes，涉及Flag 1和Flag 3</w:t>
      </w:r>
    </w:p>
    <w:p>
      <w:pPr>
        <w:widowControl w:val="0"/>
        <w:numPr>
          <w:ilvl w:val="0"/>
          <w:numId w:val="0"/>
        </w:numPr>
        <w:ind w:left="126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1 增加 1 * 0.10 = 0.10分</w:t>
      </w:r>
    </w:p>
    <w:p>
      <w:pPr>
        <w:widowControl w:val="0"/>
        <w:numPr>
          <w:ilvl w:val="0"/>
          <w:numId w:val="0"/>
        </w:numPr>
        <w:ind w:left="840" w:leftChars="0"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3 增加 1 * 0.05 = 0.05分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所以也可以把被涉及到且是yes回答的所有问题得分加在一起，最后乘以权重来得到某</w:t>
      </w:r>
      <w:r>
        <w:rPr>
          <w:rFonts w:hint="eastAsia"/>
          <w:lang w:val="en-US" w:eastAsia="zh-CN"/>
        </w:rPr>
        <w:tab/>
        <w:t>个Flag的加权得分。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最后把所有flags的得分加在一起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这个流程将帮助你系统化地分析问卷数据，从而得到学校性教育政策实施情况的得分。具体步骤如下：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定义和分类问卷问题与flags的对应关系。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统计各个flag在问卷中的体现情况。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设定</w:t>
      </w:r>
      <w:r>
        <w:rPr>
          <w:rFonts w:hint="eastAsia"/>
          <w:lang w:val="en-US" w:eastAsia="zh-CN"/>
        </w:rPr>
        <w:t>每个flag的权重</w:t>
      </w:r>
      <w:r>
        <w:rPr>
          <w:rFonts w:hint="default"/>
          <w:lang w:val="en-US" w:eastAsia="zh-CN"/>
        </w:rPr>
        <w:t>和计算score。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这两部分的分析是连贯的，前期的flags体现情况统计将直接影响后续的得分计算。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不确定1、2的意思，是否只要涉及性、HIV的全都可以选，那是别的在given sex有的情况下的flag只要涉及就一定包含1或2吗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有很多涉及pregnancy的词，但没有更具体的，那我可以把所有相关的都选上吗，包括Contraception, condom, abstinence.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Teacher24</w:t>
      </w: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Individual factors that influence health (e.g., race/ethnicity, sexual orientation, gender identity, socioeconomic status)</w:t>
      </w:r>
      <w:r>
        <w:rPr>
          <w:rFonts w:hint="eastAsia"/>
          <w:lang w:val="en-US" w:eastAsia="zh-CN"/>
        </w:rPr>
        <w:t>这算是health的，那他涉及了</w:t>
      </w:r>
      <w:r>
        <w:rPr>
          <w:rFonts w:hint="default"/>
          <w:lang w:val="en-US" w:eastAsia="zh-CN"/>
        </w:rPr>
        <w:t>sexual orientation</w:t>
      </w:r>
      <w:r>
        <w:rPr>
          <w:rFonts w:hint="eastAsia"/>
          <w:lang w:val="en-US" w:eastAsia="zh-CN"/>
        </w:rPr>
        <w:t>和sex education吗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问卷里would you like to receive...这种是不是不能算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教师是否收到某些主题的development也可以算体现这些主题的flags吗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涉及STI的，是不是sex education和HIV education的都算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D3199"/>
    <w:multiLevelType w:val="singleLevel"/>
    <w:tmpl w:val="90FD31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9F6792"/>
    <w:multiLevelType w:val="singleLevel"/>
    <w:tmpl w:val="389F679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0634070"/>
    <w:multiLevelType w:val="singleLevel"/>
    <w:tmpl w:val="4063407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2FCFFC8"/>
    <w:multiLevelType w:val="singleLevel"/>
    <w:tmpl w:val="62FCFFC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MWU3ZWVmZGE0MWFhYmE2MjExZGI3YWVmMGNhZDEifQ=="/>
  </w:docVars>
  <w:rsids>
    <w:rsidRoot w:val="00000000"/>
    <w:rsid w:val="10C61D50"/>
    <w:rsid w:val="126150C9"/>
    <w:rsid w:val="12753C77"/>
    <w:rsid w:val="153B2D0D"/>
    <w:rsid w:val="15FC7B3C"/>
    <w:rsid w:val="37B02C8E"/>
    <w:rsid w:val="47373403"/>
    <w:rsid w:val="68314AB9"/>
    <w:rsid w:val="71571FBA"/>
    <w:rsid w:val="74604378"/>
    <w:rsid w:val="760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881</Words>
  <Characters>1373</Characters>
  <Lines>0</Lines>
  <Paragraphs>0</Paragraphs>
  <TotalTime>1459</TotalTime>
  <ScaleCrop>false</ScaleCrop>
  <LinksUpToDate>false</LinksUpToDate>
  <CharactersWithSpaces>1546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2024-07-03T16:55:00Z</dcterms:created>
  <dc:creator>hp</dc:creator>
  <cp:lastModifiedBy>十四</cp:lastModifiedBy>
  <dcterms:modified xsi:type="dcterms:W3CDTF">2024-07-12T15:47:05Z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1B666270ACB74067BE49627428868869_12</vt:lpwstr>
  </property>
</Properties>
</file>