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The Official Community One Engineering Library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Founder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Ade </w:t>
      </w:r>
      <w:proofErr w:type="spellStart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Oloyede</w:t>
      </w:r>
      <w:proofErr w:type="spellEnd"/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Architectural Partner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OpenAI</w:t>
      </w:r>
      <w:proofErr w:type="spellEnd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spellStart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ChatGPT</w:t>
      </w:r>
      <w:proofErr w:type="spellEnd"/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Status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Living Engineering Reference</w:t>
      </w:r>
    </w:p>
    <w:p w:rsid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bookmarkStart w:id="0" w:name="_GoBack"/>
      <w:bookmarkEnd w:id="0"/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The Collection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📘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Blue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Vision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250 pages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Topics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Story of Community One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Philosophy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Trust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Locality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Communities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Digital Infrastructure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Ethics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Product Vision </w:t>
      </w:r>
    </w:p>
    <w:p w:rsidR="000A52F8" w:rsidRPr="000A52F8" w:rsidRDefault="000A52F8" w:rsidP="000A5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Future Vision 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📙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II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lastRenderedPageBreak/>
        <w:t>White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Engineering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600 pages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Everything engineering.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Architecture.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Patterns.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Standards.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Principles.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Coding.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Repositories.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Services.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Mappers.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Testing.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API design.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Architecture Decision Records.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📗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III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Green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Operations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300 pages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AWS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Deployment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Monitoring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Scaling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Disaster Recovery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Performance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Incident Response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📕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IV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Black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Security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300 pages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Identity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Authentication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Trust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Verification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Moderation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Compliance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Threat Modelling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Privacy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📔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V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Gold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Artificial Intelligence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400 pages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AI Philosophy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Recommendation Engine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Moderation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Community Intelligence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Knowledge Graphs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RAG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Human Oversight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📓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VI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Silver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Agent Engineering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This book may become one of the first of its kind.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Approximately 500 pages.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Not about AI.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About building software with AI.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Topics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Architecture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Autonomous Development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Governance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Multi-Agent Systems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Coding Standards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Memory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Safety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Architectural Reasoning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Domain Ownership </w:t>
      </w:r>
    </w:p>
    <w:p w:rsidR="000A52F8" w:rsidRPr="000A52F8" w:rsidRDefault="000A52F8" w:rsidP="000A52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 Oversight 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📒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VII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Red Book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Product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UX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Design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Accessibility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Roadmaps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Specifications</w:t>
      </w:r>
    </w:p>
    <w:p w:rsidR="000A52F8" w:rsidRPr="000A52F8" w:rsidRDefault="000A52F8" w:rsidP="000A5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0A52F8">
        <w:rPr>
          <w:rFonts w:ascii="Segoe UI Symbol" w:eastAsia="Times New Roman" w:hAnsi="Segoe UI Symbol" w:cs="Segoe UI Symbol"/>
          <w:b/>
          <w:bCs/>
          <w:sz w:val="36"/>
          <w:szCs w:val="36"/>
          <w:lang w:eastAsia="en-AU"/>
        </w:rPr>
        <w:t>📔</w:t>
      </w:r>
      <w:r w:rsidRPr="000A52F8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Volume VIII</w:t>
      </w:r>
    </w:p>
    <w:p w:rsidR="000A52F8" w:rsidRPr="000A52F8" w:rsidRDefault="000A52F8" w:rsidP="000A52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0A52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Domain Reference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becomes the </w:t>
      </w:r>
      <w:proofErr w:type="spellStart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encyclopedia</w:t>
      </w:r>
      <w:proofErr w:type="spellEnd"/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domain.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API.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database.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component.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dependency.</w:t>
      </w:r>
    </w:p>
    <w:p w:rsidR="000A52F8" w:rsidRPr="000A52F8" w:rsidRDefault="000A52F8" w:rsidP="000A5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0A52F8">
        <w:rPr>
          <w:rFonts w:ascii="Times New Roman" w:eastAsia="Times New Roman" w:hAnsi="Times New Roman" w:cs="Times New Roman"/>
          <w:sz w:val="24"/>
          <w:szCs w:val="24"/>
          <w:lang w:eastAsia="en-AU"/>
        </w:rPr>
        <w:t>Every service.</w:t>
      </w:r>
    </w:p>
    <w:p w:rsidR="0000404F" w:rsidRDefault="0000404F"/>
    <w:sectPr w:rsidR="00004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664D6"/>
    <w:multiLevelType w:val="multilevel"/>
    <w:tmpl w:val="4F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72A11"/>
    <w:multiLevelType w:val="multilevel"/>
    <w:tmpl w:val="FDC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F8"/>
    <w:rsid w:val="0000404F"/>
    <w:rsid w:val="000A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9314"/>
  <w15:chartTrackingRefBased/>
  <w15:docId w15:val="{AD01DA89-8B4E-400A-B39F-8B678B4B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52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0A5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F8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A52F8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0A5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5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2026-06-29T07:11:00Z</dcterms:created>
  <dcterms:modified xsi:type="dcterms:W3CDTF">2026-06-29T07:12:00Z</dcterms:modified>
</cp:coreProperties>
</file>