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461C" w14:textId="2E465999" w:rsidR="0006151B" w:rsidRDefault="0006151B" w:rsidP="00BE76E5">
      <w:pPr>
        <w:jc w:val="center"/>
        <w:rPr>
          <w:b/>
          <w:cap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4C73F69" wp14:editId="33F277BA">
            <wp:simplePos x="0" y="0"/>
            <wp:positionH relativeFrom="column">
              <wp:posOffset>5470525</wp:posOffset>
            </wp:positionH>
            <wp:positionV relativeFrom="paragraph">
              <wp:posOffset>55880</wp:posOffset>
            </wp:positionV>
            <wp:extent cx="1223645" cy="1355725"/>
            <wp:effectExtent l="0" t="0" r="0" b="3175"/>
            <wp:wrapSquare wrapText="bothSides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_travel_journey_800_clr_985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364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4AC61" w14:textId="46BF26F5" w:rsidR="00BE76E5" w:rsidRPr="004266EB" w:rsidRDefault="00BE76E5" w:rsidP="00BE76E5">
      <w:pPr>
        <w:jc w:val="center"/>
        <w:rPr>
          <w:b/>
          <w:caps/>
          <w:sz w:val="32"/>
          <w:szCs w:val="32"/>
        </w:rPr>
      </w:pPr>
      <w:r w:rsidRPr="004266EB">
        <w:rPr>
          <w:b/>
          <w:caps/>
          <w:sz w:val="32"/>
          <w:szCs w:val="32"/>
        </w:rPr>
        <w:t>National Transportation Resources</w:t>
      </w:r>
    </w:p>
    <w:p w14:paraId="5A05C91F" w14:textId="69B363BD" w:rsidR="00AD2CF7" w:rsidRPr="004266EB" w:rsidRDefault="00AD2CF7" w:rsidP="00BE76E5">
      <w:pPr>
        <w:spacing w:before="120"/>
        <w:rPr>
          <w:b/>
          <w:i/>
          <w:sz w:val="32"/>
          <w:szCs w:val="32"/>
        </w:rPr>
      </w:pPr>
    </w:p>
    <w:p w14:paraId="2B0199D5" w14:textId="35366BDD" w:rsidR="00BE76E5" w:rsidRPr="004266EB" w:rsidRDefault="00BE76E5" w:rsidP="00BE76E5">
      <w:pPr>
        <w:spacing w:before="120"/>
        <w:rPr>
          <w:b/>
          <w:i/>
          <w:sz w:val="32"/>
          <w:szCs w:val="32"/>
        </w:rPr>
      </w:pPr>
      <w:r w:rsidRPr="004266EB">
        <w:rPr>
          <w:b/>
          <w:i/>
          <w:sz w:val="32"/>
          <w:szCs w:val="32"/>
        </w:rPr>
        <w:t>National Organizations</w:t>
      </w:r>
    </w:p>
    <w:p w14:paraId="7777459C" w14:textId="212D3A3A" w:rsidR="00BE76E5" w:rsidRPr="00FF2C05" w:rsidRDefault="00AD2CF7" w:rsidP="00BE76E5">
      <w:pPr>
        <w:spacing w:before="120"/>
        <w:rPr>
          <w:sz w:val="32"/>
          <w:szCs w:val="32"/>
        </w:rPr>
      </w:pPr>
      <w:r w:rsidRPr="00FF2C05">
        <w:rPr>
          <w:b/>
          <w:sz w:val="32"/>
          <w:szCs w:val="32"/>
        </w:rPr>
        <w:t>National Aging and Disability Transportation Center</w:t>
      </w:r>
      <w:r w:rsidR="00BE76E5" w:rsidRPr="00FF2C05">
        <w:rPr>
          <w:sz w:val="32"/>
          <w:szCs w:val="32"/>
        </w:rPr>
        <w:t xml:space="preserve"> - </w:t>
      </w:r>
      <w:hyperlink r:id="rId7" w:history="1">
        <w:r w:rsidR="003755AD" w:rsidRPr="00FF2C05">
          <w:rPr>
            <w:rStyle w:val="Hyperlink"/>
            <w:sz w:val="32"/>
            <w:szCs w:val="32"/>
          </w:rPr>
          <w:t>http://www.nadtc.org</w:t>
        </w:r>
      </w:hyperlink>
      <w:r w:rsidR="003755AD" w:rsidRPr="00FF2C05">
        <w:rPr>
          <w:sz w:val="32"/>
          <w:szCs w:val="32"/>
        </w:rPr>
        <w:t xml:space="preserve"> </w:t>
      </w:r>
    </w:p>
    <w:p w14:paraId="35B66B95" w14:textId="53FA7856" w:rsidR="00BE76E5" w:rsidRPr="00FF2C05" w:rsidRDefault="00BE76E5" w:rsidP="00BE76E5">
      <w:pPr>
        <w:rPr>
          <w:sz w:val="32"/>
          <w:szCs w:val="32"/>
        </w:rPr>
      </w:pPr>
      <w:r w:rsidRPr="00FF2C05">
        <w:rPr>
          <w:rFonts w:cs="ArialMT"/>
          <w:sz w:val="32"/>
          <w:szCs w:val="32"/>
          <w:lang w:bidi="en-US"/>
        </w:rPr>
        <w:t>Offers numerous resources, as well as training and technical assistance.</w:t>
      </w:r>
    </w:p>
    <w:p w14:paraId="3249FAFC" w14:textId="4A47E927" w:rsidR="00BE76E5" w:rsidRPr="00FF2C05" w:rsidRDefault="00BE76E5" w:rsidP="00BE76E5">
      <w:pPr>
        <w:spacing w:before="240"/>
        <w:rPr>
          <w:sz w:val="32"/>
          <w:szCs w:val="32"/>
        </w:rPr>
      </w:pPr>
      <w:r w:rsidRPr="00FF2C05">
        <w:rPr>
          <w:b/>
          <w:sz w:val="32"/>
          <w:szCs w:val="32"/>
        </w:rPr>
        <w:t>Community Transportation Association of America - CTAA</w:t>
      </w:r>
      <w:r w:rsidRPr="00FF2C05">
        <w:rPr>
          <w:sz w:val="32"/>
          <w:szCs w:val="32"/>
        </w:rPr>
        <w:t xml:space="preserve"> – </w:t>
      </w:r>
      <w:hyperlink r:id="rId8" w:history="1">
        <w:r w:rsidRPr="00FF2C05">
          <w:rPr>
            <w:rStyle w:val="Hyperlink"/>
            <w:sz w:val="32"/>
            <w:szCs w:val="32"/>
          </w:rPr>
          <w:t>www.ctaa.org</w:t>
        </w:r>
      </w:hyperlink>
    </w:p>
    <w:p w14:paraId="5B2E76CD" w14:textId="00E10C11" w:rsidR="00BE76E5" w:rsidRPr="00FF2C05" w:rsidRDefault="00BE76E5" w:rsidP="00BE76E5">
      <w:pPr>
        <w:widowControl w:val="0"/>
        <w:autoSpaceDE w:val="0"/>
        <w:autoSpaceDN w:val="0"/>
        <w:adjustRightInd w:val="0"/>
        <w:rPr>
          <w:sz w:val="32"/>
          <w:szCs w:val="32"/>
          <w:lang w:bidi="en-US"/>
        </w:rPr>
      </w:pPr>
      <w:r w:rsidRPr="00FF2C05">
        <w:rPr>
          <w:sz w:val="32"/>
          <w:szCs w:val="32"/>
        </w:rPr>
        <w:t xml:space="preserve">Advocates for and promotes </w:t>
      </w:r>
      <w:r w:rsidRPr="00FF2C05">
        <w:rPr>
          <w:rFonts w:cs="Verdana"/>
          <w:sz w:val="32"/>
          <w:szCs w:val="32"/>
          <w:lang w:bidi="en-US"/>
        </w:rPr>
        <w:t xml:space="preserve">effective public and community transportation to </w:t>
      </w:r>
      <w:r w:rsidRPr="00FF2C05">
        <w:rPr>
          <w:sz w:val="32"/>
          <w:szCs w:val="32"/>
          <w:lang w:bidi="en-US"/>
        </w:rPr>
        <w:t>increase mobility in our society, and meet the needs of individuals and groups experiencing transportation challenges. Wide variety of training, technical assistance, and grant programs.</w:t>
      </w:r>
      <w:r w:rsidR="00BD458D" w:rsidRPr="00FF2C05">
        <w:rPr>
          <w:sz w:val="32"/>
          <w:szCs w:val="32"/>
          <w:lang w:bidi="en-US"/>
        </w:rPr>
        <w:t xml:space="preserve"> </w:t>
      </w:r>
    </w:p>
    <w:p w14:paraId="3E4EA1E4" w14:textId="07107462" w:rsidR="00712921" w:rsidRPr="00FF2C05" w:rsidRDefault="00712921" w:rsidP="00BE76E5">
      <w:pPr>
        <w:spacing w:before="240"/>
        <w:rPr>
          <w:b/>
          <w:sz w:val="32"/>
          <w:szCs w:val="32"/>
          <w:lang w:bidi="en-US"/>
        </w:rPr>
      </w:pPr>
      <w:r w:rsidRPr="00FF2C05">
        <w:rPr>
          <w:b/>
          <w:sz w:val="32"/>
          <w:szCs w:val="32"/>
          <w:lang w:bidi="en-US"/>
        </w:rPr>
        <w:t xml:space="preserve">Transit Planning 4 All </w:t>
      </w:r>
      <w:r w:rsidRPr="00BF5663">
        <w:rPr>
          <w:bCs/>
          <w:sz w:val="32"/>
          <w:szCs w:val="32"/>
          <w:lang w:bidi="en-US"/>
        </w:rPr>
        <w:t xml:space="preserve">- </w:t>
      </w:r>
      <w:hyperlink r:id="rId9" w:history="1">
        <w:r w:rsidR="00BF5663" w:rsidRPr="00994461">
          <w:rPr>
            <w:rStyle w:val="Hyperlink"/>
            <w:sz w:val="32"/>
            <w:szCs w:val="32"/>
          </w:rPr>
          <w:t>https://transitplanning4all.org</w:t>
        </w:r>
      </w:hyperlink>
      <w:r w:rsidR="00BF5663">
        <w:rPr>
          <w:sz w:val="32"/>
          <w:szCs w:val="32"/>
        </w:rPr>
        <w:t xml:space="preserve"> </w:t>
      </w:r>
    </w:p>
    <w:p w14:paraId="6F79F79E" w14:textId="01C9B0BF" w:rsidR="00FF2C05" w:rsidRPr="00FF2C05" w:rsidRDefault="00FF2C05" w:rsidP="00FF2C05">
      <w:pPr>
        <w:rPr>
          <w:bCs/>
          <w:sz w:val="32"/>
          <w:szCs w:val="32"/>
        </w:rPr>
      </w:pPr>
      <w:r w:rsidRPr="00FF2C05">
        <w:rPr>
          <w:bCs/>
          <w:sz w:val="32"/>
          <w:szCs w:val="32"/>
          <w:lang w:bidi="en-US"/>
        </w:rPr>
        <w:t>National project focused on i</w:t>
      </w:r>
      <w:r w:rsidRPr="00FF2C05">
        <w:rPr>
          <w:bCs/>
          <w:color w:val="000000"/>
          <w:sz w:val="32"/>
          <w:szCs w:val="32"/>
          <w:shd w:val="clear" w:color="auto" w:fill="FFFFFF"/>
        </w:rPr>
        <w:t>ncreasing inclusion in transportation planning and services for people with disabilities and older adults</w:t>
      </w:r>
    </w:p>
    <w:p w14:paraId="38FBA765" w14:textId="1E0AB45B" w:rsidR="00BE76E5" w:rsidRPr="00FF2C05" w:rsidRDefault="00BE76E5" w:rsidP="00BE76E5">
      <w:pPr>
        <w:spacing w:before="240"/>
        <w:rPr>
          <w:sz w:val="32"/>
          <w:szCs w:val="32"/>
          <w:lang w:bidi="en-US"/>
        </w:rPr>
      </w:pPr>
      <w:r w:rsidRPr="00FF2C05">
        <w:rPr>
          <w:b/>
          <w:sz w:val="32"/>
          <w:szCs w:val="32"/>
          <w:lang w:bidi="en-US"/>
        </w:rPr>
        <w:t xml:space="preserve">Association of Travel Instruction </w:t>
      </w:r>
      <w:r w:rsidRPr="00FF2C05">
        <w:rPr>
          <w:sz w:val="32"/>
          <w:szCs w:val="32"/>
          <w:lang w:bidi="en-US"/>
        </w:rPr>
        <w:t xml:space="preserve">- </w:t>
      </w:r>
      <w:hyperlink r:id="rId10" w:history="1">
        <w:r w:rsidRPr="00FF2C05">
          <w:rPr>
            <w:rStyle w:val="Hyperlink"/>
            <w:sz w:val="32"/>
            <w:szCs w:val="32"/>
            <w:lang w:bidi="en-US"/>
          </w:rPr>
          <w:t>www.tra</w:t>
        </w:r>
        <w:r w:rsidRPr="00FF2C05">
          <w:rPr>
            <w:rStyle w:val="Hyperlink"/>
            <w:sz w:val="32"/>
            <w:szCs w:val="32"/>
            <w:lang w:bidi="en-US"/>
          </w:rPr>
          <w:t>v</w:t>
        </w:r>
        <w:r w:rsidRPr="00FF2C05">
          <w:rPr>
            <w:rStyle w:val="Hyperlink"/>
            <w:sz w:val="32"/>
            <w:szCs w:val="32"/>
            <w:lang w:bidi="en-US"/>
          </w:rPr>
          <w:t>elinstruction.org</w:t>
        </w:r>
      </w:hyperlink>
    </w:p>
    <w:p w14:paraId="2951A835" w14:textId="27654567" w:rsidR="00BE76E5" w:rsidRDefault="00BE76E5" w:rsidP="00BE76E5">
      <w:pPr>
        <w:rPr>
          <w:sz w:val="32"/>
          <w:szCs w:val="32"/>
          <w:lang w:bidi="en-US"/>
        </w:rPr>
      </w:pPr>
      <w:r w:rsidRPr="00FF2C05">
        <w:rPr>
          <w:sz w:val="32"/>
          <w:szCs w:val="32"/>
          <w:lang w:bidi="en-US"/>
        </w:rPr>
        <w:t>National association focused on travel training for people with disabilities and seniors.</w:t>
      </w:r>
    </w:p>
    <w:p w14:paraId="73243577" w14:textId="167455EF" w:rsidR="00FF2C05" w:rsidRDefault="00FF2C05" w:rsidP="00BE76E5">
      <w:pPr>
        <w:rPr>
          <w:sz w:val="32"/>
          <w:szCs w:val="32"/>
          <w:lang w:bidi="en-US"/>
        </w:rPr>
      </w:pPr>
    </w:p>
    <w:p w14:paraId="645F9535" w14:textId="4BAF38BB" w:rsidR="0006151B" w:rsidRPr="00BF5663" w:rsidRDefault="00FF2C05" w:rsidP="00BE76E5">
      <w:pPr>
        <w:rPr>
          <w:sz w:val="32"/>
          <w:szCs w:val="32"/>
          <w:lang w:bidi="en-US"/>
        </w:rPr>
      </w:pPr>
      <w:r w:rsidRPr="00BF5663">
        <w:rPr>
          <w:b/>
          <w:bCs/>
          <w:sz w:val="32"/>
          <w:szCs w:val="32"/>
          <w:lang w:bidi="en-US"/>
        </w:rPr>
        <w:t>Ride Share Directory</w:t>
      </w:r>
      <w:r w:rsidRPr="00BF5663">
        <w:rPr>
          <w:sz w:val="32"/>
          <w:szCs w:val="32"/>
          <w:lang w:bidi="en-US"/>
        </w:rPr>
        <w:t xml:space="preserve"> – </w:t>
      </w:r>
      <w:hyperlink r:id="rId11" w:history="1">
        <w:r w:rsidR="00BF5663" w:rsidRPr="00BF5663">
          <w:rPr>
            <w:rStyle w:val="Hyperlink"/>
            <w:sz w:val="32"/>
            <w:szCs w:val="32"/>
          </w:rPr>
          <w:t>https://rideshare.org</w:t>
        </w:r>
      </w:hyperlink>
      <w:r w:rsidR="00BF5663" w:rsidRPr="00BF5663">
        <w:rPr>
          <w:sz w:val="32"/>
          <w:szCs w:val="32"/>
        </w:rPr>
        <w:t xml:space="preserve"> </w:t>
      </w:r>
    </w:p>
    <w:p w14:paraId="1374E99A" w14:textId="66FB81C5" w:rsidR="00BE76E5" w:rsidRPr="0006151B" w:rsidRDefault="00FF2C05" w:rsidP="0006151B">
      <w:pPr>
        <w:rPr>
          <w:sz w:val="32"/>
          <w:szCs w:val="32"/>
        </w:rPr>
      </w:pPr>
      <w:r>
        <w:rPr>
          <w:sz w:val="32"/>
          <w:szCs w:val="32"/>
          <w:lang w:bidi="en-US"/>
        </w:rPr>
        <w:t xml:space="preserve">National directory of ride </w:t>
      </w:r>
      <w:proofErr w:type="gramStart"/>
      <w:r>
        <w:rPr>
          <w:sz w:val="32"/>
          <w:szCs w:val="32"/>
          <w:lang w:bidi="en-US"/>
        </w:rPr>
        <w:t>share</w:t>
      </w:r>
      <w:proofErr w:type="gramEnd"/>
      <w:r>
        <w:rPr>
          <w:sz w:val="32"/>
          <w:szCs w:val="32"/>
          <w:lang w:bidi="en-US"/>
        </w:rPr>
        <w:t xml:space="preserve"> websites that can link individuals together to share rides, with additional information on ride sharing. Many </w:t>
      </w:r>
      <w:r w:rsidR="0006151B">
        <w:rPr>
          <w:sz w:val="32"/>
          <w:szCs w:val="32"/>
          <w:lang w:bidi="en-US"/>
        </w:rPr>
        <w:t>local and regional sites also exist.</w:t>
      </w:r>
    </w:p>
    <w:p w14:paraId="0B590D1E" w14:textId="13A1F1F7" w:rsidR="004266EB" w:rsidRPr="004266EB" w:rsidRDefault="004266EB" w:rsidP="004266EB">
      <w:pPr>
        <w:pBdr>
          <w:bottom w:val="double" w:sz="4" w:space="1" w:color="auto"/>
        </w:pBdr>
        <w:rPr>
          <w:sz w:val="32"/>
          <w:szCs w:val="32"/>
        </w:rPr>
      </w:pPr>
    </w:p>
    <w:p w14:paraId="7258FACF" w14:textId="77777777" w:rsidR="004266EB" w:rsidRPr="004266EB" w:rsidRDefault="004266EB" w:rsidP="004266EB">
      <w:pPr>
        <w:rPr>
          <w:sz w:val="32"/>
          <w:szCs w:val="32"/>
        </w:rPr>
      </w:pPr>
    </w:p>
    <w:p w14:paraId="07326262" w14:textId="7CB470B9" w:rsidR="00BE76E5" w:rsidRPr="004266EB" w:rsidRDefault="004266EB" w:rsidP="00BE76E5">
      <w:pPr>
        <w:rPr>
          <w:rFonts w:cs="Rockwell"/>
          <w:b/>
          <w:i/>
          <w:color w:val="000000"/>
          <w:sz w:val="32"/>
          <w:szCs w:val="32"/>
          <w:lang w:bidi="en-US"/>
        </w:rPr>
      </w:pPr>
      <w:r>
        <w:rPr>
          <w:rFonts w:cs="Rockwell"/>
          <w:b/>
          <w:i/>
          <w:color w:val="000000"/>
          <w:sz w:val="32"/>
          <w:szCs w:val="32"/>
          <w:lang w:bidi="en-US"/>
        </w:rPr>
        <w:t>Travel Planning Website</w:t>
      </w:r>
    </w:p>
    <w:p w14:paraId="32F50E3D" w14:textId="77777777" w:rsidR="00BE76E5" w:rsidRPr="004266EB" w:rsidRDefault="00BE76E5" w:rsidP="00BE76E5">
      <w:pPr>
        <w:rPr>
          <w:rFonts w:cs="Rockwell"/>
          <w:color w:val="000000"/>
          <w:sz w:val="32"/>
          <w:szCs w:val="32"/>
          <w:lang w:bidi="en-US"/>
        </w:rPr>
      </w:pPr>
    </w:p>
    <w:p w14:paraId="7E2FFC52" w14:textId="77777777" w:rsidR="00BE76E5" w:rsidRPr="004266EB" w:rsidRDefault="00BE76E5" w:rsidP="00BE76E5">
      <w:pPr>
        <w:rPr>
          <w:rFonts w:cs="Rockwell"/>
          <w:color w:val="000000"/>
          <w:sz w:val="32"/>
          <w:szCs w:val="32"/>
          <w:lang w:bidi="en-US"/>
        </w:rPr>
      </w:pPr>
      <w:r w:rsidRPr="004266EB">
        <w:rPr>
          <w:rFonts w:cs="Rockwell"/>
          <w:b/>
          <w:color w:val="000000"/>
          <w:sz w:val="32"/>
          <w:szCs w:val="32"/>
          <w:lang w:bidi="en-US"/>
        </w:rPr>
        <w:t xml:space="preserve">Google Maps - </w:t>
      </w:r>
      <w:hyperlink r:id="rId12" w:history="1">
        <w:r w:rsidRPr="004266EB">
          <w:rPr>
            <w:rStyle w:val="Hyperlink"/>
            <w:rFonts w:cs="Rockwell"/>
            <w:sz w:val="32"/>
            <w:szCs w:val="32"/>
            <w:lang w:bidi="en-US"/>
          </w:rPr>
          <w:t>http://maps.google.com</w:t>
        </w:r>
      </w:hyperlink>
    </w:p>
    <w:p w14:paraId="11EFBE8B" w14:textId="77777777" w:rsidR="00BE76E5" w:rsidRPr="004266EB" w:rsidRDefault="00BE76E5" w:rsidP="00BE76E5">
      <w:pPr>
        <w:rPr>
          <w:rFonts w:cs="Rockwell"/>
          <w:color w:val="000000"/>
          <w:sz w:val="32"/>
          <w:szCs w:val="32"/>
          <w:lang w:bidi="en-US"/>
        </w:rPr>
      </w:pPr>
      <w:r w:rsidRPr="004266EB">
        <w:rPr>
          <w:rFonts w:cs="Rockwell"/>
          <w:color w:val="000000"/>
          <w:sz w:val="32"/>
          <w:szCs w:val="32"/>
          <w:lang w:bidi="en-US"/>
        </w:rPr>
        <w:t xml:space="preserve">Contains driving, transit, and bicycle directions. Note that the quality of the transit information varies depending on the local area. </w:t>
      </w:r>
    </w:p>
    <w:p w14:paraId="356D8B93" w14:textId="77777777" w:rsidR="00BE76E5" w:rsidRPr="004266EB" w:rsidRDefault="00BE76E5" w:rsidP="00BE76E5">
      <w:pPr>
        <w:rPr>
          <w:rFonts w:cs="Rockwell"/>
          <w:b/>
          <w:color w:val="000000"/>
          <w:sz w:val="32"/>
          <w:szCs w:val="32"/>
          <w:lang w:bidi="en-US"/>
        </w:rPr>
      </w:pPr>
    </w:p>
    <w:p w14:paraId="32A5309F" w14:textId="77777777" w:rsidR="00BE76E5" w:rsidRPr="004266EB" w:rsidRDefault="00BE76E5" w:rsidP="00BE76E5">
      <w:pPr>
        <w:pBdr>
          <w:bottom w:val="double" w:sz="4" w:space="1" w:color="auto"/>
        </w:pBdr>
        <w:rPr>
          <w:sz w:val="32"/>
          <w:szCs w:val="32"/>
        </w:rPr>
      </w:pPr>
    </w:p>
    <w:p w14:paraId="06470C5F" w14:textId="77777777" w:rsidR="00BE76E5" w:rsidRPr="004266EB" w:rsidRDefault="00BE76E5" w:rsidP="00BE76E5">
      <w:pPr>
        <w:rPr>
          <w:rFonts w:cs="Rockwell"/>
          <w:b/>
          <w:i/>
          <w:color w:val="000000"/>
          <w:sz w:val="32"/>
          <w:szCs w:val="32"/>
          <w:lang w:bidi="en-US"/>
        </w:rPr>
      </w:pPr>
    </w:p>
    <w:p w14:paraId="6CB87F3F" w14:textId="7CF6888C" w:rsidR="0006151B" w:rsidRDefault="0006151B" w:rsidP="00BE76E5">
      <w:pPr>
        <w:rPr>
          <w:rFonts w:cs="Rockwell"/>
          <w:color w:val="000000"/>
          <w:sz w:val="32"/>
          <w:szCs w:val="32"/>
          <w:lang w:bidi="en-US"/>
        </w:rPr>
      </w:pPr>
    </w:p>
    <w:p w14:paraId="18E15C05" w14:textId="522C536F" w:rsidR="0006151B" w:rsidRPr="0006151B" w:rsidRDefault="00BF5663" w:rsidP="00BE76E5">
      <w:pPr>
        <w:rPr>
          <w:rFonts w:cs="Rockwell"/>
          <w:color w:val="000000"/>
          <w:sz w:val="20"/>
          <w:szCs w:val="20"/>
          <w:lang w:bidi="en-US"/>
        </w:rPr>
      </w:pPr>
      <w:r>
        <w:rPr>
          <w:rFonts w:cs="Rockwell"/>
          <w:color w:val="000000"/>
          <w:sz w:val="20"/>
          <w:szCs w:val="20"/>
          <w:lang w:bidi="en-US"/>
        </w:rPr>
        <w:t>April 2021</w:t>
      </w:r>
    </w:p>
    <w:sectPr w:rsidR="0006151B" w:rsidRPr="0006151B" w:rsidSect="00BE76E5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3FDEC" w14:textId="77777777" w:rsidR="00FC160E" w:rsidRDefault="00FC160E">
      <w:r>
        <w:separator/>
      </w:r>
    </w:p>
  </w:endnote>
  <w:endnote w:type="continuationSeparator" w:id="0">
    <w:p w14:paraId="089EC086" w14:textId="77777777" w:rsidR="00FC160E" w:rsidRDefault="00FC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E4C44" w14:textId="77777777" w:rsidR="00C96114" w:rsidRPr="007A5170" w:rsidRDefault="00C96114" w:rsidP="00BE76E5">
    <w:pPr>
      <w:pStyle w:val="Footer"/>
      <w:jc w:val="center"/>
      <w:rPr>
        <w:sz w:val="20"/>
      </w:rPr>
    </w:pPr>
    <w:r w:rsidRPr="007A5170">
      <w:rPr>
        <w:b/>
        <w:sz w:val="20"/>
      </w:rPr>
      <w:t>Institute for Community Inclusion,</w:t>
    </w:r>
    <w:r w:rsidRPr="007A5170">
      <w:rPr>
        <w:sz w:val="20"/>
      </w:rPr>
      <w:t xml:space="preserve"> </w:t>
    </w:r>
    <w:r w:rsidRPr="007A5170">
      <w:rPr>
        <w:i/>
        <w:sz w:val="20"/>
      </w:rPr>
      <w:t>UMass Boston</w:t>
    </w:r>
    <w:r w:rsidRPr="007A5170">
      <w:rPr>
        <w:sz w:val="20"/>
      </w:rPr>
      <w:t xml:space="preserve"> – www.communityinclusion.org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FCBE1" w14:textId="77777777" w:rsidR="00FC160E" w:rsidRDefault="00FC160E">
      <w:r>
        <w:separator/>
      </w:r>
    </w:p>
  </w:footnote>
  <w:footnote w:type="continuationSeparator" w:id="0">
    <w:p w14:paraId="40D69B64" w14:textId="77777777" w:rsidR="00FC160E" w:rsidRDefault="00FC1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8F"/>
    <w:rsid w:val="0006151B"/>
    <w:rsid w:val="000F4DEE"/>
    <w:rsid w:val="0017387B"/>
    <w:rsid w:val="003755AD"/>
    <w:rsid w:val="004266EB"/>
    <w:rsid w:val="00472F8F"/>
    <w:rsid w:val="00536A01"/>
    <w:rsid w:val="00712921"/>
    <w:rsid w:val="00AD2CF7"/>
    <w:rsid w:val="00BD458D"/>
    <w:rsid w:val="00BE76E5"/>
    <w:rsid w:val="00BF5663"/>
    <w:rsid w:val="00C96114"/>
    <w:rsid w:val="00F01CBB"/>
    <w:rsid w:val="00FC160E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AB87D2"/>
  <w14:defaultImageDpi w14:val="300"/>
  <w15:docId w15:val="{FEF7FFD0-D70E-674D-8CD0-ADCC4B58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71EC"/>
    <w:rPr>
      <w:color w:val="0000FF"/>
      <w:u w:val="single"/>
    </w:rPr>
  </w:style>
  <w:style w:type="character" w:styleId="FollowedHyperlink">
    <w:name w:val="FollowedHyperlink"/>
    <w:rsid w:val="000F71EC"/>
    <w:rPr>
      <w:color w:val="800080"/>
      <w:u w:val="single"/>
    </w:rPr>
  </w:style>
  <w:style w:type="paragraph" w:styleId="Header">
    <w:name w:val="header"/>
    <w:basedOn w:val="Normal"/>
    <w:rsid w:val="007A51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5170"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712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aa.org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www.nadtc.org" TargetMode="External"/><Relationship Id="rId12" Type="http://schemas.openxmlformats.org/officeDocument/2006/relationships/hyperlink" Target="http://maps.google.com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ideshare.or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travelinstruction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ransitplanning4all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66F0959A0F6458BCD98DF75195999" ma:contentTypeVersion="13" ma:contentTypeDescription="Create a new document." ma:contentTypeScope="" ma:versionID="560af857a6b46b6a860d783f1712a74c">
  <xsd:schema xmlns:xsd="http://www.w3.org/2001/XMLSchema" xmlns:xs="http://www.w3.org/2001/XMLSchema" xmlns:p="http://schemas.microsoft.com/office/2006/metadata/properties" xmlns:ns2="6248e3af-aff9-49e6-9cb7-312d61038d0a" xmlns:ns3="faa3c109-d376-4dba-8b93-c0310b7e3dee" targetNamespace="http://schemas.microsoft.com/office/2006/metadata/properties" ma:root="true" ma:fieldsID="9cb12336a9b2961e86deaf0fdead8c6c" ns2:_="" ns3:_="">
    <xsd:import namespace="6248e3af-aff9-49e6-9cb7-312d61038d0a"/>
    <xsd:import namespace="faa3c109-d376-4dba-8b93-c0310b7e3d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e3af-aff9-49e6-9cb7-312d61038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3c109-d376-4dba-8b93-c0310b7e3de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15329-804A-453C-934D-9761CDD7957B}"/>
</file>

<file path=customXml/itemProps2.xml><?xml version="1.0" encoding="utf-8"?>
<ds:datastoreItem xmlns:ds="http://schemas.openxmlformats.org/officeDocument/2006/customXml" ds:itemID="{FC6F0DC4-727A-4B19-A3E2-0E7E8A651C66}"/>
</file>

<file path=customXml/itemProps3.xml><?xml version="1.0" encoding="utf-8"?>
<ds:datastoreItem xmlns:ds="http://schemas.openxmlformats.org/officeDocument/2006/customXml" ds:itemID="{9583AE39-5075-40D3-85E0-69BA5FCE21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Transportation Resources</vt:lpstr>
    </vt:vector>
  </TitlesOfParts>
  <Company>Institute for Community Inclusion</Company>
  <LinksUpToDate>false</LinksUpToDate>
  <CharactersWithSpaces>1575</CharactersWithSpaces>
  <SharedDoc>false</SharedDoc>
  <HLinks>
    <vt:vector size="96" baseType="variant">
      <vt:variant>
        <vt:i4>5505099</vt:i4>
      </vt:variant>
      <vt:variant>
        <vt:i4>45</vt:i4>
      </vt:variant>
      <vt:variant>
        <vt:i4>0</vt:i4>
      </vt:variant>
      <vt:variant>
        <vt:i4>5</vt:i4>
      </vt:variant>
      <vt:variant>
        <vt:lpwstr>http://workforcedev.typepad.com/workforcedev/transportation/</vt:lpwstr>
      </vt:variant>
      <vt:variant>
        <vt:lpwstr/>
      </vt:variant>
      <vt:variant>
        <vt:i4>655436</vt:i4>
      </vt:variant>
      <vt:variant>
        <vt:i4>42</vt:i4>
      </vt:variant>
      <vt:variant>
        <vt:i4>0</vt:i4>
      </vt:variant>
      <vt:variant>
        <vt:i4>5</vt:i4>
      </vt:variant>
      <vt:variant>
        <vt:lpwstr>http://www.publictransportation.org/systems/</vt:lpwstr>
      </vt:variant>
      <vt:variant>
        <vt:lpwstr/>
      </vt:variant>
      <vt:variant>
        <vt:i4>3735611</vt:i4>
      </vt:variant>
      <vt:variant>
        <vt:i4>39</vt:i4>
      </vt:variant>
      <vt:variant>
        <vt:i4>0</vt:i4>
      </vt:variant>
      <vt:variant>
        <vt:i4>5</vt:i4>
      </vt:variant>
      <vt:variant>
        <vt:lpwstr>http://hopstop.com</vt:lpwstr>
      </vt:variant>
      <vt:variant>
        <vt:lpwstr/>
      </vt:variant>
      <vt:variant>
        <vt:i4>8060990</vt:i4>
      </vt:variant>
      <vt:variant>
        <vt:i4>36</vt:i4>
      </vt:variant>
      <vt:variant>
        <vt:i4>0</vt:i4>
      </vt:variant>
      <vt:variant>
        <vt:i4>5</vt:i4>
      </vt:variant>
      <vt:variant>
        <vt:lpwstr>http://maps.google.com</vt:lpwstr>
      </vt:variant>
      <vt:variant>
        <vt:lpwstr/>
      </vt:variant>
      <vt:variant>
        <vt:i4>7929947</vt:i4>
      </vt:variant>
      <vt:variant>
        <vt:i4>33</vt:i4>
      </vt:variant>
      <vt:variant>
        <vt:i4>0</vt:i4>
      </vt:variant>
      <vt:variant>
        <vt:i4>5</vt:i4>
      </vt:variant>
      <vt:variant>
        <vt:lpwstr>http://www.rideBuzz.org</vt:lpwstr>
      </vt:variant>
      <vt:variant>
        <vt:lpwstr/>
      </vt:variant>
      <vt:variant>
        <vt:i4>1638463</vt:i4>
      </vt:variant>
      <vt:variant>
        <vt:i4>30</vt:i4>
      </vt:variant>
      <vt:variant>
        <vt:i4>0</vt:i4>
      </vt:variant>
      <vt:variant>
        <vt:i4>5</vt:i4>
      </vt:variant>
      <vt:variant>
        <vt:lpwstr>http://www.erideshare.com</vt:lpwstr>
      </vt:variant>
      <vt:variant>
        <vt:lpwstr/>
      </vt:variant>
      <vt:variant>
        <vt:i4>1179687</vt:i4>
      </vt:variant>
      <vt:variant>
        <vt:i4>27</vt:i4>
      </vt:variant>
      <vt:variant>
        <vt:i4>0</vt:i4>
      </vt:variant>
      <vt:variant>
        <vt:i4>5</vt:i4>
      </vt:variant>
      <vt:variant>
        <vt:lpwstr>http://www.nuride.com</vt:lpwstr>
      </vt:variant>
      <vt:variant>
        <vt:lpwstr/>
      </vt:variant>
      <vt:variant>
        <vt:i4>4063342</vt:i4>
      </vt:variant>
      <vt:variant>
        <vt:i4>24</vt:i4>
      </vt:variant>
      <vt:variant>
        <vt:i4>0</vt:i4>
      </vt:variant>
      <vt:variant>
        <vt:i4>5</vt:i4>
      </vt:variant>
      <vt:variant>
        <vt:lpwstr>http://www.zimride.com</vt:lpwstr>
      </vt:variant>
      <vt:variant>
        <vt:lpwstr/>
      </vt:variant>
      <vt:variant>
        <vt:i4>6225922</vt:i4>
      </vt:variant>
      <vt:variant>
        <vt:i4>21</vt:i4>
      </vt:variant>
      <vt:variant>
        <vt:i4>0</vt:i4>
      </vt:variant>
      <vt:variant>
        <vt:i4>5</vt:i4>
      </vt:variant>
      <vt:variant>
        <vt:lpwstr>http://www.pickuppal.com</vt:lpwstr>
      </vt:variant>
      <vt:variant>
        <vt:lpwstr/>
      </vt:variant>
      <vt:variant>
        <vt:i4>6225936</vt:i4>
      </vt:variant>
      <vt:variant>
        <vt:i4>18</vt:i4>
      </vt:variant>
      <vt:variant>
        <vt:i4>0</vt:i4>
      </vt:variant>
      <vt:variant>
        <vt:i4>5</vt:i4>
      </vt:variant>
      <vt:variant>
        <vt:lpwstr>http://www.travelinstruction.org</vt:lpwstr>
      </vt:variant>
      <vt:variant>
        <vt:lpwstr/>
      </vt:variant>
      <vt:variant>
        <vt:i4>7471190</vt:i4>
      </vt:variant>
      <vt:variant>
        <vt:i4>15</vt:i4>
      </vt:variant>
      <vt:variant>
        <vt:i4>0</vt:i4>
      </vt:variant>
      <vt:variant>
        <vt:i4>5</vt:i4>
      </vt:variant>
      <vt:variant>
        <vt:lpwstr>http://www.unitedweride.gov</vt:lpwstr>
      </vt:variant>
      <vt:variant>
        <vt:lpwstr/>
      </vt:variant>
      <vt:variant>
        <vt:i4>5636198</vt:i4>
      </vt:variant>
      <vt:variant>
        <vt:i4>12</vt:i4>
      </vt:variant>
      <vt:variant>
        <vt:i4>0</vt:i4>
      </vt:variant>
      <vt:variant>
        <vt:i4>5</vt:i4>
      </vt:variant>
      <vt:variant>
        <vt:lpwstr>http://web1.ctaa.org/webmodules/webarticles/anmviewer.asp?a=8</vt:lpwstr>
      </vt:variant>
      <vt:variant>
        <vt:lpwstr/>
      </vt:variant>
      <vt:variant>
        <vt:i4>2621507</vt:i4>
      </vt:variant>
      <vt:variant>
        <vt:i4>9</vt:i4>
      </vt:variant>
      <vt:variant>
        <vt:i4>0</vt:i4>
      </vt:variant>
      <vt:variant>
        <vt:i4>5</vt:i4>
      </vt:variant>
      <vt:variant>
        <vt:lpwstr>http://web1.ctaa.org/webmodules/webarticles/anmviewer.asp?a=17&amp;z=37</vt:lpwstr>
      </vt:variant>
      <vt:variant>
        <vt:lpwstr/>
      </vt:variant>
      <vt:variant>
        <vt:i4>8126490</vt:i4>
      </vt:variant>
      <vt:variant>
        <vt:i4>6</vt:i4>
      </vt:variant>
      <vt:variant>
        <vt:i4>0</vt:i4>
      </vt:variant>
      <vt:variant>
        <vt:i4>5</vt:i4>
      </vt:variant>
      <vt:variant>
        <vt:lpwstr>http://web1.ctaa.org/webmodules/webarticles/anmviewer.asp?a=813&amp;z=5</vt:lpwstr>
      </vt:variant>
      <vt:variant>
        <vt:lpwstr/>
      </vt:variant>
      <vt:variant>
        <vt:i4>7667789</vt:i4>
      </vt:variant>
      <vt:variant>
        <vt:i4>3</vt:i4>
      </vt:variant>
      <vt:variant>
        <vt:i4>0</vt:i4>
      </vt:variant>
      <vt:variant>
        <vt:i4>5</vt:i4>
      </vt:variant>
      <vt:variant>
        <vt:lpwstr>http://www.ctaa.org</vt:lpwstr>
      </vt:variant>
      <vt:variant>
        <vt:lpwstr/>
      </vt:variant>
      <vt:variant>
        <vt:i4>4784141</vt:i4>
      </vt:variant>
      <vt:variant>
        <vt:i4>0</vt:i4>
      </vt:variant>
      <vt:variant>
        <vt:i4>0</vt:i4>
      </vt:variant>
      <vt:variant>
        <vt:i4>5</vt:i4>
      </vt:variant>
      <vt:variant>
        <vt:lpwstr>http://www.projectaction.org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Resources</dc:title>
  <dc:subject/>
  <dc:creator>David Hoff</dc:creator>
  <cp:keywords/>
  <cp:lastModifiedBy>David Hoff</cp:lastModifiedBy>
  <cp:revision>3</cp:revision>
  <dcterms:created xsi:type="dcterms:W3CDTF">2019-09-17T14:41:00Z</dcterms:created>
  <dcterms:modified xsi:type="dcterms:W3CDTF">2021-04-08T17:38:00Z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0x01010004B66F0959A0F6458BCD98DF75195999</vt:lpwstr>
  </property>
</Properties>
</file>