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D2736EC" w:rsidR="00A537E0" w:rsidRDefault="001A42DD" w:rsidP="00A537E0">
      <w:pPr>
        <w:pStyle w:val="Heading1"/>
      </w:pPr>
      <w:r>
        <w:t xml:space="preserve">Kansas </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1F369F"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1F369F"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1F369F"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1F369F"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1F369F"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1F369F"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1F369F"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1F369F"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1F369F"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1F369F"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1F369F"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1F369F"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1F369F"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1F369F"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1F369F"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1F369F"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1F369F"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1F369F"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1F369F"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1F369F"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1F369F"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1F369F"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1F369F"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1F369F"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7B7C9074" w:rsidR="00B347B6" w:rsidRDefault="00B347B6" w:rsidP="009F6CA3">
            <w:pPr>
              <w:rPr>
                <w:b/>
                <w:sz w:val="22"/>
                <w:szCs w:val="22"/>
              </w:rPr>
            </w:pPr>
            <w:r>
              <w:rPr>
                <w:sz w:val="22"/>
                <w:szCs w:val="22"/>
              </w:rPr>
              <w:t>1. State Program Title</w:t>
            </w:r>
            <w:r w:rsidR="001A42DD">
              <w:rPr>
                <w:sz w:val="22"/>
                <w:szCs w:val="22"/>
              </w:rPr>
              <w:t xml:space="preserve">    Kansas AT Program:  Assistive </w:t>
            </w:r>
            <w:proofErr w:type="spellStart"/>
            <w:r w:rsidR="001A42DD">
              <w:rPr>
                <w:sz w:val="22"/>
                <w:szCs w:val="22"/>
              </w:rPr>
              <w:t>Technnology</w:t>
            </w:r>
            <w:proofErr w:type="spellEnd"/>
            <w:r w:rsidR="001A42DD">
              <w:rPr>
                <w:sz w:val="22"/>
                <w:szCs w:val="22"/>
              </w:rPr>
              <w:t xml:space="preserve"> for Kansans </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7E4C48A" w:rsidR="00B347B6" w:rsidRDefault="00B347B6" w:rsidP="009F6CA3">
            <w:pPr>
              <w:rPr>
                <w:sz w:val="22"/>
                <w:szCs w:val="22"/>
              </w:rPr>
            </w:pPr>
            <w:r>
              <w:rPr>
                <w:sz w:val="22"/>
                <w:szCs w:val="22"/>
              </w:rPr>
              <w:t xml:space="preserve">2. State AT Program URL (home page for State AT </w:t>
            </w:r>
            <w:proofErr w:type="gramStart"/>
            <w:r>
              <w:rPr>
                <w:sz w:val="22"/>
                <w:szCs w:val="22"/>
              </w:rPr>
              <w:t>Program)</w:t>
            </w:r>
            <w:r w:rsidR="001A42DD">
              <w:rPr>
                <w:sz w:val="22"/>
                <w:szCs w:val="22"/>
              </w:rPr>
              <w:t xml:space="preserve">  http://www.atk.ku.edu</w:t>
            </w:r>
            <w:proofErr w:type="gramEnd"/>
          </w:p>
        </w:tc>
      </w:tr>
      <w:tr w:rsidR="00B347B6" w14:paraId="182DA963" w14:textId="77777777" w:rsidTr="003E4186">
        <w:tc>
          <w:tcPr>
            <w:tcW w:w="4734" w:type="dxa"/>
            <w:tcBorders>
              <w:left w:val="single" w:sz="12" w:space="0" w:color="auto"/>
              <w:right w:val="single" w:sz="12" w:space="0" w:color="auto"/>
            </w:tcBorders>
          </w:tcPr>
          <w:p w14:paraId="3427F0BE" w14:textId="6A43CC9C" w:rsidR="00B347B6" w:rsidRDefault="00B347B6" w:rsidP="009F6CA3">
            <w:pPr>
              <w:rPr>
                <w:sz w:val="22"/>
                <w:szCs w:val="22"/>
              </w:rPr>
            </w:pPr>
            <w:r>
              <w:rPr>
                <w:sz w:val="22"/>
                <w:szCs w:val="22"/>
              </w:rPr>
              <w:t>3. Mailing address</w:t>
            </w:r>
            <w:r w:rsidR="001A42DD">
              <w:rPr>
                <w:sz w:val="22"/>
                <w:szCs w:val="22"/>
              </w:rPr>
              <w:t xml:space="preserve"> </w:t>
            </w:r>
            <w:r w:rsidR="008D03D9">
              <w:rPr>
                <w:sz w:val="22"/>
                <w:szCs w:val="22"/>
              </w:rPr>
              <w:t>2601 Gabriel Ave.</w:t>
            </w:r>
          </w:p>
        </w:tc>
        <w:tc>
          <w:tcPr>
            <w:tcW w:w="4734" w:type="dxa"/>
            <w:tcBorders>
              <w:left w:val="single" w:sz="12" w:space="0" w:color="auto"/>
              <w:right w:val="single" w:sz="12" w:space="0" w:color="auto"/>
            </w:tcBorders>
          </w:tcPr>
          <w:p w14:paraId="7B4B70A7" w14:textId="032081F9" w:rsidR="00B347B6" w:rsidRDefault="00B347B6" w:rsidP="009F6CA3">
            <w:pPr>
              <w:rPr>
                <w:sz w:val="22"/>
                <w:szCs w:val="22"/>
              </w:rPr>
            </w:pPr>
            <w:r>
              <w:rPr>
                <w:sz w:val="22"/>
                <w:szCs w:val="22"/>
              </w:rPr>
              <w:t xml:space="preserve">5. </w:t>
            </w:r>
            <w:proofErr w:type="gramStart"/>
            <w:r>
              <w:rPr>
                <w:sz w:val="22"/>
                <w:szCs w:val="22"/>
              </w:rPr>
              <w:t>State</w:t>
            </w:r>
            <w:r w:rsidR="001A42DD">
              <w:rPr>
                <w:sz w:val="22"/>
                <w:szCs w:val="22"/>
              </w:rPr>
              <w:t xml:space="preserve">  Kansas</w:t>
            </w:r>
            <w:proofErr w:type="gramEnd"/>
          </w:p>
        </w:tc>
      </w:tr>
      <w:tr w:rsidR="00B347B6" w14:paraId="505B0B59" w14:textId="77777777" w:rsidTr="003E4186">
        <w:tc>
          <w:tcPr>
            <w:tcW w:w="4734" w:type="dxa"/>
            <w:tcBorders>
              <w:left w:val="single" w:sz="12" w:space="0" w:color="auto"/>
              <w:right w:val="single" w:sz="12" w:space="0" w:color="auto"/>
            </w:tcBorders>
          </w:tcPr>
          <w:p w14:paraId="2AC7F20A" w14:textId="19D6034A" w:rsidR="00B347B6" w:rsidRDefault="00B347B6" w:rsidP="009F6CA3">
            <w:pPr>
              <w:rPr>
                <w:sz w:val="22"/>
                <w:szCs w:val="22"/>
              </w:rPr>
            </w:pPr>
            <w:r>
              <w:rPr>
                <w:sz w:val="22"/>
                <w:szCs w:val="22"/>
              </w:rPr>
              <w:t xml:space="preserve">4. </w:t>
            </w:r>
            <w:proofErr w:type="gramStart"/>
            <w:r>
              <w:rPr>
                <w:sz w:val="22"/>
                <w:szCs w:val="22"/>
              </w:rPr>
              <w:t>City</w:t>
            </w:r>
            <w:r w:rsidR="008D03D9">
              <w:rPr>
                <w:sz w:val="22"/>
                <w:szCs w:val="22"/>
              </w:rPr>
              <w:t xml:space="preserve">  Parsons</w:t>
            </w:r>
            <w:proofErr w:type="gramEnd"/>
          </w:p>
        </w:tc>
        <w:tc>
          <w:tcPr>
            <w:tcW w:w="4734" w:type="dxa"/>
            <w:tcBorders>
              <w:left w:val="single" w:sz="12" w:space="0" w:color="auto"/>
              <w:right w:val="single" w:sz="12" w:space="0" w:color="auto"/>
            </w:tcBorders>
          </w:tcPr>
          <w:p w14:paraId="539D3084" w14:textId="6F0266F0" w:rsidR="00B347B6" w:rsidRDefault="00B347B6" w:rsidP="009F6CA3">
            <w:pPr>
              <w:rPr>
                <w:sz w:val="22"/>
                <w:szCs w:val="22"/>
              </w:rPr>
            </w:pPr>
            <w:r>
              <w:rPr>
                <w:sz w:val="22"/>
                <w:szCs w:val="22"/>
              </w:rPr>
              <w:t xml:space="preserve">6. Zip </w:t>
            </w:r>
            <w:proofErr w:type="gramStart"/>
            <w:r>
              <w:rPr>
                <w:sz w:val="22"/>
                <w:szCs w:val="22"/>
              </w:rPr>
              <w:t>code</w:t>
            </w:r>
            <w:r w:rsidR="008D03D9">
              <w:rPr>
                <w:sz w:val="22"/>
                <w:szCs w:val="22"/>
              </w:rPr>
              <w:t xml:space="preserve">  67357</w:t>
            </w:r>
            <w:proofErr w:type="gramEnd"/>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277FC59C"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8D03D9">
              <w:rPr>
                <w:sz w:val="22"/>
                <w:szCs w:val="22"/>
              </w:rPr>
              <w:t>ssack@ku.edu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4CC3BCE0"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w:t>
            </w:r>
            <w:proofErr w:type="gramStart"/>
            <w:r w:rsidR="00A92A63">
              <w:rPr>
                <w:sz w:val="22"/>
                <w:szCs w:val="22"/>
              </w:rPr>
              <w:t>Program)</w:t>
            </w:r>
            <w:r w:rsidR="008D03D9">
              <w:rPr>
                <w:sz w:val="22"/>
                <w:szCs w:val="22"/>
              </w:rPr>
              <w:t xml:space="preserve">  620</w:t>
            </w:r>
            <w:proofErr w:type="gramEnd"/>
            <w:r w:rsidR="008D03D9">
              <w:rPr>
                <w:sz w:val="22"/>
                <w:szCs w:val="22"/>
              </w:rPr>
              <w:t>-421-8367</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0DA7374C" w:rsidR="00B347B6" w:rsidRDefault="00B347B6" w:rsidP="009F6CA3">
            <w:pPr>
              <w:rPr>
                <w:sz w:val="22"/>
                <w:szCs w:val="22"/>
              </w:rPr>
            </w:pPr>
            <w:r>
              <w:rPr>
                <w:sz w:val="22"/>
                <w:szCs w:val="22"/>
              </w:rPr>
              <w:t>10. Agency name</w:t>
            </w:r>
            <w:r w:rsidR="008D03D9">
              <w:rPr>
                <w:sz w:val="22"/>
                <w:szCs w:val="22"/>
              </w:rPr>
              <w:t xml:space="preserve"> The University of Kansas Center for Research Inc.</w:t>
            </w:r>
          </w:p>
        </w:tc>
      </w:tr>
      <w:tr w:rsidR="00B347B6" w14:paraId="0488634D" w14:textId="77777777" w:rsidTr="003E4186">
        <w:tc>
          <w:tcPr>
            <w:tcW w:w="4734" w:type="dxa"/>
            <w:tcBorders>
              <w:left w:val="single" w:sz="12" w:space="0" w:color="auto"/>
              <w:right w:val="single" w:sz="12" w:space="0" w:color="auto"/>
            </w:tcBorders>
          </w:tcPr>
          <w:p w14:paraId="4331CCC6" w14:textId="6D0286EC" w:rsidR="00B347B6" w:rsidRDefault="00B347B6" w:rsidP="009F6CA3">
            <w:pPr>
              <w:rPr>
                <w:sz w:val="22"/>
                <w:szCs w:val="22"/>
              </w:rPr>
            </w:pPr>
            <w:r>
              <w:rPr>
                <w:sz w:val="22"/>
                <w:szCs w:val="22"/>
              </w:rPr>
              <w:t>11. Mailing address</w:t>
            </w:r>
            <w:r w:rsidR="008D03D9">
              <w:rPr>
                <w:sz w:val="22"/>
                <w:szCs w:val="22"/>
              </w:rPr>
              <w:t xml:space="preserve"> Youngberg Hall 2385 Irving Hill Road</w:t>
            </w:r>
          </w:p>
        </w:tc>
        <w:tc>
          <w:tcPr>
            <w:tcW w:w="4734" w:type="dxa"/>
            <w:tcBorders>
              <w:left w:val="single" w:sz="12" w:space="0" w:color="auto"/>
              <w:right w:val="single" w:sz="12" w:space="0" w:color="auto"/>
            </w:tcBorders>
          </w:tcPr>
          <w:p w14:paraId="6889AB95" w14:textId="3C17C979" w:rsidR="00B347B6" w:rsidRDefault="00B347B6" w:rsidP="009F6CA3">
            <w:pPr>
              <w:rPr>
                <w:sz w:val="22"/>
                <w:szCs w:val="22"/>
              </w:rPr>
            </w:pPr>
            <w:r>
              <w:rPr>
                <w:sz w:val="22"/>
                <w:szCs w:val="22"/>
              </w:rPr>
              <w:t xml:space="preserve">13. </w:t>
            </w:r>
            <w:proofErr w:type="gramStart"/>
            <w:r>
              <w:rPr>
                <w:sz w:val="22"/>
                <w:szCs w:val="22"/>
              </w:rPr>
              <w:t>State</w:t>
            </w:r>
            <w:r w:rsidR="008D03D9">
              <w:rPr>
                <w:sz w:val="22"/>
                <w:szCs w:val="22"/>
              </w:rPr>
              <w:t xml:space="preserve">  Kansas</w:t>
            </w:r>
            <w:proofErr w:type="gramEnd"/>
          </w:p>
        </w:tc>
      </w:tr>
      <w:tr w:rsidR="00B347B6" w14:paraId="5035D8F1" w14:textId="77777777" w:rsidTr="003E4186">
        <w:tc>
          <w:tcPr>
            <w:tcW w:w="4734" w:type="dxa"/>
            <w:tcBorders>
              <w:left w:val="single" w:sz="12" w:space="0" w:color="auto"/>
              <w:right w:val="single" w:sz="12" w:space="0" w:color="auto"/>
            </w:tcBorders>
          </w:tcPr>
          <w:p w14:paraId="7F563139" w14:textId="79B18AB8" w:rsidR="00B347B6" w:rsidRDefault="00B347B6" w:rsidP="009F6CA3">
            <w:pPr>
              <w:rPr>
                <w:sz w:val="22"/>
                <w:szCs w:val="22"/>
              </w:rPr>
            </w:pPr>
            <w:r>
              <w:rPr>
                <w:sz w:val="22"/>
                <w:szCs w:val="22"/>
              </w:rPr>
              <w:t xml:space="preserve">12. </w:t>
            </w:r>
            <w:proofErr w:type="gramStart"/>
            <w:r>
              <w:rPr>
                <w:sz w:val="22"/>
                <w:szCs w:val="22"/>
              </w:rPr>
              <w:t>City</w:t>
            </w:r>
            <w:r w:rsidR="008D03D9">
              <w:rPr>
                <w:sz w:val="22"/>
                <w:szCs w:val="22"/>
              </w:rPr>
              <w:t xml:space="preserve">  Lawrence</w:t>
            </w:r>
            <w:proofErr w:type="gramEnd"/>
          </w:p>
        </w:tc>
        <w:tc>
          <w:tcPr>
            <w:tcW w:w="4734" w:type="dxa"/>
            <w:tcBorders>
              <w:left w:val="single" w:sz="12" w:space="0" w:color="auto"/>
              <w:right w:val="single" w:sz="12" w:space="0" w:color="auto"/>
            </w:tcBorders>
          </w:tcPr>
          <w:p w14:paraId="28AB5703" w14:textId="2EAC1A20" w:rsidR="00B347B6" w:rsidRDefault="00B347B6" w:rsidP="009F6CA3">
            <w:pPr>
              <w:rPr>
                <w:sz w:val="22"/>
                <w:szCs w:val="22"/>
              </w:rPr>
            </w:pPr>
            <w:r>
              <w:rPr>
                <w:sz w:val="22"/>
                <w:szCs w:val="22"/>
              </w:rPr>
              <w:t xml:space="preserve">14. Zip </w:t>
            </w:r>
            <w:proofErr w:type="gramStart"/>
            <w:r>
              <w:rPr>
                <w:sz w:val="22"/>
                <w:szCs w:val="22"/>
              </w:rPr>
              <w:t>code</w:t>
            </w:r>
            <w:r w:rsidR="008D03D9">
              <w:rPr>
                <w:sz w:val="22"/>
                <w:szCs w:val="22"/>
              </w:rPr>
              <w:t xml:space="preserve">  66044</w:t>
            </w:r>
            <w:proofErr w:type="gramEnd"/>
          </w:p>
        </w:tc>
      </w:tr>
      <w:tr w:rsidR="00B347B6" w14:paraId="25F1A29C" w14:textId="77777777" w:rsidTr="003E4186">
        <w:tc>
          <w:tcPr>
            <w:tcW w:w="9468" w:type="dxa"/>
            <w:gridSpan w:val="2"/>
            <w:tcBorders>
              <w:left w:val="single" w:sz="12" w:space="0" w:color="auto"/>
              <w:right w:val="single" w:sz="12" w:space="0" w:color="auto"/>
            </w:tcBorders>
          </w:tcPr>
          <w:p w14:paraId="3CD08100" w14:textId="64F49FA2" w:rsidR="00B347B6" w:rsidRDefault="00B347B6" w:rsidP="009F6CA3">
            <w:pPr>
              <w:rPr>
                <w:sz w:val="22"/>
                <w:szCs w:val="22"/>
              </w:rPr>
            </w:pPr>
            <w:r>
              <w:rPr>
                <w:sz w:val="22"/>
                <w:szCs w:val="22"/>
              </w:rPr>
              <w:t xml:space="preserve">15. Lead Agency </w:t>
            </w:r>
            <w:proofErr w:type="gramStart"/>
            <w:r>
              <w:rPr>
                <w:sz w:val="22"/>
                <w:szCs w:val="22"/>
              </w:rPr>
              <w:t>URL</w:t>
            </w:r>
            <w:r w:rsidR="008D03D9">
              <w:rPr>
                <w:sz w:val="22"/>
                <w:szCs w:val="22"/>
              </w:rPr>
              <w:t xml:space="preserve">  www.ku.edu</w:t>
            </w:r>
            <w:proofErr w:type="gramEnd"/>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179CF2FB"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1F369F">
              <w:rPr>
                <w:rFonts w:ascii="Arial" w:hAnsi="Arial"/>
                <w:sz w:val="22"/>
                <w:szCs w:val="22"/>
              </w:rPr>
            </w:r>
            <w:r w:rsidR="001F369F">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proofErr w:type="gramStart"/>
            <w:r w:rsidRPr="00B347B6">
              <w:rPr>
                <w:sz w:val="22"/>
                <w:szCs w:val="22"/>
              </w:rPr>
              <w:t xml:space="preserve">No </w:t>
            </w:r>
            <w:r>
              <w:rPr>
                <w:bCs/>
                <w:sz w:val="22"/>
                <w:szCs w:val="22"/>
              </w:rPr>
              <w:t xml:space="preserve"> </w:t>
            </w:r>
            <w:r w:rsidR="008D03D9">
              <w:rPr>
                <w:bCs/>
                <w:sz w:val="22"/>
                <w:szCs w:val="22"/>
              </w:rPr>
              <w:t>X</w:t>
            </w:r>
            <w:proofErr w:type="gramEnd"/>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1F369F">
              <w:rPr>
                <w:rFonts w:ascii="Arial" w:hAnsi="Arial"/>
                <w:sz w:val="22"/>
                <w:szCs w:val="22"/>
              </w:rPr>
            </w:r>
            <w:r w:rsidR="001F369F">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1A68473" w:rsidR="00B347B6" w:rsidRDefault="00B347B6" w:rsidP="009F6CA3">
            <w:pPr>
              <w:rPr>
                <w:sz w:val="22"/>
                <w:szCs w:val="22"/>
              </w:rPr>
            </w:pPr>
            <w:r>
              <w:rPr>
                <w:sz w:val="22"/>
                <w:szCs w:val="22"/>
              </w:rPr>
              <w:t xml:space="preserve">23. Program Director for State AT Program (last, </w:t>
            </w:r>
            <w:proofErr w:type="gramStart"/>
            <w:r>
              <w:rPr>
                <w:sz w:val="22"/>
                <w:szCs w:val="22"/>
              </w:rPr>
              <w:t>first)</w:t>
            </w:r>
            <w:r w:rsidR="008D03D9">
              <w:rPr>
                <w:sz w:val="22"/>
                <w:szCs w:val="22"/>
              </w:rPr>
              <w:t xml:space="preserve">  Sack</w:t>
            </w:r>
            <w:proofErr w:type="gramEnd"/>
            <w:r w:rsidR="008D03D9">
              <w:rPr>
                <w:sz w:val="22"/>
                <w:szCs w:val="22"/>
              </w:rPr>
              <w:t>, Sara</w:t>
            </w:r>
          </w:p>
        </w:tc>
      </w:tr>
      <w:tr w:rsidR="00B347B6" w14:paraId="6665442D" w14:textId="77777777" w:rsidTr="003E4186">
        <w:tc>
          <w:tcPr>
            <w:tcW w:w="9468" w:type="dxa"/>
            <w:gridSpan w:val="2"/>
            <w:tcBorders>
              <w:left w:val="single" w:sz="12" w:space="0" w:color="auto"/>
              <w:right w:val="single" w:sz="12" w:space="0" w:color="auto"/>
            </w:tcBorders>
          </w:tcPr>
          <w:p w14:paraId="15472BBA" w14:textId="0DA2796B" w:rsidR="00B347B6" w:rsidRDefault="00B347B6" w:rsidP="009F6CA3">
            <w:pPr>
              <w:rPr>
                <w:sz w:val="22"/>
                <w:szCs w:val="22"/>
              </w:rPr>
            </w:pPr>
            <w:r>
              <w:rPr>
                <w:sz w:val="22"/>
                <w:szCs w:val="22"/>
              </w:rPr>
              <w:t xml:space="preserve">24. </w:t>
            </w:r>
            <w:proofErr w:type="gramStart"/>
            <w:r>
              <w:rPr>
                <w:sz w:val="22"/>
                <w:szCs w:val="22"/>
              </w:rPr>
              <w:t>Title</w:t>
            </w:r>
            <w:r w:rsidR="008D03D9">
              <w:rPr>
                <w:sz w:val="22"/>
                <w:szCs w:val="22"/>
              </w:rPr>
              <w:t xml:space="preserve">  Senior</w:t>
            </w:r>
            <w:proofErr w:type="gramEnd"/>
            <w:r w:rsidR="008D03D9">
              <w:rPr>
                <w:sz w:val="22"/>
                <w:szCs w:val="22"/>
              </w:rPr>
              <w:t xml:space="preserve"> Research Professor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73B25D7E" w:rsidR="00B347B6" w:rsidRDefault="00B347B6" w:rsidP="009F6CA3">
            <w:pPr>
              <w:rPr>
                <w:sz w:val="22"/>
                <w:szCs w:val="22"/>
              </w:rPr>
            </w:pPr>
            <w:r>
              <w:rPr>
                <w:sz w:val="22"/>
                <w:szCs w:val="22"/>
              </w:rPr>
              <w:t xml:space="preserve">25. </w:t>
            </w:r>
            <w:proofErr w:type="gramStart"/>
            <w:r>
              <w:rPr>
                <w:sz w:val="22"/>
                <w:szCs w:val="22"/>
              </w:rPr>
              <w:t>Phone</w:t>
            </w:r>
            <w:r w:rsidR="008D03D9">
              <w:rPr>
                <w:sz w:val="22"/>
                <w:szCs w:val="22"/>
              </w:rPr>
              <w:t xml:space="preserve">  620</w:t>
            </w:r>
            <w:proofErr w:type="gramEnd"/>
            <w:r w:rsidR="008D03D9">
              <w:rPr>
                <w:sz w:val="22"/>
                <w:szCs w:val="22"/>
              </w:rPr>
              <w:t>-421-8367</w:t>
            </w:r>
          </w:p>
        </w:tc>
      </w:tr>
      <w:tr w:rsidR="00B347B6" w14:paraId="1BA095CB" w14:textId="77777777" w:rsidTr="003E4186">
        <w:tc>
          <w:tcPr>
            <w:tcW w:w="9468" w:type="dxa"/>
            <w:gridSpan w:val="2"/>
            <w:tcBorders>
              <w:left w:val="single" w:sz="12" w:space="0" w:color="auto"/>
              <w:right w:val="single" w:sz="12" w:space="0" w:color="auto"/>
            </w:tcBorders>
          </w:tcPr>
          <w:p w14:paraId="534866E7" w14:textId="65FFEEB5" w:rsidR="00B347B6" w:rsidRDefault="00B347B6" w:rsidP="009F6CA3">
            <w:pPr>
              <w:rPr>
                <w:sz w:val="22"/>
                <w:szCs w:val="22"/>
              </w:rPr>
            </w:pPr>
            <w:r>
              <w:rPr>
                <w:sz w:val="22"/>
                <w:szCs w:val="22"/>
              </w:rPr>
              <w:t xml:space="preserve">26. </w:t>
            </w:r>
            <w:proofErr w:type="gramStart"/>
            <w:r>
              <w:rPr>
                <w:sz w:val="22"/>
                <w:szCs w:val="22"/>
              </w:rPr>
              <w:t>E-mail</w:t>
            </w:r>
            <w:r w:rsidR="008D03D9">
              <w:rPr>
                <w:sz w:val="22"/>
                <w:szCs w:val="22"/>
              </w:rPr>
              <w:t xml:space="preserve">  ssack@ku.edu</w:t>
            </w:r>
            <w:proofErr w:type="gramEnd"/>
          </w:p>
        </w:tc>
      </w:tr>
      <w:tr w:rsidR="00B347B6" w14:paraId="4E3850CC" w14:textId="77777777" w:rsidTr="003E4186">
        <w:tc>
          <w:tcPr>
            <w:tcW w:w="9468" w:type="dxa"/>
            <w:gridSpan w:val="2"/>
            <w:tcBorders>
              <w:left w:val="single" w:sz="12" w:space="0" w:color="auto"/>
              <w:right w:val="single" w:sz="12" w:space="0" w:color="auto"/>
            </w:tcBorders>
          </w:tcPr>
          <w:p w14:paraId="7A9F5978" w14:textId="3BFE76FB" w:rsidR="00B347B6" w:rsidRDefault="00B347B6" w:rsidP="009F6CA3">
            <w:pPr>
              <w:rPr>
                <w:sz w:val="22"/>
                <w:szCs w:val="22"/>
              </w:rPr>
            </w:pPr>
            <w:r>
              <w:rPr>
                <w:sz w:val="22"/>
                <w:szCs w:val="22"/>
              </w:rPr>
              <w:t xml:space="preserve">27. Primary Contact at the Lead Agency (last, </w:t>
            </w:r>
            <w:proofErr w:type="gramStart"/>
            <w:r>
              <w:rPr>
                <w:sz w:val="22"/>
                <w:szCs w:val="22"/>
              </w:rPr>
              <w:t>first)</w:t>
            </w:r>
            <w:r w:rsidR="008D03D9">
              <w:rPr>
                <w:sz w:val="22"/>
                <w:szCs w:val="22"/>
              </w:rPr>
              <w:t xml:space="preserve">  Sack</w:t>
            </w:r>
            <w:proofErr w:type="gramEnd"/>
            <w:r w:rsidR="008D03D9">
              <w:rPr>
                <w:sz w:val="22"/>
                <w:szCs w:val="22"/>
              </w:rPr>
              <w:t>, Sara</w:t>
            </w:r>
          </w:p>
        </w:tc>
      </w:tr>
      <w:tr w:rsidR="00B347B6" w14:paraId="17E978EB" w14:textId="77777777" w:rsidTr="003E4186">
        <w:tc>
          <w:tcPr>
            <w:tcW w:w="9468" w:type="dxa"/>
            <w:gridSpan w:val="2"/>
            <w:tcBorders>
              <w:left w:val="single" w:sz="12" w:space="0" w:color="auto"/>
              <w:right w:val="single" w:sz="12" w:space="0" w:color="auto"/>
            </w:tcBorders>
          </w:tcPr>
          <w:p w14:paraId="618073DB" w14:textId="56607BD2" w:rsidR="00B347B6" w:rsidRDefault="00B347B6" w:rsidP="009F6CA3">
            <w:pPr>
              <w:rPr>
                <w:sz w:val="22"/>
                <w:szCs w:val="22"/>
              </w:rPr>
            </w:pPr>
            <w:r>
              <w:rPr>
                <w:sz w:val="22"/>
                <w:szCs w:val="22"/>
              </w:rPr>
              <w:t xml:space="preserve">28. </w:t>
            </w:r>
            <w:proofErr w:type="gramStart"/>
            <w:r>
              <w:rPr>
                <w:sz w:val="22"/>
                <w:szCs w:val="22"/>
              </w:rPr>
              <w:t>Title</w:t>
            </w:r>
            <w:r w:rsidR="008D03D9">
              <w:rPr>
                <w:sz w:val="22"/>
                <w:szCs w:val="22"/>
              </w:rPr>
              <w:t xml:space="preserve">  Senior</w:t>
            </w:r>
            <w:proofErr w:type="gramEnd"/>
            <w:r w:rsidR="008D03D9">
              <w:rPr>
                <w:sz w:val="22"/>
                <w:szCs w:val="22"/>
              </w:rPr>
              <w:t xml:space="preserve"> Research Professor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5A5775C1" w:rsidR="00B347B6" w:rsidRDefault="00B347B6" w:rsidP="009F6CA3">
            <w:pPr>
              <w:rPr>
                <w:sz w:val="22"/>
                <w:szCs w:val="22"/>
              </w:rPr>
            </w:pPr>
            <w:r>
              <w:rPr>
                <w:sz w:val="22"/>
                <w:szCs w:val="22"/>
              </w:rPr>
              <w:t xml:space="preserve">29. </w:t>
            </w:r>
            <w:proofErr w:type="gramStart"/>
            <w:r>
              <w:rPr>
                <w:sz w:val="22"/>
                <w:szCs w:val="22"/>
              </w:rPr>
              <w:t>Phone</w:t>
            </w:r>
            <w:r w:rsidR="008D03D9">
              <w:rPr>
                <w:sz w:val="22"/>
                <w:szCs w:val="22"/>
              </w:rPr>
              <w:t xml:space="preserve">  620</w:t>
            </w:r>
            <w:proofErr w:type="gramEnd"/>
            <w:r w:rsidR="008D03D9">
              <w:rPr>
                <w:sz w:val="22"/>
                <w:szCs w:val="22"/>
              </w:rPr>
              <w:t>-421-8367</w:t>
            </w:r>
          </w:p>
        </w:tc>
      </w:tr>
      <w:tr w:rsidR="00B347B6" w14:paraId="635AEF12" w14:textId="77777777" w:rsidTr="003E4186">
        <w:tc>
          <w:tcPr>
            <w:tcW w:w="9468" w:type="dxa"/>
            <w:gridSpan w:val="2"/>
            <w:tcBorders>
              <w:left w:val="single" w:sz="12" w:space="0" w:color="auto"/>
              <w:right w:val="single" w:sz="12" w:space="0" w:color="auto"/>
            </w:tcBorders>
          </w:tcPr>
          <w:p w14:paraId="601D693B" w14:textId="01569EB5" w:rsidR="00B347B6" w:rsidRDefault="00B347B6" w:rsidP="009F6CA3">
            <w:pPr>
              <w:rPr>
                <w:sz w:val="22"/>
                <w:szCs w:val="22"/>
              </w:rPr>
            </w:pPr>
            <w:r>
              <w:rPr>
                <w:sz w:val="22"/>
                <w:szCs w:val="22"/>
              </w:rPr>
              <w:t xml:space="preserve">30. </w:t>
            </w:r>
            <w:proofErr w:type="gramStart"/>
            <w:r>
              <w:rPr>
                <w:sz w:val="22"/>
                <w:szCs w:val="22"/>
              </w:rPr>
              <w:t>E-mail</w:t>
            </w:r>
            <w:r w:rsidR="008D03D9">
              <w:rPr>
                <w:sz w:val="22"/>
                <w:szCs w:val="22"/>
              </w:rPr>
              <w:t xml:space="preserve">  ssack@ku.edu</w:t>
            </w:r>
            <w:proofErr w:type="gramEnd"/>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677A4CFD" w:rsidR="00B347B6" w:rsidRDefault="00B347B6" w:rsidP="009F6CA3">
            <w:pPr>
              <w:rPr>
                <w:sz w:val="22"/>
                <w:szCs w:val="22"/>
              </w:rPr>
            </w:pPr>
            <w:r>
              <w:rPr>
                <w:sz w:val="22"/>
                <w:szCs w:val="22"/>
              </w:rPr>
              <w:t xml:space="preserve">38. Name (last, </w:t>
            </w:r>
            <w:proofErr w:type="gramStart"/>
            <w:r>
              <w:rPr>
                <w:sz w:val="22"/>
                <w:szCs w:val="22"/>
              </w:rPr>
              <w:t>first</w:t>
            </w:r>
            <w:r w:rsidR="008D03D9">
              <w:rPr>
                <w:sz w:val="22"/>
                <w:szCs w:val="22"/>
              </w:rPr>
              <w:t xml:space="preserve">  Reed</w:t>
            </w:r>
            <w:proofErr w:type="gramEnd"/>
            <w:r w:rsidR="008D03D9">
              <w:rPr>
                <w:sz w:val="22"/>
                <w:szCs w:val="22"/>
              </w:rPr>
              <w:t>, Alicia</w:t>
            </w:r>
          </w:p>
        </w:tc>
      </w:tr>
      <w:tr w:rsidR="00B347B6" w14:paraId="7D402B80" w14:textId="77777777" w:rsidTr="003E4186">
        <w:tc>
          <w:tcPr>
            <w:tcW w:w="9468" w:type="dxa"/>
            <w:gridSpan w:val="2"/>
            <w:tcBorders>
              <w:left w:val="single" w:sz="12" w:space="0" w:color="auto"/>
              <w:right w:val="single" w:sz="12" w:space="0" w:color="auto"/>
            </w:tcBorders>
          </w:tcPr>
          <w:p w14:paraId="13A0072E" w14:textId="4BCBEF85" w:rsidR="00B347B6" w:rsidRDefault="00B347B6" w:rsidP="009F6CA3">
            <w:pPr>
              <w:rPr>
                <w:sz w:val="22"/>
                <w:szCs w:val="22"/>
              </w:rPr>
            </w:pPr>
            <w:r>
              <w:rPr>
                <w:sz w:val="22"/>
                <w:szCs w:val="22"/>
              </w:rPr>
              <w:t xml:space="preserve">39. </w:t>
            </w:r>
            <w:proofErr w:type="gramStart"/>
            <w:r>
              <w:rPr>
                <w:sz w:val="22"/>
                <w:szCs w:val="22"/>
              </w:rPr>
              <w:t>Title</w:t>
            </w:r>
            <w:r w:rsidR="008D03D9">
              <w:rPr>
                <w:sz w:val="22"/>
                <w:szCs w:val="22"/>
              </w:rPr>
              <w:t xml:space="preserve">  Assistant</w:t>
            </w:r>
            <w:proofErr w:type="gramEnd"/>
            <w:r w:rsidR="008D03D9">
              <w:rPr>
                <w:sz w:val="22"/>
                <w:szCs w:val="22"/>
              </w:rPr>
              <w:t xml:space="preserve"> Vice Chancellor, Office of Research</w:t>
            </w:r>
          </w:p>
        </w:tc>
      </w:tr>
      <w:tr w:rsidR="00B347B6" w14:paraId="08828781" w14:textId="77777777" w:rsidTr="003E4186">
        <w:tc>
          <w:tcPr>
            <w:tcW w:w="9468" w:type="dxa"/>
            <w:gridSpan w:val="2"/>
            <w:tcBorders>
              <w:left w:val="single" w:sz="12" w:space="0" w:color="auto"/>
              <w:right w:val="single" w:sz="12" w:space="0" w:color="auto"/>
            </w:tcBorders>
          </w:tcPr>
          <w:p w14:paraId="21D1CBC2" w14:textId="341BD0A6" w:rsidR="00B347B6" w:rsidRDefault="00B347B6" w:rsidP="009F6CA3">
            <w:pPr>
              <w:rPr>
                <w:sz w:val="22"/>
                <w:szCs w:val="22"/>
              </w:rPr>
            </w:pPr>
            <w:r>
              <w:rPr>
                <w:sz w:val="22"/>
                <w:szCs w:val="22"/>
              </w:rPr>
              <w:t xml:space="preserve">40. </w:t>
            </w:r>
            <w:proofErr w:type="gramStart"/>
            <w:r>
              <w:rPr>
                <w:sz w:val="22"/>
                <w:szCs w:val="22"/>
              </w:rPr>
              <w:t>Phone</w:t>
            </w:r>
            <w:r w:rsidR="008D03D9">
              <w:rPr>
                <w:sz w:val="22"/>
                <w:szCs w:val="22"/>
              </w:rPr>
              <w:t xml:space="preserve">  785</w:t>
            </w:r>
            <w:proofErr w:type="gramEnd"/>
            <w:r w:rsidR="008D03D9">
              <w:rPr>
                <w:sz w:val="22"/>
                <w:szCs w:val="22"/>
              </w:rPr>
              <w:t>-864-7231</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24636A0B" w:rsidR="00B347B6" w:rsidRDefault="00B347B6" w:rsidP="009F6CA3">
            <w:pPr>
              <w:rPr>
                <w:sz w:val="22"/>
                <w:szCs w:val="22"/>
              </w:rPr>
            </w:pPr>
            <w:r>
              <w:rPr>
                <w:sz w:val="22"/>
                <w:szCs w:val="22"/>
              </w:rPr>
              <w:t xml:space="preserve">41. </w:t>
            </w:r>
            <w:proofErr w:type="gramStart"/>
            <w:r>
              <w:rPr>
                <w:sz w:val="22"/>
                <w:szCs w:val="22"/>
              </w:rPr>
              <w:t>E-mail</w:t>
            </w:r>
            <w:r w:rsidR="008D03D9">
              <w:rPr>
                <w:sz w:val="22"/>
                <w:szCs w:val="22"/>
              </w:rPr>
              <w:t xml:space="preserve">  amreed@ku.edu</w:t>
            </w:r>
            <w:proofErr w:type="gramEnd"/>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4013C6D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29B6F81D"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6B59292E" w14:textId="6977FE2B" w:rsidR="00E651E4" w:rsidRPr="00E651E4" w:rsidRDefault="00E651E4">
      <w:pPr>
        <w:ind w:left="480"/>
      </w:pPr>
      <w:r>
        <w:t>Lead Agency is the Implementing Entity.</w:t>
      </w:r>
    </w:p>
    <w:p w14:paraId="44AD7D0D" w14:textId="3B5E98CE"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E651E4">
        <w:rPr>
          <w:rFonts w:ascii="Verdana" w:hAnsi="Verdana"/>
          <w:b/>
          <w:sz w:val="18"/>
          <w:szCs w:val="18"/>
        </w:rPr>
        <w:t xml:space="preserve"> </w:t>
      </w:r>
    </w:p>
    <w:p w14:paraId="4EA342F9" w14:textId="5214E414"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w:t>
      </w:r>
      <w:proofErr w:type="spellStart"/>
      <w:r>
        <w:t>a</w:t>
      </w:r>
      <w:r w:rsidR="00E651E4">
        <w:t>M</w:t>
      </w:r>
      <w:r>
        <w:t>n</w:t>
      </w:r>
      <w:proofErr w:type="spellEnd"/>
      <w:r>
        <w:t xml:space="preserve"> Implementing Entity, move on to </w:t>
      </w:r>
      <w:r w:rsidR="008B0CF3">
        <w:t>Q</w:t>
      </w:r>
      <w:r>
        <w:t>uestion</w:t>
      </w:r>
      <w:r w:rsidR="008B0CF3">
        <w:t xml:space="preserve"> </w:t>
      </w:r>
      <w:r w:rsidR="00FA341D">
        <w:t>5</w:t>
      </w:r>
      <w:r>
        <w:t xml:space="preserve"> about changing Implementing Entities.    </w:t>
      </w:r>
    </w:p>
    <w:p w14:paraId="507769CE" w14:textId="1A6D1B41" w:rsidR="00E651E4" w:rsidRPr="00E651E4" w:rsidRDefault="00E651E4">
      <w:pPr>
        <w:ind w:left="480"/>
      </w:pPr>
      <w:r>
        <w:t>No change.</w:t>
      </w:r>
    </w:p>
    <w:p w14:paraId="684D2FD5" w14:textId="77777777" w:rsidR="00AB4C76" w:rsidRDefault="00742F7A">
      <w:pPr>
        <w:ind w:left="480"/>
        <w:rPr>
          <w:rFonts w:ascii="Verdana" w:hAnsi="Verdana"/>
          <w:b/>
          <w:bCs/>
          <w:sz w:val="18"/>
          <w:szCs w:val="18"/>
        </w:rPr>
      </w:pPr>
      <w:r>
        <w:rPr>
          <w:rFonts w:ascii="Verdana" w:hAnsi="Verdana"/>
          <w:b/>
          <w:bCs/>
          <w:sz w:val="18"/>
          <w:szCs w:val="18"/>
        </w:rPr>
        <w:lastRenderedPageBreak/>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66BB5BCF"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3CBE142D" w14:textId="6137AD01" w:rsidR="00E651E4" w:rsidRPr="00F624F5" w:rsidRDefault="00E651E4">
      <w:pPr>
        <w:tabs>
          <w:tab w:val="left" w:pos="360"/>
        </w:tabs>
        <w:ind w:left="360"/>
      </w:pPr>
      <w:proofErr w:type="gramStart"/>
      <w:r w:rsidRPr="00F624F5">
        <w:t>Yes</w:t>
      </w:r>
      <w:proofErr w:type="gramEnd"/>
      <w:r w:rsidRPr="00F624F5">
        <w:t xml:space="preserve"> the makeup of the Advisory Council is representative of the state in terms of geography and diversity and meets the purposes and performs the functions required under the AT Act.</w:t>
      </w:r>
    </w:p>
    <w:p w14:paraId="4E306833" w14:textId="2FF4EA7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61D293D1" w14:textId="73C356B3" w:rsidR="00E651E4" w:rsidRPr="00F624F5" w:rsidRDefault="00E651E4" w:rsidP="00E651E4">
      <w:pPr>
        <w:pStyle w:val="ListParagraph"/>
        <w:ind w:left="360"/>
        <w:rPr>
          <w:rFonts w:ascii="Verdana" w:hAnsi="Verdana"/>
          <w:sz w:val="18"/>
          <w:szCs w:val="18"/>
        </w:rPr>
      </w:pPr>
      <w:r w:rsidRPr="00F624F5">
        <w:rPr>
          <w:rFonts w:ascii="Verdana" w:hAnsi="Verdana"/>
          <w:sz w:val="18"/>
          <w:szCs w:val="18"/>
        </w:rPr>
        <w:t>Yes.</w:t>
      </w:r>
    </w:p>
    <w:p w14:paraId="321A568D" w14:textId="27E201B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2468D0E1" w14:textId="74B722FD" w:rsidR="00E651E4" w:rsidRPr="00F624F5" w:rsidRDefault="00E651E4" w:rsidP="00E651E4">
      <w:pPr>
        <w:pStyle w:val="ListParagraph"/>
        <w:ind w:left="360"/>
        <w:rPr>
          <w:rFonts w:ascii="Verdana" w:hAnsi="Verdana"/>
          <w:sz w:val="18"/>
          <w:szCs w:val="18"/>
        </w:rPr>
      </w:pPr>
      <w:r w:rsidRPr="00F624F5">
        <w:rPr>
          <w:rFonts w:ascii="Verdana" w:hAnsi="Verdana"/>
          <w:sz w:val="18"/>
          <w:szCs w:val="18"/>
        </w:rPr>
        <w:lastRenderedPageBreak/>
        <w:t>Yes.</w:t>
      </w:r>
    </w:p>
    <w:p w14:paraId="377739E3" w14:textId="30C6470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419FF950" w14:textId="5C7A2FF1" w:rsidR="00E651E4" w:rsidRPr="00F624F5" w:rsidRDefault="00E651E4" w:rsidP="00E651E4">
      <w:pPr>
        <w:pStyle w:val="ListParagraph"/>
        <w:ind w:left="360"/>
        <w:rPr>
          <w:rFonts w:ascii="Verdana" w:hAnsi="Verdana"/>
          <w:sz w:val="18"/>
          <w:szCs w:val="18"/>
        </w:rPr>
      </w:pPr>
      <w:r w:rsidRPr="00F624F5">
        <w:rPr>
          <w:rFonts w:ascii="Verdana" w:hAnsi="Verdana"/>
          <w:sz w:val="18"/>
          <w:szCs w:val="18"/>
        </w:rPr>
        <w:t>Yes.</w:t>
      </w:r>
    </w:p>
    <w:p w14:paraId="73F48B0F" w14:textId="568E0AE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2458F19" w14:textId="3D40D7EE" w:rsidR="00E651E4" w:rsidRPr="00F624F5" w:rsidRDefault="00E651E4" w:rsidP="00E651E4">
      <w:pPr>
        <w:pStyle w:val="ListParagraph"/>
        <w:ind w:left="360"/>
        <w:rPr>
          <w:rFonts w:ascii="Verdana" w:hAnsi="Verdana"/>
          <w:sz w:val="18"/>
          <w:szCs w:val="18"/>
        </w:rPr>
      </w:pPr>
      <w:r w:rsidRPr="00F624F5">
        <w:rPr>
          <w:rFonts w:ascii="Verdana" w:hAnsi="Verdana"/>
          <w:sz w:val="18"/>
          <w:szCs w:val="18"/>
        </w:rPr>
        <w:t>Yes.</w:t>
      </w:r>
    </w:p>
    <w:p w14:paraId="0787B73D" w14:textId="7BA88D2A"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C3C7DF2" w14:textId="1387776B" w:rsidR="00E651E4" w:rsidRPr="00F624F5" w:rsidRDefault="00E651E4" w:rsidP="00E651E4">
      <w:pPr>
        <w:pStyle w:val="ListParagraph"/>
        <w:tabs>
          <w:tab w:val="left" w:pos="360"/>
        </w:tabs>
        <w:ind w:left="360"/>
        <w:rPr>
          <w:rFonts w:ascii="Verdana" w:hAnsi="Verdana"/>
          <w:sz w:val="18"/>
          <w:szCs w:val="18"/>
        </w:rPr>
      </w:pPr>
      <w:r w:rsidRPr="00F624F5">
        <w:rPr>
          <w:rFonts w:ascii="Verdana" w:hAnsi="Verdana"/>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05C322F9"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A215924" w14:textId="675B0611" w:rsidR="00F624F5" w:rsidRPr="00BC4B65" w:rsidRDefault="00BC4B65">
      <w:pPr>
        <w:ind w:left="360"/>
      </w:pPr>
      <w:r w:rsidRPr="00BC4B65">
        <w:t>Staff from the Kansas Council on Development Disabilities</w:t>
      </w:r>
    </w:p>
    <w:p w14:paraId="2A049F2E" w14:textId="1C8DEA4A" w:rsidR="00BC4B65" w:rsidRPr="00BC4B65" w:rsidRDefault="00BC4B65">
      <w:pPr>
        <w:ind w:left="360"/>
      </w:pPr>
      <w:r w:rsidRPr="00BC4B65">
        <w:t>Staff from our Telecommunications Partner, Sprint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518A5B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9B5E89">
        <w:rPr>
          <w:rFonts w:ascii="Verdana" w:hAnsi="Verdana"/>
          <w:sz w:val="18"/>
          <w:szCs w:val="18"/>
        </w:rPr>
        <w:t>11</w:t>
      </w:r>
      <w:r w:rsidRPr="00BF3271">
        <w:rPr>
          <w:rFonts w:ascii="Verdana" w:hAnsi="Verdana"/>
          <w:sz w:val="18"/>
          <w:szCs w:val="18"/>
        </w:rPr>
        <w:tab/>
      </w:r>
    </w:p>
    <w:p w14:paraId="2CE8C9AB" w14:textId="37A979C9"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9B5E89">
        <w:rPr>
          <w:rFonts w:ascii="Verdana" w:hAnsi="Verdana"/>
          <w:sz w:val="18"/>
          <w:szCs w:val="18"/>
        </w:rPr>
        <w:t>18</w:t>
      </w:r>
      <w:r w:rsidRPr="00BF3271">
        <w:rPr>
          <w:rFonts w:ascii="Verdana" w:hAnsi="Verdana"/>
          <w:sz w:val="18"/>
          <w:szCs w:val="18"/>
        </w:rPr>
        <w:tab/>
      </w:r>
    </w:p>
    <w:p w14:paraId="798D8254" w14:textId="3431788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9B5E89">
        <w:rPr>
          <w:rFonts w:ascii="Verdana" w:hAnsi="Verdana"/>
          <w:sz w:val="18"/>
          <w:szCs w:val="18"/>
        </w:rPr>
        <w:t>–</w:t>
      </w:r>
      <w:r>
        <w:rPr>
          <w:rFonts w:ascii="Verdana" w:hAnsi="Verdana"/>
          <w:sz w:val="18"/>
          <w:szCs w:val="18"/>
        </w:rPr>
        <w:t xml:space="preserve"> </w:t>
      </w:r>
      <w:r w:rsidR="009B5E89">
        <w:rPr>
          <w:rFonts w:ascii="Verdana" w:hAnsi="Verdana"/>
          <w:sz w:val="18"/>
          <w:szCs w:val="18"/>
        </w:rPr>
        <w:t>61%</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lastRenderedPageBreak/>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187BC7C" w:rsidR="00CD223D" w:rsidRDefault="00CD223D" w:rsidP="00DF4CDB">
            <w:pPr>
              <w:rPr>
                <w:rFonts w:ascii="Verdana" w:hAnsi="Verdana"/>
                <w:b/>
                <w:bCs/>
                <w:sz w:val="18"/>
                <w:szCs w:val="18"/>
              </w:rPr>
            </w:pPr>
            <w:r>
              <w:rPr>
                <w:rFonts w:ascii="Verdana" w:hAnsi="Verdana"/>
                <w:b/>
                <w:bCs/>
                <w:sz w:val="18"/>
                <w:szCs w:val="18"/>
              </w:rPr>
              <w:t>$</w:t>
            </w:r>
            <w:r w:rsidR="00CA558C">
              <w:rPr>
                <w:rFonts w:ascii="Verdana" w:hAnsi="Verdana"/>
                <w:b/>
                <w:bCs/>
                <w:sz w:val="18"/>
                <w:szCs w:val="18"/>
              </w:rPr>
              <w:t>306,195</w:t>
            </w:r>
          </w:p>
        </w:tc>
        <w:tc>
          <w:tcPr>
            <w:tcW w:w="2700" w:type="dxa"/>
          </w:tcPr>
          <w:p w14:paraId="58DCEE9A" w14:textId="693A2779" w:rsidR="00CD223D" w:rsidRDefault="00CA558C" w:rsidP="00DF4CDB">
            <w:pPr>
              <w:rPr>
                <w:rFonts w:ascii="Verdana" w:hAnsi="Verdana"/>
                <w:b/>
                <w:bCs/>
                <w:sz w:val="18"/>
                <w:szCs w:val="18"/>
              </w:rPr>
            </w:pPr>
            <w:r>
              <w:rPr>
                <w:rFonts w:ascii="Verdana" w:hAnsi="Verdana"/>
                <w:b/>
                <w:bCs/>
                <w:sz w:val="18"/>
                <w:szCs w:val="18"/>
              </w:rPr>
              <w:t>71%</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4F13FB2F" w:rsidR="00CD223D" w:rsidRDefault="00CA558C" w:rsidP="00DF4CDB">
            <w:pPr>
              <w:rPr>
                <w:rFonts w:ascii="Verdana" w:hAnsi="Verdana"/>
                <w:b/>
                <w:bCs/>
                <w:sz w:val="18"/>
                <w:szCs w:val="18"/>
              </w:rPr>
            </w:pPr>
            <w:r>
              <w:rPr>
                <w:rFonts w:ascii="Verdana" w:hAnsi="Verdana"/>
                <w:b/>
                <w:bCs/>
                <w:sz w:val="18"/>
                <w:szCs w:val="18"/>
              </w:rPr>
              <w:t>$125,021</w:t>
            </w:r>
          </w:p>
        </w:tc>
        <w:tc>
          <w:tcPr>
            <w:tcW w:w="2700" w:type="dxa"/>
          </w:tcPr>
          <w:p w14:paraId="5F71CB9D" w14:textId="4869884A" w:rsidR="00CD223D" w:rsidRDefault="00837ACB" w:rsidP="00705EF5">
            <w:pPr>
              <w:rPr>
                <w:rFonts w:ascii="Verdana" w:hAnsi="Verdana"/>
                <w:b/>
                <w:bCs/>
                <w:sz w:val="18"/>
                <w:szCs w:val="18"/>
              </w:rPr>
            </w:pPr>
            <w:r>
              <w:rPr>
                <w:rFonts w:ascii="Verdana" w:hAnsi="Verdana"/>
                <w:b/>
                <w:bCs/>
                <w:sz w:val="18"/>
                <w:szCs w:val="18"/>
              </w:rPr>
              <w:t>29%</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3AA81F4" w:rsidR="00CD223D" w:rsidRDefault="00CD223D" w:rsidP="00DF4CDB">
            <w:pPr>
              <w:rPr>
                <w:rFonts w:ascii="Verdana" w:hAnsi="Verdana"/>
                <w:b/>
                <w:bCs/>
                <w:sz w:val="18"/>
                <w:szCs w:val="18"/>
              </w:rPr>
            </w:pPr>
            <w:r>
              <w:rPr>
                <w:rFonts w:ascii="Verdana" w:hAnsi="Verdana"/>
                <w:b/>
                <w:bCs/>
                <w:sz w:val="18"/>
                <w:szCs w:val="18"/>
              </w:rPr>
              <w:t>$</w:t>
            </w:r>
            <w:r w:rsidR="00CA558C">
              <w:rPr>
                <w:rFonts w:ascii="Verdana" w:hAnsi="Verdana"/>
                <w:b/>
                <w:bCs/>
                <w:sz w:val="18"/>
                <w:szCs w:val="18"/>
              </w:rPr>
              <w:t>27,554</w:t>
            </w:r>
          </w:p>
        </w:tc>
        <w:tc>
          <w:tcPr>
            <w:tcW w:w="2700" w:type="dxa"/>
          </w:tcPr>
          <w:p w14:paraId="031378D0" w14:textId="450AA6F9" w:rsidR="00CD223D" w:rsidRDefault="00837ACB" w:rsidP="00705EF5">
            <w:pPr>
              <w:rPr>
                <w:rFonts w:ascii="Verdana" w:hAnsi="Verdana"/>
                <w:b/>
                <w:bCs/>
                <w:sz w:val="18"/>
                <w:szCs w:val="18"/>
              </w:rPr>
            </w:pPr>
            <w:r>
              <w:rPr>
                <w:rFonts w:ascii="Verdana" w:hAnsi="Verdana"/>
                <w:b/>
                <w:bCs/>
                <w:sz w:val="18"/>
                <w:szCs w:val="18"/>
              </w:rPr>
              <w:t>22%</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570E2E05" w:rsidR="00CD223D" w:rsidRDefault="00CD223D" w:rsidP="00DF4CDB">
            <w:pPr>
              <w:rPr>
                <w:rFonts w:ascii="Verdana" w:hAnsi="Verdana"/>
                <w:b/>
                <w:bCs/>
                <w:sz w:val="18"/>
                <w:szCs w:val="18"/>
              </w:rPr>
            </w:pPr>
            <w:r>
              <w:rPr>
                <w:rFonts w:ascii="Verdana" w:hAnsi="Verdana"/>
                <w:b/>
                <w:bCs/>
                <w:sz w:val="18"/>
                <w:szCs w:val="18"/>
              </w:rPr>
              <w:t>$</w:t>
            </w:r>
            <w:r w:rsidR="00840871">
              <w:rPr>
                <w:rFonts w:ascii="Verdana" w:hAnsi="Verdana"/>
                <w:b/>
                <w:bCs/>
                <w:sz w:val="18"/>
                <w:szCs w:val="18"/>
              </w:rPr>
              <w:t>431,216</w:t>
            </w:r>
          </w:p>
        </w:tc>
        <w:tc>
          <w:tcPr>
            <w:tcW w:w="2700" w:type="dxa"/>
          </w:tcPr>
          <w:p w14:paraId="570AC7B3" w14:textId="4A988340" w:rsidR="00CD223D" w:rsidRDefault="00837ACB"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00FDB632" w:rsidR="00CD223D" w:rsidRPr="00705EF5" w:rsidRDefault="00CD223D" w:rsidP="00705EF5">
            <w:pPr>
              <w:rPr>
                <w:rFonts w:ascii="Verdana" w:hAnsi="Verdana"/>
                <w:b/>
                <w:bCs/>
                <w:sz w:val="18"/>
                <w:szCs w:val="18"/>
              </w:rPr>
            </w:pPr>
            <w:r w:rsidRPr="00705EF5">
              <w:rPr>
                <w:rFonts w:ascii="Verdana" w:hAnsi="Verdana"/>
                <w:b/>
                <w:bCs/>
                <w:sz w:val="18"/>
                <w:szCs w:val="18"/>
              </w:rPr>
              <w:t>$</w:t>
            </w:r>
            <w:r w:rsidR="00840871">
              <w:rPr>
                <w:rFonts w:ascii="Verdana" w:hAnsi="Verdana"/>
                <w:b/>
                <w:bCs/>
                <w:sz w:val="18"/>
                <w:szCs w:val="18"/>
              </w:rPr>
              <w:t>431,216</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183AEDD3" w:rsidR="00CD223D" w:rsidRDefault="00CD223D" w:rsidP="00DF4CDB">
            <w:pPr>
              <w:rPr>
                <w:rFonts w:ascii="Verdana" w:hAnsi="Verdana"/>
                <w:b/>
                <w:bCs/>
                <w:sz w:val="18"/>
                <w:szCs w:val="18"/>
              </w:rPr>
            </w:pPr>
            <w:r>
              <w:rPr>
                <w:rFonts w:ascii="Verdana" w:hAnsi="Verdana"/>
                <w:b/>
                <w:bCs/>
                <w:sz w:val="18"/>
                <w:szCs w:val="18"/>
              </w:rPr>
              <w:t xml:space="preserve">$ </w:t>
            </w:r>
            <w:r w:rsidR="00840871">
              <w:rPr>
                <w:rFonts w:ascii="Verdana" w:hAnsi="Verdana"/>
                <w:b/>
                <w:bCs/>
                <w:sz w:val="18"/>
                <w:szCs w:val="18"/>
              </w:rPr>
              <w:t>0</w:t>
            </w:r>
          </w:p>
        </w:tc>
        <w:tc>
          <w:tcPr>
            <w:tcW w:w="2700" w:type="dxa"/>
          </w:tcPr>
          <w:p w14:paraId="3CB2B01B" w14:textId="4A9FA56E" w:rsidR="00CD223D" w:rsidRDefault="00837ACB"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lastRenderedPageBreak/>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lastRenderedPageBreak/>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558DD334" w:rsidR="005A44B1" w:rsidRDefault="005A44B1" w:rsidP="00DF4CDB">
            <w:pPr>
              <w:rPr>
                <w:rFonts w:ascii="Verdana" w:hAnsi="Verdana"/>
                <w:b/>
                <w:bCs/>
                <w:sz w:val="18"/>
                <w:szCs w:val="18"/>
              </w:rPr>
            </w:pPr>
            <w:r>
              <w:rPr>
                <w:rFonts w:ascii="Verdana" w:hAnsi="Verdana"/>
                <w:b/>
                <w:bCs/>
                <w:sz w:val="18"/>
                <w:szCs w:val="18"/>
              </w:rPr>
              <w:t>$</w:t>
            </w:r>
            <w:r w:rsidR="00FD57DC">
              <w:rPr>
                <w:rFonts w:ascii="Verdana" w:hAnsi="Verdana"/>
                <w:b/>
                <w:bCs/>
                <w:sz w:val="18"/>
                <w:szCs w:val="18"/>
              </w:rPr>
              <w:t>131,719</w:t>
            </w:r>
          </w:p>
        </w:tc>
        <w:tc>
          <w:tcPr>
            <w:tcW w:w="1547" w:type="dxa"/>
          </w:tcPr>
          <w:p w14:paraId="49FECF54" w14:textId="094EEC35" w:rsidR="005A44B1" w:rsidRDefault="005A44B1" w:rsidP="00DF4CDB">
            <w:pPr>
              <w:rPr>
                <w:rFonts w:ascii="Verdana" w:hAnsi="Verdana"/>
                <w:b/>
                <w:bCs/>
                <w:sz w:val="18"/>
                <w:szCs w:val="18"/>
              </w:rPr>
            </w:pPr>
            <w:r>
              <w:rPr>
                <w:rFonts w:ascii="Verdana" w:hAnsi="Verdana"/>
                <w:b/>
                <w:bCs/>
                <w:sz w:val="18"/>
                <w:szCs w:val="18"/>
              </w:rPr>
              <w:t>$</w:t>
            </w:r>
            <w:r w:rsidR="00FD57DC">
              <w:rPr>
                <w:rFonts w:ascii="Verdana" w:hAnsi="Verdana"/>
                <w:b/>
                <w:bCs/>
                <w:sz w:val="18"/>
                <w:szCs w:val="18"/>
              </w:rPr>
              <w:t>163,619</w:t>
            </w:r>
          </w:p>
        </w:tc>
        <w:tc>
          <w:tcPr>
            <w:tcW w:w="1677" w:type="dxa"/>
          </w:tcPr>
          <w:p w14:paraId="4F64AFCB" w14:textId="653990BD" w:rsidR="005A44B1" w:rsidRDefault="005A44B1" w:rsidP="00DF4CDB">
            <w:pPr>
              <w:rPr>
                <w:rFonts w:ascii="Verdana" w:hAnsi="Verdana"/>
                <w:b/>
                <w:bCs/>
                <w:sz w:val="18"/>
                <w:szCs w:val="18"/>
              </w:rPr>
            </w:pPr>
            <w:r>
              <w:rPr>
                <w:rFonts w:ascii="Verdana" w:hAnsi="Verdana"/>
                <w:b/>
                <w:bCs/>
                <w:sz w:val="18"/>
                <w:szCs w:val="18"/>
              </w:rPr>
              <w:t>$</w:t>
            </w:r>
            <w:r w:rsidR="00E01969">
              <w:rPr>
                <w:rFonts w:ascii="Verdana" w:hAnsi="Verdana"/>
                <w:b/>
                <w:bCs/>
                <w:sz w:val="18"/>
                <w:szCs w:val="18"/>
              </w:rPr>
              <w:t>1</w:t>
            </w:r>
            <w:r w:rsidR="00616E93">
              <w:rPr>
                <w:rFonts w:ascii="Verdana" w:hAnsi="Verdana"/>
                <w:b/>
                <w:bCs/>
                <w:sz w:val="18"/>
                <w:szCs w:val="18"/>
              </w:rPr>
              <w:t>1</w:t>
            </w:r>
            <w:r w:rsidR="00E01969">
              <w:rPr>
                <w:rFonts w:ascii="Verdana" w:hAnsi="Verdana"/>
                <w:b/>
                <w:bCs/>
                <w:sz w:val="18"/>
                <w:szCs w:val="18"/>
              </w:rPr>
              <w:t>,500</w:t>
            </w:r>
          </w:p>
        </w:tc>
        <w:tc>
          <w:tcPr>
            <w:tcW w:w="1321" w:type="dxa"/>
          </w:tcPr>
          <w:p w14:paraId="64B8D643" w14:textId="00865C03" w:rsidR="005A44B1" w:rsidRDefault="005A44B1" w:rsidP="00DF4CDB">
            <w:pPr>
              <w:rPr>
                <w:rFonts w:ascii="Verdana" w:hAnsi="Verdana"/>
                <w:b/>
                <w:bCs/>
                <w:sz w:val="18"/>
                <w:szCs w:val="18"/>
              </w:rPr>
            </w:pPr>
            <w:r>
              <w:rPr>
                <w:rFonts w:ascii="Verdana" w:hAnsi="Verdana"/>
                <w:b/>
                <w:bCs/>
                <w:sz w:val="18"/>
                <w:szCs w:val="18"/>
              </w:rPr>
              <w:t>$</w:t>
            </w:r>
            <w:r w:rsidR="00616E93">
              <w:rPr>
                <w:rFonts w:ascii="Verdana" w:hAnsi="Verdana"/>
                <w:b/>
                <w:bCs/>
                <w:sz w:val="18"/>
                <w:szCs w:val="18"/>
              </w:rPr>
              <w:t>306,838</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3880639B" w:rsidR="005A44B1" w:rsidRDefault="00FD57DC" w:rsidP="00DF4CDB">
            <w:pPr>
              <w:rPr>
                <w:rFonts w:ascii="Verdana" w:hAnsi="Verdana"/>
                <w:b/>
                <w:bCs/>
                <w:sz w:val="18"/>
                <w:szCs w:val="18"/>
              </w:rPr>
            </w:pPr>
            <w:r>
              <w:rPr>
                <w:rFonts w:ascii="Verdana" w:hAnsi="Verdana"/>
                <w:b/>
                <w:bCs/>
                <w:sz w:val="18"/>
                <w:szCs w:val="18"/>
              </w:rPr>
              <w:t>39,676</w:t>
            </w:r>
          </w:p>
        </w:tc>
        <w:tc>
          <w:tcPr>
            <w:tcW w:w="1547" w:type="dxa"/>
          </w:tcPr>
          <w:p w14:paraId="5AA766B8" w14:textId="707D3506" w:rsidR="005A44B1" w:rsidRDefault="005A44B1" w:rsidP="00DF4CDB">
            <w:pPr>
              <w:rPr>
                <w:rFonts w:ascii="Verdana" w:hAnsi="Verdana"/>
                <w:b/>
                <w:bCs/>
                <w:sz w:val="18"/>
                <w:szCs w:val="18"/>
              </w:rPr>
            </w:pPr>
            <w:r>
              <w:rPr>
                <w:rFonts w:ascii="Verdana" w:hAnsi="Verdana"/>
                <w:b/>
                <w:bCs/>
                <w:sz w:val="18"/>
                <w:szCs w:val="18"/>
              </w:rPr>
              <w:t>$</w:t>
            </w:r>
            <w:r w:rsidR="00FD57DC">
              <w:rPr>
                <w:rFonts w:ascii="Verdana" w:hAnsi="Verdana"/>
                <w:b/>
                <w:bCs/>
                <w:sz w:val="18"/>
                <w:szCs w:val="18"/>
              </w:rPr>
              <w:t>67,388</w:t>
            </w:r>
          </w:p>
        </w:tc>
        <w:tc>
          <w:tcPr>
            <w:tcW w:w="1677" w:type="dxa"/>
          </w:tcPr>
          <w:p w14:paraId="631C85C5" w14:textId="3D5EB04D" w:rsidR="005A44B1" w:rsidRDefault="005A44B1" w:rsidP="00DF4CDB">
            <w:pPr>
              <w:rPr>
                <w:rFonts w:ascii="Verdana" w:hAnsi="Verdana"/>
                <w:b/>
                <w:bCs/>
                <w:sz w:val="18"/>
                <w:szCs w:val="18"/>
              </w:rPr>
            </w:pPr>
            <w:r>
              <w:rPr>
                <w:rFonts w:ascii="Verdana" w:hAnsi="Verdana"/>
                <w:b/>
                <w:bCs/>
                <w:sz w:val="18"/>
                <w:szCs w:val="18"/>
              </w:rPr>
              <w:t>$</w:t>
            </w:r>
            <w:r w:rsidR="00E01969">
              <w:rPr>
                <w:rFonts w:ascii="Verdana" w:hAnsi="Verdana"/>
                <w:b/>
                <w:bCs/>
                <w:sz w:val="18"/>
                <w:szCs w:val="18"/>
              </w:rPr>
              <w:t>3,512</w:t>
            </w:r>
          </w:p>
        </w:tc>
        <w:tc>
          <w:tcPr>
            <w:tcW w:w="1321" w:type="dxa"/>
          </w:tcPr>
          <w:p w14:paraId="5844CA1B" w14:textId="38958778" w:rsidR="005A44B1" w:rsidRDefault="005A44B1" w:rsidP="00DF4CDB">
            <w:pPr>
              <w:rPr>
                <w:rFonts w:ascii="Verdana" w:hAnsi="Verdana"/>
                <w:b/>
                <w:bCs/>
                <w:sz w:val="18"/>
                <w:szCs w:val="18"/>
              </w:rPr>
            </w:pPr>
            <w:r>
              <w:rPr>
                <w:rFonts w:ascii="Verdana" w:hAnsi="Verdana"/>
                <w:b/>
                <w:bCs/>
                <w:sz w:val="18"/>
                <w:szCs w:val="18"/>
              </w:rPr>
              <w:t>$</w:t>
            </w:r>
            <w:r w:rsidR="00616E93">
              <w:rPr>
                <w:rFonts w:ascii="Verdana" w:hAnsi="Verdana"/>
                <w:b/>
                <w:bCs/>
                <w:sz w:val="18"/>
                <w:szCs w:val="18"/>
              </w:rPr>
              <w:t>110,576</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307A1663" w:rsidR="005A44B1" w:rsidRDefault="005A44B1" w:rsidP="00DF4CDB">
            <w:pPr>
              <w:rPr>
                <w:rFonts w:ascii="Verdana" w:hAnsi="Verdana"/>
                <w:b/>
                <w:bCs/>
                <w:sz w:val="18"/>
                <w:szCs w:val="18"/>
              </w:rPr>
            </w:pPr>
            <w:r>
              <w:rPr>
                <w:rFonts w:ascii="Verdana" w:hAnsi="Verdana"/>
                <w:b/>
                <w:bCs/>
                <w:sz w:val="18"/>
                <w:szCs w:val="18"/>
              </w:rPr>
              <w:t>$</w:t>
            </w:r>
            <w:r w:rsidR="00FD57DC">
              <w:rPr>
                <w:rFonts w:ascii="Verdana" w:hAnsi="Verdana"/>
                <w:b/>
                <w:bCs/>
                <w:sz w:val="18"/>
                <w:szCs w:val="18"/>
              </w:rPr>
              <w:t>4,050</w:t>
            </w:r>
          </w:p>
        </w:tc>
        <w:tc>
          <w:tcPr>
            <w:tcW w:w="1547" w:type="dxa"/>
          </w:tcPr>
          <w:p w14:paraId="35E2BB2C" w14:textId="5D70BC32" w:rsidR="005A44B1" w:rsidRDefault="005A44B1" w:rsidP="00DF4CDB">
            <w:pPr>
              <w:rPr>
                <w:rFonts w:ascii="Verdana" w:hAnsi="Verdana"/>
                <w:b/>
                <w:bCs/>
                <w:sz w:val="18"/>
                <w:szCs w:val="18"/>
              </w:rPr>
            </w:pPr>
            <w:r>
              <w:rPr>
                <w:rFonts w:ascii="Verdana" w:hAnsi="Verdana"/>
                <w:b/>
                <w:bCs/>
                <w:sz w:val="18"/>
                <w:szCs w:val="18"/>
              </w:rPr>
              <w:t>$</w:t>
            </w:r>
            <w:r w:rsidR="00FD57DC">
              <w:rPr>
                <w:rFonts w:ascii="Verdana" w:hAnsi="Verdana"/>
                <w:b/>
                <w:bCs/>
                <w:sz w:val="18"/>
                <w:szCs w:val="18"/>
              </w:rPr>
              <w:t>8108</w:t>
            </w:r>
          </w:p>
        </w:tc>
        <w:tc>
          <w:tcPr>
            <w:tcW w:w="1677" w:type="dxa"/>
          </w:tcPr>
          <w:p w14:paraId="56334A32" w14:textId="787E2D2C" w:rsidR="005A44B1" w:rsidRDefault="005A44B1" w:rsidP="00DF4CDB">
            <w:pPr>
              <w:rPr>
                <w:rFonts w:ascii="Verdana" w:hAnsi="Verdana"/>
                <w:b/>
                <w:bCs/>
                <w:sz w:val="18"/>
                <w:szCs w:val="18"/>
              </w:rPr>
            </w:pPr>
            <w:r>
              <w:rPr>
                <w:rFonts w:ascii="Verdana" w:hAnsi="Verdana"/>
                <w:b/>
                <w:bCs/>
                <w:sz w:val="18"/>
                <w:szCs w:val="18"/>
              </w:rPr>
              <w:t>$</w:t>
            </w:r>
            <w:r w:rsidR="00E01969">
              <w:rPr>
                <w:rFonts w:ascii="Verdana" w:hAnsi="Verdana"/>
                <w:b/>
                <w:bCs/>
                <w:sz w:val="18"/>
                <w:szCs w:val="18"/>
              </w:rPr>
              <w:t>1,000</w:t>
            </w:r>
          </w:p>
        </w:tc>
        <w:tc>
          <w:tcPr>
            <w:tcW w:w="1321" w:type="dxa"/>
          </w:tcPr>
          <w:p w14:paraId="08B23762" w14:textId="42A348C7" w:rsidR="005A44B1" w:rsidRDefault="005A44B1" w:rsidP="00DF4CDB">
            <w:pPr>
              <w:rPr>
                <w:rFonts w:ascii="Verdana" w:hAnsi="Verdana"/>
                <w:b/>
                <w:bCs/>
                <w:sz w:val="18"/>
                <w:szCs w:val="18"/>
              </w:rPr>
            </w:pPr>
            <w:r>
              <w:rPr>
                <w:rFonts w:ascii="Verdana" w:hAnsi="Verdana"/>
                <w:b/>
                <w:bCs/>
                <w:sz w:val="18"/>
                <w:szCs w:val="18"/>
              </w:rPr>
              <w:t>$</w:t>
            </w:r>
            <w:r w:rsidR="00616E93">
              <w:rPr>
                <w:rFonts w:ascii="Verdana" w:hAnsi="Verdana"/>
                <w:b/>
                <w:bCs/>
                <w:sz w:val="18"/>
                <w:szCs w:val="18"/>
              </w:rPr>
              <w:t>13,158</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AD4DAE2" w:rsidR="005A44B1" w:rsidRDefault="005A44B1" w:rsidP="00DF4CDB">
            <w:pPr>
              <w:rPr>
                <w:rFonts w:ascii="Verdana" w:hAnsi="Verdana"/>
                <w:b/>
                <w:bCs/>
                <w:sz w:val="18"/>
                <w:szCs w:val="18"/>
              </w:rPr>
            </w:pPr>
            <w:r>
              <w:rPr>
                <w:rFonts w:ascii="Verdana" w:hAnsi="Verdana"/>
                <w:b/>
                <w:bCs/>
                <w:sz w:val="18"/>
                <w:szCs w:val="18"/>
              </w:rPr>
              <w:t>$</w:t>
            </w:r>
            <w:r w:rsidR="00E01969">
              <w:rPr>
                <w:rFonts w:ascii="Verdana" w:hAnsi="Verdana"/>
                <w:b/>
                <w:bCs/>
                <w:sz w:val="18"/>
                <w:szCs w:val="18"/>
              </w:rPr>
              <w:t>175,445</w:t>
            </w:r>
          </w:p>
        </w:tc>
        <w:tc>
          <w:tcPr>
            <w:tcW w:w="1547" w:type="dxa"/>
          </w:tcPr>
          <w:p w14:paraId="5FCE9EAC" w14:textId="2E728B4C" w:rsidR="005A44B1" w:rsidRDefault="005A44B1" w:rsidP="00DF4CDB">
            <w:pPr>
              <w:rPr>
                <w:rFonts w:ascii="Verdana" w:hAnsi="Verdana"/>
                <w:b/>
                <w:bCs/>
                <w:sz w:val="18"/>
                <w:szCs w:val="18"/>
              </w:rPr>
            </w:pPr>
            <w:r>
              <w:rPr>
                <w:rFonts w:ascii="Verdana" w:hAnsi="Verdana"/>
                <w:b/>
                <w:bCs/>
                <w:sz w:val="18"/>
                <w:szCs w:val="18"/>
              </w:rPr>
              <w:t>$</w:t>
            </w:r>
            <w:r w:rsidR="00E01969">
              <w:rPr>
                <w:rFonts w:ascii="Verdana" w:hAnsi="Verdana"/>
                <w:b/>
                <w:bCs/>
                <w:sz w:val="18"/>
                <w:szCs w:val="18"/>
              </w:rPr>
              <w:t>239,115</w:t>
            </w:r>
          </w:p>
        </w:tc>
        <w:tc>
          <w:tcPr>
            <w:tcW w:w="1677" w:type="dxa"/>
          </w:tcPr>
          <w:p w14:paraId="14AA1E14" w14:textId="3B698539" w:rsidR="005A44B1" w:rsidRDefault="005A44B1" w:rsidP="00DF4CDB">
            <w:pPr>
              <w:rPr>
                <w:rFonts w:ascii="Verdana" w:hAnsi="Verdana"/>
                <w:b/>
                <w:bCs/>
                <w:sz w:val="18"/>
                <w:szCs w:val="18"/>
              </w:rPr>
            </w:pPr>
            <w:r>
              <w:rPr>
                <w:rFonts w:ascii="Verdana" w:hAnsi="Verdana"/>
                <w:b/>
                <w:bCs/>
                <w:sz w:val="18"/>
                <w:szCs w:val="18"/>
              </w:rPr>
              <w:t>$</w:t>
            </w:r>
            <w:r w:rsidR="00616E93">
              <w:rPr>
                <w:rFonts w:ascii="Verdana" w:hAnsi="Verdana"/>
                <w:b/>
                <w:bCs/>
                <w:sz w:val="18"/>
                <w:szCs w:val="18"/>
              </w:rPr>
              <w:t>16,012</w:t>
            </w:r>
          </w:p>
        </w:tc>
        <w:tc>
          <w:tcPr>
            <w:tcW w:w="1321" w:type="dxa"/>
          </w:tcPr>
          <w:p w14:paraId="5D50A6D4" w14:textId="556A9392" w:rsidR="005A44B1" w:rsidRPr="00616E93" w:rsidRDefault="00616E93" w:rsidP="00993E5F">
            <w:pPr>
              <w:jc w:val="center"/>
              <w:rPr>
                <w:rFonts w:ascii="Verdana" w:hAnsi="Verdana"/>
                <w:b/>
                <w:sz w:val="16"/>
                <w:szCs w:val="16"/>
              </w:rPr>
            </w:pPr>
            <w:r>
              <w:rPr>
                <w:rFonts w:ascii="Verdana" w:hAnsi="Verdana"/>
                <w:b/>
                <w:sz w:val="16"/>
                <w:szCs w:val="16"/>
              </w:rPr>
              <w:t>$</w:t>
            </w:r>
            <w:r w:rsidRPr="00616E93">
              <w:rPr>
                <w:rFonts w:ascii="Verdana" w:hAnsi="Verdana"/>
                <w:b/>
                <w:sz w:val="16"/>
                <w:szCs w:val="16"/>
              </w:rPr>
              <w:t>430,572</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390C8C63" w:rsidR="00D01FD8" w:rsidRPr="007F6B73" w:rsidRDefault="00E21E03" w:rsidP="00D01FD8">
            <w:pPr>
              <w:jc w:val="center"/>
              <w:rPr>
                <w:rFonts w:ascii="Verdana" w:hAnsi="Verdana"/>
                <w:bCs/>
                <w:sz w:val="18"/>
                <w:szCs w:val="18"/>
              </w:rPr>
            </w:pPr>
            <w:r>
              <w:rPr>
                <w:rFonts w:ascii="Verdana" w:hAnsi="Verdana"/>
                <w:bCs/>
                <w:sz w:val="18"/>
                <w:szCs w:val="18"/>
              </w:rPr>
              <w:t>Yes</w:t>
            </w:r>
          </w:p>
        </w:tc>
        <w:tc>
          <w:tcPr>
            <w:tcW w:w="558" w:type="pct"/>
          </w:tcPr>
          <w:p w14:paraId="1BC82C10" w14:textId="3B953A80" w:rsidR="00D01FD8" w:rsidRPr="00E21E03" w:rsidRDefault="00775FA1" w:rsidP="00D01FD8">
            <w:pPr>
              <w:rPr>
                <w:rFonts w:ascii="Verdana" w:hAnsi="Verdana"/>
                <w:sz w:val="18"/>
                <w:szCs w:val="18"/>
              </w:rPr>
            </w:pPr>
            <w:r>
              <w:rPr>
                <w:rFonts w:ascii="Verdana" w:hAnsi="Verdana"/>
                <w:sz w:val="18"/>
                <w:szCs w:val="18"/>
              </w:rPr>
              <w:t>State</w:t>
            </w: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66F204AF" w:rsidR="00D01FD8" w:rsidRPr="00496E30" w:rsidRDefault="00D01FD8" w:rsidP="00D01FD8">
            <w:pPr>
              <w:rPr>
                <w:rFonts w:ascii="Verdana" w:hAnsi="Verdana"/>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618ABDD8" w:rsidR="00D01FD8" w:rsidRPr="00496E30" w:rsidRDefault="00E21E03" w:rsidP="00D01FD8">
            <w:pPr>
              <w:rPr>
                <w:rFonts w:ascii="Verdana" w:hAnsi="Verdana"/>
                <w:sz w:val="18"/>
                <w:szCs w:val="18"/>
              </w:rPr>
            </w:pPr>
            <w:r w:rsidRPr="00496E30">
              <w:rPr>
                <w:rFonts w:ascii="Verdana" w:hAnsi="Verdana"/>
                <w:sz w:val="18"/>
                <w:szCs w:val="18"/>
              </w:rPr>
              <w:t>Both</w:t>
            </w:r>
          </w:p>
        </w:tc>
        <w:tc>
          <w:tcPr>
            <w:tcW w:w="446" w:type="pct"/>
          </w:tcPr>
          <w:p w14:paraId="310CE267" w14:textId="522D881C" w:rsidR="00D01FD8" w:rsidRPr="00496E30" w:rsidRDefault="00496E30" w:rsidP="00D01FD8">
            <w:pPr>
              <w:rPr>
                <w:rFonts w:ascii="Verdana" w:hAnsi="Verdana"/>
                <w:sz w:val="18"/>
                <w:szCs w:val="18"/>
              </w:rPr>
            </w:pPr>
            <w:r w:rsidRPr="00496E30">
              <w:rPr>
                <w:rFonts w:ascii="Verdana" w:hAnsi="Verdana"/>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3DE87AD8" w:rsidR="00EA3BEA" w:rsidRPr="007F6B73" w:rsidRDefault="00496E30" w:rsidP="00A02B19">
            <w:pPr>
              <w:jc w:val="center"/>
            </w:pPr>
            <w:r>
              <w:rPr>
                <w:rFonts w:ascii="Verdana" w:hAnsi="Verdana"/>
                <w:bCs/>
                <w:sz w:val="18"/>
                <w:szCs w:val="18"/>
              </w:rPr>
              <w:t>Yes</w:t>
            </w:r>
          </w:p>
        </w:tc>
        <w:tc>
          <w:tcPr>
            <w:tcW w:w="558" w:type="pct"/>
          </w:tcPr>
          <w:p w14:paraId="554F6B9C" w14:textId="0C4AFAB0" w:rsidR="00EA3BEA" w:rsidRPr="00496E30" w:rsidRDefault="00496E30" w:rsidP="00A02B19">
            <w:pPr>
              <w:rPr>
                <w:rFonts w:ascii="Verdana" w:hAnsi="Verdana"/>
                <w:sz w:val="18"/>
                <w:szCs w:val="18"/>
                <w:highlight w:val="yellow"/>
              </w:rPr>
            </w:pPr>
            <w:r w:rsidRPr="00775FA1">
              <w:rPr>
                <w:rFonts w:ascii="Verdana" w:hAnsi="Verdana"/>
                <w:sz w:val="18"/>
                <w:szCs w:val="18"/>
              </w:rPr>
              <w:t>State</w:t>
            </w: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602402" w:rsidR="00EA3BEA" w:rsidRPr="00775FA1" w:rsidRDefault="00496E30" w:rsidP="00A02B19">
            <w:pPr>
              <w:rPr>
                <w:rFonts w:ascii="Verdana" w:hAnsi="Verdana"/>
                <w:sz w:val="18"/>
                <w:szCs w:val="18"/>
              </w:rPr>
            </w:pPr>
            <w:r w:rsidRPr="00775FA1">
              <w:rPr>
                <w:rFonts w:ascii="Verdana" w:hAnsi="Verdana"/>
                <w:sz w:val="18"/>
                <w:szCs w:val="18"/>
              </w:rPr>
              <w:t>Both</w:t>
            </w:r>
          </w:p>
        </w:tc>
        <w:tc>
          <w:tcPr>
            <w:tcW w:w="446" w:type="pct"/>
          </w:tcPr>
          <w:p w14:paraId="2165C933" w14:textId="14B5572D" w:rsidR="00EA3BEA" w:rsidRPr="00775FA1" w:rsidRDefault="00496E30" w:rsidP="00A02B19">
            <w:pPr>
              <w:rPr>
                <w:rFonts w:ascii="Verdana" w:hAnsi="Verdana"/>
                <w:sz w:val="18"/>
                <w:szCs w:val="18"/>
              </w:rPr>
            </w:pPr>
            <w:r w:rsidRPr="00775FA1">
              <w:rPr>
                <w:rFonts w:ascii="Verdana" w:hAnsi="Verdana"/>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5D8A7D44" w:rsidR="00EA3BEA" w:rsidRPr="007F6B73" w:rsidRDefault="00496E30" w:rsidP="00A02B19">
            <w:pPr>
              <w:jc w:val="center"/>
            </w:pPr>
            <w:r>
              <w:rPr>
                <w:rFonts w:ascii="Verdana" w:hAnsi="Verdana"/>
                <w:bCs/>
                <w:sz w:val="18"/>
                <w:szCs w:val="18"/>
              </w:rPr>
              <w:t>Yes</w:t>
            </w:r>
          </w:p>
        </w:tc>
        <w:tc>
          <w:tcPr>
            <w:tcW w:w="558" w:type="pct"/>
          </w:tcPr>
          <w:p w14:paraId="74D6681F" w14:textId="18907D10" w:rsidR="00EA3BEA" w:rsidRPr="00496E30" w:rsidRDefault="00496E30" w:rsidP="00A02B19">
            <w:pPr>
              <w:rPr>
                <w:rFonts w:ascii="Verdana" w:hAnsi="Verdana"/>
                <w:sz w:val="18"/>
                <w:szCs w:val="18"/>
                <w:highlight w:val="yellow"/>
              </w:rPr>
            </w:pPr>
            <w:r w:rsidRPr="00775FA1">
              <w:rPr>
                <w:rFonts w:ascii="Verdana" w:hAnsi="Verdana"/>
                <w:sz w:val="18"/>
                <w:szCs w:val="18"/>
              </w:rPr>
              <w:t>State</w:t>
            </w: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2EEBDCC3" w:rsidR="00EA3BEA" w:rsidRPr="00775FA1" w:rsidRDefault="00496E30" w:rsidP="00A02B19">
            <w:pPr>
              <w:rPr>
                <w:rFonts w:ascii="Verdana" w:hAnsi="Verdana"/>
                <w:sz w:val="18"/>
                <w:szCs w:val="18"/>
              </w:rPr>
            </w:pPr>
            <w:r w:rsidRPr="00775FA1">
              <w:rPr>
                <w:rFonts w:ascii="Verdana" w:hAnsi="Verdana"/>
                <w:sz w:val="18"/>
                <w:szCs w:val="18"/>
              </w:rPr>
              <w:t>Both</w:t>
            </w:r>
          </w:p>
        </w:tc>
        <w:tc>
          <w:tcPr>
            <w:tcW w:w="446" w:type="pct"/>
          </w:tcPr>
          <w:p w14:paraId="40590E4A" w14:textId="11B09470" w:rsidR="00EA3BEA" w:rsidRPr="00775FA1" w:rsidRDefault="00496E30" w:rsidP="00A02B19">
            <w:pPr>
              <w:rPr>
                <w:rFonts w:ascii="Verdana" w:hAnsi="Verdana"/>
                <w:sz w:val="18"/>
                <w:szCs w:val="18"/>
              </w:rPr>
            </w:pPr>
            <w:r w:rsidRPr="00775FA1">
              <w:rPr>
                <w:rFonts w:ascii="Verdana" w:hAnsi="Verdana"/>
                <w:sz w:val="18"/>
                <w:szCs w:val="18"/>
              </w:rPr>
              <w:t>N</w:t>
            </w:r>
            <w:r w:rsidR="00775FA1">
              <w:rPr>
                <w:rFonts w:ascii="Verdana" w:hAnsi="Verdana"/>
                <w:sz w:val="18"/>
                <w:szCs w:val="18"/>
              </w:rPr>
              <w:t>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159D83F3" w14:textId="0A1B5A39" w:rsidR="00EA3BEA" w:rsidRPr="007F6B73" w:rsidRDefault="00496E30" w:rsidP="00A02B19">
            <w:pPr>
              <w:jc w:val="center"/>
            </w:pPr>
            <w:r>
              <w:rPr>
                <w:rFonts w:ascii="Verdana" w:hAnsi="Verdana"/>
                <w:bCs/>
                <w:sz w:val="18"/>
                <w:szCs w:val="18"/>
              </w:rPr>
              <w:t>No</w:t>
            </w:r>
          </w:p>
        </w:tc>
        <w:tc>
          <w:tcPr>
            <w:tcW w:w="558" w:type="pct"/>
          </w:tcPr>
          <w:p w14:paraId="56DBC72F" w14:textId="5660F427" w:rsidR="00EA3BEA" w:rsidRPr="00496E30" w:rsidRDefault="00EA3BEA" w:rsidP="00A02B19">
            <w:pPr>
              <w:rPr>
                <w:rFonts w:ascii="Verdana" w:hAnsi="Verdana"/>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0F5AAB8D" w:rsidR="00EA3BEA" w:rsidRPr="00496E30" w:rsidRDefault="00EA3BEA" w:rsidP="00A02B19">
            <w:pPr>
              <w:rPr>
                <w:rFonts w:ascii="Verdana" w:hAnsi="Verdana"/>
                <w:sz w:val="18"/>
                <w:szCs w:val="18"/>
              </w:rPr>
            </w:pP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7777777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0AC7E4A1" w:rsidR="00EA3BEA" w:rsidRPr="007F6B73" w:rsidRDefault="00496E30" w:rsidP="00A02B19">
            <w:pPr>
              <w:jc w:val="center"/>
            </w:pPr>
            <w:r>
              <w:rPr>
                <w:rFonts w:ascii="Verdana" w:hAnsi="Verdana"/>
                <w:bCs/>
                <w:sz w:val="18"/>
                <w:szCs w:val="18"/>
              </w:rPr>
              <w:t>Yes</w:t>
            </w:r>
          </w:p>
        </w:tc>
        <w:tc>
          <w:tcPr>
            <w:tcW w:w="558" w:type="pct"/>
          </w:tcPr>
          <w:p w14:paraId="7E432881" w14:textId="42D5D8D3" w:rsidR="00EA3BEA" w:rsidRPr="00496E30" w:rsidRDefault="00496E30" w:rsidP="00A02B19">
            <w:pPr>
              <w:rPr>
                <w:rFonts w:ascii="Verdana" w:hAnsi="Verdana"/>
                <w:sz w:val="18"/>
                <w:szCs w:val="18"/>
              </w:rPr>
            </w:pPr>
            <w:r w:rsidRPr="00496E30">
              <w:rPr>
                <w:rFonts w:ascii="Verdana" w:hAnsi="Verdana"/>
                <w:sz w:val="18"/>
                <w:szCs w:val="18"/>
              </w:rPr>
              <w:t>State</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1FE53B66" w:rsidR="00EA3BEA" w:rsidRPr="00496E30" w:rsidRDefault="00496E30" w:rsidP="00A02B19">
            <w:pPr>
              <w:rPr>
                <w:rFonts w:ascii="Verdana" w:hAnsi="Verdana"/>
                <w:sz w:val="18"/>
                <w:szCs w:val="18"/>
              </w:rPr>
            </w:pPr>
            <w:r w:rsidRPr="00496E30">
              <w:rPr>
                <w:rFonts w:ascii="Verdana" w:hAnsi="Verdana"/>
                <w:sz w:val="18"/>
                <w:szCs w:val="18"/>
              </w:rPr>
              <w:t>Both</w:t>
            </w:r>
          </w:p>
        </w:tc>
        <w:tc>
          <w:tcPr>
            <w:tcW w:w="446" w:type="pct"/>
          </w:tcPr>
          <w:p w14:paraId="22266D26" w14:textId="4EF74A2A" w:rsidR="00EA3BEA" w:rsidRPr="00496E30" w:rsidRDefault="00496E30" w:rsidP="00A02B19">
            <w:pPr>
              <w:rPr>
                <w:rFonts w:ascii="Verdana" w:hAnsi="Verdana"/>
                <w:sz w:val="18"/>
                <w:szCs w:val="18"/>
              </w:rPr>
            </w:pPr>
            <w:r w:rsidRPr="00496E30">
              <w:rPr>
                <w:rFonts w:ascii="Verdana" w:hAnsi="Verdana"/>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4058FB39" w:rsidR="00EA3BEA" w:rsidRPr="007F6B73" w:rsidRDefault="00496E30" w:rsidP="00A02B19">
            <w:pPr>
              <w:jc w:val="center"/>
            </w:pPr>
            <w:r>
              <w:rPr>
                <w:rFonts w:ascii="Verdana" w:hAnsi="Verdana"/>
                <w:bCs/>
                <w:sz w:val="18"/>
                <w:szCs w:val="18"/>
              </w:rPr>
              <w:t>Yes</w:t>
            </w:r>
          </w:p>
        </w:tc>
        <w:tc>
          <w:tcPr>
            <w:tcW w:w="558" w:type="pct"/>
          </w:tcPr>
          <w:p w14:paraId="726D48E7" w14:textId="3E10C27F" w:rsidR="00EA3BEA" w:rsidRPr="00496E30" w:rsidRDefault="00496E30" w:rsidP="00A02B19">
            <w:pPr>
              <w:rPr>
                <w:rFonts w:ascii="Verdana" w:hAnsi="Verdana"/>
                <w:sz w:val="18"/>
                <w:szCs w:val="18"/>
              </w:rPr>
            </w:pPr>
            <w:r w:rsidRPr="00496E30">
              <w:rPr>
                <w:rFonts w:ascii="Verdana" w:hAnsi="Verdana"/>
                <w:sz w:val="18"/>
                <w:szCs w:val="18"/>
              </w:rPr>
              <w:t>State</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17F727EF" w:rsidR="00EA3BEA" w:rsidRPr="00496E30" w:rsidRDefault="00496E30" w:rsidP="00A02B19">
            <w:pPr>
              <w:rPr>
                <w:rFonts w:ascii="Verdana" w:hAnsi="Verdana"/>
                <w:sz w:val="18"/>
                <w:szCs w:val="18"/>
              </w:rPr>
            </w:pPr>
            <w:r w:rsidRPr="00496E30">
              <w:rPr>
                <w:rFonts w:ascii="Verdana" w:hAnsi="Verdana"/>
                <w:sz w:val="18"/>
                <w:szCs w:val="18"/>
              </w:rPr>
              <w:t>Both</w:t>
            </w:r>
          </w:p>
        </w:tc>
        <w:tc>
          <w:tcPr>
            <w:tcW w:w="446" w:type="pct"/>
          </w:tcPr>
          <w:p w14:paraId="04E9588D" w14:textId="1389F683" w:rsidR="00EA3BEA" w:rsidRPr="00496E30" w:rsidRDefault="00496E30" w:rsidP="00A02B19">
            <w:pPr>
              <w:rPr>
                <w:rFonts w:ascii="Verdana" w:hAnsi="Verdana"/>
                <w:sz w:val="18"/>
                <w:szCs w:val="18"/>
              </w:rPr>
            </w:pPr>
            <w:r w:rsidRPr="00496E30">
              <w:rPr>
                <w:rFonts w:ascii="Verdana" w:hAnsi="Verdana"/>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363DFBF7" w:rsidR="00EA3BEA" w:rsidRPr="00B603EA" w:rsidRDefault="00496E30" w:rsidP="00A02B19">
            <w:pPr>
              <w:jc w:val="center"/>
            </w:pPr>
            <w:r>
              <w:rPr>
                <w:rFonts w:ascii="Verdana" w:hAnsi="Verdana"/>
                <w:bCs/>
                <w:sz w:val="18"/>
                <w:szCs w:val="18"/>
              </w:rPr>
              <w:t>Yes</w:t>
            </w:r>
          </w:p>
        </w:tc>
        <w:tc>
          <w:tcPr>
            <w:tcW w:w="558" w:type="pct"/>
          </w:tcPr>
          <w:p w14:paraId="5ABA5B26" w14:textId="71278E66" w:rsidR="00EA3BEA" w:rsidRPr="00496E30" w:rsidRDefault="00496E30" w:rsidP="00A02B19">
            <w:pPr>
              <w:rPr>
                <w:rFonts w:ascii="Verdana" w:hAnsi="Verdana"/>
                <w:sz w:val="18"/>
                <w:szCs w:val="18"/>
              </w:rPr>
            </w:pPr>
            <w:r w:rsidRPr="00496E30">
              <w:rPr>
                <w:rFonts w:ascii="Verdana" w:hAnsi="Verdana"/>
                <w:sz w:val="18"/>
                <w:szCs w:val="18"/>
              </w:rPr>
              <w:t>State</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61975948" w:rsidR="00EA3BEA" w:rsidRPr="00496E30" w:rsidRDefault="00496E30" w:rsidP="00A02B19">
            <w:pPr>
              <w:rPr>
                <w:rFonts w:ascii="Verdana" w:hAnsi="Verdana"/>
                <w:sz w:val="18"/>
                <w:szCs w:val="18"/>
              </w:rPr>
            </w:pPr>
            <w:r w:rsidRPr="00496E30">
              <w:rPr>
                <w:rFonts w:ascii="Verdana" w:hAnsi="Verdana"/>
                <w:sz w:val="18"/>
                <w:szCs w:val="18"/>
              </w:rPr>
              <w:t>Both</w:t>
            </w:r>
          </w:p>
        </w:tc>
        <w:tc>
          <w:tcPr>
            <w:tcW w:w="446" w:type="pct"/>
          </w:tcPr>
          <w:p w14:paraId="32F7366C" w14:textId="7EACE139" w:rsidR="00EA3BEA" w:rsidRPr="00496E30" w:rsidRDefault="00496E30" w:rsidP="00A02B19">
            <w:pPr>
              <w:rPr>
                <w:rFonts w:ascii="Verdana" w:hAnsi="Verdana"/>
                <w:sz w:val="18"/>
                <w:szCs w:val="18"/>
              </w:rPr>
            </w:pPr>
            <w:r w:rsidRPr="00496E30">
              <w:rPr>
                <w:rFonts w:ascii="Verdana" w:hAnsi="Verdana"/>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lastRenderedPageBreak/>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lastRenderedPageBreak/>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lastRenderedPageBreak/>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5FBAF8C4" w:rsidR="000709D2" w:rsidRDefault="000A3761" w:rsidP="0044200D">
            <w:pPr>
              <w:rPr>
                <w:rFonts w:ascii="Verdana" w:hAnsi="Verdana"/>
                <w:b/>
                <w:bCs/>
                <w:sz w:val="18"/>
                <w:szCs w:val="18"/>
              </w:rPr>
            </w:pPr>
            <w:r>
              <w:rPr>
                <w:rFonts w:ascii="Verdana" w:hAnsi="Verdana"/>
                <w:b/>
                <w:bCs/>
                <w:sz w:val="18"/>
                <w:szCs w:val="18"/>
              </w:rPr>
              <w:t>Yes</w:t>
            </w: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25A06E83" w:rsidR="000709D2" w:rsidRDefault="00257532" w:rsidP="0044200D">
            <w:pPr>
              <w:rPr>
                <w:rFonts w:ascii="Verdana" w:hAnsi="Verdana"/>
                <w:b/>
                <w:bCs/>
                <w:sz w:val="18"/>
                <w:szCs w:val="18"/>
              </w:rPr>
            </w:pPr>
            <w:r>
              <w:rPr>
                <w:rFonts w:ascii="Verdana" w:hAnsi="Verdana"/>
                <w:b/>
                <w:bCs/>
                <w:sz w:val="18"/>
                <w:szCs w:val="18"/>
              </w:rPr>
              <w:t>Yes</w:t>
            </w: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504B6F2B" w:rsidR="0066123D" w:rsidRDefault="0066123D" w:rsidP="0044200D">
            <w:pPr>
              <w:rPr>
                <w:rFonts w:ascii="Verdana" w:hAnsi="Verdana"/>
                <w:b/>
                <w:bCs/>
                <w:sz w:val="18"/>
                <w:szCs w:val="18"/>
              </w:rPr>
            </w:pPr>
          </w:p>
        </w:tc>
        <w:tc>
          <w:tcPr>
            <w:tcW w:w="1710" w:type="dxa"/>
          </w:tcPr>
          <w:p w14:paraId="06158A2F" w14:textId="3330F4BE" w:rsidR="0066123D" w:rsidRDefault="00257532"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1DA97D18" w:rsidR="000709D2" w:rsidRDefault="00257532" w:rsidP="0044200D">
            <w:pPr>
              <w:rPr>
                <w:rFonts w:ascii="Verdana" w:hAnsi="Verdana"/>
                <w:b/>
                <w:bCs/>
                <w:sz w:val="18"/>
                <w:szCs w:val="18"/>
              </w:rPr>
            </w:pPr>
            <w:r>
              <w:rPr>
                <w:rFonts w:ascii="Verdana" w:hAnsi="Verdana"/>
                <w:b/>
                <w:bCs/>
                <w:sz w:val="18"/>
                <w:szCs w:val="18"/>
              </w:rPr>
              <w:t>Yes</w:t>
            </w: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42339798" w:rsidR="000709D2" w:rsidRDefault="00257532" w:rsidP="0044200D">
            <w:pPr>
              <w:rPr>
                <w:rFonts w:ascii="Verdana" w:hAnsi="Verdana"/>
                <w:b/>
                <w:bCs/>
                <w:sz w:val="18"/>
                <w:szCs w:val="18"/>
              </w:rPr>
            </w:pPr>
            <w:r>
              <w:rPr>
                <w:rFonts w:ascii="Verdana" w:hAnsi="Verdana"/>
                <w:b/>
                <w:bCs/>
                <w:sz w:val="18"/>
                <w:szCs w:val="18"/>
              </w:rPr>
              <w:t>Yes</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0E6B9CC3" w:rsidR="00D231F0" w:rsidRPr="00BC4B65" w:rsidRDefault="00BC4B65" w:rsidP="00A02B19">
            <w:pPr>
              <w:rPr>
                <w:rFonts w:ascii="Verdana" w:hAnsi="Verdana"/>
                <w:sz w:val="18"/>
                <w:szCs w:val="18"/>
              </w:rPr>
            </w:pPr>
            <w:r w:rsidRPr="00BC4B65">
              <w:rPr>
                <w:rFonts w:ascii="Verdana" w:hAnsi="Verdana"/>
                <w:sz w:val="18"/>
                <w:szCs w:val="18"/>
              </w:rPr>
              <w:t>Yes</w:t>
            </w: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48D349EE" w:rsidR="00742F7A" w:rsidRPr="00257532" w:rsidRDefault="00257532" w:rsidP="00257532">
      <w:pPr>
        <w:spacing w:after="0"/>
        <w:ind w:left="840"/>
        <w:rPr>
          <w:rFonts w:ascii="Verdana" w:hAnsi="Verdana"/>
          <w:b/>
          <w:bCs/>
          <w:sz w:val="18"/>
          <w:szCs w:val="18"/>
        </w:rPr>
      </w:pPr>
      <w:r>
        <w:rPr>
          <w:rFonts w:ascii="Verdana" w:hAnsi="Verdana"/>
          <w:b/>
          <w:bCs/>
          <w:sz w:val="18"/>
          <w:szCs w:val="18"/>
        </w:rPr>
        <w:t xml:space="preserve">X </w:t>
      </w:r>
      <w:r w:rsidR="00742F7A" w:rsidRPr="00257532">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6CC8119D"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5258B24A" w14:textId="405A702F" w:rsidR="00257532" w:rsidRDefault="00257532" w:rsidP="00257532">
      <w:pPr>
        <w:pStyle w:val="ListParagraph"/>
        <w:ind w:left="360"/>
        <w:rPr>
          <w:rFonts w:ascii="Verdana" w:hAnsi="Verdana"/>
          <w:b/>
          <w:bCs/>
          <w:sz w:val="18"/>
          <w:szCs w:val="18"/>
        </w:rPr>
      </w:pPr>
      <w:r>
        <w:rPr>
          <w:rFonts w:ascii="Verdana" w:hAnsi="Verdana"/>
          <w:b/>
          <w:bCs/>
          <w:sz w:val="18"/>
          <w:szCs w:val="18"/>
        </w:rPr>
        <w:t>5.5%</w:t>
      </w:r>
    </w:p>
    <w:p w14:paraId="4C6F8F60" w14:textId="688E8926"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3F305AFC" w14:textId="190CA17B" w:rsidR="00257532" w:rsidRDefault="00257532" w:rsidP="00257532">
      <w:pPr>
        <w:pStyle w:val="ListParagraph"/>
        <w:ind w:left="360"/>
        <w:rPr>
          <w:rFonts w:ascii="Verdana" w:hAnsi="Verdana"/>
          <w:b/>
          <w:bCs/>
          <w:sz w:val="18"/>
          <w:szCs w:val="18"/>
        </w:rPr>
      </w:pPr>
      <w:r>
        <w:rPr>
          <w:rFonts w:ascii="Verdana" w:hAnsi="Verdana"/>
          <w:b/>
          <w:bCs/>
          <w:sz w:val="18"/>
          <w:szCs w:val="18"/>
        </w:rPr>
        <w:t>5.5%</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149B9A9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30866175" w14:textId="00A74848" w:rsidR="00257532" w:rsidRDefault="00257532" w:rsidP="00257532">
      <w:pPr>
        <w:pStyle w:val="ListParagraph"/>
        <w:ind w:left="360"/>
        <w:rPr>
          <w:rFonts w:ascii="Verdana" w:hAnsi="Verdana"/>
          <w:b/>
          <w:bCs/>
          <w:sz w:val="18"/>
          <w:szCs w:val="18"/>
        </w:rPr>
      </w:pPr>
      <w:r>
        <w:rPr>
          <w:rFonts w:ascii="Verdana" w:hAnsi="Verdana"/>
          <w:b/>
          <w:bCs/>
          <w:sz w:val="18"/>
          <w:szCs w:val="18"/>
        </w:rPr>
        <w:t>$40,000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202C85E5" w:rsidR="00AB4C76" w:rsidRDefault="00C91B79" w:rsidP="00C91B79">
      <w:pPr>
        <w:ind w:left="48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67195391" w14:textId="5D59FD3D" w:rsidR="00834D88" w:rsidRDefault="00834D88" w:rsidP="00C91B79">
      <w:pPr>
        <w:ind w:left="480"/>
        <w:rPr>
          <w:color w:val="000000"/>
        </w:rPr>
      </w:pPr>
      <w:r w:rsidRPr="00834D88">
        <w:rPr>
          <w:color w:val="000000"/>
        </w:rPr>
        <w:t>K-Loan is an Alternative Finance Program offered through Assistive Technology for Kansans (ATK), the statewide assistive technology program, coordinated by the University of Kansas. K-Loan was established and is directed by persons with disabilities. It is a consumer-run program designed to provide persons with disabilities and their families with access to financial resources toward acquiring assistive technology through education, saving and borrowing. The project is guided by an Executive Advisory Board composed of individuals with disabilities, family members and representatives from Kansas agencies.</w:t>
      </w:r>
    </w:p>
    <w:p w14:paraId="6055068B" w14:textId="64F7812E" w:rsidR="00834D88" w:rsidRPr="00834D88" w:rsidRDefault="00834D88" w:rsidP="00C91B79">
      <w:pPr>
        <w:ind w:left="480"/>
        <w:rPr>
          <w:b/>
          <w:bCs/>
          <w:sz w:val="18"/>
          <w:szCs w:val="18"/>
        </w:rPr>
      </w:pPr>
      <w:r w:rsidRPr="00834D88">
        <w:rPr>
          <w:color w:val="000000"/>
        </w:rPr>
        <w:t>The low interest loans are designed to help individuals with chronic health problems or disabilities obtain a variety of equipment that can be used at home, school or on the job. Funds can be used to help with the purchase of assistive technology equipment ranging from hearing aids to mobility devices. Personnel can help identify alternate funding sources.</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3C45BE5B"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AA472B6" w14:textId="111781DC" w:rsidR="00E25A34" w:rsidRDefault="001F369F" w:rsidP="00890ADE">
      <w:pPr>
        <w:ind w:left="480"/>
      </w:pPr>
      <w:hyperlink r:id="rId8" w:history="1">
        <w:r w:rsidR="00E25A34" w:rsidRPr="00927D28">
          <w:rPr>
            <w:rStyle w:val="Hyperlink"/>
            <w:sz w:val="24"/>
          </w:rPr>
          <w:t>www.k-loan.net</w:t>
        </w:r>
      </w:hyperlink>
    </w:p>
    <w:p w14:paraId="175E3136" w14:textId="77777777" w:rsidR="00E25A34" w:rsidRDefault="00E25A34" w:rsidP="00890ADE">
      <w:pPr>
        <w:ind w:left="480"/>
      </w:pP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lastRenderedPageBreak/>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51699A43" w:rsidR="00BD4C0E" w:rsidRDefault="00BC4B65" w:rsidP="00A02B19">
            <w:pPr>
              <w:rPr>
                <w:rFonts w:ascii="Verdana" w:hAnsi="Verdana"/>
                <w:b/>
                <w:bCs/>
                <w:sz w:val="18"/>
                <w:szCs w:val="18"/>
              </w:rPr>
            </w:pPr>
            <w:r>
              <w:rPr>
                <w:rFonts w:ascii="Verdana" w:hAnsi="Verdana"/>
                <w:b/>
                <w:bCs/>
                <w:sz w:val="18"/>
                <w:szCs w:val="18"/>
              </w:rPr>
              <w:t>X</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5B4FE9BC" w:rsidR="00BD4C0E" w:rsidRDefault="00BC4B65" w:rsidP="00A02B19">
            <w:pPr>
              <w:rPr>
                <w:rFonts w:ascii="Verdana" w:hAnsi="Verdana"/>
                <w:b/>
                <w:bCs/>
                <w:sz w:val="18"/>
                <w:szCs w:val="18"/>
              </w:rPr>
            </w:pPr>
            <w:r>
              <w:rPr>
                <w:rFonts w:ascii="Verdana" w:hAnsi="Verdana"/>
                <w:b/>
                <w:bCs/>
                <w:sz w:val="18"/>
                <w:szCs w:val="18"/>
              </w:rPr>
              <w:t>X</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 xml:space="preserve">States may not use AT Act dollars to provide funds or devices directly to individuals.  AT Act dollars may be </w:t>
      </w:r>
      <w:r w:rsidRPr="00BD4C0E">
        <w:lastRenderedPageBreak/>
        <w:t>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23C6B2A1" w:rsidR="00AB4C76" w:rsidRDefault="00742F7A">
      <w:pPr>
        <w:ind w:left="360"/>
        <w:rPr>
          <w:iCs/>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18BFA275" w14:textId="6A8C4969" w:rsidR="00BC4B65" w:rsidRPr="00BC4B65" w:rsidRDefault="00BC4B65">
      <w:pPr>
        <w:ind w:left="360"/>
        <w:rPr>
          <w:iCs/>
        </w:rPr>
      </w:pPr>
      <w:r>
        <w:rPr>
          <w:iCs/>
        </w:rPr>
        <w:t xml:space="preserve">Assistive Technology for Kansans implements both the State Telecommunication Equipment Distribution Program, the </w:t>
      </w:r>
      <w:proofErr w:type="gramStart"/>
      <w:r>
        <w:rPr>
          <w:iCs/>
        </w:rPr>
        <w:t>Dual Party</w:t>
      </w:r>
      <w:proofErr w:type="gramEnd"/>
      <w:r>
        <w:rPr>
          <w:iCs/>
        </w:rPr>
        <w:t xml:space="preserve"> Relay Program, and the federally funded NDBEDP (</w:t>
      </w:r>
      <w:proofErr w:type="spellStart"/>
      <w:r>
        <w:rPr>
          <w:iCs/>
        </w:rPr>
        <w:t>iCanConnect</w:t>
      </w:r>
      <w:proofErr w:type="spellEnd"/>
      <w:r>
        <w:rPr>
          <w:iCs/>
        </w:rPr>
        <w:t xml:space="preserve">).  ATK provides a full range of adaptive telephone </w:t>
      </w:r>
      <w:proofErr w:type="spellStart"/>
      <w:r>
        <w:rPr>
          <w:iCs/>
        </w:rPr>
        <w:t>equipmentto</w:t>
      </w:r>
      <w:proofErr w:type="spellEnd"/>
      <w:r>
        <w:rPr>
          <w:iCs/>
        </w:rPr>
        <w:t xml:space="preserve"> all state residents who are unable to use a traditional telephone due to disability.  ATK staff meet with consumers and demonstrate features and functions of various devices.  The NDBEDP provides a full range of adaptive equipment needed by individuals who are deaf/blind for communication.  All funding used to purchase adaptive equipment is provided by state and federal sources outside of the AT Act.  AT Act funds are used to </w:t>
      </w:r>
      <w:r>
        <w:rPr>
          <w:iCs/>
        </w:rPr>
        <w:lastRenderedPageBreak/>
        <w:t>support the administration of both programs.  There are no fees associated with either program although there are financial eligibility requirements for both programs.</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22E92148"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64AE8ABD" w14:textId="715F1A40" w:rsidR="00BC4B65" w:rsidRPr="00BC4B65" w:rsidRDefault="00BC4B65" w:rsidP="0006176D">
      <w:pPr>
        <w:ind w:left="480"/>
      </w:pPr>
      <w:r>
        <w:t xml:space="preserve">Both programs are fund under the </w:t>
      </w:r>
      <w:hyperlink r:id="rId9" w:history="1">
        <w:r w:rsidRPr="00927D28">
          <w:rPr>
            <w:rStyle w:val="Hyperlink"/>
            <w:sz w:val="24"/>
          </w:rPr>
          <w:t>www.atk.ku.edu</w:t>
        </w:r>
      </w:hyperlink>
      <w:r>
        <w:t xml:space="preserve"> address.</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0E73341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1A0E7D05" w:rsidR="00D231F0" w:rsidRDefault="002E081F" w:rsidP="00A02B19">
            <w:pPr>
              <w:rPr>
                <w:rFonts w:ascii="Verdana" w:hAnsi="Verdana"/>
                <w:b/>
                <w:bCs/>
                <w:sz w:val="18"/>
                <w:szCs w:val="18"/>
              </w:rPr>
            </w:pPr>
            <w:r>
              <w:rPr>
                <w:rFonts w:ascii="Verdana" w:hAnsi="Verdana"/>
                <w:b/>
                <w:bCs/>
                <w:sz w:val="18"/>
                <w:szCs w:val="18"/>
              </w:rPr>
              <w:t>Yes</w:t>
            </w: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596618A7" w:rsidR="00D231F0" w:rsidRDefault="002E081F" w:rsidP="00A02B19">
            <w:pPr>
              <w:rPr>
                <w:rFonts w:ascii="Verdana" w:hAnsi="Verdana"/>
                <w:b/>
                <w:bCs/>
                <w:sz w:val="18"/>
                <w:szCs w:val="18"/>
              </w:rPr>
            </w:pPr>
            <w:r>
              <w:rPr>
                <w:rFonts w:ascii="Verdana" w:hAnsi="Verdana"/>
                <w:b/>
                <w:bCs/>
                <w:sz w:val="18"/>
                <w:szCs w:val="18"/>
              </w:rPr>
              <w:t>Yes</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46E613" w:rsidR="0005735C" w:rsidRPr="002E081F" w:rsidRDefault="002E081F" w:rsidP="002E081F">
      <w:pPr>
        <w:tabs>
          <w:tab w:val="left" w:pos="1800"/>
        </w:tabs>
        <w:ind w:left="360"/>
        <w:rPr>
          <w:rFonts w:ascii="Verdana" w:hAnsi="Verdana"/>
          <w:b/>
          <w:bCs/>
          <w:sz w:val="18"/>
        </w:rPr>
      </w:pPr>
      <w:proofErr w:type="gramStart"/>
      <w:r>
        <w:rPr>
          <w:rFonts w:ascii="Verdana" w:hAnsi="Verdana"/>
          <w:b/>
          <w:bCs/>
          <w:sz w:val="18"/>
        </w:rPr>
        <w:t xml:space="preserve">X  </w:t>
      </w:r>
      <w:r w:rsidR="00263D35" w:rsidRPr="002E081F">
        <w:rPr>
          <w:rFonts w:ascii="Verdana" w:hAnsi="Verdana"/>
          <w:b/>
          <w:bCs/>
          <w:sz w:val="18"/>
        </w:rPr>
        <w:t>Device</w:t>
      </w:r>
      <w:proofErr w:type="gramEnd"/>
      <w:r w:rsidR="00263D35" w:rsidRPr="002E081F">
        <w:rPr>
          <w:rFonts w:ascii="Verdana" w:hAnsi="Verdana"/>
          <w:b/>
          <w:bCs/>
          <w:sz w:val="18"/>
        </w:rPr>
        <w:t xml:space="preserv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lastRenderedPageBreak/>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38DEEFD9"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3A6BC7A2" w14:textId="44D30F59" w:rsidR="002E081F" w:rsidRPr="00966E8D" w:rsidRDefault="002E081F" w:rsidP="002E081F">
      <w:pPr>
        <w:pStyle w:val="NormalWeb"/>
        <w:shd w:val="clear" w:color="auto" w:fill="FFFFFF"/>
        <w:spacing w:before="180" w:beforeAutospacing="0" w:after="180" w:afterAutospacing="0" w:line="375" w:lineRule="atLeast"/>
        <w:textAlignment w:val="baseline"/>
        <w:rPr>
          <w:color w:val="333333"/>
          <w:sz w:val="23"/>
          <w:szCs w:val="23"/>
        </w:rPr>
      </w:pPr>
      <w:r w:rsidRPr="00966E8D">
        <w:rPr>
          <w:color w:val="333333"/>
          <w:sz w:val="23"/>
          <w:szCs w:val="23"/>
        </w:rPr>
        <w:t>ATK provides quality used devices through two efforts. The KEE Reuse Program (formerly known as KEE - Kansas Equipment Exchange) is a partnership between Kansas Health Policy Authority and ATK. Through KEE Reuse, eligible Kansans can get quality, refurbished durable medical equipment such as manual and power wheelchairs, patient lifts, electric and semi-electric hospital beds, shower chairs, communication devices and other health devices.</w:t>
      </w:r>
    </w:p>
    <w:p w14:paraId="53D6701C" w14:textId="5FA56A39" w:rsidR="002E081F" w:rsidRPr="00966E8D" w:rsidRDefault="002E081F" w:rsidP="002E081F">
      <w:pPr>
        <w:pStyle w:val="NormalWeb"/>
        <w:shd w:val="clear" w:color="auto" w:fill="FFFFFF"/>
        <w:spacing w:before="180" w:beforeAutospacing="0" w:after="180" w:afterAutospacing="0" w:line="375" w:lineRule="atLeast"/>
        <w:textAlignment w:val="baseline"/>
        <w:rPr>
          <w:color w:val="333333"/>
          <w:sz w:val="23"/>
          <w:szCs w:val="23"/>
        </w:rPr>
      </w:pPr>
      <w:r w:rsidRPr="00966E8D">
        <w:rPr>
          <w:color w:val="333333"/>
          <w:sz w:val="23"/>
          <w:szCs w:val="23"/>
        </w:rPr>
        <w:t>ATK accepts donations of durable medical equipment for KEE Reuse but other assistive technology devices can be donated to the ATK Reuse program. ATK partners with local and regional loan closets across the state to help Kansans with disabilities access a wide range of equipment.</w:t>
      </w:r>
    </w:p>
    <w:p w14:paraId="09367685" w14:textId="7A82D79E" w:rsidR="00966E8D" w:rsidRPr="00966E8D" w:rsidRDefault="00E74C83" w:rsidP="00966E8D">
      <w:pPr>
        <w:pStyle w:val="NormalWeb"/>
        <w:shd w:val="clear" w:color="auto" w:fill="FFFFFF"/>
        <w:spacing w:before="0" w:beforeAutospacing="0" w:after="0" w:afterAutospacing="0" w:line="375" w:lineRule="atLeast"/>
        <w:textAlignment w:val="baseline"/>
        <w:rPr>
          <w:color w:val="333333"/>
          <w:sz w:val="23"/>
          <w:szCs w:val="23"/>
        </w:rPr>
      </w:pPr>
      <w:r>
        <w:rPr>
          <w:rStyle w:val="Strong"/>
          <w:color w:val="333333"/>
          <w:sz w:val="23"/>
          <w:szCs w:val="23"/>
          <w:bdr w:val="none" w:sz="0" w:space="0" w:color="auto" w:frame="1"/>
        </w:rPr>
        <w:t>I</w:t>
      </w:r>
      <w:r w:rsidR="00966E8D" w:rsidRPr="00966E8D">
        <w:rPr>
          <w:rStyle w:val="Strong"/>
          <w:color w:val="333333"/>
          <w:sz w:val="23"/>
          <w:szCs w:val="23"/>
          <w:bdr w:val="none" w:sz="0" w:space="0" w:color="auto" w:frame="1"/>
        </w:rPr>
        <w:t>f you have equipment you no longer need,</w:t>
      </w:r>
      <w:r w:rsidR="00966E8D" w:rsidRPr="00966E8D">
        <w:rPr>
          <w:color w:val="333333"/>
          <w:sz w:val="23"/>
          <w:szCs w:val="23"/>
        </w:rPr>
        <w:t> please donate it so others may benefit. High quality, lightly used items most needed include:</w:t>
      </w:r>
    </w:p>
    <w:p w14:paraId="096D9321" w14:textId="77777777" w:rsidR="00966E8D" w:rsidRPr="00966E8D" w:rsidRDefault="00966E8D" w:rsidP="00966E8D">
      <w:pPr>
        <w:numPr>
          <w:ilvl w:val="0"/>
          <w:numId w:val="14"/>
        </w:numPr>
        <w:shd w:val="clear" w:color="auto" w:fill="FFFFFF"/>
        <w:spacing w:after="0" w:line="375" w:lineRule="atLeast"/>
        <w:ind w:left="300" w:hanging="210"/>
        <w:textAlignment w:val="baseline"/>
        <w:rPr>
          <w:color w:val="333333"/>
          <w:sz w:val="23"/>
          <w:szCs w:val="23"/>
        </w:rPr>
      </w:pPr>
      <w:r w:rsidRPr="00966E8D">
        <w:rPr>
          <w:color w:val="333333"/>
          <w:sz w:val="23"/>
          <w:szCs w:val="23"/>
        </w:rPr>
        <w:lastRenderedPageBreak/>
        <w:t>Manual and power wheelchairs</w:t>
      </w:r>
    </w:p>
    <w:p w14:paraId="4BB1FF0D" w14:textId="77777777" w:rsidR="00966E8D" w:rsidRPr="00966E8D" w:rsidRDefault="00966E8D" w:rsidP="00966E8D">
      <w:pPr>
        <w:numPr>
          <w:ilvl w:val="0"/>
          <w:numId w:val="14"/>
        </w:numPr>
        <w:shd w:val="clear" w:color="auto" w:fill="FFFFFF"/>
        <w:spacing w:after="0" w:line="375" w:lineRule="atLeast"/>
        <w:ind w:left="300" w:hanging="210"/>
        <w:textAlignment w:val="baseline"/>
        <w:rPr>
          <w:color w:val="333333"/>
          <w:sz w:val="23"/>
          <w:szCs w:val="23"/>
        </w:rPr>
      </w:pPr>
      <w:r w:rsidRPr="00966E8D">
        <w:rPr>
          <w:color w:val="333333"/>
          <w:sz w:val="23"/>
          <w:szCs w:val="23"/>
        </w:rPr>
        <w:t>Patient lifts</w:t>
      </w:r>
    </w:p>
    <w:p w14:paraId="06927A0E" w14:textId="77777777" w:rsidR="00966E8D" w:rsidRPr="00966E8D" w:rsidRDefault="00966E8D" w:rsidP="00966E8D">
      <w:pPr>
        <w:numPr>
          <w:ilvl w:val="0"/>
          <w:numId w:val="14"/>
        </w:numPr>
        <w:shd w:val="clear" w:color="auto" w:fill="FFFFFF"/>
        <w:spacing w:after="0" w:line="375" w:lineRule="atLeast"/>
        <w:ind w:left="300" w:hanging="210"/>
        <w:textAlignment w:val="baseline"/>
        <w:rPr>
          <w:color w:val="333333"/>
          <w:sz w:val="23"/>
          <w:szCs w:val="23"/>
        </w:rPr>
      </w:pPr>
      <w:r w:rsidRPr="00966E8D">
        <w:rPr>
          <w:color w:val="333333"/>
          <w:sz w:val="23"/>
          <w:szCs w:val="23"/>
        </w:rPr>
        <w:t>Electric and semi-electric hospital beds</w:t>
      </w:r>
    </w:p>
    <w:p w14:paraId="3C6126E1" w14:textId="77777777" w:rsidR="00966E8D" w:rsidRPr="00966E8D" w:rsidRDefault="00966E8D" w:rsidP="00966E8D">
      <w:pPr>
        <w:numPr>
          <w:ilvl w:val="0"/>
          <w:numId w:val="14"/>
        </w:numPr>
        <w:shd w:val="clear" w:color="auto" w:fill="FFFFFF"/>
        <w:spacing w:after="0" w:line="375" w:lineRule="atLeast"/>
        <w:ind w:left="300" w:hanging="210"/>
        <w:textAlignment w:val="baseline"/>
        <w:rPr>
          <w:color w:val="333333"/>
          <w:sz w:val="23"/>
          <w:szCs w:val="23"/>
        </w:rPr>
      </w:pPr>
      <w:r w:rsidRPr="00966E8D">
        <w:rPr>
          <w:color w:val="333333"/>
          <w:sz w:val="23"/>
          <w:szCs w:val="23"/>
        </w:rPr>
        <w:t>Shower chairs</w:t>
      </w:r>
    </w:p>
    <w:p w14:paraId="761D5DA0" w14:textId="77777777" w:rsidR="00966E8D" w:rsidRPr="00966E8D" w:rsidRDefault="00966E8D" w:rsidP="00966E8D">
      <w:pPr>
        <w:pStyle w:val="NormalWeb"/>
        <w:shd w:val="clear" w:color="auto" w:fill="FFFFFF"/>
        <w:spacing w:before="0" w:beforeAutospacing="0" w:after="0" w:afterAutospacing="0" w:line="375" w:lineRule="atLeast"/>
        <w:textAlignment w:val="baseline"/>
        <w:rPr>
          <w:color w:val="333333"/>
          <w:sz w:val="23"/>
          <w:szCs w:val="23"/>
        </w:rPr>
      </w:pPr>
      <w:r w:rsidRPr="00966E8D">
        <w:rPr>
          <w:rStyle w:val="Strong"/>
          <w:color w:val="333333"/>
          <w:sz w:val="23"/>
          <w:szCs w:val="23"/>
          <w:bdr w:val="none" w:sz="0" w:space="0" w:color="auto" w:frame="1"/>
        </w:rPr>
        <w:t>AT and the Needs of Young Children 0-10 Years</w:t>
      </w:r>
    </w:p>
    <w:p w14:paraId="42BA1AEB" w14:textId="77777777" w:rsidR="00966E8D" w:rsidRPr="00966E8D" w:rsidRDefault="00966E8D" w:rsidP="00966E8D">
      <w:pPr>
        <w:numPr>
          <w:ilvl w:val="0"/>
          <w:numId w:val="15"/>
        </w:numPr>
        <w:shd w:val="clear" w:color="auto" w:fill="FFFFFF"/>
        <w:spacing w:after="0" w:line="375" w:lineRule="atLeast"/>
        <w:ind w:left="300" w:hanging="210"/>
        <w:textAlignment w:val="baseline"/>
        <w:rPr>
          <w:color w:val="333333"/>
          <w:sz w:val="23"/>
          <w:szCs w:val="23"/>
        </w:rPr>
      </w:pPr>
      <w:r w:rsidRPr="00966E8D">
        <w:rPr>
          <w:color w:val="333333"/>
          <w:sz w:val="23"/>
          <w:szCs w:val="23"/>
        </w:rPr>
        <w:t>Children's high quality, lightly used AT wish list</w:t>
      </w:r>
    </w:p>
    <w:p w14:paraId="78A79437" w14:textId="77777777" w:rsidR="00966E8D" w:rsidRPr="00966E8D" w:rsidRDefault="00966E8D" w:rsidP="00966E8D">
      <w:pPr>
        <w:numPr>
          <w:ilvl w:val="0"/>
          <w:numId w:val="15"/>
        </w:numPr>
        <w:shd w:val="clear" w:color="auto" w:fill="FFFFFF"/>
        <w:spacing w:after="0" w:line="375" w:lineRule="atLeast"/>
        <w:ind w:left="300" w:hanging="210"/>
        <w:textAlignment w:val="baseline"/>
        <w:rPr>
          <w:color w:val="333333"/>
          <w:sz w:val="23"/>
          <w:szCs w:val="23"/>
        </w:rPr>
      </w:pPr>
      <w:r w:rsidRPr="00966E8D">
        <w:rPr>
          <w:color w:val="333333"/>
          <w:sz w:val="23"/>
          <w:szCs w:val="23"/>
        </w:rPr>
        <w:t>Available AT services and activities</w:t>
      </w:r>
    </w:p>
    <w:p w14:paraId="4FEE02EE" w14:textId="77777777" w:rsidR="00966E8D" w:rsidRPr="00966E8D" w:rsidRDefault="00966E8D" w:rsidP="00966E8D">
      <w:pPr>
        <w:numPr>
          <w:ilvl w:val="0"/>
          <w:numId w:val="15"/>
        </w:numPr>
        <w:shd w:val="clear" w:color="auto" w:fill="FFFFFF"/>
        <w:spacing w:after="0" w:line="375" w:lineRule="atLeast"/>
        <w:ind w:left="300" w:hanging="210"/>
        <w:textAlignment w:val="baseline"/>
        <w:rPr>
          <w:color w:val="333333"/>
          <w:sz w:val="23"/>
          <w:szCs w:val="23"/>
        </w:rPr>
      </w:pPr>
      <w:r w:rsidRPr="00966E8D">
        <w:rPr>
          <w:color w:val="333333"/>
          <w:sz w:val="23"/>
          <w:szCs w:val="23"/>
        </w:rPr>
        <w:t>Online inventory of available devices</w:t>
      </w:r>
    </w:p>
    <w:p w14:paraId="78F35586" w14:textId="77777777" w:rsidR="00966E8D" w:rsidRPr="00966E8D" w:rsidRDefault="00966E8D" w:rsidP="00966E8D">
      <w:pPr>
        <w:numPr>
          <w:ilvl w:val="0"/>
          <w:numId w:val="15"/>
        </w:numPr>
        <w:shd w:val="clear" w:color="auto" w:fill="FFFFFF"/>
        <w:spacing w:after="0" w:line="375" w:lineRule="atLeast"/>
        <w:ind w:left="300" w:hanging="210"/>
        <w:textAlignment w:val="baseline"/>
        <w:rPr>
          <w:color w:val="333333"/>
          <w:sz w:val="23"/>
          <w:szCs w:val="23"/>
        </w:rPr>
      </w:pPr>
      <w:r w:rsidRPr="00966E8D">
        <w:rPr>
          <w:color w:val="333333"/>
          <w:sz w:val="23"/>
          <w:szCs w:val="23"/>
        </w:rPr>
        <w:t>Video demonstrations of AT devices appropriate for children from 0 to 10 years old</w:t>
      </w:r>
    </w:p>
    <w:p w14:paraId="2A24F98E" w14:textId="77777777" w:rsidR="00966E8D" w:rsidRPr="00966E8D" w:rsidRDefault="00966E8D" w:rsidP="00966E8D">
      <w:pPr>
        <w:numPr>
          <w:ilvl w:val="0"/>
          <w:numId w:val="15"/>
        </w:numPr>
        <w:shd w:val="clear" w:color="auto" w:fill="FFFFFF"/>
        <w:spacing w:after="0" w:line="375" w:lineRule="atLeast"/>
        <w:ind w:left="300" w:hanging="210"/>
        <w:textAlignment w:val="baseline"/>
        <w:rPr>
          <w:color w:val="333333"/>
          <w:sz w:val="23"/>
          <w:szCs w:val="23"/>
        </w:rPr>
      </w:pPr>
      <w:r w:rsidRPr="00966E8D">
        <w:rPr>
          <w:color w:val="333333"/>
          <w:sz w:val="23"/>
          <w:szCs w:val="23"/>
        </w:rPr>
        <w:t>Informational handout</w:t>
      </w:r>
    </w:p>
    <w:p w14:paraId="67868A6F" w14:textId="77777777" w:rsidR="00966E8D" w:rsidRPr="00966E8D" w:rsidRDefault="00966E8D" w:rsidP="00966E8D">
      <w:pPr>
        <w:pStyle w:val="NormalWeb"/>
        <w:shd w:val="clear" w:color="auto" w:fill="FFFFFF"/>
        <w:spacing w:before="0" w:beforeAutospacing="0" w:after="0" w:afterAutospacing="0" w:line="375" w:lineRule="atLeast"/>
        <w:textAlignment w:val="baseline"/>
        <w:rPr>
          <w:color w:val="333333"/>
          <w:sz w:val="23"/>
          <w:szCs w:val="23"/>
        </w:rPr>
      </w:pPr>
      <w:r w:rsidRPr="00966E8D">
        <w:rPr>
          <w:rStyle w:val="Strong"/>
          <w:color w:val="333333"/>
          <w:sz w:val="23"/>
          <w:szCs w:val="23"/>
          <w:bdr w:val="none" w:sz="0" w:space="0" w:color="auto" w:frame="1"/>
        </w:rPr>
        <w:t>If you need used equipment,</w:t>
      </w:r>
      <w:r w:rsidRPr="00966E8D">
        <w:rPr>
          <w:color w:val="333333"/>
          <w:sz w:val="23"/>
          <w:szCs w:val="23"/>
        </w:rPr>
        <w:t> you may view the inventory by selecting </w:t>
      </w:r>
      <w:hyperlink r:id="rId10" w:history="1">
        <w:r w:rsidRPr="00966E8D">
          <w:rPr>
            <w:rStyle w:val="Hyperlink"/>
            <w:color w:val="0051BA"/>
            <w:sz w:val="23"/>
            <w:szCs w:val="23"/>
            <w:bdr w:val="none" w:sz="0" w:space="0" w:color="auto" w:frame="1"/>
          </w:rPr>
          <w:t>KEE Reuse Available Equipment.»</w:t>
        </w:r>
      </w:hyperlink>
      <w:r w:rsidRPr="00966E8D">
        <w:rPr>
          <w:color w:val="333333"/>
          <w:sz w:val="23"/>
          <w:szCs w:val="23"/>
        </w:rPr>
        <w:t> Equipment is reassigned on a first come - first serve basis. If you can't find the device you need, contact your regional AT Access Site to get on the waiting list or to see if other options are available.</w:t>
      </w:r>
    </w:p>
    <w:p w14:paraId="2F79B9F7" w14:textId="1336C621" w:rsidR="00966E8D" w:rsidRPr="00966E8D" w:rsidRDefault="00966E8D" w:rsidP="00966E8D">
      <w:pPr>
        <w:pStyle w:val="NormalWeb"/>
        <w:shd w:val="clear" w:color="auto" w:fill="FFFFFF"/>
        <w:spacing w:before="0" w:beforeAutospacing="0" w:after="0" w:afterAutospacing="0" w:line="375" w:lineRule="atLeast"/>
        <w:textAlignment w:val="baseline"/>
        <w:rPr>
          <w:color w:val="333333"/>
          <w:sz w:val="23"/>
          <w:szCs w:val="23"/>
        </w:rPr>
      </w:pPr>
      <w:r w:rsidRPr="00966E8D">
        <w:rPr>
          <w:color w:val="333333"/>
          <w:sz w:val="23"/>
          <w:szCs w:val="23"/>
        </w:rPr>
        <w:t xml:space="preserve">In this 3-minute video, Jordyn </w:t>
      </w:r>
      <w:proofErr w:type="spellStart"/>
      <w:r w:rsidRPr="00966E8D">
        <w:rPr>
          <w:color w:val="333333"/>
          <w:sz w:val="23"/>
          <w:szCs w:val="23"/>
        </w:rPr>
        <w:t>Birkes</w:t>
      </w:r>
      <w:proofErr w:type="spellEnd"/>
      <w:r w:rsidRPr="00966E8D">
        <w:rPr>
          <w:color w:val="333333"/>
          <w:sz w:val="23"/>
          <w:szCs w:val="23"/>
        </w:rPr>
        <w:t xml:space="preserve">, AT Specialist, explains the KEE Reuse equipment service. KEE accepts donations of high quality, lightly used durable medical equipment. The equipment is sanitized, refurbished as needed, and then given to Kansans who need it to have more independent lives. For more information, call 800-KAN DO IT (800-526-3648) to talk to an Assistive Technology Specialist in your region about the KEE Reuse program, also known as Kansas Equipment Exchange. </w:t>
      </w:r>
    </w:p>
    <w:p w14:paraId="6BDFF2F3" w14:textId="77777777" w:rsidR="00966E8D" w:rsidRPr="00966E8D" w:rsidRDefault="00966E8D" w:rsidP="00966E8D">
      <w:pPr>
        <w:pStyle w:val="NormalWeb"/>
        <w:shd w:val="clear" w:color="auto" w:fill="FFFFFF"/>
        <w:spacing w:before="0" w:beforeAutospacing="0" w:after="0" w:afterAutospacing="0" w:line="375" w:lineRule="atLeast"/>
        <w:textAlignment w:val="baseline"/>
        <w:rPr>
          <w:color w:val="333333"/>
          <w:sz w:val="23"/>
          <w:szCs w:val="23"/>
        </w:rPr>
      </w:pPr>
      <w:r w:rsidRPr="00966E8D">
        <w:rPr>
          <w:color w:val="333333"/>
          <w:sz w:val="23"/>
          <w:szCs w:val="23"/>
        </w:rPr>
        <w:t>To donate or receive equipment, call 800 KAN DO IT (800-526-3648) or email your regional </w:t>
      </w:r>
      <w:hyperlink r:id="rId11" w:history="1">
        <w:r w:rsidRPr="00966E8D">
          <w:rPr>
            <w:rStyle w:val="Hyperlink"/>
            <w:color w:val="0051BA"/>
            <w:sz w:val="23"/>
            <w:szCs w:val="23"/>
            <w:bdr w:val="none" w:sz="0" w:space="0" w:color="auto" w:frame="1"/>
          </w:rPr>
          <w:t>AT Access Site. »</w:t>
        </w:r>
      </w:hyperlink>
    </w:p>
    <w:p w14:paraId="5BA4392A" w14:textId="77777777" w:rsidR="002E081F" w:rsidRPr="002E081F" w:rsidRDefault="002E081F">
      <w:pPr>
        <w:pStyle w:val="BlockText"/>
        <w:ind w:left="480" w:right="600"/>
        <w:rPr>
          <w:iCs/>
        </w:rPr>
      </w:pP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52F80294" w14:textId="77777777" w:rsidR="00966E8D"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0E6D021E" w14:textId="77777777" w:rsidR="00966E8D" w:rsidRPr="00966E8D" w:rsidRDefault="001F369F" w:rsidP="006C1333">
      <w:pPr>
        <w:ind w:left="480"/>
      </w:pPr>
      <w:hyperlink r:id="rId12" w:history="1">
        <w:r w:rsidR="00966E8D" w:rsidRPr="00966E8D">
          <w:rPr>
            <w:rStyle w:val="Hyperlink"/>
            <w:sz w:val="24"/>
          </w:rPr>
          <w:t>http://atk.ku.edu/get-refurbished-device</w:t>
        </w:r>
      </w:hyperlink>
    </w:p>
    <w:p w14:paraId="08FF819E" w14:textId="584C9E98" w:rsidR="00AB4C76" w:rsidRDefault="006C1333" w:rsidP="006C1333">
      <w:pPr>
        <w:ind w:left="480"/>
      </w:pPr>
      <w:r>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5D2C0D82" w:rsidR="00D231F0" w:rsidRDefault="0000692F" w:rsidP="00A02B19">
            <w:pPr>
              <w:rPr>
                <w:rFonts w:ascii="Verdana" w:hAnsi="Verdana"/>
                <w:b/>
                <w:bCs/>
                <w:sz w:val="18"/>
                <w:szCs w:val="18"/>
              </w:rPr>
            </w:pPr>
            <w:r>
              <w:rPr>
                <w:rFonts w:ascii="Verdana" w:hAnsi="Verdana"/>
                <w:b/>
                <w:bCs/>
                <w:sz w:val="18"/>
                <w:szCs w:val="18"/>
              </w:rPr>
              <w:t>Yes</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34A6FD46" w:rsidR="00D231F0" w:rsidRDefault="00966E8D" w:rsidP="00A02B19">
            <w:pPr>
              <w:rPr>
                <w:rFonts w:ascii="Verdana" w:hAnsi="Verdana"/>
                <w:b/>
                <w:bCs/>
                <w:sz w:val="18"/>
                <w:szCs w:val="18"/>
              </w:rPr>
            </w:pPr>
            <w:r>
              <w:rPr>
                <w:rFonts w:ascii="Verdana" w:hAnsi="Verdana"/>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0C7E32C0"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181EE9C0" w:rsidR="00C97508" w:rsidRPr="00966E8D" w:rsidRDefault="00966E8D" w:rsidP="00966E8D">
      <w:pPr>
        <w:tabs>
          <w:tab w:val="left" w:pos="1800"/>
        </w:tabs>
        <w:ind w:left="720"/>
        <w:rPr>
          <w:rFonts w:ascii="Verdana" w:hAnsi="Verdana"/>
          <w:b/>
          <w:bCs/>
          <w:sz w:val="18"/>
        </w:rPr>
      </w:pPr>
      <w:r>
        <w:rPr>
          <w:rFonts w:ascii="Verdana" w:hAnsi="Verdana"/>
          <w:b/>
          <w:bCs/>
          <w:sz w:val="18"/>
        </w:rPr>
        <w:t xml:space="preserve">X </w:t>
      </w:r>
      <w:r w:rsidR="00C97508" w:rsidRPr="00966E8D">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74FA17C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5A062809" w14:textId="77777777" w:rsidR="00966E8D" w:rsidRDefault="00966E8D" w:rsidP="00966E8D">
      <w:pPr>
        <w:pStyle w:val="NormalWeb"/>
        <w:shd w:val="clear" w:color="auto" w:fill="FFFFFF"/>
        <w:spacing w:before="180" w:beforeAutospacing="0" w:after="180" w:afterAutospacing="0" w:line="375" w:lineRule="atLeast"/>
        <w:textAlignment w:val="baseline"/>
        <w:rPr>
          <w:color w:val="333333"/>
          <w:sz w:val="23"/>
          <w:szCs w:val="23"/>
        </w:rPr>
      </w:pPr>
      <w:r>
        <w:rPr>
          <w:color w:val="333333"/>
          <w:sz w:val="23"/>
          <w:szCs w:val="23"/>
        </w:rPr>
        <w:t>ATK has equipment for short-term loan so people with disabilities or health conditions, service providers, employers, educators and others can determine if a device meets their needs. Equipment can be borrowed from the ATK Equipment Loan System for up to four weeks. A smaller inventory of devices is available from the regional AT Access Sites. The program has limited funding for equipment purchases and shipping. You can help ATK serve more people by picking up a device whenever possible or by making a contribution toward shipping and/or acquisition of new inventory.</w:t>
      </w:r>
    </w:p>
    <w:p w14:paraId="393AC334" w14:textId="77777777" w:rsidR="00966E8D" w:rsidRDefault="00966E8D" w:rsidP="00966E8D">
      <w:pPr>
        <w:pStyle w:val="NormalWeb"/>
        <w:shd w:val="clear" w:color="auto" w:fill="FFFFFF"/>
        <w:spacing w:before="180" w:beforeAutospacing="0" w:after="180" w:afterAutospacing="0" w:line="375" w:lineRule="atLeast"/>
        <w:textAlignment w:val="baseline"/>
        <w:rPr>
          <w:color w:val="333333"/>
          <w:sz w:val="23"/>
          <w:szCs w:val="23"/>
        </w:rPr>
      </w:pPr>
      <w:r>
        <w:rPr>
          <w:color w:val="333333"/>
          <w:sz w:val="23"/>
          <w:szCs w:val="23"/>
        </w:rPr>
        <w:t>If you know what you want to borrow, you can search by device name in the ATK Loan System inventory field below or you may conduct a general search in the categories of vision, hearing, speech communication, computer access, daily living, mobility positioning and seating, vehicle modifications, environmental modifications, recreation and sports, and learning, organization and memory. If you can't find the device you're looking for, contact your regional AT Access Site to see if there are other options for borrowing equipment. ATK staff review equipment requests to prioritize device purchases when funds are available.</w:t>
      </w:r>
    </w:p>
    <w:p w14:paraId="1E5F64E1" w14:textId="77777777" w:rsidR="00966E8D" w:rsidRDefault="00966E8D" w:rsidP="00966E8D">
      <w:pPr>
        <w:pStyle w:val="NormalWeb"/>
        <w:shd w:val="clear" w:color="auto" w:fill="FFFFFF"/>
        <w:spacing w:before="180" w:beforeAutospacing="0" w:after="180" w:afterAutospacing="0" w:line="375" w:lineRule="atLeast"/>
        <w:textAlignment w:val="baseline"/>
        <w:rPr>
          <w:color w:val="333333"/>
          <w:sz w:val="23"/>
          <w:szCs w:val="23"/>
        </w:rPr>
      </w:pPr>
      <w:r>
        <w:rPr>
          <w:color w:val="333333"/>
          <w:sz w:val="23"/>
          <w:szCs w:val="23"/>
        </w:rPr>
        <w:t>To search the ATK Loan System inventory, learn more about the loan process or to borrow equipment, select the link below.</w:t>
      </w:r>
    </w:p>
    <w:p w14:paraId="4CADCE0D" w14:textId="77777777" w:rsidR="00966E8D" w:rsidRDefault="001F369F" w:rsidP="00966E8D">
      <w:pPr>
        <w:pStyle w:val="NormalWeb"/>
        <w:shd w:val="clear" w:color="auto" w:fill="FFFFFF"/>
        <w:spacing w:before="0" w:beforeAutospacing="0" w:after="0" w:afterAutospacing="0" w:line="375" w:lineRule="atLeast"/>
        <w:textAlignment w:val="baseline"/>
        <w:rPr>
          <w:color w:val="333333"/>
          <w:sz w:val="23"/>
          <w:szCs w:val="23"/>
        </w:rPr>
      </w:pPr>
      <w:hyperlink r:id="rId13" w:history="1">
        <w:r w:rsidR="00966E8D">
          <w:rPr>
            <w:rStyle w:val="Hyperlink"/>
            <w:color w:val="0051BA"/>
            <w:sz w:val="23"/>
            <w:szCs w:val="23"/>
            <w:bdr w:val="none" w:sz="0" w:space="0" w:color="auto" w:frame="1"/>
          </w:rPr>
          <w:t>ATK Device Loan Inventory »</w:t>
        </w:r>
      </w:hyperlink>
    </w:p>
    <w:p w14:paraId="396F33DD" w14:textId="77777777" w:rsidR="00966E8D" w:rsidRPr="00966E8D" w:rsidRDefault="00966E8D" w:rsidP="00294380">
      <w:pPr>
        <w:ind w:left="480" w:firstLine="240"/>
        <w:rPr>
          <w:iCs/>
        </w:rPr>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033C6816"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3F71BF4D" w14:textId="1C65786A" w:rsidR="00966E8D" w:rsidRPr="00966E8D" w:rsidRDefault="001F369F" w:rsidP="00037B94">
      <w:pPr>
        <w:ind w:left="480"/>
      </w:pPr>
      <w:hyperlink r:id="rId14" w:anchor="borrow" w:history="1">
        <w:r w:rsidR="00966E8D" w:rsidRPr="00966E8D">
          <w:rPr>
            <w:rStyle w:val="Hyperlink"/>
            <w:sz w:val="24"/>
          </w:rPr>
          <w:t>http://atk.ku.edu/learn-about#borrow</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265DC05B" w:rsidR="00D231F0" w:rsidRDefault="0000692F" w:rsidP="00A02B19">
            <w:pPr>
              <w:rPr>
                <w:rFonts w:ascii="Verdana" w:hAnsi="Verdana"/>
                <w:b/>
                <w:bCs/>
                <w:sz w:val="18"/>
                <w:szCs w:val="18"/>
              </w:rPr>
            </w:pPr>
            <w:r>
              <w:rPr>
                <w:rFonts w:ascii="Verdana" w:hAnsi="Verdana"/>
                <w:b/>
                <w:bCs/>
                <w:sz w:val="18"/>
                <w:szCs w:val="18"/>
              </w:rPr>
              <w:t>Yes</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3D1FF3D" w:rsidR="00D231F0" w:rsidRDefault="0000692F" w:rsidP="00A02B19">
            <w:pPr>
              <w:rPr>
                <w:rFonts w:ascii="Verdana" w:hAnsi="Verdana"/>
                <w:b/>
                <w:bCs/>
                <w:sz w:val="18"/>
                <w:szCs w:val="18"/>
              </w:rPr>
            </w:pPr>
            <w:r>
              <w:rPr>
                <w:rFonts w:ascii="Verdana" w:hAnsi="Verdana"/>
                <w:b/>
                <w:bCs/>
                <w:sz w:val="18"/>
                <w:szCs w:val="18"/>
              </w:rPr>
              <w:t>Yes</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32176D3F"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4F8366E0" w14:textId="77777777" w:rsidR="00966E8D" w:rsidRDefault="00966E8D" w:rsidP="00966E8D">
      <w:pPr>
        <w:pStyle w:val="NormalWeb"/>
        <w:spacing w:before="180" w:beforeAutospacing="0" w:after="180" w:afterAutospacing="0" w:line="375" w:lineRule="atLeast"/>
        <w:textAlignment w:val="baseline"/>
        <w:rPr>
          <w:rFonts w:ascii="Helvetica" w:hAnsi="Helvetica"/>
          <w:color w:val="333333"/>
          <w:sz w:val="23"/>
          <w:szCs w:val="23"/>
        </w:rPr>
      </w:pPr>
      <w:r>
        <w:rPr>
          <w:rFonts w:ascii="Helvetica" w:hAnsi="Helvetica"/>
          <w:color w:val="333333"/>
          <w:sz w:val="23"/>
          <w:szCs w:val="23"/>
        </w:rPr>
        <w:t>Kansans are invited to use the statewide toll-free phone 800-526-3648 to contact their regional AT Access Site. Offices are located in Oakley, Salina, Topeka, Garden City, Wichita, and Parsons.</w:t>
      </w:r>
    </w:p>
    <w:p w14:paraId="7F0E7025" w14:textId="77777777" w:rsidR="00966E8D" w:rsidRDefault="00966E8D" w:rsidP="00966E8D">
      <w:pPr>
        <w:pStyle w:val="NormalWeb"/>
        <w:spacing w:before="0" w:beforeAutospacing="0" w:after="0" w:afterAutospacing="0" w:line="375" w:lineRule="atLeast"/>
        <w:textAlignment w:val="baseline"/>
        <w:rPr>
          <w:rFonts w:ascii="Helvetica" w:hAnsi="Helvetica"/>
          <w:color w:val="333333"/>
          <w:sz w:val="23"/>
          <w:szCs w:val="23"/>
        </w:rPr>
      </w:pPr>
      <w:r>
        <w:rPr>
          <w:rFonts w:ascii="Helvetica" w:hAnsi="Helvetica"/>
          <w:color w:val="333333"/>
          <w:sz w:val="23"/>
          <w:szCs w:val="23"/>
        </w:rPr>
        <w:t>AT Specialists are available to talk with you about your AT needs via email, phone, Skype, Zoom, or a variety of other online options. ATK contact information can be found online at </w:t>
      </w:r>
      <w:hyperlink r:id="rId15" w:history="1">
        <w:r>
          <w:rPr>
            <w:rStyle w:val="Hyperlink"/>
            <w:rFonts w:ascii="Helvetica" w:hAnsi="Helvetica"/>
            <w:color w:val="0051BA"/>
            <w:sz w:val="23"/>
            <w:szCs w:val="23"/>
            <w:bdr w:val="none" w:sz="0" w:space="0" w:color="auto" w:frame="1"/>
          </w:rPr>
          <w:t>http://atk.ku.edu/contact-atk</w:t>
        </w:r>
      </w:hyperlink>
      <w:r>
        <w:rPr>
          <w:rFonts w:ascii="Helvetica" w:hAnsi="Helvetica"/>
          <w:color w:val="333333"/>
          <w:sz w:val="23"/>
          <w:szCs w:val="23"/>
        </w:rPr>
        <w:t>. Please let us know how we can assist you in meeting your AT needs.</w:t>
      </w:r>
    </w:p>
    <w:p w14:paraId="67F1344C" w14:textId="77777777" w:rsidR="00966E8D" w:rsidRDefault="001F369F" w:rsidP="00966E8D">
      <w:pPr>
        <w:spacing w:before="150" w:after="150"/>
        <w:textAlignment w:val="baseline"/>
        <w:rPr>
          <w:rFonts w:ascii="Helvetica" w:hAnsi="Helvetica"/>
          <w:color w:val="333333"/>
          <w:sz w:val="21"/>
          <w:szCs w:val="21"/>
        </w:rPr>
      </w:pPr>
      <w:r>
        <w:rPr>
          <w:rFonts w:ascii="Helvetica" w:hAnsi="Helvetica"/>
          <w:color w:val="333333"/>
          <w:sz w:val="21"/>
          <w:szCs w:val="21"/>
        </w:rPr>
        <w:pict w14:anchorId="72ABE2C4">
          <v:rect id="_x0000_i1025" style="width:0;height:.75pt" o:hralign="center" o:hrstd="t" o:hr="t" fillcolor="#a0a0a0" stroked="f"/>
        </w:pict>
      </w:r>
    </w:p>
    <w:p w14:paraId="2B70475D" w14:textId="7A9047BF" w:rsidR="00966E8D" w:rsidRDefault="00966E8D" w:rsidP="00966E8D">
      <w:pPr>
        <w:pStyle w:val="NormalWeb"/>
        <w:spacing w:before="180" w:beforeAutospacing="0" w:after="180" w:afterAutospacing="0" w:line="375" w:lineRule="atLeast"/>
        <w:jc w:val="center"/>
        <w:textAlignment w:val="baseline"/>
        <w:rPr>
          <w:rFonts w:ascii="Helvetica" w:hAnsi="Helvetica"/>
          <w:color w:val="333333"/>
          <w:sz w:val="23"/>
          <w:szCs w:val="23"/>
        </w:rPr>
      </w:pPr>
      <w:r>
        <w:rPr>
          <w:rFonts w:ascii="Helvetica" w:hAnsi="Helvetica"/>
          <w:noProof/>
          <w:color w:val="333333"/>
          <w:sz w:val="23"/>
          <w:szCs w:val="23"/>
        </w:rPr>
        <w:drawing>
          <wp:inline distT="0" distB="0" distL="0" distR="0" wp14:anchorId="47277369" wp14:editId="6BAD833A">
            <wp:extent cx="4857750" cy="2426970"/>
            <wp:effectExtent l="0" t="0" r="0" b="0"/>
            <wp:docPr id="1" name="Picture 1" descr="Three women in a meeting one is a wheelchai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women in a meeting one is a wheelchair u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426970"/>
                    </a:xfrm>
                    <a:prstGeom prst="rect">
                      <a:avLst/>
                    </a:prstGeom>
                    <a:noFill/>
                    <a:ln>
                      <a:noFill/>
                    </a:ln>
                  </pic:spPr>
                </pic:pic>
              </a:graphicData>
            </a:graphic>
          </wp:inline>
        </w:drawing>
      </w:r>
    </w:p>
    <w:p w14:paraId="0D6E8904" w14:textId="77777777" w:rsidR="00966E8D" w:rsidRDefault="001F369F" w:rsidP="00966E8D">
      <w:pPr>
        <w:pStyle w:val="NormalWeb"/>
        <w:spacing w:before="0" w:beforeAutospacing="0" w:after="0" w:afterAutospacing="0" w:line="375" w:lineRule="atLeast"/>
        <w:jc w:val="center"/>
        <w:textAlignment w:val="baseline"/>
        <w:rPr>
          <w:rFonts w:ascii="Helvetica" w:hAnsi="Helvetica"/>
          <w:color w:val="333333"/>
          <w:sz w:val="23"/>
          <w:szCs w:val="23"/>
        </w:rPr>
      </w:pPr>
      <w:hyperlink r:id="rId17" w:anchor="borrow" w:history="1">
        <w:r w:rsidR="00966E8D">
          <w:rPr>
            <w:rStyle w:val="Hyperlink"/>
            <w:rFonts w:ascii="Helvetica" w:hAnsi="Helvetica"/>
            <w:color w:val="0051BA"/>
            <w:sz w:val="23"/>
            <w:szCs w:val="23"/>
            <w:bdr w:val="none" w:sz="0" w:space="0" w:color="auto" w:frame="1"/>
          </w:rPr>
          <w:t>Borrow a Device</w:t>
        </w:r>
      </w:hyperlink>
      <w:r w:rsidR="00966E8D">
        <w:rPr>
          <w:rFonts w:ascii="Helvetica" w:hAnsi="Helvetica"/>
          <w:color w:val="333333"/>
          <w:sz w:val="23"/>
          <w:szCs w:val="23"/>
        </w:rPr>
        <w:t> - </w:t>
      </w:r>
      <w:hyperlink r:id="rId18" w:anchor="inventory" w:history="1">
        <w:r w:rsidR="00966E8D">
          <w:rPr>
            <w:rStyle w:val="Hyperlink"/>
            <w:rFonts w:ascii="Helvetica" w:hAnsi="Helvetica"/>
            <w:color w:val="0051BA"/>
            <w:sz w:val="23"/>
            <w:szCs w:val="23"/>
            <w:bdr w:val="none" w:sz="0" w:space="0" w:color="auto" w:frame="1"/>
          </w:rPr>
          <w:t>ATK Device Loan Inventory</w:t>
        </w:r>
      </w:hyperlink>
    </w:p>
    <w:p w14:paraId="648B03D7" w14:textId="77777777" w:rsidR="00966E8D" w:rsidRDefault="00966E8D" w:rsidP="00966E8D">
      <w:pPr>
        <w:pStyle w:val="NormalWeb"/>
        <w:spacing w:before="180" w:beforeAutospacing="0" w:after="180" w:afterAutospacing="0" w:line="375" w:lineRule="atLeast"/>
        <w:textAlignment w:val="baseline"/>
        <w:rPr>
          <w:rFonts w:ascii="Helvetica" w:hAnsi="Helvetica"/>
          <w:color w:val="333333"/>
          <w:sz w:val="23"/>
          <w:szCs w:val="23"/>
        </w:rPr>
      </w:pPr>
      <w:r>
        <w:rPr>
          <w:rFonts w:ascii="Helvetica" w:hAnsi="Helvetica"/>
          <w:color w:val="333333"/>
          <w:sz w:val="23"/>
          <w:szCs w:val="23"/>
        </w:rPr>
        <w:t>Each of the five regional AT Access Sites provide device demonstrations by appointment. After you identify the concerns or barriers you want to address, experienced ATK staff will show you devices that might be right for your needs. Together you will examine the various features of each device and identify the features that are most important to you. Once you make a decision, ATK staff can refer you to local or state vendors and help you identify funding resources.</w:t>
      </w:r>
    </w:p>
    <w:p w14:paraId="441F4172" w14:textId="77777777" w:rsidR="00966E8D" w:rsidRDefault="00966E8D" w:rsidP="00966E8D">
      <w:pPr>
        <w:pStyle w:val="NormalWeb"/>
        <w:spacing w:before="180" w:beforeAutospacing="0" w:after="180" w:afterAutospacing="0" w:line="375" w:lineRule="atLeast"/>
        <w:textAlignment w:val="baseline"/>
        <w:rPr>
          <w:rFonts w:ascii="Helvetica" w:hAnsi="Helvetica"/>
          <w:color w:val="333333"/>
          <w:sz w:val="23"/>
          <w:szCs w:val="23"/>
        </w:rPr>
      </w:pPr>
      <w:r>
        <w:rPr>
          <w:rFonts w:ascii="Helvetica" w:hAnsi="Helvetica"/>
          <w:color w:val="333333"/>
          <w:sz w:val="23"/>
          <w:szCs w:val="23"/>
        </w:rPr>
        <w:t xml:space="preserve">ATK has devices to demonstrate in the areas of vision, hearing, speech communication, computer access, daily living tasks, mobility, vehicle modifications, environmental modifications, recreation and sports, and learning, organization and memory. Regional AT Access Sites have different inventory so devices may need to be transferred to your </w:t>
      </w:r>
      <w:r>
        <w:rPr>
          <w:rFonts w:ascii="Helvetica" w:hAnsi="Helvetica"/>
          <w:color w:val="333333"/>
          <w:sz w:val="23"/>
          <w:szCs w:val="23"/>
        </w:rPr>
        <w:lastRenderedPageBreak/>
        <w:t>regional AT Access Site for your demonstration. Please schedule demonstrations in advance so the right devices are available.</w:t>
      </w:r>
    </w:p>
    <w:p w14:paraId="7E1E934B" w14:textId="77777777" w:rsidR="00966E8D" w:rsidRDefault="00966E8D" w:rsidP="00966E8D">
      <w:pPr>
        <w:pStyle w:val="NormalWeb"/>
        <w:spacing w:before="0" w:beforeAutospacing="0" w:after="0" w:afterAutospacing="0" w:line="375" w:lineRule="atLeast"/>
        <w:textAlignment w:val="baseline"/>
        <w:rPr>
          <w:rFonts w:ascii="Helvetica" w:hAnsi="Helvetica"/>
          <w:color w:val="333333"/>
          <w:sz w:val="23"/>
          <w:szCs w:val="23"/>
        </w:rPr>
      </w:pPr>
      <w:r>
        <w:rPr>
          <w:rFonts w:ascii="Helvetica" w:hAnsi="Helvetica"/>
          <w:color w:val="333333"/>
          <w:sz w:val="23"/>
          <w:szCs w:val="23"/>
        </w:rPr>
        <w:t>Rhonda Etter, AT Specialist, explains how "See and try a device" works in this video, </w:t>
      </w:r>
      <w:hyperlink r:id="rId19" w:history="1">
        <w:r>
          <w:rPr>
            <w:rStyle w:val="Hyperlink"/>
            <w:rFonts w:ascii="Helvetica" w:hAnsi="Helvetica"/>
            <w:color w:val="0051BA"/>
            <w:sz w:val="23"/>
            <w:szCs w:val="23"/>
            <w:bdr w:val="none" w:sz="0" w:space="0" w:color="auto" w:frame="1"/>
          </w:rPr>
          <w:t>ATK Device Demonstration »</w:t>
        </w:r>
      </w:hyperlink>
    </w:p>
    <w:p w14:paraId="76059F20" w14:textId="77777777" w:rsidR="00966E8D" w:rsidRDefault="00966E8D" w:rsidP="00966E8D">
      <w:pPr>
        <w:pStyle w:val="NormalWeb"/>
        <w:spacing w:before="0" w:beforeAutospacing="0" w:after="0" w:afterAutospacing="0" w:line="375" w:lineRule="atLeast"/>
        <w:textAlignment w:val="baseline"/>
        <w:rPr>
          <w:rFonts w:ascii="Helvetica" w:hAnsi="Helvetica"/>
          <w:color w:val="333333"/>
          <w:sz w:val="23"/>
          <w:szCs w:val="23"/>
        </w:rPr>
      </w:pPr>
      <w:r>
        <w:rPr>
          <w:rFonts w:ascii="Helvetica" w:hAnsi="Helvetica"/>
          <w:color w:val="333333"/>
          <w:sz w:val="23"/>
          <w:szCs w:val="23"/>
        </w:rPr>
        <w:t>To schedule a demonstration, call 800 KAN DO IT (800-526-3648) or email your regional </w:t>
      </w:r>
      <w:hyperlink r:id="rId20" w:history="1">
        <w:r>
          <w:rPr>
            <w:rStyle w:val="Hyperlink"/>
            <w:rFonts w:ascii="Helvetica" w:hAnsi="Helvetica"/>
            <w:color w:val="0051BA"/>
            <w:sz w:val="23"/>
            <w:szCs w:val="23"/>
            <w:bdr w:val="none" w:sz="0" w:space="0" w:color="auto" w:frame="1"/>
          </w:rPr>
          <w:t>AT Access Site. »</w:t>
        </w:r>
      </w:hyperlink>
    </w:p>
    <w:p w14:paraId="47C6E945" w14:textId="77777777" w:rsidR="00966E8D" w:rsidRPr="00966E8D" w:rsidRDefault="00966E8D" w:rsidP="00DD5EF9">
      <w:pPr>
        <w:ind w:left="360"/>
        <w:rPr>
          <w:iCs/>
        </w:rPr>
      </w:pP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0C1D5803"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CC614AC" w14:textId="2AA3C005" w:rsidR="00966E8D" w:rsidRPr="00966E8D" w:rsidRDefault="001F369F" w:rsidP="00D813AC">
      <w:pPr>
        <w:ind w:left="480"/>
      </w:pPr>
      <w:hyperlink r:id="rId21" w:history="1">
        <w:r w:rsidR="00966E8D" w:rsidRPr="00966E8D">
          <w:rPr>
            <w:rStyle w:val="Hyperlink"/>
            <w:sz w:val="24"/>
          </w:rPr>
          <w:t>http://atk.ku.edu/learn-about</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643B7A94" w:rsidR="00D231F0" w:rsidRDefault="0000692F" w:rsidP="00A02B19">
            <w:pPr>
              <w:rPr>
                <w:rFonts w:ascii="Verdana" w:hAnsi="Verdana"/>
                <w:b/>
                <w:bCs/>
                <w:sz w:val="18"/>
                <w:szCs w:val="18"/>
              </w:rPr>
            </w:pPr>
            <w:r>
              <w:rPr>
                <w:rFonts w:ascii="Verdana" w:hAnsi="Verdana"/>
                <w:b/>
                <w:bCs/>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6D8705C0" w:rsidR="004A419C" w:rsidRPr="00A3329A" w:rsidRDefault="0000692F" w:rsidP="00F11220">
      <w:pPr>
        <w:tabs>
          <w:tab w:val="left" w:pos="1800"/>
        </w:tabs>
        <w:ind w:left="720"/>
        <w:rPr>
          <w:rFonts w:ascii="Verdana" w:hAnsi="Verdana"/>
          <w:bCs/>
          <w:sz w:val="18"/>
          <w:szCs w:val="18"/>
        </w:rPr>
      </w:pPr>
      <w:r w:rsidRPr="00A3329A">
        <w:rPr>
          <w:rFonts w:ascii="Verdana" w:hAnsi="Verdana"/>
          <w:bCs/>
          <w:sz w:val="18"/>
          <w:szCs w:val="18"/>
        </w:rPr>
        <w:t>Training was provided to disability organizations, school groups, employers, and others regarding producing accessible Word Documents and accessible Power Points.</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6FF491A1"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483C97F" w14:textId="08A328CB" w:rsidR="0000692F" w:rsidRPr="0000692F" w:rsidRDefault="0000692F" w:rsidP="003B1F97">
      <w:pPr>
        <w:ind w:left="480"/>
      </w:pPr>
      <w:r>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lastRenderedPageBreak/>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6609862"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2C2E0FC" w14:textId="63EF49D3" w:rsidR="0000692F" w:rsidRPr="0000692F" w:rsidRDefault="0000692F" w:rsidP="00367655">
      <w:pPr>
        <w:tabs>
          <w:tab w:val="left" w:pos="1800"/>
        </w:tabs>
        <w:ind w:left="720"/>
        <w:rPr>
          <w:rFonts w:ascii="Verdana" w:hAnsi="Verdana"/>
          <w:bCs/>
          <w:sz w:val="18"/>
          <w:szCs w:val="18"/>
        </w:rPr>
      </w:pPr>
      <w:r w:rsidRPr="0000692F">
        <w:rPr>
          <w:rFonts w:ascii="Verdana" w:hAnsi="Verdana"/>
          <w:bCs/>
          <w:sz w:val="18"/>
          <w:szCs w:val="18"/>
        </w:rPr>
        <w:t>Technical Assistance was provided to Kansas Medicaid regarding parameters of Telehealth therapy, best practices for telehealth services, ethics standards regarding telehealth practices, security measures, and data collection.</w:t>
      </w:r>
      <w:r>
        <w:rPr>
          <w:rFonts w:ascii="Verdana" w:hAnsi="Verdana"/>
          <w:bCs/>
          <w:sz w:val="18"/>
          <w:szCs w:val="18"/>
        </w:rPr>
        <w:t xml:space="preserve">  Telehealth utilizing assistive technologies was also reviewed.</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lastRenderedPageBreak/>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E8E2CF8" w:rsidR="00D231F0" w:rsidRDefault="00912119" w:rsidP="00A02B19">
            <w:pPr>
              <w:rPr>
                <w:rFonts w:ascii="Verdana" w:hAnsi="Verdana"/>
                <w:b/>
                <w:bCs/>
                <w:sz w:val="18"/>
                <w:szCs w:val="18"/>
              </w:rPr>
            </w:pPr>
            <w:r>
              <w:rPr>
                <w:rFonts w:ascii="Verdana" w:hAnsi="Verdana"/>
                <w:b/>
                <w:bCs/>
                <w:sz w:val="18"/>
                <w:szCs w:val="18"/>
              </w:rPr>
              <w:t>Yes</w:t>
            </w:r>
          </w:p>
        </w:tc>
        <w:tc>
          <w:tcPr>
            <w:tcW w:w="1800" w:type="dxa"/>
          </w:tcPr>
          <w:p w14:paraId="341456E3" w14:textId="0486991B" w:rsidR="00D231F0" w:rsidRDefault="00912119" w:rsidP="00A02B19">
            <w:pPr>
              <w:rPr>
                <w:rFonts w:ascii="Verdana" w:hAnsi="Verdana"/>
                <w:b/>
                <w:bCs/>
                <w:sz w:val="18"/>
                <w:szCs w:val="18"/>
              </w:rPr>
            </w:pPr>
            <w:r>
              <w:rPr>
                <w:rFonts w:ascii="Verdana" w:hAnsi="Verdana"/>
                <w:b/>
                <w:bCs/>
                <w:sz w:val="18"/>
                <w:szCs w:val="18"/>
              </w:rPr>
              <w:t>Yes</w:t>
            </w:r>
          </w:p>
        </w:tc>
        <w:tc>
          <w:tcPr>
            <w:tcW w:w="1710" w:type="dxa"/>
          </w:tcPr>
          <w:p w14:paraId="0B5608C0" w14:textId="34951E98"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6DF0164A"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E9411A4" w14:textId="29D648EA" w:rsidR="0000692F" w:rsidRPr="00912119" w:rsidRDefault="0000692F" w:rsidP="00AE43D7">
      <w:pPr>
        <w:tabs>
          <w:tab w:val="left" w:pos="1800"/>
        </w:tabs>
        <w:ind w:left="720"/>
        <w:rPr>
          <w:rFonts w:ascii="Verdana" w:hAnsi="Verdana"/>
          <w:bCs/>
          <w:sz w:val="18"/>
          <w:szCs w:val="18"/>
        </w:rPr>
      </w:pPr>
      <w:r w:rsidRPr="00912119">
        <w:rPr>
          <w:rFonts w:ascii="Verdana" w:hAnsi="Verdana"/>
          <w:bCs/>
          <w:sz w:val="18"/>
          <w:szCs w:val="18"/>
        </w:rPr>
        <w:lastRenderedPageBreak/>
        <w:t xml:space="preserve">Assistive Technology for Kansans has an ongoing relationship with </w:t>
      </w:r>
      <w:proofErr w:type="spellStart"/>
      <w:r w:rsidRPr="00912119">
        <w:rPr>
          <w:rFonts w:ascii="Verdana" w:hAnsi="Verdana"/>
          <w:bCs/>
          <w:sz w:val="18"/>
          <w:szCs w:val="18"/>
        </w:rPr>
        <w:t>TheatreLawrence</w:t>
      </w:r>
      <w:proofErr w:type="spellEnd"/>
      <w:r w:rsidRPr="00912119">
        <w:rPr>
          <w:rFonts w:ascii="Verdana" w:hAnsi="Verdana"/>
          <w:bCs/>
          <w:sz w:val="18"/>
          <w:szCs w:val="18"/>
        </w:rPr>
        <w:t xml:space="preserve"> to promote the program through electronic announcements in </w:t>
      </w:r>
      <w:proofErr w:type="spellStart"/>
      <w:proofErr w:type="gramStart"/>
      <w:r w:rsidRPr="00912119">
        <w:rPr>
          <w:rFonts w:ascii="Verdana" w:hAnsi="Verdana"/>
          <w:bCs/>
          <w:sz w:val="18"/>
          <w:szCs w:val="18"/>
        </w:rPr>
        <w:t>physicians</w:t>
      </w:r>
      <w:proofErr w:type="spellEnd"/>
      <w:proofErr w:type="gramEnd"/>
      <w:r w:rsidRPr="00912119">
        <w:rPr>
          <w:rFonts w:ascii="Verdana" w:hAnsi="Verdana"/>
          <w:bCs/>
          <w:sz w:val="18"/>
          <w:szCs w:val="18"/>
        </w:rPr>
        <w:t xml:space="preserve"> offices and other public television blasts, through their statewide newsletter and network, and materials in their publications.  ATK has representatives at approximately ten theatre performances per year and conducts equipment displays.  This partnership </w:t>
      </w:r>
      <w:r w:rsidR="00912119" w:rsidRPr="00912119">
        <w:rPr>
          <w:rFonts w:ascii="Verdana" w:hAnsi="Verdana"/>
          <w:bCs/>
          <w:sz w:val="18"/>
          <w:szCs w:val="18"/>
        </w:rPr>
        <w:t>annually results in over $25,000 of lightly used, durable medical equipment being donated by theatre goers and their acquaintances to the program.</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4F958529"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3622623E" w14:textId="4DDEAD0B" w:rsidR="00912119" w:rsidRPr="00912119" w:rsidRDefault="00912119" w:rsidP="00336EE1">
      <w:pPr>
        <w:ind w:left="360"/>
        <w:rPr>
          <w:iCs/>
        </w:rPr>
      </w:pPr>
      <w:r>
        <w:rPr>
          <w:iCs/>
        </w:rPr>
        <w:t xml:space="preserve">ATK has six regional Assistive Technology Access Sites.  The Program has </w:t>
      </w:r>
      <w:proofErr w:type="gramStart"/>
      <w:r>
        <w:rPr>
          <w:iCs/>
        </w:rPr>
        <w:t>an</w:t>
      </w:r>
      <w:proofErr w:type="gramEnd"/>
      <w:r>
        <w:rPr>
          <w:iCs/>
        </w:rPr>
        <w:t xml:space="preserve"> smart phone system that when the consumer calls routes the call to the nearest AT Access Site.  Staff attend bi-monthly face to face training on devices and services so that they are knowledgeable about devices and services that may be available throughout the state.  ATK releases flights of public service announcements </w:t>
      </w:r>
      <w:proofErr w:type="spellStart"/>
      <w:r>
        <w:rPr>
          <w:iCs/>
        </w:rPr>
        <w:t>tarteting</w:t>
      </w:r>
      <w:proofErr w:type="spellEnd"/>
      <w:r>
        <w:rPr>
          <w:iCs/>
        </w:rPr>
        <w:t xml:space="preserve"> specific populations and AT </w:t>
      </w:r>
      <w:r>
        <w:rPr>
          <w:iCs/>
        </w:rPr>
        <w:lastRenderedPageBreak/>
        <w:t xml:space="preserve">devices and services annually.  Program staff create </w:t>
      </w:r>
      <w:proofErr w:type="spellStart"/>
      <w:r>
        <w:rPr>
          <w:iCs/>
        </w:rPr>
        <w:t>Powerpoint</w:t>
      </w:r>
      <w:proofErr w:type="spellEnd"/>
      <w:r>
        <w:rPr>
          <w:iCs/>
        </w:rPr>
        <w:t xml:space="preserve"> presentations, print materials and vodcasts for regional AT Access Site staff to use at health fairs, farm shows, professional conferences, and other </w:t>
      </w:r>
      <w:proofErr w:type="spellStart"/>
      <w:r>
        <w:rPr>
          <w:iCs/>
        </w:rPr>
        <w:t>venuses</w:t>
      </w:r>
      <w:proofErr w:type="spellEnd"/>
      <w:r>
        <w:rPr>
          <w:iCs/>
        </w:rPr>
        <w:t xml:space="preserve">.  Kansas University, the lead agency, produces media releases highlighting program services and the benefit of AT across the lifespan.  Program partners and ATK Advisory Council members are actively involved in the dissemination of public awareness materials. </w:t>
      </w:r>
    </w:p>
    <w:p w14:paraId="7F9D6C86" w14:textId="77777777" w:rsidR="00912119" w:rsidRPr="00912119" w:rsidRDefault="00912119" w:rsidP="00336EE1">
      <w:pPr>
        <w:ind w:left="360"/>
        <w:rPr>
          <w:iCs/>
        </w:rPr>
      </w:pP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6CCDDAB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912119">
        <w:rPr>
          <w:rFonts w:ascii="Verdana" w:hAnsi="Verdana"/>
          <w:b/>
          <w:bCs/>
          <w:sz w:val="18"/>
        </w:rPr>
        <w:t>Kansas</w:t>
      </w:r>
      <w:r w:rsidRPr="00AB4C76">
        <w:rPr>
          <w:rFonts w:ascii="Verdana" w:hAnsi="Verdana"/>
          <w:b/>
          <w:bCs/>
          <w:sz w:val="18"/>
        </w:rPr>
        <w:t>, I hereby assure the following:</w:t>
      </w:r>
    </w:p>
    <w:p w14:paraId="6018A190" w14:textId="0E08E2A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1D430C">
        <w:rPr>
          <w:rFonts w:ascii="Verdana" w:hAnsi="Verdana"/>
          <w:b/>
          <w:bCs/>
          <w:sz w:val="18"/>
        </w:rPr>
        <w:t>Kansas.</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2"/>
      <w:footerReference w:type="default" r:id="rId2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3F87" w14:textId="77777777" w:rsidR="001F369F" w:rsidRDefault="001F369F" w:rsidP="00207765">
      <w:pPr>
        <w:pStyle w:val="Heading1"/>
      </w:pPr>
      <w:r>
        <w:separator/>
      </w:r>
    </w:p>
  </w:endnote>
  <w:endnote w:type="continuationSeparator" w:id="0">
    <w:p w14:paraId="0E3E15C5" w14:textId="77777777" w:rsidR="001F369F" w:rsidRDefault="001F369F"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CA558C" w:rsidRDefault="00CA55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CA558C" w:rsidRDefault="00CA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CA558C" w:rsidRDefault="00CA55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CA558C" w:rsidRDefault="00CA5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5D270" w14:textId="77777777" w:rsidR="001F369F" w:rsidRDefault="001F369F" w:rsidP="00207765">
      <w:pPr>
        <w:pStyle w:val="Heading1"/>
      </w:pPr>
      <w:r>
        <w:separator/>
      </w:r>
    </w:p>
  </w:footnote>
  <w:footnote w:type="continuationSeparator" w:id="0">
    <w:p w14:paraId="2B6B1344" w14:textId="77777777" w:rsidR="001F369F" w:rsidRDefault="001F369F"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C446C"/>
    <w:multiLevelType w:val="multilevel"/>
    <w:tmpl w:val="339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93BC0"/>
    <w:multiLevelType w:val="multilevel"/>
    <w:tmpl w:val="7BA844C8"/>
    <w:lvl w:ilvl="0">
      <w:start w:val="1"/>
      <w:numFmt w:val="upperLetter"/>
      <w:pStyle w:val="Heading2"/>
      <w:suff w:val="space"/>
      <w:lvlText w:val="Section %1:"/>
      <w:lvlJc w:val="left"/>
      <w:pPr>
        <w:ind w:left="135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8C7895"/>
    <w:multiLevelType w:val="multilevel"/>
    <w:tmpl w:val="9CD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8"/>
  </w:num>
  <w:num w:numId="5">
    <w:abstractNumId w:val="11"/>
  </w:num>
  <w:num w:numId="6">
    <w:abstractNumId w:val="7"/>
  </w:num>
  <w:num w:numId="7">
    <w:abstractNumId w:val="1"/>
  </w:num>
  <w:num w:numId="8">
    <w:abstractNumId w:val="0"/>
  </w:num>
  <w:num w:numId="9">
    <w:abstractNumId w:val="6"/>
  </w:num>
  <w:num w:numId="10">
    <w:abstractNumId w:val="4"/>
  </w:num>
  <w:num w:numId="11">
    <w:abstractNumId w:val="2"/>
  </w:num>
  <w:num w:numId="12">
    <w:abstractNumId w:val="14"/>
  </w:num>
  <w:num w:numId="13">
    <w:abstractNumId w:val="12"/>
  </w:num>
  <w:num w:numId="14">
    <w:abstractNumId w:val="5"/>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692F"/>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3761"/>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46F4F"/>
    <w:rsid w:val="00153E8D"/>
    <w:rsid w:val="00157D62"/>
    <w:rsid w:val="00162FF1"/>
    <w:rsid w:val="001833BE"/>
    <w:rsid w:val="001876B1"/>
    <w:rsid w:val="001907AF"/>
    <w:rsid w:val="00190B9B"/>
    <w:rsid w:val="00191FA4"/>
    <w:rsid w:val="00197F07"/>
    <w:rsid w:val="001A42DD"/>
    <w:rsid w:val="001A5439"/>
    <w:rsid w:val="001A5A0A"/>
    <w:rsid w:val="001A5E42"/>
    <w:rsid w:val="001A60D9"/>
    <w:rsid w:val="001B4F09"/>
    <w:rsid w:val="001B57DB"/>
    <w:rsid w:val="001B6902"/>
    <w:rsid w:val="001B7271"/>
    <w:rsid w:val="001C08DB"/>
    <w:rsid w:val="001C156C"/>
    <w:rsid w:val="001C6F42"/>
    <w:rsid w:val="001D2921"/>
    <w:rsid w:val="001D430C"/>
    <w:rsid w:val="001E6505"/>
    <w:rsid w:val="001F21CC"/>
    <w:rsid w:val="001F369F"/>
    <w:rsid w:val="002032C2"/>
    <w:rsid w:val="00204470"/>
    <w:rsid w:val="00207765"/>
    <w:rsid w:val="00213992"/>
    <w:rsid w:val="00220189"/>
    <w:rsid w:val="00226682"/>
    <w:rsid w:val="00230B07"/>
    <w:rsid w:val="0023424E"/>
    <w:rsid w:val="002343AD"/>
    <w:rsid w:val="00251B98"/>
    <w:rsid w:val="00254BA8"/>
    <w:rsid w:val="00257532"/>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081F"/>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96E30"/>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D6E30"/>
    <w:rsid w:val="005E1430"/>
    <w:rsid w:val="005E3D57"/>
    <w:rsid w:val="005E4AA4"/>
    <w:rsid w:val="005E5968"/>
    <w:rsid w:val="005F73D0"/>
    <w:rsid w:val="00604ADF"/>
    <w:rsid w:val="00616E93"/>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5FA1"/>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34D88"/>
    <w:rsid w:val="00837ACB"/>
    <w:rsid w:val="0084087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03D9"/>
    <w:rsid w:val="008D78E6"/>
    <w:rsid w:val="008D7FBE"/>
    <w:rsid w:val="008E0584"/>
    <w:rsid w:val="008E237A"/>
    <w:rsid w:val="008E2D36"/>
    <w:rsid w:val="008E6885"/>
    <w:rsid w:val="008F184C"/>
    <w:rsid w:val="008F1F2A"/>
    <w:rsid w:val="00903F03"/>
    <w:rsid w:val="0090450C"/>
    <w:rsid w:val="009116B1"/>
    <w:rsid w:val="00912119"/>
    <w:rsid w:val="00913672"/>
    <w:rsid w:val="009154D6"/>
    <w:rsid w:val="0091586A"/>
    <w:rsid w:val="00950E21"/>
    <w:rsid w:val="0095650A"/>
    <w:rsid w:val="009606C9"/>
    <w:rsid w:val="009614A6"/>
    <w:rsid w:val="009645D1"/>
    <w:rsid w:val="00965201"/>
    <w:rsid w:val="009656A6"/>
    <w:rsid w:val="00966E8D"/>
    <w:rsid w:val="00987F13"/>
    <w:rsid w:val="0099256F"/>
    <w:rsid w:val="00993E5F"/>
    <w:rsid w:val="009951CD"/>
    <w:rsid w:val="009A2E3D"/>
    <w:rsid w:val="009A5B78"/>
    <w:rsid w:val="009B5CF4"/>
    <w:rsid w:val="009B5E89"/>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29A"/>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4B65"/>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46A43"/>
    <w:rsid w:val="00C57F4D"/>
    <w:rsid w:val="00C60149"/>
    <w:rsid w:val="00C63D64"/>
    <w:rsid w:val="00C70B39"/>
    <w:rsid w:val="00C70B74"/>
    <w:rsid w:val="00C81723"/>
    <w:rsid w:val="00C8571C"/>
    <w:rsid w:val="00C91B79"/>
    <w:rsid w:val="00C934C7"/>
    <w:rsid w:val="00C97508"/>
    <w:rsid w:val="00CA558C"/>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1969"/>
    <w:rsid w:val="00E07BAB"/>
    <w:rsid w:val="00E101B3"/>
    <w:rsid w:val="00E20F15"/>
    <w:rsid w:val="00E21E03"/>
    <w:rsid w:val="00E25A34"/>
    <w:rsid w:val="00E30C98"/>
    <w:rsid w:val="00E3234D"/>
    <w:rsid w:val="00E35BDE"/>
    <w:rsid w:val="00E36EBF"/>
    <w:rsid w:val="00E41DCF"/>
    <w:rsid w:val="00E43096"/>
    <w:rsid w:val="00E443FB"/>
    <w:rsid w:val="00E51A98"/>
    <w:rsid w:val="00E53C11"/>
    <w:rsid w:val="00E53F49"/>
    <w:rsid w:val="00E60D8F"/>
    <w:rsid w:val="00E651E4"/>
    <w:rsid w:val="00E662BF"/>
    <w:rsid w:val="00E6671D"/>
    <w:rsid w:val="00E667D9"/>
    <w:rsid w:val="00E66A48"/>
    <w:rsid w:val="00E67349"/>
    <w:rsid w:val="00E73BF8"/>
    <w:rsid w:val="00E74C83"/>
    <w:rsid w:val="00E809F4"/>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31D1C"/>
    <w:rsid w:val="00F37626"/>
    <w:rsid w:val="00F406D4"/>
    <w:rsid w:val="00F42746"/>
    <w:rsid w:val="00F451AF"/>
    <w:rsid w:val="00F54FA3"/>
    <w:rsid w:val="00F575CD"/>
    <w:rsid w:val="00F624F5"/>
    <w:rsid w:val="00F62872"/>
    <w:rsid w:val="00F74E3B"/>
    <w:rsid w:val="00F80011"/>
    <w:rsid w:val="00F87740"/>
    <w:rsid w:val="00F878EF"/>
    <w:rsid w:val="00FA01BE"/>
    <w:rsid w:val="00FA1D47"/>
    <w:rsid w:val="00FA341D"/>
    <w:rsid w:val="00FA4611"/>
    <w:rsid w:val="00FB02C1"/>
    <w:rsid w:val="00FB1250"/>
    <w:rsid w:val="00FC434E"/>
    <w:rsid w:val="00FC7CEA"/>
    <w:rsid w:val="00FD57DC"/>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ind w:left="0"/>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uiPriority w:val="22"/>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E2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80433">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616">
      <w:bodyDiv w:val="1"/>
      <w:marLeft w:val="0"/>
      <w:marRight w:val="0"/>
      <w:marTop w:val="0"/>
      <w:marBottom w:val="0"/>
      <w:divBdr>
        <w:top w:val="none" w:sz="0" w:space="0" w:color="auto"/>
        <w:left w:val="none" w:sz="0" w:space="0" w:color="auto"/>
        <w:bottom w:val="none" w:sz="0" w:space="0" w:color="auto"/>
        <w:right w:val="none" w:sz="0" w:space="0" w:color="auto"/>
      </w:divBdr>
      <w:divsChild>
        <w:div w:id="1577856862">
          <w:marLeft w:val="0"/>
          <w:marRight w:val="0"/>
          <w:marTop w:val="0"/>
          <w:marBottom w:val="0"/>
          <w:divBdr>
            <w:top w:val="none" w:sz="0" w:space="0" w:color="auto"/>
            <w:left w:val="none" w:sz="0" w:space="0" w:color="auto"/>
            <w:bottom w:val="none" w:sz="0" w:space="0" w:color="auto"/>
            <w:right w:val="none" w:sz="0" w:space="0" w:color="auto"/>
          </w:divBdr>
          <w:divsChild>
            <w:div w:id="51926865">
              <w:marLeft w:val="0"/>
              <w:marRight w:val="0"/>
              <w:marTop w:val="0"/>
              <w:marBottom w:val="0"/>
              <w:divBdr>
                <w:top w:val="none" w:sz="0" w:space="0" w:color="auto"/>
                <w:left w:val="none" w:sz="0" w:space="0" w:color="auto"/>
                <w:bottom w:val="none" w:sz="0" w:space="0" w:color="auto"/>
                <w:right w:val="none" w:sz="0" w:space="0" w:color="auto"/>
              </w:divBdr>
              <w:divsChild>
                <w:div w:id="1193610341">
                  <w:marLeft w:val="0"/>
                  <w:marRight w:val="0"/>
                  <w:marTop w:val="0"/>
                  <w:marBottom w:val="0"/>
                  <w:divBdr>
                    <w:top w:val="none" w:sz="0" w:space="0" w:color="auto"/>
                    <w:left w:val="none" w:sz="0" w:space="0" w:color="auto"/>
                    <w:bottom w:val="none" w:sz="0" w:space="0" w:color="auto"/>
                    <w:right w:val="none" w:sz="0" w:space="0" w:color="auto"/>
                  </w:divBdr>
                  <w:divsChild>
                    <w:div w:id="1211260379">
                      <w:marLeft w:val="0"/>
                      <w:marRight w:val="0"/>
                      <w:marTop w:val="0"/>
                      <w:marBottom w:val="0"/>
                      <w:divBdr>
                        <w:top w:val="none" w:sz="0" w:space="0" w:color="auto"/>
                        <w:left w:val="none" w:sz="0" w:space="0" w:color="auto"/>
                        <w:bottom w:val="none" w:sz="0" w:space="0" w:color="auto"/>
                        <w:right w:val="none" w:sz="0" w:space="0" w:color="auto"/>
                      </w:divBdr>
                      <w:divsChild>
                        <w:div w:id="1810898334">
                          <w:marLeft w:val="0"/>
                          <w:marRight w:val="0"/>
                          <w:marTop w:val="0"/>
                          <w:marBottom w:val="0"/>
                          <w:divBdr>
                            <w:top w:val="none" w:sz="0" w:space="0" w:color="auto"/>
                            <w:left w:val="none" w:sz="0" w:space="0" w:color="auto"/>
                            <w:bottom w:val="none" w:sz="0" w:space="0" w:color="auto"/>
                            <w:right w:val="none" w:sz="0" w:space="0" w:color="auto"/>
                          </w:divBdr>
                          <w:divsChild>
                            <w:div w:id="1337540472">
                              <w:marLeft w:val="0"/>
                              <w:marRight w:val="0"/>
                              <w:marTop w:val="0"/>
                              <w:marBottom w:val="0"/>
                              <w:divBdr>
                                <w:top w:val="none" w:sz="0" w:space="0" w:color="auto"/>
                                <w:left w:val="none" w:sz="0" w:space="0" w:color="auto"/>
                                <w:bottom w:val="none" w:sz="0" w:space="0" w:color="auto"/>
                                <w:right w:val="none" w:sz="0" w:space="0" w:color="auto"/>
                              </w:divBdr>
                              <w:divsChild>
                                <w:div w:id="21027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58661684">
      <w:bodyDiv w:val="1"/>
      <w:marLeft w:val="0"/>
      <w:marRight w:val="0"/>
      <w:marTop w:val="0"/>
      <w:marBottom w:val="0"/>
      <w:divBdr>
        <w:top w:val="none" w:sz="0" w:space="0" w:color="auto"/>
        <w:left w:val="none" w:sz="0" w:space="0" w:color="auto"/>
        <w:bottom w:val="none" w:sz="0" w:space="0" w:color="auto"/>
        <w:right w:val="none" w:sz="0" w:space="0" w:color="auto"/>
      </w:divBdr>
    </w:div>
    <w:div w:id="16203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oan.net" TargetMode="External"/><Relationship Id="rId13" Type="http://schemas.openxmlformats.org/officeDocument/2006/relationships/hyperlink" Target="http://atk-kee.org/loan/" TargetMode="External"/><Relationship Id="rId18" Type="http://schemas.openxmlformats.org/officeDocument/2006/relationships/hyperlink" Target="http://atk.ku.edu/learn-about" TargetMode="External"/><Relationship Id="rId3" Type="http://schemas.openxmlformats.org/officeDocument/2006/relationships/styles" Target="styles.xml"/><Relationship Id="rId21" Type="http://schemas.openxmlformats.org/officeDocument/2006/relationships/hyperlink" Target="http://atk.ku.edu/learn-about" TargetMode="External"/><Relationship Id="rId7" Type="http://schemas.openxmlformats.org/officeDocument/2006/relationships/endnotes" Target="endnotes.xml"/><Relationship Id="rId12" Type="http://schemas.openxmlformats.org/officeDocument/2006/relationships/hyperlink" Target="http://atk.ku.edu/get-refurbished-device" TargetMode="External"/><Relationship Id="rId17" Type="http://schemas.openxmlformats.org/officeDocument/2006/relationships/hyperlink" Target="http://atk.ku.edu/learn-abou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atk.ku.edu/contact-a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k.ku.edu/contact-at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tk.ku.edu/contact-atk" TargetMode="External"/><Relationship Id="rId23" Type="http://schemas.openxmlformats.org/officeDocument/2006/relationships/footer" Target="footer2.xml"/><Relationship Id="rId10" Type="http://schemas.openxmlformats.org/officeDocument/2006/relationships/hyperlink" Target="http://atk-kee.org/reuse/avail_equipment-public.php?" TargetMode="External"/><Relationship Id="rId19" Type="http://schemas.openxmlformats.org/officeDocument/2006/relationships/hyperlink" Target="http://www.youtube.com/watch?v=CVbl5znxhsM&amp;feature=youtu.be" TargetMode="External"/><Relationship Id="rId4" Type="http://schemas.openxmlformats.org/officeDocument/2006/relationships/settings" Target="settings.xml"/><Relationship Id="rId9" Type="http://schemas.openxmlformats.org/officeDocument/2006/relationships/hyperlink" Target="http://www.atk.ku.edu" TargetMode="External"/><Relationship Id="rId14" Type="http://schemas.openxmlformats.org/officeDocument/2006/relationships/hyperlink" Target="http://atk.ku.edu/learn-abou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AB20B-BB57-4676-B7F5-ADAD8A28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15924</Words>
  <Characters>90772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106484</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2020-05-01T14:05:00Z</dcterms:created>
  <dcterms:modified xsi:type="dcterms:W3CDTF">2020-05-01T14:05:00Z</dcterms:modified>
</cp:coreProperties>
</file>