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Arial Black" w:cs="Arial Black" w:hAnsi="Arial Black" w:eastAsia="Arial Black"/>
          <w:color w:val="204b88"/>
          <w:sz w:val="24"/>
          <w:szCs w:val="24"/>
          <w:u w:color="204b88"/>
        </w:rPr>
      </w:pPr>
      <w:r>
        <w:rPr>
          <w:rFonts w:ascii="Arial Black" w:hAnsi="Arial Black"/>
          <w:color w:val="204b88"/>
          <w:sz w:val="24"/>
          <w:szCs w:val="24"/>
          <w:u w:color="204b88"/>
          <w:rtl w:val="0"/>
          <w:lang w:val="de-DE"/>
        </w:rPr>
        <w:t>LMI WORKSHEET</w:t>
      </w:r>
    </w:p>
    <w:p>
      <w:pPr>
        <w:pStyle w:val="Body"/>
        <w:spacing w:after="0" w:line="240" w:lineRule="auto"/>
        <w:rPr>
          <w:rFonts w:ascii="Arial Black" w:cs="Arial Black" w:hAnsi="Arial Black" w:eastAsia="Arial Black"/>
          <w:color w:val="204b88"/>
          <w:sz w:val="24"/>
          <w:szCs w:val="24"/>
          <w:u w:color="204b88"/>
        </w:rPr>
      </w:pPr>
    </w:p>
    <w:p>
      <w:pPr>
        <w:pStyle w:val="Body"/>
        <w:spacing w:after="0" w:line="240" w:lineRule="auto"/>
        <w:rPr>
          <w:rFonts w:ascii="Arial Black" w:cs="Arial Black" w:hAnsi="Arial Black" w:eastAsia="Arial Black"/>
          <w:color w:val="204b88"/>
          <w:sz w:val="24"/>
          <w:szCs w:val="24"/>
          <w:u w:color="204b88"/>
        </w:rPr>
      </w:pPr>
      <w:r>
        <w:rPr>
          <w:rFonts w:ascii="Arial Black" w:hAnsi="Arial Black"/>
          <w:color w:val="204b88"/>
          <w:sz w:val="24"/>
          <w:szCs w:val="24"/>
          <w:u w:color="204b88"/>
          <w:rtl w:val="0"/>
          <w:lang w:val="en-US"/>
        </w:rPr>
        <w:t xml:space="preserve">Occupational Research Summary </w:t>
      </w:r>
    </w:p>
    <w:p>
      <w:pPr>
        <w:pStyle w:val="Body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It is helpful to track your occupational research in one place. You can compare them and see which ones are the best fit for you.</w:t>
      </w:r>
    </w:p>
    <w:p>
      <w:pPr>
        <w:pStyle w:val="Body"/>
        <w:spacing w:after="0" w:line="240" w:lineRule="auto"/>
        <w:rPr>
          <w:rFonts w:ascii="Arial" w:cs="Arial" w:hAnsi="Arial" w:eastAsia="Arial"/>
          <w:color w:val="000000"/>
          <w:sz w:val="24"/>
          <w:szCs w:val="24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Directions</w:t>
      </w:r>
      <w:r>
        <w:rPr>
          <w:rFonts w:ascii="Arial" w:hAnsi="Arial"/>
          <w:b w:val="1"/>
          <w:bCs w:val="1"/>
          <w:sz w:val="24"/>
          <w:szCs w:val="24"/>
          <w:rtl w:val="0"/>
        </w:rPr>
        <w:t xml:space="preserve">: </w:t>
      </w:r>
      <w:r>
        <w:rPr>
          <w:rFonts w:ascii="Arial" w:hAnsi="Arial"/>
          <w:sz w:val="24"/>
          <w:szCs w:val="24"/>
          <w:rtl w:val="0"/>
          <w:lang w:val="en-US"/>
        </w:rPr>
        <w:t xml:space="preserve">Under the Occupation section, write the three careers you are interested in exploring based on the assessments you have completed.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 xml:space="preserve">Research these occupations by following the Guided Study. Write down the job duties, education needs, wages, and job outlook such as job growth rate and number of job openings. </w:t>
      </w:r>
    </w:p>
    <w:p>
      <w:pPr>
        <w:pStyle w:val="Body"/>
        <w:spacing w:after="0" w:line="240" w:lineRule="auto"/>
        <w:rPr>
          <w:rFonts w:ascii="Arial Black" w:cs="Arial Black" w:hAnsi="Arial Black" w:eastAsia="Arial Black"/>
          <w:color w:val="ffffff"/>
          <w:u w:color="ffffff"/>
        </w:rPr>
      </w:pPr>
      <w:r>
        <w:rPr>
          <w:rFonts w:ascii="Arial Black" w:hAnsi="Arial Black"/>
          <w:color w:val="ffffff"/>
          <w:u w:color="ffffff"/>
          <w:rtl w:val="0"/>
          <w:lang w:val="fr-FR"/>
        </w:rPr>
        <w:t>Occupation</w:t>
      </w:r>
    </w:p>
    <w:tbl>
      <w:tblPr>
        <w:tblW w:w="145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17"/>
        <w:gridCol w:w="2589"/>
        <w:gridCol w:w="3719"/>
        <w:gridCol w:w="2381"/>
        <w:gridCol w:w="3302"/>
      </w:tblGrid>
      <w:tr>
        <w:tblPrEx>
          <w:shd w:val="clear" w:color="auto" w:fill="ced7e7"/>
        </w:tblPrEx>
        <w:trPr>
          <w:trHeight w:val="1341" w:hRule="atLeast"/>
        </w:trPr>
        <w:tc>
          <w:tcPr>
            <w:tcW w:type="dxa" w:w="2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Black" w:hAnsi="Arial Black"/>
                <w:sz w:val="28"/>
                <w:szCs w:val="28"/>
                <w:u w:val="single"/>
                <w:rtl w:val="0"/>
                <w:lang w:val="en-US"/>
              </w:rPr>
              <w:t>OCCUPATION</w:t>
            </w:r>
          </w:p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/>
              </w:rPr>
            </w:pPr>
            <w:r>
              <w:rPr>
                <w:rFonts w:ascii="Arial Black" w:hAnsi="Arial Black"/>
                <w:sz w:val="28"/>
                <w:szCs w:val="28"/>
                <w:u w:val="single"/>
                <w:rtl w:val="0"/>
                <w:lang w:val="en-US"/>
              </w:rPr>
              <w:t>JOB DUTIES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 Black" w:cs="Arial Black" w:hAnsi="Arial Black" w:eastAsia="Arial Black"/>
                <w:sz w:val="28"/>
                <w:szCs w:val="28"/>
                <w:u w:val="single"/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u w:val="none"/>
                <w:rtl w:val="0"/>
                <w:lang w:val="en-US"/>
              </w:rPr>
              <w:t>List about 3 or 4 you like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  <w:u w:val="none" w:color="000000"/>
                <w:rtl w:val="0"/>
                <w:lang w:val="en-US"/>
              </w:rPr>
              <w:t>List about 3 or 4 that you don</w:t>
            </w:r>
            <w:r>
              <w:rPr>
                <w:rFonts w:ascii="Times New Roman" w:hAnsi="Times New Roman" w:hint="default"/>
                <w:b w:val="0"/>
                <w:bCs w:val="0"/>
                <w:color w:val="000000"/>
                <w:sz w:val="22"/>
                <w:szCs w:val="22"/>
                <w:u w:val="none" w:color="000000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  <w:u w:val="none" w:color="000000"/>
                <w:rtl w:val="0"/>
                <w:lang w:val="en-US"/>
              </w:rPr>
              <w:t xml:space="preserve">t or concern you </w:t>
            </w:r>
          </w:p>
        </w:tc>
        <w:tc>
          <w:tcPr>
            <w:tcW w:type="dxa" w:w="3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 Black" w:hAnsi="Arial Black"/>
                <w:sz w:val="28"/>
                <w:szCs w:val="28"/>
                <w:u w:val="single"/>
                <w:rtl w:val="0"/>
                <w:lang w:val="en-US"/>
              </w:rPr>
              <w:t>EDUCATION/TRAINING NEEDS</w:t>
            </w:r>
            <w:r>
              <w:rPr>
                <w:rFonts w:ascii="Arial Black" w:hAnsi="Arial Black"/>
                <w:rtl w:val="0"/>
                <w:lang w:val="en-US"/>
              </w:rPr>
              <w:t xml:space="preserve"> (</w:t>
            </w:r>
            <w:r>
              <w:rPr>
                <w:rFonts w:ascii="Arial Black" w:hAnsi="Arial Black"/>
                <w:rtl w:val="0"/>
                <w:lang w:val="en-US"/>
              </w:rPr>
              <w:t>degree, license, apprenticeship, etc.)</w:t>
            </w:r>
          </w:p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 Black" w:hAnsi="Arial Black"/>
                <w:sz w:val="28"/>
                <w:szCs w:val="28"/>
                <w:u w:val="single"/>
                <w:rtl w:val="0"/>
                <w:lang w:val="en-US"/>
              </w:rPr>
              <w:t>WAGE RANGE</w:t>
            </w:r>
          </w:p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rFonts w:ascii="Arial Black" w:cs="Arial Black" w:hAnsi="Arial Black" w:eastAsia="Arial Black"/>
                <w:sz w:val="28"/>
                <w:szCs w:val="28"/>
                <w:u w:val="single"/>
              </w:rPr>
            </w:pPr>
            <w:r>
              <w:rPr>
                <w:rFonts w:ascii="Arial Black" w:hAnsi="Arial Black"/>
                <w:sz w:val="28"/>
                <w:szCs w:val="28"/>
                <w:u w:val="single"/>
                <w:rtl w:val="0"/>
                <w:lang w:val="en-US"/>
              </w:rPr>
              <w:t>JOB OUTLOOK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Number of job openings annually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and currently as well as growth rate</w:t>
            </w:r>
            <w:r>
              <w:rPr>
                <w:rFonts w:ascii="Times New Roman" w:cs="Times New Roman" w:hAnsi="Times New Roman" w:eastAsia="Times New Roman"/>
              </w:rPr>
            </w:r>
          </w:p>
        </w:tc>
      </w:tr>
      <w:tr>
        <w:tblPrEx>
          <w:shd w:val="clear" w:color="auto" w:fill="ced7e7"/>
        </w:tblPrEx>
        <w:trPr>
          <w:trHeight w:val="1924" w:hRule="atLeast"/>
        </w:trPr>
        <w:tc>
          <w:tcPr>
            <w:tcW w:type="dxa" w:w="2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7" w:hRule="atLeast"/>
        </w:trPr>
        <w:tc>
          <w:tcPr>
            <w:tcW w:type="dxa" w:w="2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39" w:hRule="atLeast"/>
        </w:trPr>
        <w:tc>
          <w:tcPr>
            <w:tcW w:type="dxa" w:w="2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</w:pPr>
      <w:r>
        <w:rPr>
          <w:rFonts w:ascii="Arial Black" w:cs="Arial Black" w:hAnsi="Arial Black" w:eastAsia="Arial Black"/>
          <w:color w:val="ffffff"/>
          <w:u w:color="ffffff"/>
        </w:rPr>
      </w:r>
    </w:p>
    <w:sectPr>
      <w:headerReference w:type="default" r:id="rId4"/>
      <w:footerReference w:type="default" r:id="rId5"/>
      <w:pgSz w:w="15840" w:h="12240" w:orient="landscape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