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09E" w:rsidRDefault="00CF7EB9">
      <w:pPr>
        <w:spacing w:before="64"/>
        <w:ind w:left="4190" w:right="1480" w:hanging="33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Sample </w:t>
      </w:r>
      <w:r w:rsidR="00F46707">
        <w:rPr>
          <w:rFonts w:ascii="Times New Roman"/>
          <w:b/>
          <w:sz w:val="28"/>
        </w:rPr>
        <w:t>Workforce and Succession</w:t>
      </w:r>
      <w:r w:rsidR="00F46707">
        <w:rPr>
          <w:rFonts w:ascii="Times New Roman"/>
          <w:b/>
          <w:spacing w:val="-11"/>
          <w:sz w:val="28"/>
        </w:rPr>
        <w:t xml:space="preserve"> </w:t>
      </w:r>
      <w:r w:rsidR="00F46707">
        <w:rPr>
          <w:rFonts w:ascii="Times New Roman"/>
          <w:b/>
          <w:sz w:val="28"/>
        </w:rPr>
        <w:t>Planning</w:t>
      </w:r>
      <w:r w:rsidR="00F46707">
        <w:rPr>
          <w:rFonts w:ascii="Times New Roman"/>
          <w:b/>
          <w:w w:val="99"/>
          <w:sz w:val="28"/>
        </w:rPr>
        <w:t xml:space="preserve"> </w:t>
      </w:r>
      <w:r w:rsidR="00F46707">
        <w:rPr>
          <w:rFonts w:ascii="Times New Roman"/>
          <w:b/>
          <w:sz w:val="28"/>
        </w:rPr>
        <w:t>Frequently Asked</w:t>
      </w:r>
      <w:r w:rsidR="00F46707">
        <w:rPr>
          <w:rFonts w:ascii="Times New Roman"/>
          <w:b/>
          <w:spacing w:val="-5"/>
          <w:sz w:val="28"/>
        </w:rPr>
        <w:t xml:space="preserve"> </w:t>
      </w:r>
      <w:r w:rsidR="00F46707">
        <w:rPr>
          <w:rFonts w:ascii="Times New Roman"/>
          <w:b/>
          <w:sz w:val="28"/>
        </w:rPr>
        <w:t>Questions</w:t>
      </w:r>
    </w:p>
    <w:p w:rsidR="00CD009E" w:rsidRDefault="00CD009E">
      <w:pPr>
        <w:spacing w:before="10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CD009E" w:rsidRDefault="00F46707">
      <w:pPr>
        <w:pStyle w:val="Heading2"/>
        <w:spacing w:before="69" w:line="275" w:lineRule="exact"/>
        <w:ind w:left="940" w:right="1480"/>
        <w:rPr>
          <w:b w:val="0"/>
          <w:bCs w:val="0"/>
        </w:rPr>
      </w:pPr>
      <w:r>
        <w:t>What is workforce</w:t>
      </w:r>
      <w:r>
        <w:rPr>
          <w:spacing w:val="-5"/>
        </w:rPr>
        <w:t xml:space="preserve"> </w:t>
      </w:r>
      <w:r>
        <w:t>planning?</w:t>
      </w:r>
    </w:p>
    <w:p w:rsidR="00CD009E" w:rsidRDefault="00F46707">
      <w:pPr>
        <w:pStyle w:val="BodyText"/>
        <w:ind w:left="940" w:right="146" w:firstLine="0"/>
      </w:pPr>
      <w:r>
        <w:t>Workforce planning is having the right number of people, with the right skills, experience,</w:t>
      </w:r>
      <w:r>
        <w:rPr>
          <w:spacing w:val="-19"/>
        </w:rPr>
        <w:t xml:space="preserve"> </w:t>
      </w:r>
      <w:r>
        <w:t>and competencies in the right job at the right time. It is a strategy and set of processes by</w:t>
      </w:r>
      <w:r>
        <w:rPr>
          <w:spacing w:val="-25"/>
        </w:rPr>
        <w:t xml:space="preserve"> </w:t>
      </w:r>
      <w:r>
        <w:t>management make human resource decision based on the agencies mission,</w:t>
      </w:r>
      <w:r>
        <w:t xml:space="preserve"> strategic plan, budgetary resources,</w:t>
      </w:r>
      <w:r>
        <w:rPr>
          <w:spacing w:val="-10"/>
        </w:rPr>
        <w:t xml:space="preserve"> </w:t>
      </w:r>
      <w:r>
        <w:t>and the required knowledge, skills, and experience to get the job</w:t>
      </w:r>
      <w:r>
        <w:rPr>
          <w:spacing w:val="-7"/>
        </w:rPr>
        <w:t xml:space="preserve"> </w:t>
      </w:r>
      <w:r>
        <w:t>done.</w:t>
      </w:r>
    </w:p>
    <w:p w:rsidR="00CD009E" w:rsidRDefault="00CD009E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CD009E" w:rsidRDefault="00F46707">
      <w:pPr>
        <w:pStyle w:val="Heading2"/>
        <w:spacing w:line="275" w:lineRule="exact"/>
        <w:ind w:left="940" w:right="1480"/>
        <w:rPr>
          <w:b w:val="0"/>
          <w:bCs w:val="0"/>
        </w:rPr>
      </w:pPr>
      <w:r>
        <w:t>What is succession planning?</w:t>
      </w:r>
    </w:p>
    <w:p w:rsidR="00CD009E" w:rsidRDefault="00F46707">
      <w:pPr>
        <w:pStyle w:val="BodyText"/>
        <w:ind w:left="940" w:right="146" w:firstLine="0"/>
      </w:pPr>
      <w:r>
        <w:t>Succession</w:t>
      </w:r>
      <w:r>
        <w:rPr>
          <w:spacing w:val="-4"/>
        </w:rPr>
        <w:t xml:space="preserve"> </w:t>
      </w:r>
      <w:r>
        <w:t>planning,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component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workforce</w:t>
      </w:r>
      <w:r>
        <w:rPr>
          <w:spacing w:val="-4"/>
        </w:rPr>
        <w:t xml:space="preserve"> </w:t>
      </w:r>
      <w:r>
        <w:t>planning,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identifying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developing</w:t>
      </w:r>
      <w:r>
        <w:rPr>
          <w:spacing w:val="-1"/>
        </w:rPr>
        <w:t xml:space="preserve"> </w:t>
      </w:r>
      <w:r>
        <w:t>talent to meet the critical needs of the organization now and in the future. It includes strategies</w:t>
      </w:r>
      <w:r>
        <w:rPr>
          <w:spacing w:val="-33"/>
        </w:rPr>
        <w:t xml:space="preserve"> </w:t>
      </w:r>
      <w:r>
        <w:t>for knowledge transfer, workforce planning, performance management, leadership development,</w:t>
      </w:r>
      <w:r>
        <w:rPr>
          <w:spacing w:val="-4"/>
        </w:rPr>
        <w:t xml:space="preserve"> </w:t>
      </w:r>
      <w:r>
        <w:t>and talent acquisition and</w:t>
      </w:r>
      <w:r>
        <w:rPr>
          <w:spacing w:val="-3"/>
        </w:rPr>
        <w:t xml:space="preserve"> </w:t>
      </w:r>
      <w:r>
        <w:t>retention.</w:t>
      </w:r>
    </w:p>
    <w:p w:rsidR="00CD009E" w:rsidRDefault="00CD009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009E" w:rsidRDefault="00F46707">
      <w:pPr>
        <w:pStyle w:val="BodyText"/>
        <w:ind w:left="940" w:right="182" w:firstLine="0"/>
      </w:pPr>
      <w:r>
        <w:t>Succession planning, effe</w:t>
      </w:r>
      <w:r>
        <w:t>ctively done, is critical to mission success and creates an effective</w:t>
      </w:r>
      <w:r>
        <w:rPr>
          <w:spacing w:val="-20"/>
        </w:rPr>
        <w:t xml:space="preserve"> </w:t>
      </w:r>
      <w:r>
        <w:t>process for recognizing, developing, and retaining leadership talent to meet future organizational</w:t>
      </w:r>
      <w:r>
        <w:rPr>
          <w:spacing w:val="-7"/>
        </w:rPr>
        <w:t xml:space="preserve"> </w:t>
      </w:r>
      <w:r>
        <w:t>challenges. One test of a succession management system is the extent to which an organi</w:t>
      </w:r>
      <w:r>
        <w:t>zation can fill</w:t>
      </w:r>
      <w:r>
        <w:rPr>
          <w:spacing w:val="-17"/>
        </w:rPr>
        <w:t xml:space="preserve"> </w:t>
      </w:r>
      <w:r>
        <w:t>important positions with internal</w:t>
      </w:r>
      <w:r>
        <w:rPr>
          <w:spacing w:val="-4"/>
        </w:rPr>
        <w:t xml:space="preserve"> </w:t>
      </w:r>
      <w:r>
        <w:t>candidates.</w:t>
      </w:r>
    </w:p>
    <w:p w:rsidR="00CD009E" w:rsidRDefault="00CD009E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CD009E" w:rsidRDefault="00F46707">
      <w:pPr>
        <w:pStyle w:val="Heading2"/>
        <w:spacing w:line="275" w:lineRule="exact"/>
        <w:ind w:left="940" w:right="1480"/>
        <w:rPr>
          <w:b w:val="0"/>
          <w:bCs w:val="0"/>
        </w:rPr>
      </w:pPr>
      <w:r>
        <w:t>What is the difference between workforce planning and succession</w:t>
      </w:r>
      <w:r>
        <w:rPr>
          <w:spacing w:val="-7"/>
        </w:rPr>
        <w:t xml:space="preserve"> </w:t>
      </w:r>
      <w:r>
        <w:t>planning?</w:t>
      </w:r>
    </w:p>
    <w:p w:rsidR="00CD009E" w:rsidRDefault="00F46707">
      <w:pPr>
        <w:pStyle w:val="BodyText"/>
        <w:ind w:left="940" w:right="146" w:firstLine="0"/>
      </w:pPr>
      <w:r>
        <w:t>Workforce planning and succession planning are closely related. Workforce planning focuses</w:t>
      </w:r>
      <w:r>
        <w:rPr>
          <w:spacing w:val="-11"/>
        </w:rPr>
        <w:t xml:space="preserve"> </w:t>
      </w:r>
      <w:r>
        <w:t>on changing the size, distr</w:t>
      </w:r>
      <w:r>
        <w:t>ibution, and composition of the workforce to meet future needs in an</w:t>
      </w:r>
      <w:r>
        <w:rPr>
          <w:spacing w:val="-17"/>
        </w:rPr>
        <w:t xml:space="preserve"> </w:t>
      </w:r>
      <w:r>
        <w:t>orderly, controlled, and efficient manner. It focuses on the workforce as a whole. Succession planning</w:t>
      </w:r>
      <w:r>
        <w:rPr>
          <w:spacing w:val="-14"/>
        </w:rPr>
        <w:t xml:space="preserve"> </w:t>
      </w:r>
      <w:r>
        <w:t>focuses on people, including the replacement of individuals or groups of people in t</w:t>
      </w:r>
      <w:r>
        <w:t>he workforce.</w:t>
      </w:r>
      <w:r>
        <w:rPr>
          <w:spacing w:val="31"/>
        </w:rPr>
        <w:t xml:space="preserve"> </w:t>
      </w:r>
      <w:r>
        <w:t>Attrition occurs naturally in an organization. Succession planning attempts to respond to attrition by</w:t>
      </w:r>
      <w:r>
        <w:rPr>
          <w:spacing w:val="-13"/>
        </w:rPr>
        <w:t xml:space="preserve"> </w:t>
      </w:r>
      <w:r>
        <w:t>ensuring that there are well-qualified people ready to assume critical positions in the shortest possible</w:t>
      </w:r>
      <w:r>
        <w:rPr>
          <w:spacing w:val="7"/>
        </w:rPr>
        <w:t xml:space="preserve"> </w:t>
      </w:r>
      <w:r>
        <w:t>time when vacancies</w:t>
      </w:r>
      <w:r>
        <w:rPr>
          <w:spacing w:val="-2"/>
        </w:rPr>
        <w:t xml:space="preserve"> </w:t>
      </w:r>
      <w:r>
        <w:t>occur.</w:t>
      </w:r>
    </w:p>
    <w:p w:rsidR="00CD009E" w:rsidRDefault="00CD009E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CD009E" w:rsidRDefault="00F46707">
      <w:pPr>
        <w:pStyle w:val="Heading2"/>
        <w:spacing w:line="275" w:lineRule="exact"/>
        <w:ind w:left="940" w:right="1480"/>
        <w:rPr>
          <w:b w:val="0"/>
          <w:bCs w:val="0"/>
        </w:rPr>
      </w:pPr>
      <w:r>
        <w:t>Why s</w:t>
      </w:r>
      <w:r>
        <w:t>hould you be interested in workforce and succession</w:t>
      </w:r>
      <w:r>
        <w:rPr>
          <w:spacing w:val="-7"/>
        </w:rPr>
        <w:t xml:space="preserve"> </w:t>
      </w:r>
      <w:r>
        <w:t>planning?</w:t>
      </w:r>
    </w:p>
    <w:p w:rsidR="00CD009E" w:rsidRDefault="00F46707">
      <w:pPr>
        <w:pStyle w:val="ListParagraph"/>
        <w:numPr>
          <w:ilvl w:val="0"/>
          <w:numId w:val="2"/>
        </w:numPr>
        <w:tabs>
          <w:tab w:val="left" w:pos="1300"/>
        </w:tabs>
        <w:spacing w:line="275" w:lineRule="exact"/>
        <w:ind w:right="1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Many organizations are experiencing the effects of an aging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workforce</w:t>
      </w:r>
    </w:p>
    <w:p w:rsidR="00CD009E" w:rsidRDefault="00F46707">
      <w:pPr>
        <w:pStyle w:val="ListParagraph"/>
        <w:numPr>
          <w:ilvl w:val="0"/>
          <w:numId w:val="2"/>
        </w:numPr>
        <w:tabs>
          <w:tab w:val="left" w:pos="1300"/>
        </w:tabs>
        <w:ind w:right="1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Cost-cutting measures have reduced the internal bench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strength</w:t>
      </w:r>
    </w:p>
    <w:p w:rsidR="00CD009E" w:rsidRDefault="00F46707">
      <w:pPr>
        <w:pStyle w:val="ListParagraph"/>
        <w:numPr>
          <w:ilvl w:val="0"/>
          <w:numId w:val="2"/>
        </w:numPr>
        <w:tabs>
          <w:tab w:val="left" w:pos="1300"/>
        </w:tabs>
        <w:ind w:right="1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Searches for the best talent extend to all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levels</w:t>
      </w:r>
    </w:p>
    <w:p w:rsidR="00CD009E" w:rsidRDefault="00F46707">
      <w:pPr>
        <w:pStyle w:val="ListParagraph"/>
        <w:numPr>
          <w:ilvl w:val="0"/>
          <w:numId w:val="2"/>
        </w:numPr>
        <w:tabs>
          <w:tab w:val="left" w:pos="1300"/>
        </w:tabs>
        <w:ind w:right="1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Need for speed in delivery of services</w:t>
      </w:r>
    </w:p>
    <w:p w:rsidR="00CD009E" w:rsidRDefault="00F46707">
      <w:pPr>
        <w:pStyle w:val="ListParagraph"/>
        <w:numPr>
          <w:ilvl w:val="0"/>
          <w:numId w:val="2"/>
        </w:numPr>
        <w:tabs>
          <w:tab w:val="left" w:pos="1300"/>
        </w:tabs>
        <w:ind w:right="1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Increased movement among workers (job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hopping)</w:t>
      </w:r>
    </w:p>
    <w:p w:rsidR="00CD009E" w:rsidRDefault="00F46707">
      <w:pPr>
        <w:pStyle w:val="ListParagraph"/>
        <w:numPr>
          <w:ilvl w:val="0"/>
          <w:numId w:val="2"/>
        </w:numPr>
        <w:tabs>
          <w:tab w:val="left" w:pos="1300"/>
        </w:tabs>
        <w:ind w:right="53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Enables alignment of future organizational needs with the availability of appropriate</w:t>
      </w:r>
      <w:r>
        <w:rPr>
          <w:rFonts w:ascii="Times New Roman"/>
          <w:spacing w:val="-24"/>
          <w:sz w:val="24"/>
        </w:rPr>
        <w:t xml:space="preserve"> </w:t>
      </w:r>
      <w:r>
        <w:rPr>
          <w:rFonts w:ascii="Times New Roman"/>
          <w:sz w:val="24"/>
        </w:rPr>
        <w:t>personnel resources within the organization</w:t>
      </w:r>
    </w:p>
    <w:p w:rsidR="00CD009E" w:rsidRDefault="00F46707">
      <w:pPr>
        <w:pStyle w:val="ListParagraph"/>
        <w:numPr>
          <w:ilvl w:val="0"/>
          <w:numId w:val="2"/>
        </w:numPr>
        <w:tabs>
          <w:tab w:val="left" w:pos="1300"/>
        </w:tabs>
        <w:ind w:right="41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Workforce planning ensures that recruitm</w:t>
      </w:r>
      <w:r>
        <w:rPr>
          <w:rFonts w:ascii="Times New Roman"/>
          <w:sz w:val="24"/>
        </w:rPr>
        <w:t>ent resources are more efficiently and effectively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used and helps to maintain and improve agency diversity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profiles</w:t>
      </w:r>
    </w:p>
    <w:p w:rsidR="00CD009E" w:rsidRDefault="00F46707">
      <w:pPr>
        <w:pStyle w:val="ListParagraph"/>
        <w:numPr>
          <w:ilvl w:val="0"/>
          <w:numId w:val="2"/>
        </w:numPr>
        <w:tabs>
          <w:tab w:val="left" w:pos="1300"/>
        </w:tabs>
        <w:ind w:righ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Effective planning links expenditures to that agency’s long-term goals and objectives, and</w:t>
      </w:r>
      <w:r>
        <w:rPr>
          <w:rFonts w:ascii="Times New Roman" w:eastAsia="Times New Roman" w:hAnsi="Times New Roman" w:cs="Times New Roman"/>
          <w:spacing w:val="-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ensure recruitment, employee development, trainin</w:t>
      </w:r>
      <w:r>
        <w:rPr>
          <w:rFonts w:ascii="Times New Roman" w:eastAsia="Times New Roman" w:hAnsi="Times New Roman" w:cs="Times New Roman"/>
          <w:sz w:val="24"/>
          <w:szCs w:val="24"/>
        </w:rPr>
        <w:t>g, deployment, and retention decisions are aligned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 those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goals.</w:t>
      </w:r>
    </w:p>
    <w:p w:rsidR="00CD009E" w:rsidRDefault="00F46707">
      <w:pPr>
        <w:pStyle w:val="ListParagraph"/>
        <w:numPr>
          <w:ilvl w:val="0"/>
          <w:numId w:val="2"/>
        </w:numPr>
        <w:tabs>
          <w:tab w:val="left" w:pos="1300"/>
        </w:tabs>
        <w:ind w:right="3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The result can be an ongoing supply of well trained, broadly experienced, motivated leaders</w:t>
      </w:r>
      <w:r>
        <w:rPr>
          <w:rFonts w:ascii="Times New Roman"/>
          <w:spacing w:val="-17"/>
          <w:sz w:val="24"/>
        </w:rPr>
        <w:t xml:space="preserve"> </w:t>
      </w:r>
      <w:r>
        <w:rPr>
          <w:rFonts w:ascii="Times New Roman"/>
          <w:sz w:val="24"/>
        </w:rPr>
        <w:t>who are ready and able to step into key positions as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needed.</w:t>
      </w:r>
    </w:p>
    <w:p w:rsidR="00CD009E" w:rsidRDefault="00CD009E">
      <w:pPr>
        <w:rPr>
          <w:rFonts w:ascii="Times New Roman" w:eastAsia="Times New Roman" w:hAnsi="Times New Roman" w:cs="Times New Roman"/>
          <w:sz w:val="24"/>
          <w:szCs w:val="24"/>
        </w:rPr>
        <w:sectPr w:rsidR="00CD009E">
          <w:type w:val="continuous"/>
          <w:pgSz w:w="12240" w:h="15840"/>
          <w:pgMar w:top="1400" w:right="800" w:bottom="280" w:left="500" w:header="720" w:footer="720" w:gutter="0"/>
          <w:cols w:space="720"/>
        </w:sectPr>
      </w:pPr>
    </w:p>
    <w:p w:rsidR="00CD009E" w:rsidRDefault="00CD009E">
      <w:pPr>
        <w:spacing w:before="5"/>
        <w:rPr>
          <w:rFonts w:ascii="Times New Roman" w:eastAsia="Times New Roman" w:hAnsi="Times New Roman" w:cs="Times New Roman"/>
          <w:sz w:val="18"/>
          <w:szCs w:val="18"/>
        </w:rPr>
      </w:pPr>
    </w:p>
    <w:p w:rsidR="00CD009E" w:rsidRDefault="00F46707">
      <w:pPr>
        <w:pStyle w:val="Heading2"/>
        <w:spacing w:before="69" w:line="275" w:lineRule="exact"/>
        <w:ind w:right="105"/>
        <w:rPr>
          <w:b w:val="0"/>
          <w:bCs w:val="0"/>
        </w:rPr>
      </w:pPr>
      <w:r>
        <w:t>Is succession plannin</w:t>
      </w:r>
      <w:r>
        <w:t>g a form of</w:t>
      </w:r>
      <w:r>
        <w:rPr>
          <w:spacing w:val="-8"/>
        </w:rPr>
        <w:t xml:space="preserve"> </w:t>
      </w:r>
      <w:r>
        <w:t>pre-selection?</w:t>
      </w:r>
    </w:p>
    <w:p w:rsidR="00CD009E" w:rsidRDefault="00F46707">
      <w:pPr>
        <w:pStyle w:val="BodyText"/>
        <w:ind w:left="100" w:right="105" w:firstLine="0"/>
      </w:pPr>
      <w:r>
        <w:t>Succession planning is not pre-selection. Having a succession plan means that employees have</w:t>
      </w:r>
      <w:r>
        <w:rPr>
          <w:spacing w:val="-12"/>
        </w:rPr>
        <w:t xml:space="preserve"> </w:t>
      </w:r>
      <w:r>
        <w:t>access to the resources needed to develop and be considered for promotion, thereby giving them</w:t>
      </w:r>
      <w:r>
        <w:rPr>
          <w:spacing w:val="-18"/>
        </w:rPr>
        <w:t xml:space="preserve"> </w:t>
      </w:r>
      <w:r>
        <w:t>a</w:t>
      </w:r>
      <w:r>
        <w:t xml:space="preserve"> competitive edge but not guaranteeing them a</w:t>
      </w:r>
      <w:r>
        <w:rPr>
          <w:spacing w:val="-13"/>
        </w:rPr>
        <w:t xml:space="preserve"> </w:t>
      </w:r>
      <w:r>
        <w:t>promotion.</w:t>
      </w:r>
    </w:p>
    <w:p w:rsidR="00CD009E" w:rsidRDefault="00CD009E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CD009E" w:rsidRDefault="00F46707">
      <w:pPr>
        <w:pStyle w:val="Heading2"/>
        <w:spacing w:line="275" w:lineRule="exact"/>
        <w:ind w:right="105"/>
        <w:rPr>
          <w:b w:val="0"/>
          <w:bCs w:val="0"/>
        </w:rPr>
      </w:pPr>
      <w:r>
        <w:t>What are the benefits of succession</w:t>
      </w:r>
      <w:r>
        <w:rPr>
          <w:spacing w:val="-9"/>
        </w:rPr>
        <w:t xml:space="preserve"> </w:t>
      </w:r>
      <w:r>
        <w:t>planning?</w:t>
      </w:r>
    </w:p>
    <w:p w:rsidR="00CD009E" w:rsidRDefault="00F46707">
      <w:pPr>
        <w:pStyle w:val="ListParagraph"/>
        <w:numPr>
          <w:ilvl w:val="0"/>
          <w:numId w:val="1"/>
        </w:numPr>
        <w:tabs>
          <w:tab w:val="left" w:pos="460"/>
        </w:tabs>
        <w:spacing w:line="274" w:lineRule="exact"/>
        <w:ind w:right="10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Less time and expense to find talent to fill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vacancies</w:t>
      </w:r>
    </w:p>
    <w:p w:rsidR="00CD009E" w:rsidRDefault="00F46707">
      <w:pPr>
        <w:pStyle w:val="ListParagraph"/>
        <w:numPr>
          <w:ilvl w:val="0"/>
          <w:numId w:val="1"/>
        </w:numPr>
        <w:tabs>
          <w:tab w:val="left" w:pos="460"/>
        </w:tabs>
        <w:spacing w:line="275" w:lineRule="exact"/>
        <w:ind w:right="10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The organization is prepared to deal with sudden losses of key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people</w:t>
      </w:r>
    </w:p>
    <w:p w:rsidR="00CD009E" w:rsidRDefault="00F46707">
      <w:pPr>
        <w:pStyle w:val="ListParagraph"/>
        <w:numPr>
          <w:ilvl w:val="0"/>
          <w:numId w:val="1"/>
        </w:numPr>
        <w:tabs>
          <w:tab w:val="left" w:pos="460"/>
        </w:tabs>
        <w:ind w:right="10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Less staff turnover</w:t>
      </w:r>
    </w:p>
    <w:p w:rsidR="00CD009E" w:rsidRDefault="00F46707">
      <w:pPr>
        <w:pStyle w:val="ListParagraph"/>
        <w:numPr>
          <w:ilvl w:val="0"/>
          <w:numId w:val="1"/>
        </w:numPr>
        <w:tabs>
          <w:tab w:val="left" w:pos="460"/>
        </w:tabs>
        <w:ind w:right="10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More appeal to prospective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employees</w:t>
      </w:r>
    </w:p>
    <w:p w:rsidR="00CD009E" w:rsidRDefault="00F46707">
      <w:pPr>
        <w:pStyle w:val="ListParagraph"/>
        <w:numPr>
          <w:ilvl w:val="0"/>
          <w:numId w:val="1"/>
        </w:numPr>
        <w:tabs>
          <w:tab w:val="left" w:pos="460"/>
        </w:tabs>
        <w:ind w:right="10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Better defined career paths help the organization recruit and retain better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employees</w:t>
      </w:r>
    </w:p>
    <w:p w:rsidR="00CD009E" w:rsidRDefault="00F46707">
      <w:pPr>
        <w:pStyle w:val="ListParagraph"/>
        <w:numPr>
          <w:ilvl w:val="0"/>
          <w:numId w:val="1"/>
        </w:numPr>
        <w:tabs>
          <w:tab w:val="left" w:pos="460"/>
        </w:tabs>
        <w:ind w:right="9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It builds a leadership culture that can boost retention, stimulate innovation, build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common language of leaders, and enhance organiza</w:t>
      </w:r>
      <w:r>
        <w:rPr>
          <w:rFonts w:ascii="Times New Roman"/>
          <w:sz w:val="24"/>
        </w:rPr>
        <w:t>tion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effectiveness</w:t>
      </w:r>
    </w:p>
    <w:p w:rsidR="00CD009E" w:rsidRDefault="00CD009E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CD009E" w:rsidRDefault="00F46707">
      <w:pPr>
        <w:pStyle w:val="Heading2"/>
        <w:spacing w:line="275" w:lineRule="exact"/>
        <w:ind w:right="105"/>
        <w:rPr>
          <w:b w:val="0"/>
          <w:bCs w:val="0"/>
        </w:rPr>
      </w:pPr>
      <w:r>
        <w:t>How is succession planning linked to strategic</w:t>
      </w:r>
      <w:r>
        <w:rPr>
          <w:spacing w:val="-7"/>
        </w:rPr>
        <w:t xml:space="preserve"> </w:t>
      </w:r>
      <w:r>
        <w:t>planning?</w:t>
      </w:r>
    </w:p>
    <w:p w:rsidR="00CD009E" w:rsidRDefault="00F46707">
      <w:pPr>
        <w:pStyle w:val="BodyText"/>
        <w:ind w:left="100" w:right="105" w:firstLine="0"/>
      </w:pPr>
      <w:r>
        <w:t>Succession planning should be a part of every organization’s strategic plan – your vision of where</w:t>
      </w:r>
      <w:r>
        <w:rPr>
          <w:spacing w:val="-32"/>
        </w:rPr>
        <w:t xml:space="preserve"> </w:t>
      </w:r>
      <w:r>
        <w:t>you see the organization and how your workforce fits into that vision. By projec</w:t>
      </w:r>
      <w:r>
        <w:t>ting future changes in</w:t>
      </w:r>
      <w:r>
        <w:rPr>
          <w:spacing w:val="-2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organization, along with anticipating loss of key personnel, the succession planning also</w:t>
      </w:r>
      <w:r>
        <w:rPr>
          <w:spacing w:val="-14"/>
        </w:rPr>
        <w:t xml:space="preserve"> </w:t>
      </w:r>
      <w:r>
        <w:t>becomes interchangeably linked with the human resources planning and management development</w:t>
      </w:r>
      <w:r>
        <w:rPr>
          <w:spacing w:val="-8"/>
        </w:rPr>
        <w:t xml:space="preserve"> </w:t>
      </w:r>
      <w:r>
        <w:t>processes</w:t>
      </w:r>
      <w:r>
        <w:t xml:space="preserve"> and thus enables the organization to manage all of its resources, including human capital,</w:t>
      </w:r>
      <w:r>
        <w:rPr>
          <w:spacing w:val="-11"/>
        </w:rPr>
        <w:t xml:space="preserve"> </w:t>
      </w:r>
      <w:r>
        <w:t>more effectively.</w:t>
      </w:r>
    </w:p>
    <w:p w:rsidR="00CD009E" w:rsidRDefault="00CD009E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CD009E" w:rsidRDefault="00F46707">
      <w:pPr>
        <w:pStyle w:val="Heading2"/>
        <w:spacing w:line="275" w:lineRule="exact"/>
        <w:ind w:right="105"/>
        <w:rPr>
          <w:b w:val="0"/>
          <w:bCs w:val="0"/>
        </w:rPr>
      </w:pPr>
      <w:r>
        <w:t>What are the most common problems with getting</w:t>
      </w:r>
      <w:r>
        <w:rPr>
          <w:spacing w:val="-2"/>
        </w:rPr>
        <w:t xml:space="preserve"> </w:t>
      </w:r>
      <w:r>
        <w:t>started?</w:t>
      </w:r>
    </w:p>
    <w:p w:rsidR="00CD009E" w:rsidRDefault="00F46707">
      <w:pPr>
        <w:pStyle w:val="ListParagraph"/>
        <w:numPr>
          <w:ilvl w:val="0"/>
          <w:numId w:val="1"/>
        </w:numPr>
        <w:tabs>
          <w:tab w:val="left" w:pos="460"/>
        </w:tabs>
        <w:spacing w:line="275" w:lineRule="exact"/>
        <w:ind w:right="10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Defining succession planning as an HR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problem</w:t>
      </w:r>
    </w:p>
    <w:p w:rsidR="00CD009E" w:rsidRDefault="00F46707">
      <w:pPr>
        <w:pStyle w:val="ListParagraph"/>
        <w:numPr>
          <w:ilvl w:val="0"/>
          <w:numId w:val="1"/>
        </w:numPr>
        <w:tabs>
          <w:tab w:val="left" w:pos="460"/>
        </w:tabs>
        <w:ind w:right="10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Understaffing the effort</w:t>
      </w:r>
    </w:p>
    <w:p w:rsidR="00CD009E" w:rsidRDefault="00F46707">
      <w:pPr>
        <w:pStyle w:val="ListParagraph"/>
        <w:numPr>
          <w:ilvl w:val="0"/>
          <w:numId w:val="1"/>
        </w:numPr>
        <w:tabs>
          <w:tab w:val="left" w:pos="460"/>
        </w:tabs>
        <w:ind w:right="10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Thinking it is onl</w:t>
      </w:r>
      <w:r>
        <w:rPr>
          <w:rFonts w:ascii="Times New Roman"/>
          <w:sz w:val="24"/>
        </w:rPr>
        <w:t>y for senior management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levels</w:t>
      </w:r>
    </w:p>
    <w:p w:rsidR="00CD009E" w:rsidRDefault="00F46707">
      <w:pPr>
        <w:pStyle w:val="ListParagraph"/>
        <w:numPr>
          <w:ilvl w:val="0"/>
          <w:numId w:val="1"/>
        </w:numPr>
        <w:tabs>
          <w:tab w:val="left" w:pos="460"/>
        </w:tabs>
        <w:ind w:right="10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Establishing overly ambitious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goals</w:t>
      </w:r>
    </w:p>
    <w:p w:rsidR="00CD009E" w:rsidRDefault="00CD009E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CD009E" w:rsidRDefault="00F46707">
      <w:pPr>
        <w:pStyle w:val="Heading2"/>
        <w:spacing w:line="275" w:lineRule="exact"/>
        <w:ind w:right="105"/>
        <w:rPr>
          <w:b w:val="0"/>
          <w:bCs w:val="0"/>
        </w:rPr>
      </w:pPr>
      <w:r>
        <w:t>What are some of the best practices for successful succession</w:t>
      </w:r>
      <w:r>
        <w:rPr>
          <w:spacing w:val="-39"/>
        </w:rPr>
        <w:t xml:space="preserve"> </w:t>
      </w:r>
      <w:r>
        <w:t>planning?</w:t>
      </w:r>
    </w:p>
    <w:p w:rsidR="00CD009E" w:rsidRDefault="00F46707">
      <w:pPr>
        <w:pStyle w:val="ListParagraph"/>
        <w:numPr>
          <w:ilvl w:val="0"/>
          <w:numId w:val="1"/>
        </w:numPr>
        <w:tabs>
          <w:tab w:val="left" w:pos="460"/>
        </w:tabs>
        <w:ind w:right="48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Identify high-potential candidates in the organization through an integrated talent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management system</w:t>
      </w:r>
    </w:p>
    <w:p w:rsidR="00CD009E" w:rsidRDefault="00F46707">
      <w:pPr>
        <w:pStyle w:val="ListParagraph"/>
        <w:numPr>
          <w:ilvl w:val="0"/>
          <w:numId w:val="1"/>
        </w:numPr>
        <w:tabs>
          <w:tab w:val="left" w:pos="460"/>
        </w:tabs>
        <w:ind w:right="10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Evaluate individual candidate’s strengths and weaknesses compared to the organization’s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needs</w:t>
      </w:r>
    </w:p>
    <w:p w:rsidR="00CD009E" w:rsidRDefault="00F46707">
      <w:pPr>
        <w:pStyle w:val="ListParagraph"/>
        <w:numPr>
          <w:ilvl w:val="0"/>
          <w:numId w:val="1"/>
        </w:numPr>
        <w:tabs>
          <w:tab w:val="left" w:pos="460"/>
        </w:tabs>
        <w:ind w:right="10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Ensure hands-on involvement by the organization’s leadership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team</w:t>
      </w:r>
    </w:p>
    <w:p w:rsidR="00CD009E" w:rsidRDefault="00F46707">
      <w:pPr>
        <w:pStyle w:val="ListParagraph"/>
        <w:numPr>
          <w:ilvl w:val="0"/>
          <w:numId w:val="1"/>
        </w:numPr>
        <w:tabs>
          <w:tab w:val="left" w:pos="460"/>
        </w:tabs>
        <w:ind w:right="10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Determine the competencies needed to achieve your organization’s strategic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objectives</w:t>
      </w:r>
    </w:p>
    <w:p w:rsidR="00CD009E" w:rsidRDefault="00F46707">
      <w:pPr>
        <w:pStyle w:val="ListParagraph"/>
        <w:numPr>
          <w:ilvl w:val="0"/>
          <w:numId w:val="1"/>
        </w:numPr>
        <w:tabs>
          <w:tab w:val="left" w:pos="460"/>
        </w:tabs>
        <w:ind w:right="10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Give internal candidates the same scrutiny as external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candidates</w:t>
      </w:r>
    </w:p>
    <w:p w:rsidR="00CD009E" w:rsidRDefault="00F46707">
      <w:pPr>
        <w:pStyle w:val="ListParagraph"/>
        <w:numPr>
          <w:ilvl w:val="0"/>
          <w:numId w:val="1"/>
        </w:numPr>
        <w:tabs>
          <w:tab w:val="left" w:pos="460"/>
        </w:tabs>
        <w:ind w:right="10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Develop descriptions of values and ethical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standards</w:t>
      </w:r>
    </w:p>
    <w:p w:rsidR="00CD009E" w:rsidRDefault="00F46707">
      <w:pPr>
        <w:pStyle w:val="ListParagraph"/>
        <w:numPr>
          <w:ilvl w:val="0"/>
          <w:numId w:val="1"/>
        </w:numPr>
        <w:tabs>
          <w:tab w:val="left" w:pos="460"/>
        </w:tabs>
        <w:ind w:right="10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Assess people relative to the values and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standards</w:t>
      </w:r>
    </w:p>
    <w:p w:rsidR="00CD009E" w:rsidRDefault="00F46707">
      <w:pPr>
        <w:pStyle w:val="ListParagraph"/>
        <w:numPr>
          <w:ilvl w:val="0"/>
          <w:numId w:val="1"/>
        </w:numPr>
        <w:tabs>
          <w:tab w:val="left" w:pos="460"/>
        </w:tabs>
        <w:ind w:right="10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Build a culture such that high-potential talent is a shared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resource</w:t>
      </w:r>
    </w:p>
    <w:p w:rsidR="00CD009E" w:rsidRDefault="00F46707">
      <w:pPr>
        <w:pStyle w:val="ListParagraph"/>
        <w:numPr>
          <w:ilvl w:val="0"/>
          <w:numId w:val="1"/>
        </w:numPr>
        <w:tabs>
          <w:tab w:val="left" w:pos="460"/>
        </w:tabs>
        <w:ind w:right="10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Extend succession</w:t>
      </w:r>
      <w:r>
        <w:rPr>
          <w:rFonts w:ascii="Times New Roman"/>
          <w:sz w:val="24"/>
        </w:rPr>
        <w:t xml:space="preserve"> planning to all levels within the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organization</w:t>
      </w:r>
    </w:p>
    <w:p w:rsidR="00CD009E" w:rsidRDefault="00F46707">
      <w:pPr>
        <w:pStyle w:val="ListParagraph"/>
        <w:numPr>
          <w:ilvl w:val="0"/>
          <w:numId w:val="1"/>
        </w:numPr>
        <w:tabs>
          <w:tab w:val="left" w:pos="460"/>
        </w:tabs>
        <w:ind w:right="10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Integration of succession planning into strategic and budgetary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planning</w:t>
      </w:r>
    </w:p>
    <w:p w:rsidR="00CD009E" w:rsidRDefault="00F46707">
      <w:pPr>
        <w:pStyle w:val="ListParagraph"/>
        <w:numPr>
          <w:ilvl w:val="0"/>
          <w:numId w:val="1"/>
        </w:numPr>
        <w:tabs>
          <w:tab w:val="left" w:pos="460"/>
        </w:tabs>
        <w:ind w:right="10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Ensure formal mentoring program is in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place</w:t>
      </w:r>
    </w:p>
    <w:p w:rsidR="00CD009E" w:rsidRDefault="00F46707">
      <w:pPr>
        <w:pStyle w:val="ListParagraph"/>
        <w:numPr>
          <w:ilvl w:val="0"/>
          <w:numId w:val="1"/>
        </w:numPr>
        <w:tabs>
          <w:tab w:val="left" w:pos="460"/>
        </w:tabs>
        <w:ind w:right="10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Cross-divisional sharing of people 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information</w:t>
      </w:r>
    </w:p>
    <w:p w:rsidR="00CD009E" w:rsidRDefault="00F46707">
      <w:pPr>
        <w:pStyle w:val="ListParagraph"/>
        <w:numPr>
          <w:ilvl w:val="0"/>
          <w:numId w:val="1"/>
        </w:numPr>
        <w:tabs>
          <w:tab w:val="left" w:pos="460"/>
        </w:tabs>
        <w:ind w:right="10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Career paths that move not just up a spe</w:t>
      </w:r>
      <w:r>
        <w:rPr>
          <w:rFonts w:ascii="Times New Roman"/>
          <w:sz w:val="24"/>
        </w:rPr>
        <w:t>cialized ladder but also across the</w:t>
      </w:r>
      <w:r>
        <w:rPr>
          <w:rFonts w:ascii="Times New Roman"/>
          <w:spacing w:val="-16"/>
          <w:sz w:val="24"/>
        </w:rPr>
        <w:t xml:space="preserve"> </w:t>
      </w:r>
      <w:r>
        <w:rPr>
          <w:rFonts w:ascii="Times New Roman"/>
          <w:sz w:val="24"/>
        </w:rPr>
        <w:t>organization</w:t>
      </w:r>
    </w:p>
    <w:p w:rsidR="00CD009E" w:rsidRDefault="00F46707">
      <w:pPr>
        <w:pStyle w:val="ListParagraph"/>
        <w:numPr>
          <w:ilvl w:val="0"/>
          <w:numId w:val="1"/>
        </w:numPr>
        <w:tabs>
          <w:tab w:val="left" w:pos="460"/>
        </w:tabs>
        <w:ind w:right="10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Frequent opportunities for employees to accept new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challenges</w:t>
      </w:r>
    </w:p>
    <w:p w:rsidR="00CD009E" w:rsidRDefault="00CD009E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CD009E" w:rsidRDefault="00F46707">
      <w:pPr>
        <w:pStyle w:val="Heading2"/>
        <w:ind w:right="105"/>
        <w:rPr>
          <w:b w:val="0"/>
          <w:bCs w:val="0"/>
        </w:rPr>
      </w:pPr>
      <w:r>
        <w:t>How does an agency get started in the planning</w:t>
      </w:r>
      <w:r>
        <w:rPr>
          <w:spacing w:val="-9"/>
        </w:rPr>
        <w:t xml:space="preserve"> </w:t>
      </w:r>
      <w:r>
        <w:t>process?</w:t>
      </w:r>
    </w:p>
    <w:p w:rsidR="00CD009E" w:rsidRDefault="00CD009E">
      <w:pPr>
        <w:sectPr w:rsidR="00CD009E">
          <w:headerReference w:type="default" r:id="rId7"/>
          <w:pgSz w:w="12240" w:h="15840"/>
          <w:pgMar w:top="1220" w:right="860" w:bottom="280" w:left="1340" w:header="745" w:footer="0" w:gutter="0"/>
          <w:pgNumType w:start="2"/>
          <w:cols w:space="720"/>
        </w:sectPr>
      </w:pPr>
    </w:p>
    <w:p w:rsidR="00CD009E" w:rsidRDefault="00CD009E">
      <w:pPr>
        <w:spacing w:before="3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CD009E" w:rsidRDefault="00F46707">
      <w:pPr>
        <w:pStyle w:val="BodyText"/>
        <w:spacing w:before="69"/>
        <w:ind w:left="119" w:right="206" w:firstLine="0"/>
      </w:pPr>
      <w:r>
        <w:t xml:space="preserve">Agencies should decide how big the scope of their plan will be. For example, will </w:t>
      </w:r>
      <w:r w:rsidR="00CF7EB9">
        <w:t>a regional office</w:t>
      </w:r>
      <w:r>
        <w:t xml:space="preserve"> be</w:t>
      </w:r>
      <w:r>
        <w:rPr>
          <w:spacing w:val="-13"/>
        </w:rPr>
        <w:t xml:space="preserve"> </w:t>
      </w:r>
      <w:r>
        <w:t>a pilot initiative or will</w:t>
      </w:r>
      <w:r w:rsidR="00CF7EB9">
        <w:t xml:space="preserve"> the plan be launched division</w:t>
      </w:r>
      <w:r>
        <w:t>-wide? All a</w:t>
      </w:r>
      <w:r>
        <w:t>vailable resources should be</w:t>
      </w:r>
      <w:r>
        <w:rPr>
          <w:spacing w:val="-17"/>
        </w:rPr>
        <w:t xml:space="preserve"> </w:t>
      </w:r>
      <w:r>
        <w:t xml:space="preserve">used in gathering data, providing input and feedback. </w:t>
      </w:r>
      <w:r w:rsidR="00CF7EB9">
        <w:t>Check your state’s</w:t>
      </w:r>
      <w:r>
        <w:t xml:space="preserve"> workforce planning office</w:t>
      </w:r>
      <w:r w:rsidR="00CF7EB9">
        <w:t>, if available, to see if they have</w:t>
      </w:r>
      <w:r>
        <w:t xml:space="preserve"> forms, guides, and models to assist in your plan</w:t>
      </w:r>
      <w:r>
        <w:rPr>
          <w:spacing w:val="-3"/>
        </w:rPr>
        <w:t xml:space="preserve"> </w:t>
      </w:r>
      <w:r>
        <w:t>development</w:t>
      </w:r>
      <w:r w:rsidR="00CF7EB9">
        <w:t xml:space="preserve">. </w:t>
      </w:r>
    </w:p>
    <w:p w:rsidR="00CD009E" w:rsidRDefault="00CD009E">
      <w:pPr>
        <w:spacing w:before="1"/>
        <w:rPr>
          <w:rFonts w:ascii="Times New Roman" w:eastAsia="Times New Roman" w:hAnsi="Times New Roman" w:cs="Times New Roman"/>
          <w:sz w:val="18"/>
          <w:szCs w:val="18"/>
        </w:rPr>
      </w:pPr>
    </w:p>
    <w:p w:rsidR="00CD009E" w:rsidRDefault="00F46707">
      <w:pPr>
        <w:pStyle w:val="Heading2"/>
        <w:spacing w:before="69" w:line="275" w:lineRule="exact"/>
        <w:ind w:left="120" w:right="206"/>
        <w:rPr>
          <w:b w:val="0"/>
          <w:bCs w:val="0"/>
        </w:rPr>
      </w:pPr>
      <w:r>
        <w:t>Can technology help?</w:t>
      </w:r>
    </w:p>
    <w:p w:rsidR="00CD009E" w:rsidRDefault="00F46707">
      <w:pPr>
        <w:pStyle w:val="BodyText"/>
        <w:ind w:left="120" w:right="206" w:firstLine="0"/>
      </w:pPr>
      <w:r>
        <w:t>There are many tools available to assist in your succession planning efforts from excel</w:t>
      </w:r>
      <w:r>
        <w:rPr>
          <w:spacing w:val="-24"/>
        </w:rPr>
        <w:t xml:space="preserve"> </w:t>
      </w:r>
      <w:r>
        <w:t>spreadsheets</w:t>
      </w:r>
      <w:r>
        <w:t xml:space="preserve"> and access databases to talent management systems that integrate knowledge transfer,</w:t>
      </w:r>
      <w:r>
        <w:rPr>
          <w:spacing w:val="-12"/>
        </w:rPr>
        <w:t xml:space="preserve"> </w:t>
      </w:r>
      <w:r>
        <w:t>workforce planning, performance management, leadership development, and talent acquisition and retention.</w:t>
      </w:r>
      <w:r>
        <w:rPr>
          <w:spacing w:val="43"/>
        </w:rPr>
        <w:t xml:space="preserve"> </w:t>
      </w:r>
      <w:r>
        <w:t>It is critical to choose the tools that best suit your organizat</w:t>
      </w:r>
      <w:r>
        <w:t>ion and your</w:t>
      </w:r>
      <w:r>
        <w:rPr>
          <w:spacing w:val="-12"/>
        </w:rPr>
        <w:t xml:space="preserve"> </w:t>
      </w:r>
      <w:r>
        <w:t>resources.</w:t>
      </w:r>
    </w:p>
    <w:p w:rsidR="00CD009E" w:rsidRDefault="00CD009E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CD009E" w:rsidRDefault="00F46707">
      <w:pPr>
        <w:pStyle w:val="Heading2"/>
        <w:spacing w:line="275" w:lineRule="exact"/>
        <w:ind w:left="120" w:right="206"/>
        <w:rPr>
          <w:b w:val="0"/>
          <w:bCs w:val="0"/>
        </w:rPr>
      </w:pPr>
      <w:r>
        <w:t>Is assistance</w:t>
      </w:r>
      <w:r>
        <w:rPr>
          <w:spacing w:val="-22"/>
        </w:rPr>
        <w:t xml:space="preserve"> </w:t>
      </w:r>
      <w:r>
        <w:t>available?</w:t>
      </w:r>
    </w:p>
    <w:p w:rsidR="00CD009E" w:rsidRDefault="00CF7EB9">
      <w:pPr>
        <w:pStyle w:val="BodyText"/>
        <w:ind w:left="119" w:right="206" w:firstLine="0"/>
      </w:pPr>
      <w:r>
        <w:t>Check other parts of this toolkit for other tools that may be of assistance.</w:t>
      </w:r>
      <w:bookmarkStart w:id="0" w:name="_GoBack"/>
      <w:bookmarkEnd w:id="0"/>
    </w:p>
    <w:sectPr w:rsidR="00CD009E">
      <w:pgSz w:w="12240" w:h="15840"/>
      <w:pgMar w:top="1220" w:right="820" w:bottom="280" w:left="1320" w:header="745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707" w:rsidRDefault="00F46707">
      <w:r>
        <w:separator/>
      </w:r>
    </w:p>
  </w:endnote>
  <w:endnote w:type="continuationSeparator" w:id="0">
    <w:p w:rsidR="00F46707" w:rsidRDefault="00F46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707" w:rsidRDefault="00F46707">
      <w:r>
        <w:separator/>
      </w:r>
    </w:p>
  </w:footnote>
  <w:footnote w:type="continuationSeparator" w:id="0">
    <w:p w:rsidR="00F46707" w:rsidRDefault="00F467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09E" w:rsidRDefault="00F46707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36.25pt;width:161.05pt;height:25.8pt;z-index:-251658752;mso-position-horizontal-relative:page;mso-position-vertical-relative:page" filled="f" stroked="f">
          <v:textbox inset="0,0,0,0">
            <w:txbxContent>
              <w:p w:rsidR="00CD009E" w:rsidRDefault="00F46707">
                <w:pPr>
                  <w:ind w:left="20" w:right="38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/>
                    <w:b/>
                    <w:spacing w:val="-1"/>
                    <w:sz w:val="20"/>
                  </w:rPr>
                  <w:t>Workforc</w:t>
                </w:r>
                <w:r>
                  <w:rPr>
                    <w:rFonts w:ascii="Times New Roman"/>
                    <w:b/>
                    <w:sz w:val="20"/>
                  </w:rPr>
                  <w:t>e</w:t>
                </w:r>
                <w:r>
                  <w:rPr>
                    <w:rFonts w:ascii="Times New Roman"/>
                    <w:b/>
                    <w:spacing w:val="-1"/>
                    <w:sz w:val="20"/>
                  </w:rPr>
                  <w:t xml:space="preserve"> </w:t>
                </w:r>
                <w:r>
                  <w:rPr>
                    <w:rFonts w:ascii="Times New Roman"/>
                    <w:b/>
                    <w:spacing w:val="-1"/>
                    <w:sz w:val="20"/>
                  </w:rPr>
                  <w:t>an</w:t>
                </w:r>
                <w:r>
                  <w:rPr>
                    <w:rFonts w:ascii="Times New Roman"/>
                    <w:b/>
                    <w:sz w:val="20"/>
                  </w:rPr>
                  <w:t>d</w:t>
                </w:r>
                <w:r>
                  <w:rPr>
                    <w:rFonts w:ascii="Times New Roman"/>
                    <w:b/>
                    <w:sz w:val="20"/>
                  </w:rPr>
                  <w:t xml:space="preserve"> </w:t>
                </w:r>
                <w:r>
                  <w:rPr>
                    <w:rFonts w:ascii="Times New Roman"/>
                    <w:b/>
                    <w:spacing w:val="-1"/>
                    <w:sz w:val="20"/>
                  </w:rPr>
                  <w:t>Succe</w:t>
                </w:r>
                <w:r>
                  <w:rPr>
                    <w:rFonts w:ascii="Times New Roman"/>
                    <w:b/>
                    <w:spacing w:val="-2"/>
                    <w:sz w:val="20"/>
                  </w:rPr>
                  <w:t>s</w:t>
                </w:r>
                <w:r>
                  <w:rPr>
                    <w:rFonts w:ascii="Times New Roman"/>
                    <w:b/>
                    <w:spacing w:val="-1"/>
                    <w:sz w:val="20"/>
                  </w:rPr>
                  <w:t>sio</w:t>
                </w:r>
                <w:r>
                  <w:rPr>
                    <w:rFonts w:ascii="Times New Roman"/>
                    <w:b/>
                    <w:sz w:val="20"/>
                  </w:rPr>
                  <w:t>n</w:t>
                </w:r>
                <w:r>
                  <w:rPr>
                    <w:rFonts w:ascii="Times New Roman"/>
                    <w:b/>
                    <w:spacing w:val="-1"/>
                    <w:sz w:val="20"/>
                  </w:rPr>
                  <w:t xml:space="preserve"> </w:t>
                </w:r>
                <w:r>
                  <w:rPr>
                    <w:rFonts w:ascii="Times New Roman"/>
                    <w:b/>
                    <w:spacing w:val="-1"/>
                    <w:sz w:val="20"/>
                  </w:rPr>
                  <w:t xml:space="preserve">Planning </w:t>
                </w:r>
                <w:r>
                  <w:rPr>
                    <w:rFonts w:ascii="Times New Roman"/>
                    <w:b/>
                    <w:sz w:val="20"/>
                  </w:rPr>
                  <w:t>Freque</w:t>
                </w:r>
                <w:r>
                  <w:rPr>
                    <w:rFonts w:ascii="Times New Roman"/>
                    <w:b/>
                    <w:spacing w:val="-2"/>
                    <w:sz w:val="20"/>
                  </w:rPr>
                  <w:t>n</w:t>
                </w:r>
                <w:r>
                  <w:rPr>
                    <w:rFonts w:ascii="Times New Roman"/>
                    <w:b/>
                    <w:sz w:val="20"/>
                  </w:rPr>
                  <w:t>tly</w:t>
                </w:r>
                <w:r>
                  <w:rPr>
                    <w:rFonts w:ascii="Times New Roman"/>
                    <w:b/>
                    <w:spacing w:val="-1"/>
                    <w:sz w:val="20"/>
                  </w:rPr>
                  <w:t xml:space="preserve"> </w:t>
                </w:r>
                <w:r>
                  <w:rPr>
                    <w:rFonts w:ascii="Times New Roman"/>
                    <w:b/>
                    <w:sz w:val="20"/>
                  </w:rPr>
                  <w:t>A</w:t>
                </w:r>
                <w:r>
                  <w:rPr>
                    <w:rFonts w:ascii="Times New Roman"/>
                    <w:b/>
                    <w:spacing w:val="-2"/>
                    <w:sz w:val="20"/>
                  </w:rPr>
                  <w:t>s</w:t>
                </w:r>
                <w:r>
                  <w:rPr>
                    <w:rFonts w:ascii="Times New Roman"/>
                    <w:b/>
                    <w:sz w:val="20"/>
                  </w:rPr>
                  <w:t>ked</w:t>
                </w:r>
                <w:r>
                  <w:rPr>
                    <w:rFonts w:ascii="Times New Roman"/>
                    <w:b/>
                    <w:sz w:val="20"/>
                  </w:rPr>
                  <w:t xml:space="preserve"> </w:t>
                </w:r>
                <w:r>
                  <w:rPr>
                    <w:rFonts w:ascii="Times New Roman"/>
                    <w:b/>
                    <w:spacing w:val="-2"/>
                    <w:sz w:val="20"/>
                  </w:rPr>
                  <w:t>Q</w:t>
                </w:r>
                <w:r>
                  <w:rPr>
                    <w:rFonts w:ascii="Times New Roman"/>
                    <w:b/>
                    <w:sz w:val="20"/>
                  </w:rPr>
                  <w:t>uest</w:t>
                </w:r>
                <w:r>
                  <w:rPr>
                    <w:rFonts w:ascii="Times New Roman"/>
                    <w:b/>
                    <w:spacing w:val="-2"/>
                    <w:sz w:val="20"/>
                  </w:rPr>
                  <w:t>i</w:t>
                </w:r>
                <w:r>
                  <w:rPr>
                    <w:rFonts w:ascii="Times New Roman"/>
                    <w:b/>
                    <w:sz w:val="20"/>
                  </w:rPr>
                  <w:t>ons</w:t>
                </w:r>
                <w:r>
                  <w:rPr>
                    <w:rFonts w:ascii="Times New Roman"/>
                    <w:b/>
                    <w:spacing w:val="-1"/>
                    <w:sz w:val="20"/>
                  </w:rPr>
                  <w:t xml:space="preserve"> </w:t>
                </w:r>
                <w:r>
                  <w:rPr>
                    <w:rFonts w:ascii="Times New Roman"/>
                    <w:b/>
                    <w:sz w:val="20"/>
                  </w:rPr>
                  <w:t>-</w:t>
                </w:r>
                <w:r>
                  <w:rPr>
                    <w:rFonts w:ascii="Times New Roman"/>
                    <w:b/>
                    <w:sz w:val="20"/>
                  </w:rPr>
                  <w:t xml:space="preserve"> </w:t>
                </w:r>
                <w:r>
                  <w:rPr>
                    <w:rFonts w:ascii="Times New Roman"/>
                    <w:b/>
                    <w:spacing w:val="-2"/>
                    <w:sz w:val="20"/>
                  </w:rPr>
                  <w:t>p</w:t>
                </w:r>
                <w:r>
                  <w:rPr>
                    <w:rFonts w:ascii="Times New Roman"/>
                    <w:b/>
                    <w:spacing w:val="-1"/>
                    <w:sz w:val="20"/>
                  </w:rPr>
                  <w:t>a</w:t>
                </w:r>
                <w:r>
                  <w:rPr>
                    <w:rFonts w:ascii="Times New Roman"/>
                    <w:b/>
                    <w:sz w:val="20"/>
                  </w:rPr>
                  <w:t>ge</w:t>
                </w:r>
                <w:r>
                  <w:rPr>
                    <w:rFonts w:ascii="Times New Roman"/>
                    <w:b/>
                    <w:spacing w:val="-1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/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CF7EB9">
                  <w:rPr>
                    <w:rFonts w:ascii="Times New Roman"/>
                    <w:b/>
                    <w:noProof/>
                    <w:sz w:val="24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2E4462"/>
    <w:multiLevelType w:val="hybridMultilevel"/>
    <w:tmpl w:val="3B94299E"/>
    <w:lvl w:ilvl="0" w:tplc="156C1DC4">
      <w:start w:val="1"/>
      <w:numFmt w:val="bullet"/>
      <w:lvlText w:val="•"/>
      <w:lvlJc w:val="left"/>
      <w:pPr>
        <w:ind w:left="460" w:hanging="360"/>
      </w:pPr>
      <w:rPr>
        <w:rFonts w:ascii="Microsoft Sans Serif" w:eastAsia="Microsoft Sans Serif" w:hAnsi="Microsoft Sans Serif" w:hint="default"/>
        <w:w w:val="130"/>
        <w:sz w:val="24"/>
        <w:szCs w:val="24"/>
      </w:rPr>
    </w:lvl>
    <w:lvl w:ilvl="1" w:tplc="66184560">
      <w:start w:val="1"/>
      <w:numFmt w:val="bullet"/>
      <w:lvlText w:val="•"/>
      <w:lvlJc w:val="left"/>
      <w:pPr>
        <w:ind w:left="1418" w:hanging="360"/>
      </w:pPr>
      <w:rPr>
        <w:rFonts w:hint="default"/>
      </w:rPr>
    </w:lvl>
    <w:lvl w:ilvl="2" w:tplc="EA66F78A">
      <w:start w:val="1"/>
      <w:numFmt w:val="bullet"/>
      <w:lvlText w:val="•"/>
      <w:lvlJc w:val="left"/>
      <w:pPr>
        <w:ind w:left="2376" w:hanging="360"/>
      </w:pPr>
      <w:rPr>
        <w:rFonts w:hint="default"/>
      </w:rPr>
    </w:lvl>
    <w:lvl w:ilvl="3" w:tplc="30685F9A">
      <w:start w:val="1"/>
      <w:numFmt w:val="bullet"/>
      <w:lvlText w:val="•"/>
      <w:lvlJc w:val="left"/>
      <w:pPr>
        <w:ind w:left="3334" w:hanging="360"/>
      </w:pPr>
      <w:rPr>
        <w:rFonts w:hint="default"/>
      </w:rPr>
    </w:lvl>
    <w:lvl w:ilvl="4" w:tplc="35BCCA4E">
      <w:start w:val="1"/>
      <w:numFmt w:val="bullet"/>
      <w:lvlText w:val="•"/>
      <w:lvlJc w:val="left"/>
      <w:pPr>
        <w:ind w:left="4292" w:hanging="360"/>
      </w:pPr>
      <w:rPr>
        <w:rFonts w:hint="default"/>
      </w:rPr>
    </w:lvl>
    <w:lvl w:ilvl="5" w:tplc="BD747C9A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B1B0516C">
      <w:start w:val="1"/>
      <w:numFmt w:val="bullet"/>
      <w:lvlText w:val="•"/>
      <w:lvlJc w:val="left"/>
      <w:pPr>
        <w:ind w:left="6208" w:hanging="360"/>
      </w:pPr>
      <w:rPr>
        <w:rFonts w:hint="default"/>
      </w:rPr>
    </w:lvl>
    <w:lvl w:ilvl="7" w:tplc="11FC40FA">
      <w:start w:val="1"/>
      <w:numFmt w:val="bullet"/>
      <w:lvlText w:val="•"/>
      <w:lvlJc w:val="left"/>
      <w:pPr>
        <w:ind w:left="7166" w:hanging="360"/>
      </w:pPr>
      <w:rPr>
        <w:rFonts w:hint="default"/>
      </w:rPr>
    </w:lvl>
    <w:lvl w:ilvl="8" w:tplc="2386174A">
      <w:start w:val="1"/>
      <w:numFmt w:val="bullet"/>
      <w:lvlText w:val="•"/>
      <w:lvlJc w:val="left"/>
      <w:pPr>
        <w:ind w:left="8124" w:hanging="360"/>
      </w:pPr>
      <w:rPr>
        <w:rFonts w:hint="default"/>
      </w:rPr>
    </w:lvl>
  </w:abstractNum>
  <w:abstractNum w:abstractNumId="1">
    <w:nsid w:val="5E733F14"/>
    <w:multiLevelType w:val="hybridMultilevel"/>
    <w:tmpl w:val="48B4A25E"/>
    <w:lvl w:ilvl="0" w:tplc="5A96C234">
      <w:start w:val="1"/>
      <w:numFmt w:val="bullet"/>
      <w:lvlText w:val="•"/>
      <w:lvlJc w:val="left"/>
      <w:pPr>
        <w:ind w:left="1300" w:hanging="360"/>
      </w:pPr>
      <w:rPr>
        <w:rFonts w:ascii="Microsoft Sans Serif" w:eastAsia="Microsoft Sans Serif" w:hAnsi="Microsoft Sans Serif" w:hint="default"/>
        <w:w w:val="130"/>
        <w:sz w:val="24"/>
        <w:szCs w:val="24"/>
      </w:rPr>
    </w:lvl>
    <w:lvl w:ilvl="1" w:tplc="E5F68F54">
      <w:start w:val="1"/>
      <w:numFmt w:val="bullet"/>
      <w:lvlText w:val="•"/>
      <w:lvlJc w:val="left"/>
      <w:pPr>
        <w:ind w:left="2264" w:hanging="360"/>
      </w:pPr>
      <w:rPr>
        <w:rFonts w:hint="default"/>
      </w:rPr>
    </w:lvl>
    <w:lvl w:ilvl="2" w:tplc="F74EF79A">
      <w:start w:val="1"/>
      <w:numFmt w:val="bullet"/>
      <w:lvlText w:val="•"/>
      <w:lvlJc w:val="left"/>
      <w:pPr>
        <w:ind w:left="3228" w:hanging="360"/>
      </w:pPr>
      <w:rPr>
        <w:rFonts w:hint="default"/>
      </w:rPr>
    </w:lvl>
    <w:lvl w:ilvl="3" w:tplc="7A688518">
      <w:start w:val="1"/>
      <w:numFmt w:val="bullet"/>
      <w:lvlText w:val="•"/>
      <w:lvlJc w:val="left"/>
      <w:pPr>
        <w:ind w:left="4192" w:hanging="360"/>
      </w:pPr>
      <w:rPr>
        <w:rFonts w:hint="default"/>
      </w:rPr>
    </w:lvl>
    <w:lvl w:ilvl="4" w:tplc="641285C6">
      <w:start w:val="1"/>
      <w:numFmt w:val="bullet"/>
      <w:lvlText w:val="•"/>
      <w:lvlJc w:val="left"/>
      <w:pPr>
        <w:ind w:left="5156" w:hanging="360"/>
      </w:pPr>
      <w:rPr>
        <w:rFonts w:hint="default"/>
      </w:rPr>
    </w:lvl>
    <w:lvl w:ilvl="5" w:tplc="9692E81A">
      <w:start w:val="1"/>
      <w:numFmt w:val="bullet"/>
      <w:lvlText w:val="•"/>
      <w:lvlJc w:val="left"/>
      <w:pPr>
        <w:ind w:left="6120" w:hanging="360"/>
      </w:pPr>
      <w:rPr>
        <w:rFonts w:hint="default"/>
      </w:rPr>
    </w:lvl>
    <w:lvl w:ilvl="6" w:tplc="C0C4D588">
      <w:start w:val="1"/>
      <w:numFmt w:val="bullet"/>
      <w:lvlText w:val="•"/>
      <w:lvlJc w:val="left"/>
      <w:pPr>
        <w:ind w:left="7084" w:hanging="360"/>
      </w:pPr>
      <w:rPr>
        <w:rFonts w:hint="default"/>
      </w:rPr>
    </w:lvl>
    <w:lvl w:ilvl="7" w:tplc="5A887B1C">
      <w:start w:val="1"/>
      <w:numFmt w:val="bullet"/>
      <w:lvlText w:val="•"/>
      <w:lvlJc w:val="left"/>
      <w:pPr>
        <w:ind w:left="8048" w:hanging="360"/>
      </w:pPr>
      <w:rPr>
        <w:rFonts w:hint="default"/>
      </w:rPr>
    </w:lvl>
    <w:lvl w:ilvl="8" w:tplc="688AF460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CD009E"/>
    <w:rsid w:val="00CD009E"/>
    <w:rsid w:val="00CF7EB9"/>
    <w:rsid w:val="00F4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5240E372-6110-4A2E-A871-DFA96565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2368"/>
      <w:outlineLvl w:val="0"/>
    </w:pPr>
    <w:rPr>
      <w:rFonts w:ascii="Times New Roman" w:eastAsia="Times New Roman" w:hAnsi="Times New Roman"/>
      <w:sz w:val="28"/>
      <w:szCs w:val="28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0" w:hanging="36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955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Frequently_Asked_Questions.doc</vt:lpstr>
    </vt:vector>
  </TitlesOfParts>
  <Company/>
  <LinksUpToDate>false</LinksUpToDate>
  <CharactersWithSpaces>6387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Frequently_Asked_Questions.doc</dc:title>
  <dc:creator>Barbara.McCleary</dc:creator>
  <cp:lastModifiedBy>Dana Jefferson</cp:lastModifiedBy>
  <cp:revision>2</cp:revision>
  <dcterms:created xsi:type="dcterms:W3CDTF">2015-02-10T17:32:00Z</dcterms:created>
  <dcterms:modified xsi:type="dcterms:W3CDTF">2015-02-10T17:32:00Z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2010-07-08T00:00:00Z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2015-02-10T00:00:00Z</vt:filetime>
  </property>
</Properties>
</file>