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AF0" w:rsidRDefault="00852CBB" w:rsidP="00453AF0">
      <w:pPr>
        <w:jc w:val="center"/>
        <w:rPr>
          <w:b/>
          <w:sz w:val="28"/>
          <w:szCs w:val="28"/>
        </w:rPr>
      </w:pPr>
      <w:r w:rsidRPr="00852CBB">
        <w:rPr>
          <w:rFonts w:ascii="Calibri" w:hAnsi="Calibri"/>
          <w:noProof/>
          <w:sz w:val="24"/>
        </w:rPr>
        <w:pict>
          <v:shapetype id="_x0000_t109" coordsize="21600,21600" o:spt="109" path="m,l,21600r21600,l21600,xe">
            <v:stroke joinstyle="miter"/>
            <v:path gradientshapeok="t" o:connecttype="rect"/>
          </v:shapetype>
          <v:shape id="_x0000_s1044" type="#_x0000_t109" style="position:absolute;left:0;text-align:left;margin-left:-339.85pt;margin-top:276.45pt;width:692.25pt;height:84.95pt;rotation:270;z-index:251662336" o:regroupid="1">
            <v:textbox style="layout-flow:vertical;mso-layout-flow-alt:bottom-to-top;mso-next-textbox:#_x0000_s1044">
              <w:txbxContent>
                <w:p w:rsidR="00453AF0" w:rsidRPr="005C0E72" w:rsidRDefault="00453AF0" w:rsidP="005C0E72">
                  <w:pPr>
                    <w:jc w:val="center"/>
                    <w:rPr>
                      <w:rFonts w:ascii="Georgia" w:hAnsi="Georgia"/>
                      <w:b/>
                      <w:sz w:val="52"/>
                      <w:szCs w:val="52"/>
                    </w:rPr>
                  </w:pPr>
                  <w:r w:rsidRPr="005C0E72">
                    <w:rPr>
                      <w:rFonts w:ascii="Georgia" w:hAnsi="Georgia"/>
                      <w:b/>
                      <w:sz w:val="52"/>
                      <w:szCs w:val="52"/>
                    </w:rPr>
                    <w:t>UMass Boston</w:t>
                  </w:r>
                </w:p>
                <w:p w:rsidR="00453AF0" w:rsidRPr="005C0E72" w:rsidRDefault="00453AF0" w:rsidP="005C0E72">
                  <w:pPr>
                    <w:jc w:val="center"/>
                    <w:rPr>
                      <w:rFonts w:ascii="Georgia" w:hAnsi="Georgia"/>
                      <w:b/>
                      <w:sz w:val="52"/>
                      <w:szCs w:val="52"/>
                    </w:rPr>
                  </w:pPr>
                  <w:r w:rsidRPr="005C0E72">
                    <w:rPr>
                      <w:rFonts w:ascii="Georgia" w:hAnsi="Georgia"/>
                      <w:b/>
                      <w:sz w:val="52"/>
                      <w:szCs w:val="52"/>
                    </w:rPr>
                    <w:t>College of Education and Human Development</w:t>
                  </w:r>
                </w:p>
              </w:txbxContent>
            </v:textbox>
          </v:shape>
        </w:pict>
      </w:r>
      <w:r w:rsidRPr="00852CBB">
        <w:rPr>
          <w:rFonts w:ascii="Calibri" w:hAnsi="Calibri"/>
          <w:noProof/>
          <w:sz w:val="24"/>
        </w:rPr>
        <w:pict>
          <v:group id="_x0000_s1026" style="position:absolute;left:0;text-align:left;margin-left:-36.2pt;margin-top:-22.7pt;width:540pt;height:708.5pt;z-index:251653120" coordorigin="19431000,18288000" coordsize="6858000,8997696">
            <v:line id="_x0000_s1027" style="position:absolute;flip:x;visibility:visible;mso-wrap-edited:f;mso-wrap-distance-left:2.88pt;mso-wrap-distance-top:2.88pt;mso-wrap-distance-right:2.88pt;mso-wrap-distance-bottom:2.88pt" from="19795332,18288000" to="19795332,27285696" strokecolor="#366" strokeweight="1.5pt" o:cliptowrap="t">
              <v:shadow color="#ccc"/>
            </v:line>
            <v:line id="_x0000_s1028" style="position:absolute;visibility:visible;mso-wrap-edited:f;mso-wrap-distance-left:2.88pt;mso-wrap-distance-top:2.88pt;mso-wrap-distance-right:2.88pt;mso-wrap-distance-bottom:2.88pt" from="19431000,18657094" to="26289000,18657094" strokecolor="#366" strokeweight="3pt" o:cliptowrap="t">
              <v:shadow color="#ccc"/>
            </v:line>
            <v:line id="_x0000_s1029" style="position:absolute;visibility:visible;mso-wrap-edited:f;mso-wrap-distance-left:2.88pt;mso-wrap-distance-top:2.88pt;mso-wrap-distance-right:2.88pt;mso-wrap-distance-bottom:2.88pt" from="19431000,27022425" to="26289000,27022425" strokecolor="#366" strokeweight="3pt" o:cliptowrap="t">
              <v:shadow color="#ccc"/>
            </v:line>
          </v:group>
        </w:pict>
      </w:r>
      <w:r w:rsidRPr="00852CBB">
        <w:rPr>
          <w:rFonts w:ascii="Calibri" w:hAnsi="Calibri"/>
          <w:noProof/>
          <w:sz w:val="24"/>
        </w:rPr>
        <w:pict>
          <v:group id="_x0000_s1030" style="position:absolute;left:0;text-align:left;margin-left:48.75pt;margin-top:-27.2pt;width:455.25pt;height:87.45pt;z-index:251654144" coordorigin="19636740,18482310" coordsize="5552123,1110615">
            <v:rect id="_x0000_s1031" style="position:absolute;left:19636740;top:18482310;width:5552123;height:1110615;visibility:visible;mso-wrap-edited:f;mso-wrap-distance-left:2.88pt;mso-wrap-distance-top:2.88pt;mso-wrap-distance-right:2.88pt;mso-wrap-distance-bottom:2.88pt" fillcolor="#366" stroked="f" strokecolor="#366" strokeweight="0" insetpen="t" o:cliptowrap="t">
              <v:shadow color="#ccc"/>
              <o:lock v:ext="edit" shapetype="t"/>
              <v:textbox inset="2.88pt,2.88pt,2.88pt,2.88pt"/>
            </v:rect>
            <v:line id="_x0000_s1032" style="position:absolute;visibility:visible;mso-wrap-edited:f;mso-wrap-distance-left:2.88pt;mso-wrap-distance-top:2.88pt;mso-wrap-distance-right:2.88pt;mso-wrap-distance-bottom:2.88pt" from="19636740,18657094" to="25186482,18657094" strokecolor="white" strokeweight="3pt" o:cliptowrap="t">
              <v:shadow color="#ccc"/>
            </v:line>
            <v:line id="_x0000_s1033" style="position:absolute;flip:x;visibility:visible;mso-wrap-edited:f;mso-wrap-distance-left:2.88pt;mso-wrap-distance-top:2.88pt;mso-wrap-distance-right:2.88pt;mso-wrap-distance-bottom:2.88pt" from="19795332,18482310" to="19795332,19590544" strokecolor="white" strokeweight="1.5pt" o:cliptowrap="t">
              <v:shadow color="#ccc"/>
            </v:line>
          </v:group>
        </w:pict>
      </w:r>
      <w:r w:rsidR="0054645B">
        <w:rPr>
          <w:b/>
          <w:bCs/>
          <w:noProof/>
          <w:sz w:val="24"/>
        </w:rPr>
        <w:drawing>
          <wp:anchor distT="36576" distB="36576" distL="36576" distR="36576" simplePos="0" relativeHeight="251660288" behindDoc="0" locked="0" layoutInCell="1" allowOverlap="1">
            <wp:simplePos x="0" y="0"/>
            <wp:positionH relativeFrom="column">
              <wp:posOffset>1371600</wp:posOffset>
            </wp:positionH>
            <wp:positionV relativeFrom="paragraph">
              <wp:posOffset>1028700</wp:posOffset>
            </wp:positionV>
            <wp:extent cx="3552190" cy="2169795"/>
            <wp:effectExtent l="19050" t="0" r="0" b="0"/>
            <wp:wrapNone/>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3552190" cy="2169795"/>
                    </a:xfrm>
                    <a:prstGeom prst="rect">
                      <a:avLst/>
                    </a:prstGeom>
                    <a:noFill/>
                    <a:ln w="0" algn="in">
                      <a:noFill/>
                      <a:miter lim="800000"/>
                      <a:headEnd/>
                      <a:tailEnd/>
                    </a:ln>
                  </pic:spPr>
                </pic:pic>
              </a:graphicData>
            </a:graphic>
          </wp:anchor>
        </w:drawing>
      </w:r>
      <w:r w:rsidRPr="00852CBB">
        <w:rPr>
          <w:rFonts w:ascii="Calibri" w:hAnsi="Calibri"/>
          <w:noProof/>
          <w:sz w:val="24"/>
        </w:rPr>
        <w:pict>
          <v:shapetype id="_x0000_t202" coordsize="21600,21600" o:spt="202" path="m,l,21600r21600,l21600,xe">
            <v:stroke joinstyle="miter"/>
            <v:path gradientshapeok="t" o:connecttype="rect"/>
          </v:shapetype>
          <v:shape id="_x0000_s1034" type="#_x0000_t202" style="position:absolute;left:0;text-align:left;margin-left:120pt;margin-top:273pt;width:352.8pt;height:398.25pt;z-index:251655168;visibility:visible;mso-wrap-edited:f;mso-wrap-distance-left:2.88pt;mso-wrap-distance-top:2.88pt;mso-wrap-distance-right:2.88pt;mso-wrap-distance-bottom:2.88pt;mso-position-horizontal-relative:text;mso-position-vertical-relative:text" filled="f" fillcolor="black" stroked="f" strokeweight="0" insetpen="t" o:cliptowrap="t">
            <v:shadow color="#ccc"/>
            <o:lock v:ext="edit" shapetype="t"/>
            <v:textbox style="mso-next-textbox:#_x0000_s1034;mso-column-margin:5.7pt" inset="2.85pt,2.85pt,2.85pt,2.85pt">
              <w:txbxContent>
                <w:p w:rsidR="00453AF0" w:rsidRDefault="00453AF0" w:rsidP="0040642B">
                  <w:pPr>
                    <w:pStyle w:val="BodyText"/>
                    <w:widowControl w:val="0"/>
                    <w:rPr>
                      <w:rFonts w:ascii="Georgia" w:hAnsi="Georgia"/>
                      <w:sz w:val="76"/>
                      <w:szCs w:val="76"/>
                    </w:rPr>
                  </w:pPr>
                  <w:r>
                    <w:rPr>
                      <w:rFonts w:ascii="Georgia" w:hAnsi="Georgia"/>
                      <w:sz w:val="76"/>
                      <w:szCs w:val="76"/>
                    </w:rPr>
                    <w:t>Teacher of Students with Visual Impairments Program</w:t>
                  </w:r>
                </w:p>
                <w:p w:rsidR="00453AF0" w:rsidRDefault="00453AF0" w:rsidP="0040642B">
                  <w:pPr>
                    <w:pStyle w:val="BodyText"/>
                    <w:widowControl w:val="0"/>
                    <w:rPr>
                      <w:rFonts w:ascii="Georgia" w:hAnsi="Georgia"/>
                      <w:sz w:val="56"/>
                      <w:szCs w:val="56"/>
                    </w:rPr>
                  </w:pPr>
                </w:p>
                <w:p w:rsidR="00453AF0" w:rsidRDefault="00453AF0" w:rsidP="0040642B">
                  <w:pPr>
                    <w:pStyle w:val="BodyText"/>
                    <w:widowControl w:val="0"/>
                    <w:rPr>
                      <w:rFonts w:ascii="Georgia" w:hAnsi="Georgia"/>
                      <w:sz w:val="72"/>
                      <w:szCs w:val="72"/>
                    </w:rPr>
                  </w:pPr>
                  <w:r>
                    <w:rPr>
                      <w:rFonts w:ascii="Georgia" w:hAnsi="Georgia"/>
                      <w:sz w:val="72"/>
                      <w:szCs w:val="72"/>
                    </w:rPr>
                    <w:t>Practicum  Handbook</w:t>
                  </w:r>
                </w:p>
                <w:p w:rsidR="00453AF0" w:rsidRDefault="00453AF0" w:rsidP="0040642B">
                  <w:pPr>
                    <w:pStyle w:val="BodyText"/>
                    <w:widowControl w:val="0"/>
                    <w:jc w:val="right"/>
                    <w:rPr>
                      <w:rFonts w:ascii="Georgia" w:hAnsi="Georgia"/>
                      <w:sz w:val="56"/>
                      <w:szCs w:val="56"/>
                    </w:rPr>
                  </w:pPr>
                </w:p>
                <w:p w:rsidR="00453AF0" w:rsidRDefault="00453AF0" w:rsidP="0040642B">
                  <w:pPr>
                    <w:pStyle w:val="BodyText"/>
                    <w:widowControl w:val="0"/>
                    <w:jc w:val="right"/>
                    <w:rPr>
                      <w:rFonts w:ascii="Georgia" w:hAnsi="Georgia"/>
                      <w:sz w:val="28"/>
                      <w:szCs w:val="28"/>
                    </w:rPr>
                  </w:pPr>
                  <w:r>
                    <w:rPr>
                      <w:rFonts w:ascii="Georgia" w:hAnsi="Georgia"/>
                      <w:sz w:val="28"/>
                      <w:szCs w:val="28"/>
                    </w:rPr>
                    <w:t>Revised Fall 2011</w:t>
                  </w:r>
                </w:p>
                <w:p w:rsidR="00453AF0" w:rsidRDefault="00453AF0" w:rsidP="0040642B">
                  <w:pPr>
                    <w:pStyle w:val="BodyText"/>
                    <w:widowControl w:val="0"/>
                    <w:jc w:val="right"/>
                    <w:rPr>
                      <w:rFonts w:ascii="Georgia" w:hAnsi="Georgia"/>
                      <w:sz w:val="28"/>
                      <w:szCs w:val="28"/>
                    </w:rPr>
                  </w:pPr>
                  <w:r>
                    <w:rPr>
                      <w:rFonts w:ascii="Georgia" w:hAnsi="Georgia"/>
                      <w:sz w:val="28"/>
                      <w:szCs w:val="28"/>
                    </w:rPr>
                    <w:t xml:space="preserve">Janice Barron and Marybeth Dean </w:t>
                  </w:r>
                </w:p>
              </w:txbxContent>
            </v:textbox>
          </v:shape>
        </w:pict>
      </w:r>
      <w:r w:rsidR="00D5287D">
        <w:rPr>
          <w:sz w:val="24"/>
        </w:rPr>
        <w:t>33</w:t>
      </w:r>
      <w:r w:rsidR="00682BB9">
        <w:rPr>
          <w:sz w:val="24"/>
        </w:rPr>
        <w:t>M</w:t>
      </w:r>
      <w:r w:rsidR="0040642B" w:rsidRPr="009D27C3">
        <w:rPr>
          <w:sz w:val="24"/>
        </w:rPr>
        <w:br w:type="page"/>
      </w:r>
      <w:r w:rsidR="00453AF0" w:rsidRPr="007208BB">
        <w:rPr>
          <w:b/>
          <w:sz w:val="28"/>
          <w:szCs w:val="28"/>
        </w:rPr>
        <w:lastRenderedPageBreak/>
        <w:t>Contents List</w:t>
      </w:r>
    </w:p>
    <w:p w:rsidR="00453AF0" w:rsidRPr="007208BB" w:rsidRDefault="00453AF0" w:rsidP="00453AF0">
      <w:pPr>
        <w:jc w:val="center"/>
        <w:rPr>
          <w:b/>
          <w:sz w:val="28"/>
          <w:szCs w:val="28"/>
        </w:rPr>
      </w:pPr>
    </w:p>
    <w:p w:rsidR="00453AF0" w:rsidRPr="007208BB" w:rsidRDefault="00453AF0" w:rsidP="00453AF0">
      <w:pPr>
        <w:rPr>
          <w:b/>
          <w:color w:val="FFC000"/>
          <w:sz w:val="28"/>
          <w:szCs w:val="28"/>
        </w:rPr>
      </w:pPr>
      <w:r w:rsidRPr="007208BB">
        <w:rPr>
          <w:b/>
          <w:color w:val="FFC000"/>
          <w:sz w:val="28"/>
          <w:szCs w:val="28"/>
        </w:rPr>
        <w:t>Section 1</w:t>
      </w:r>
    </w:p>
    <w:p w:rsidR="00453AF0" w:rsidRDefault="00453AF0" w:rsidP="00453AF0">
      <w:pPr>
        <w:rPr>
          <w:b/>
          <w:sz w:val="24"/>
        </w:rPr>
      </w:pPr>
      <w:r>
        <w:rPr>
          <w:b/>
          <w:sz w:val="24"/>
        </w:rPr>
        <w:tab/>
        <w:t>Introduction</w:t>
      </w:r>
    </w:p>
    <w:p w:rsidR="00453AF0" w:rsidRPr="007709E0" w:rsidRDefault="00453AF0" w:rsidP="00453AF0">
      <w:pPr>
        <w:rPr>
          <w:sz w:val="20"/>
          <w:szCs w:val="20"/>
        </w:rPr>
      </w:pPr>
      <w:r>
        <w:rPr>
          <w:b/>
          <w:sz w:val="24"/>
        </w:rPr>
        <w:tab/>
      </w:r>
      <w:r>
        <w:rPr>
          <w:b/>
          <w:sz w:val="24"/>
        </w:rPr>
        <w:tab/>
      </w:r>
      <w:r w:rsidRPr="008C0405">
        <w:rPr>
          <w:sz w:val="20"/>
          <w:szCs w:val="20"/>
        </w:rPr>
        <w:t>Letter from Office of Student Services and Licensure</w:t>
      </w:r>
      <w:r w:rsidRPr="008C0405">
        <w:rPr>
          <w:sz w:val="20"/>
          <w:szCs w:val="20"/>
        </w:rPr>
        <w:tab/>
      </w:r>
      <w:r>
        <w:rPr>
          <w:sz w:val="20"/>
          <w:szCs w:val="20"/>
        </w:rPr>
        <w:tab/>
        <w:t>Pg.</w:t>
      </w:r>
      <w:r>
        <w:rPr>
          <w:sz w:val="20"/>
          <w:szCs w:val="20"/>
        </w:rPr>
        <w:tab/>
      </w:r>
      <w:r w:rsidRPr="007709E0">
        <w:rPr>
          <w:b/>
          <w:sz w:val="20"/>
          <w:szCs w:val="20"/>
        </w:rPr>
        <w:t>3</w:t>
      </w:r>
    </w:p>
    <w:p w:rsidR="00453AF0" w:rsidRPr="00442184" w:rsidRDefault="00453AF0" w:rsidP="00453AF0">
      <w:pPr>
        <w:rPr>
          <w:b/>
          <w:sz w:val="24"/>
        </w:rPr>
      </w:pPr>
      <w:r>
        <w:rPr>
          <w:sz w:val="20"/>
          <w:szCs w:val="20"/>
        </w:rPr>
        <w:tab/>
      </w:r>
      <w:r>
        <w:rPr>
          <w:sz w:val="20"/>
          <w:szCs w:val="20"/>
        </w:rPr>
        <w:tab/>
        <w:t>UMass Boston Professional Education Unit Mission</w:t>
      </w:r>
      <w:r>
        <w:rPr>
          <w:sz w:val="20"/>
          <w:szCs w:val="20"/>
        </w:rPr>
        <w:tab/>
      </w:r>
      <w:r>
        <w:rPr>
          <w:sz w:val="20"/>
          <w:szCs w:val="20"/>
        </w:rPr>
        <w:tab/>
      </w:r>
      <w:r>
        <w:rPr>
          <w:sz w:val="20"/>
          <w:szCs w:val="20"/>
        </w:rPr>
        <w:tab/>
        <w:t>Pg.</w:t>
      </w:r>
      <w:r>
        <w:rPr>
          <w:sz w:val="20"/>
          <w:szCs w:val="20"/>
        </w:rPr>
        <w:tab/>
      </w:r>
      <w:r w:rsidRPr="007709E0">
        <w:rPr>
          <w:b/>
          <w:sz w:val="20"/>
          <w:szCs w:val="20"/>
        </w:rPr>
        <w:t>4</w:t>
      </w:r>
    </w:p>
    <w:p w:rsidR="00453AF0" w:rsidRDefault="00453AF0" w:rsidP="00453AF0">
      <w:pPr>
        <w:rPr>
          <w:b/>
          <w:sz w:val="20"/>
          <w:szCs w:val="20"/>
        </w:rPr>
      </w:pPr>
      <w:r>
        <w:rPr>
          <w:sz w:val="20"/>
          <w:szCs w:val="20"/>
        </w:rPr>
        <w:tab/>
      </w:r>
      <w:r>
        <w:rPr>
          <w:sz w:val="20"/>
          <w:szCs w:val="20"/>
        </w:rPr>
        <w:tab/>
        <w:t>Professional Education Program Goals</w:t>
      </w:r>
      <w:r>
        <w:rPr>
          <w:sz w:val="20"/>
          <w:szCs w:val="20"/>
        </w:rPr>
        <w:tab/>
      </w:r>
      <w:r>
        <w:rPr>
          <w:sz w:val="20"/>
          <w:szCs w:val="20"/>
        </w:rPr>
        <w:tab/>
      </w:r>
      <w:r>
        <w:rPr>
          <w:sz w:val="20"/>
          <w:szCs w:val="20"/>
        </w:rPr>
        <w:tab/>
      </w:r>
      <w:r>
        <w:rPr>
          <w:sz w:val="20"/>
          <w:szCs w:val="20"/>
        </w:rPr>
        <w:tab/>
        <w:t xml:space="preserve">Pg. </w:t>
      </w:r>
      <w:r>
        <w:rPr>
          <w:sz w:val="20"/>
          <w:szCs w:val="20"/>
        </w:rPr>
        <w:tab/>
      </w:r>
      <w:r w:rsidRPr="007709E0">
        <w:rPr>
          <w:b/>
          <w:sz w:val="20"/>
          <w:szCs w:val="20"/>
        </w:rPr>
        <w:t>5</w:t>
      </w:r>
    </w:p>
    <w:p w:rsidR="00453AF0" w:rsidRDefault="00453AF0" w:rsidP="00453AF0">
      <w:pPr>
        <w:rPr>
          <w:b/>
          <w:sz w:val="24"/>
        </w:rPr>
      </w:pPr>
      <w:r>
        <w:rPr>
          <w:sz w:val="20"/>
          <w:szCs w:val="20"/>
        </w:rPr>
        <w:tab/>
      </w:r>
      <w:r>
        <w:rPr>
          <w:b/>
          <w:sz w:val="24"/>
        </w:rPr>
        <w:t>Conceptual Framework for the Professional Education Program</w:t>
      </w:r>
    </w:p>
    <w:p w:rsidR="00453AF0" w:rsidRPr="00442184" w:rsidRDefault="00453AF0" w:rsidP="00453AF0">
      <w:pPr>
        <w:rPr>
          <w:b/>
          <w:sz w:val="24"/>
        </w:rPr>
      </w:pPr>
      <w:r>
        <w:rPr>
          <w:b/>
          <w:sz w:val="24"/>
        </w:rPr>
        <w:tab/>
      </w:r>
      <w:r>
        <w:rPr>
          <w:b/>
          <w:sz w:val="24"/>
        </w:rPr>
        <w:tab/>
      </w:r>
      <w:r w:rsidRPr="008C0405">
        <w:rPr>
          <w:sz w:val="20"/>
          <w:szCs w:val="20"/>
        </w:rPr>
        <w:t>Performance Expectations for Candidates</w:t>
      </w:r>
      <w:r>
        <w:rPr>
          <w:sz w:val="20"/>
          <w:szCs w:val="20"/>
        </w:rPr>
        <w:tab/>
      </w:r>
      <w:r>
        <w:rPr>
          <w:sz w:val="20"/>
          <w:szCs w:val="20"/>
        </w:rPr>
        <w:tab/>
      </w:r>
      <w:r>
        <w:rPr>
          <w:sz w:val="20"/>
          <w:szCs w:val="20"/>
        </w:rPr>
        <w:tab/>
      </w:r>
      <w:r>
        <w:rPr>
          <w:sz w:val="20"/>
          <w:szCs w:val="20"/>
        </w:rPr>
        <w:tab/>
        <w:t>Pgs.</w:t>
      </w:r>
      <w:r>
        <w:rPr>
          <w:sz w:val="20"/>
          <w:szCs w:val="20"/>
        </w:rPr>
        <w:tab/>
      </w:r>
      <w:r w:rsidRPr="007709E0">
        <w:rPr>
          <w:b/>
          <w:sz w:val="20"/>
          <w:szCs w:val="20"/>
        </w:rPr>
        <w:t>6-8</w:t>
      </w:r>
    </w:p>
    <w:p w:rsidR="00453AF0" w:rsidRPr="007709E0" w:rsidRDefault="00453AF0" w:rsidP="00453AF0">
      <w:pPr>
        <w:rPr>
          <w:b/>
          <w:sz w:val="24"/>
        </w:rPr>
      </w:pPr>
      <w:r>
        <w:rPr>
          <w:sz w:val="20"/>
          <w:szCs w:val="20"/>
        </w:rPr>
        <w:tab/>
      </w:r>
      <w:r>
        <w:rPr>
          <w:sz w:val="20"/>
          <w:szCs w:val="20"/>
        </w:rPr>
        <w:tab/>
        <w:t>CEHD Mission Statement</w:t>
      </w:r>
      <w:r>
        <w:rPr>
          <w:sz w:val="20"/>
          <w:szCs w:val="20"/>
        </w:rPr>
        <w:tab/>
      </w:r>
      <w:r>
        <w:rPr>
          <w:sz w:val="20"/>
          <w:szCs w:val="20"/>
        </w:rPr>
        <w:tab/>
      </w:r>
      <w:r>
        <w:rPr>
          <w:sz w:val="20"/>
          <w:szCs w:val="20"/>
        </w:rPr>
        <w:tab/>
      </w:r>
      <w:r>
        <w:rPr>
          <w:sz w:val="20"/>
          <w:szCs w:val="20"/>
        </w:rPr>
        <w:tab/>
      </w:r>
      <w:r>
        <w:rPr>
          <w:sz w:val="20"/>
          <w:szCs w:val="20"/>
        </w:rPr>
        <w:tab/>
      </w:r>
      <w:r>
        <w:rPr>
          <w:sz w:val="20"/>
          <w:szCs w:val="20"/>
        </w:rPr>
        <w:tab/>
        <w:t>Pg.</w:t>
      </w:r>
      <w:r>
        <w:rPr>
          <w:sz w:val="20"/>
          <w:szCs w:val="20"/>
        </w:rPr>
        <w:tab/>
      </w:r>
      <w:r w:rsidRPr="007709E0">
        <w:rPr>
          <w:b/>
          <w:sz w:val="20"/>
          <w:szCs w:val="20"/>
        </w:rPr>
        <w:t>9</w:t>
      </w:r>
    </w:p>
    <w:p w:rsidR="00453AF0" w:rsidRDefault="00453AF0" w:rsidP="00453AF0">
      <w:pPr>
        <w:rPr>
          <w:b/>
          <w:sz w:val="20"/>
          <w:szCs w:val="20"/>
        </w:rPr>
      </w:pPr>
      <w:r>
        <w:rPr>
          <w:sz w:val="20"/>
          <w:szCs w:val="20"/>
        </w:rPr>
        <w:tab/>
      </w:r>
      <w:r>
        <w:rPr>
          <w:sz w:val="20"/>
          <w:szCs w:val="20"/>
        </w:rPr>
        <w:tab/>
        <w:t>TVI Course of Study</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Pg.</w:t>
      </w:r>
      <w:r>
        <w:rPr>
          <w:sz w:val="20"/>
          <w:szCs w:val="20"/>
        </w:rPr>
        <w:tab/>
      </w:r>
      <w:r w:rsidRPr="007709E0">
        <w:rPr>
          <w:b/>
          <w:sz w:val="20"/>
          <w:szCs w:val="20"/>
        </w:rPr>
        <w:t>10</w:t>
      </w:r>
    </w:p>
    <w:p w:rsidR="00453AF0" w:rsidRDefault="00453AF0" w:rsidP="00453AF0">
      <w:pPr>
        <w:rPr>
          <w:b/>
          <w:sz w:val="20"/>
          <w:szCs w:val="20"/>
        </w:rPr>
      </w:pPr>
      <w:r>
        <w:rPr>
          <w:sz w:val="20"/>
          <w:szCs w:val="20"/>
        </w:rPr>
        <w:tab/>
      </w:r>
      <w:r>
        <w:rPr>
          <w:b/>
          <w:sz w:val="24"/>
        </w:rPr>
        <w:t>Massachusetts Test for Educator Licensure (MTEL)</w:t>
      </w:r>
      <w:r>
        <w:rPr>
          <w:b/>
          <w:sz w:val="24"/>
        </w:rPr>
        <w:tab/>
      </w:r>
      <w:r w:rsidRPr="00442184">
        <w:rPr>
          <w:sz w:val="20"/>
          <w:szCs w:val="20"/>
        </w:rPr>
        <w:t>P</w:t>
      </w:r>
      <w:r>
        <w:rPr>
          <w:sz w:val="20"/>
          <w:szCs w:val="20"/>
        </w:rPr>
        <w:t>g.</w:t>
      </w:r>
      <w:r w:rsidRPr="00442184">
        <w:rPr>
          <w:sz w:val="20"/>
          <w:szCs w:val="20"/>
        </w:rPr>
        <w:tab/>
      </w:r>
      <w:r w:rsidRPr="007709E0">
        <w:rPr>
          <w:b/>
          <w:sz w:val="20"/>
          <w:szCs w:val="20"/>
        </w:rPr>
        <w:t>11</w:t>
      </w:r>
    </w:p>
    <w:p w:rsidR="00453AF0" w:rsidRDefault="00453AF0" w:rsidP="00453AF0">
      <w:pPr>
        <w:rPr>
          <w:b/>
          <w:sz w:val="24"/>
        </w:rPr>
      </w:pPr>
      <w:r>
        <w:rPr>
          <w:sz w:val="20"/>
          <w:szCs w:val="20"/>
        </w:rPr>
        <w:tab/>
      </w:r>
      <w:r w:rsidRPr="00442184">
        <w:rPr>
          <w:b/>
          <w:sz w:val="24"/>
        </w:rPr>
        <w:t>Roles and Responsibilities</w:t>
      </w:r>
    </w:p>
    <w:p w:rsidR="00453AF0" w:rsidRDefault="00453AF0" w:rsidP="00453AF0">
      <w:pPr>
        <w:rPr>
          <w:sz w:val="20"/>
          <w:szCs w:val="20"/>
        </w:rPr>
      </w:pPr>
      <w:r>
        <w:rPr>
          <w:b/>
          <w:sz w:val="24"/>
        </w:rPr>
        <w:tab/>
      </w:r>
      <w:r>
        <w:rPr>
          <w:b/>
          <w:sz w:val="24"/>
        </w:rPr>
        <w:tab/>
      </w:r>
      <w:r>
        <w:rPr>
          <w:sz w:val="20"/>
          <w:szCs w:val="20"/>
        </w:rPr>
        <w:t>Expectations of the Student Teacher</w:t>
      </w:r>
      <w:r>
        <w:rPr>
          <w:sz w:val="20"/>
          <w:szCs w:val="20"/>
        </w:rPr>
        <w:tab/>
      </w:r>
      <w:r>
        <w:rPr>
          <w:sz w:val="20"/>
          <w:szCs w:val="20"/>
        </w:rPr>
        <w:tab/>
      </w:r>
      <w:r>
        <w:rPr>
          <w:sz w:val="20"/>
          <w:szCs w:val="20"/>
        </w:rPr>
        <w:tab/>
      </w:r>
      <w:r>
        <w:rPr>
          <w:sz w:val="20"/>
          <w:szCs w:val="20"/>
        </w:rPr>
        <w:tab/>
        <w:t>Pg</w:t>
      </w:r>
      <w:r w:rsidR="00CE15AE">
        <w:rPr>
          <w:sz w:val="20"/>
          <w:szCs w:val="20"/>
        </w:rPr>
        <w:t>s</w:t>
      </w:r>
      <w:r>
        <w:rPr>
          <w:sz w:val="20"/>
          <w:szCs w:val="20"/>
        </w:rPr>
        <w:t>.</w:t>
      </w:r>
      <w:r>
        <w:rPr>
          <w:sz w:val="20"/>
          <w:szCs w:val="20"/>
        </w:rPr>
        <w:tab/>
      </w:r>
      <w:r w:rsidRPr="007709E0">
        <w:rPr>
          <w:b/>
          <w:sz w:val="20"/>
          <w:szCs w:val="20"/>
        </w:rPr>
        <w:t>12</w:t>
      </w:r>
      <w:r w:rsidR="00CE15AE">
        <w:rPr>
          <w:b/>
          <w:sz w:val="20"/>
          <w:szCs w:val="20"/>
        </w:rPr>
        <w:t>-13</w:t>
      </w:r>
    </w:p>
    <w:p w:rsidR="00453AF0" w:rsidRDefault="00453AF0" w:rsidP="00453AF0">
      <w:pPr>
        <w:rPr>
          <w:b/>
          <w:sz w:val="20"/>
          <w:szCs w:val="20"/>
        </w:rPr>
      </w:pPr>
      <w:r>
        <w:rPr>
          <w:sz w:val="20"/>
          <w:szCs w:val="20"/>
        </w:rPr>
        <w:tab/>
      </w:r>
      <w:r>
        <w:rPr>
          <w:sz w:val="20"/>
          <w:szCs w:val="20"/>
        </w:rPr>
        <w:tab/>
      </w:r>
      <w:r w:rsidRPr="00636892">
        <w:rPr>
          <w:sz w:val="20"/>
          <w:szCs w:val="20"/>
        </w:rPr>
        <w:t xml:space="preserve">Student Teacher’s Responsibilities </w:t>
      </w:r>
      <w:r w:rsidRPr="00636892">
        <w:rPr>
          <w:sz w:val="20"/>
          <w:szCs w:val="20"/>
        </w:rPr>
        <w:tab/>
      </w:r>
      <w:r w:rsidRPr="00636892">
        <w:rPr>
          <w:sz w:val="20"/>
          <w:szCs w:val="20"/>
        </w:rPr>
        <w:tab/>
      </w:r>
      <w:r w:rsidRPr="00636892">
        <w:rPr>
          <w:sz w:val="20"/>
          <w:szCs w:val="20"/>
        </w:rPr>
        <w:tab/>
      </w:r>
      <w:r w:rsidRPr="00636892">
        <w:rPr>
          <w:sz w:val="20"/>
          <w:szCs w:val="20"/>
        </w:rPr>
        <w:tab/>
      </w:r>
      <w:r w:rsidRPr="00636892">
        <w:rPr>
          <w:sz w:val="20"/>
          <w:szCs w:val="20"/>
        </w:rPr>
        <w:tab/>
        <w:t>Pgs.</w:t>
      </w:r>
      <w:r w:rsidRPr="00636892">
        <w:rPr>
          <w:sz w:val="20"/>
          <w:szCs w:val="20"/>
        </w:rPr>
        <w:tab/>
      </w:r>
      <w:r w:rsidR="00F854F9" w:rsidRPr="00636892">
        <w:rPr>
          <w:b/>
          <w:sz w:val="20"/>
          <w:szCs w:val="20"/>
        </w:rPr>
        <w:t>14-15</w:t>
      </w:r>
    </w:p>
    <w:p w:rsidR="00453AF0" w:rsidRDefault="00453AF0" w:rsidP="00453AF0">
      <w:pPr>
        <w:rPr>
          <w:b/>
          <w:sz w:val="20"/>
          <w:szCs w:val="20"/>
        </w:rPr>
      </w:pPr>
      <w:r>
        <w:rPr>
          <w:b/>
          <w:sz w:val="20"/>
          <w:szCs w:val="20"/>
        </w:rPr>
        <w:tab/>
      </w:r>
      <w:r>
        <w:rPr>
          <w:b/>
          <w:sz w:val="20"/>
          <w:szCs w:val="20"/>
        </w:rPr>
        <w:tab/>
      </w:r>
      <w:r w:rsidRPr="00FC091E">
        <w:rPr>
          <w:sz w:val="20"/>
          <w:szCs w:val="20"/>
        </w:rPr>
        <w:t>Expectations of the Supervising</w:t>
      </w:r>
      <w:r>
        <w:rPr>
          <w:sz w:val="20"/>
          <w:szCs w:val="20"/>
        </w:rPr>
        <w:t xml:space="preserve"> Practitioner</w:t>
      </w:r>
      <w:r>
        <w:rPr>
          <w:sz w:val="20"/>
          <w:szCs w:val="20"/>
        </w:rPr>
        <w:tab/>
      </w:r>
      <w:r>
        <w:rPr>
          <w:sz w:val="20"/>
          <w:szCs w:val="20"/>
        </w:rPr>
        <w:tab/>
      </w:r>
      <w:r>
        <w:rPr>
          <w:sz w:val="20"/>
          <w:szCs w:val="20"/>
        </w:rPr>
        <w:tab/>
        <w:t>Pgs.</w:t>
      </w:r>
      <w:r>
        <w:rPr>
          <w:sz w:val="20"/>
          <w:szCs w:val="20"/>
        </w:rPr>
        <w:tab/>
      </w:r>
      <w:r w:rsidRPr="00FC091E">
        <w:rPr>
          <w:b/>
          <w:sz w:val="20"/>
          <w:szCs w:val="20"/>
        </w:rPr>
        <w:t>16</w:t>
      </w:r>
      <w:r>
        <w:rPr>
          <w:b/>
          <w:sz w:val="20"/>
          <w:szCs w:val="20"/>
        </w:rPr>
        <w:t>-17</w:t>
      </w:r>
    </w:p>
    <w:p w:rsidR="00F854F9" w:rsidRPr="00F854F9" w:rsidRDefault="00453AF0" w:rsidP="00453AF0">
      <w:pPr>
        <w:rPr>
          <w:sz w:val="20"/>
          <w:szCs w:val="20"/>
        </w:rPr>
      </w:pPr>
      <w:r>
        <w:rPr>
          <w:b/>
          <w:sz w:val="20"/>
          <w:szCs w:val="20"/>
        </w:rPr>
        <w:tab/>
      </w:r>
      <w:r w:rsidR="00F854F9">
        <w:rPr>
          <w:b/>
          <w:sz w:val="20"/>
          <w:szCs w:val="20"/>
        </w:rPr>
        <w:tab/>
      </w:r>
      <w:r w:rsidR="00F854F9" w:rsidRPr="00636892">
        <w:rPr>
          <w:sz w:val="20"/>
          <w:szCs w:val="20"/>
        </w:rPr>
        <w:t>Expectations of the Program Supervisor</w:t>
      </w:r>
      <w:r w:rsidR="00F854F9" w:rsidRPr="00636892">
        <w:rPr>
          <w:sz w:val="20"/>
          <w:szCs w:val="20"/>
        </w:rPr>
        <w:tab/>
      </w:r>
      <w:r w:rsidR="00F854F9" w:rsidRPr="00636892">
        <w:rPr>
          <w:sz w:val="20"/>
          <w:szCs w:val="20"/>
        </w:rPr>
        <w:tab/>
      </w:r>
      <w:r w:rsidR="00F854F9" w:rsidRPr="00636892">
        <w:rPr>
          <w:sz w:val="20"/>
          <w:szCs w:val="20"/>
        </w:rPr>
        <w:tab/>
      </w:r>
      <w:r w:rsidR="00F854F9" w:rsidRPr="00636892">
        <w:rPr>
          <w:sz w:val="20"/>
          <w:szCs w:val="20"/>
        </w:rPr>
        <w:tab/>
        <w:t>Pg.</w:t>
      </w:r>
      <w:r w:rsidR="00F854F9" w:rsidRPr="00636892">
        <w:rPr>
          <w:sz w:val="20"/>
          <w:szCs w:val="20"/>
        </w:rPr>
        <w:tab/>
      </w:r>
      <w:r w:rsidR="00F854F9" w:rsidRPr="00636892">
        <w:rPr>
          <w:b/>
          <w:sz w:val="20"/>
          <w:szCs w:val="20"/>
        </w:rPr>
        <w:t>18</w:t>
      </w:r>
    </w:p>
    <w:p w:rsidR="00453AF0" w:rsidRDefault="00453AF0" w:rsidP="00F854F9">
      <w:pPr>
        <w:ind w:firstLine="720"/>
        <w:rPr>
          <w:b/>
          <w:sz w:val="20"/>
          <w:szCs w:val="20"/>
        </w:rPr>
      </w:pPr>
      <w:r w:rsidRPr="00FC091E">
        <w:rPr>
          <w:b/>
          <w:sz w:val="24"/>
        </w:rPr>
        <w:t>TVI Practicum Dates 2011</w:t>
      </w:r>
      <w:r>
        <w:rPr>
          <w:b/>
          <w:sz w:val="24"/>
        </w:rPr>
        <w:tab/>
      </w:r>
      <w:r>
        <w:rPr>
          <w:b/>
          <w:sz w:val="24"/>
        </w:rPr>
        <w:tab/>
      </w:r>
      <w:r>
        <w:rPr>
          <w:b/>
          <w:sz w:val="24"/>
        </w:rPr>
        <w:tab/>
      </w:r>
      <w:r>
        <w:rPr>
          <w:b/>
          <w:sz w:val="24"/>
        </w:rPr>
        <w:tab/>
      </w:r>
      <w:r>
        <w:rPr>
          <w:b/>
          <w:sz w:val="24"/>
        </w:rPr>
        <w:tab/>
      </w:r>
      <w:r>
        <w:rPr>
          <w:b/>
          <w:sz w:val="24"/>
        </w:rPr>
        <w:tab/>
      </w:r>
      <w:r>
        <w:rPr>
          <w:sz w:val="20"/>
          <w:szCs w:val="20"/>
        </w:rPr>
        <w:t>Pg.</w:t>
      </w:r>
      <w:r>
        <w:rPr>
          <w:sz w:val="20"/>
          <w:szCs w:val="20"/>
        </w:rPr>
        <w:tab/>
      </w:r>
      <w:r w:rsidR="007172C0">
        <w:rPr>
          <w:b/>
          <w:sz w:val="20"/>
          <w:szCs w:val="20"/>
        </w:rPr>
        <w:t>19</w:t>
      </w:r>
    </w:p>
    <w:p w:rsidR="00453AF0" w:rsidRDefault="00453AF0" w:rsidP="00453AF0">
      <w:pPr>
        <w:rPr>
          <w:b/>
          <w:sz w:val="20"/>
          <w:szCs w:val="20"/>
        </w:rPr>
      </w:pPr>
      <w:r>
        <w:rPr>
          <w:b/>
          <w:sz w:val="20"/>
          <w:szCs w:val="20"/>
        </w:rPr>
        <w:tab/>
      </w:r>
      <w:r w:rsidRPr="00FC091E">
        <w:rPr>
          <w:b/>
          <w:sz w:val="24"/>
        </w:rPr>
        <w:t>Forms Completed by Program Supervisor</w:t>
      </w:r>
      <w:r>
        <w:rPr>
          <w:b/>
          <w:sz w:val="24"/>
        </w:rPr>
        <w:tab/>
      </w:r>
      <w:r>
        <w:rPr>
          <w:b/>
          <w:sz w:val="24"/>
        </w:rPr>
        <w:tab/>
      </w:r>
      <w:r>
        <w:rPr>
          <w:b/>
          <w:sz w:val="24"/>
        </w:rPr>
        <w:tab/>
      </w:r>
      <w:r w:rsidRPr="00FC091E">
        <w:rPr>
          <w:sz w:val="20"/>
          <w:szCs w:val="20"/>
        </w:rPr>
        <w:t>Pg.</w:t>
      </w:r>
      <w:r w:rsidRPr="00FC091E">
        <w:rPr>
          <w:sz w:val="20"/>
          <w:szCs w:val="20"/>
        </w:rPr>
        <w:tab/>
      </w:r>
      <w:r w:rsidR="007172C0">
        <w:rPr>
          <w:b/>
          <w:sz w:val="20"/>
          <w:szCs w:val="20"/>
        </w:rPr>
        <w:t>20</w:t>
      </w:r>
    </w:p>
    <w:p w:rsidR="00453AF0" w:rsidRDefault="00453AF0" w:rsidP="00453AF0">
      <w:pPr>
        <w:rPr>
          <w:b/>
          <w:sz w:val="20"/>
          <w:szCs w:val="20"/>
        </w:rPr>
      </w:pPr>
      <w:r>
        <w:rPr>
          <w:b/>
          <w:sz w:val="20"/>
          <w:szCs w:val="20"/>
        </w:rPr>
        <w:tab/>
      </w:r>
      <w:r w:rsidRPr="00FC091E">
        <w:rPr>
          <w:b/>
          <w:sz w:val="24"/>
        </w:rPr>
        <w:t>Glossary of Terms</w:t>
      </w:r>
      <w:r>
        <w:rPr>
          <w:b/>
          <w:sz w:val="24"/>
        </w:rPr>
        <w:tab/>
      </w:r>
      <w:r>
        <w:rPr>
          <w:b/>
          <w:sz w:val="24"/>
        </w:rPr>
        <w:tab/>
      </w:r>
      <w:r>
        <w:rPr>
          <w:b/>
          <w:sz w:val="24"/>
        </w:rPr>
        <w:tab/>
      </w:r>
      <w:r>
        <w:rPr>
          <w:b/>
          <w:sz w:val="24"/>
        </w:rPr>
        <w:tab/>
      </w:r>
      <w:r>
        <w:rPr>
          <w:b/>
          <w:sz w:val="24"/>
        </w:rPr>
        <w:tab/>
      </w:r>
      <w:r>
        <w:rPr>
          <w:b/>
          <w:sz w:val="24"/>
        </w:rPr>
        <w:tab/>
      </w:r>
      <w:r>
        <w:rPr>
          <w:b/>
          <w:sz w:val="24"/>
        </w:rPr>
        <w:tab/>
      </w:r>
      <w:r w:rsidRPr="00FC091E">
        <w:rPr>
          <w:sz w:val="20"/>
          <w:szCs w:val="20"/>
        </w:rPr>
        <w:t>Pg</w:t>
      </w:r>
      <w:r w:rsidR="007172C0">
        <w:rPr>
          <w:sz w:val="20"/>
          <w:szCs w:val="20"/>
        </w:rPr>
        <w:t>s</w:t>
      </w:r>
      <w:r w:rsidRPr="00FC091E">
        <w:rPr>
          <w:sz w:val="20"/>
          <w:szCs w:val="20"/>
        </w:rPr>
        <w:t>.</w:t>
      </w:r>
      <w:r w:rsidRPr="00FC091E">
        <w:rPr>
          <w:sz w:val="20"/>
          <w:szCs w:val="20"/>
        </w:rPr>
        <w:tab/>
      </w:r>
      <w:r w:rsidR="007172C0">
        <w:rPr>
          <w:b/>
          <w:sz w:val="20"/>
          <w:szCs w:val="20"/>
        </w:rPr>
        <w:t>21-24</w:t>
      </w:r>
    </w:p>
    <w:p w:rsidR="00453AF0" w:rsidRDefault="00453AF0" w:rsidP="00453AF0">
      <w:pPr>
        <w:rPr>
          <w:b/>
          <w:sz w:val="20"/>
          <w:szCs w:val="20"/>
        </w:rPr>
      </w:pPr>
      <w:r>
        <w:rPr>
          <w:b/>
          <w:sz w:val="20"/>
          <w:szCs w:val="20"/>
        </w:rPr>
        <w:tab/>
      </w:r>
      <w:r w:rsidRPr="00FC091E">
        <w:rPr>
          <w:b/>
          <w:sz w:val="24"/>
        </w:rPr>
        <w:t>Lesson Plan Format</w:t>
      </w:r>
      <w:r>
        <w:rPr>
          <w:b/>
          <w:sz w:val="24"/>
        </w:rPr>
        <w:tab/>
      </w:r>
      <w:r>
        <w:rPr>
          <w:b/>
          <w:sz w:val="24"/>
        </w:rPr>
        <w:tab/>
      </w:r>
      <w:r>
        <w:rPr>
          <w:b/>
          <w:sz w:val="24"/>
        </w:rPr>
        <w:tab/>
      </w:r>
      <w:r>
        <w:rPr>
          <w:b/>
          <w:sz w:val="24"/>
        </w:rPr>
        <w:tab/>
      </w:r>
      <w:r>
        <w:rPr>
          <w:b/>
          <w:sz w:val="24"/>
        </w:rPr>
        <w:tab/>
      </w:r>
      <w:r>
        <w:rPr>
          <w:b/>
          <w:sz w:val="24"/>
        </w:rPr>
        <w:tab/>
      </w:r>
      <w:r>
        <w:rPr>
          <w:b/>
          <w:sz w:val="24"/>
        </w:rPr>
        <w:tab/>
      </w:r>
      <w:r w:rsidRPr="00FC091E">
        <w:rPr>
          <w:sz w:val="20"/>
          <w:szCs w:val="20"/>
        </w:rPr>
        <w:t>Pg.</w:t>
      </w:r>
      <w:r w:rsidRPr="00FC091E">
        <w:rPr>
          <w:sz w:val="20"/>
          <w:szCs w:val="20"/>
        </w:rPr>
        <w:tab/>
      </w:r>
      <w:r w:rsidR="007172C0">
        <w:rPr>
          <w:b/>
          <w:sz w:val="20"/>
          <w:szCs w:val="20"/>
        </w:rPr>
        <w:t>25</w:t>
      </w:r>
    </w:p>
    <w:p w:rsidR="00453AF0" w:rsidRDefault="00453AF0" w:rsidP="00453AF0">
      <w:pPr>
        <w:rPr>
          <w:b/>
          <w:sz w:val="20"/>
          <w:szCs w:val="20"/>
        </w:rPr>
      </w:pPr>
      <w:r>
        <w:rPr>
          <w:b/>
          <w:sz w:val="20"/>
          <w:szCs w:val="20"/>
        </w:rPr>
        <w:tab/>
      </w:r>
      <w:r w:rsidRPr="0011004F">
        <w:rPr>
          <w:b/>
          <w:sz w:val="24"/>
        </w:rPr>
        <w:t>Massachusetts Curriculum Frameworks</w:t>
      </w:r>
      <w:r>
        <w:rPr>
          <w:b/>
          <w:sz w:val="24"/>
        </w:rPr>
        <w:tab/>
      </w:r>
      <w:r>
        <w:rPr>
          <w:b/>
          <w:sz w:val="24"/>
        </w:rPr>
        <w:tab/>
      </w:r>
      <w:r>
        <w:rPr>
          <w:b/>
          <w:sz w:val="24"/>
        </w:rPr>
        <w:tab/>
      </w:r>
      <w:r w:rsidRPr="00FC091E">
        <w:rPr>
          <w:sz w:val="20"/>
          <w:szCs w:val="20"/>
        </w:rPr>
        <w:t>Pg.</w:t>
      </w:r>
      <w:r w:rsidRPr="00FC091E">
        <w:rPr>
          <w:sz w:val="20"/>
          <w:szCs w:val="20"/>
        </w:rPr>
        <w:tab/>
      </w:r>
      <w:r w:rsidR="007172C0">
        <w:rPr>
          <w:b/>
          <w:sz w:val="20"/>
          <w:szCs w:val="20"/>
        </w:rPr>
        <w:t>26</w:t>
      </w:r>
    </w:p>
    <w:p w:rsidR="005C417E" w:rsidRDefault="005C417E" w:rsidP="00453AF0">
      <w:pPr>
        <w:rPr>
          <w:b/>
          <w:sz w:val="20"/>
          <w:szCs w:val="20"/>
        </w:rPr>
      </w:pPr>
    </w:p>
    <w:p w:rsidR="00453AF0" w:rsidRDefault="00453AF0" w:rsidP="00453AF0">
      <w:pPr>
        <w:rPr>
          <w:b/>
          <w:sz w:val="20"/>
          <w:szCs w:val="20"/>
        </w:rPr>
      </w:pPr>
    </w:p>
    <w:p w:rsidR="00453AF0" w:rsidRPr="007208BB" w:rsidRDefault="00453AF0" w:rsidP="00453AF0">
      <w:pPr>
        <w:rPr>
          <w:b/>
          <w:color w:val="FF9933"/>
          <w:sz w:val="28"/>
          <w:szCs w:val="28"/>
        </w:rPr>
      </w:pPr>
      <w:r w:rsidRPr="007208BB">
        <w:rPr>
          <w:b/>
          <w:color w:val="FF9933"/>
          <w:sz w:val="28"/>
          <w:szCs w:val="28"/>
        </w:rPr>
        <w:t>Section 2</w:t>
      </w:r>
    </w:p>
    <w:p w:rsidR="00453AF0" w:rsidRDefault="00453AF0" w:rsidP="00453AF0">
      <w:pPr>
        <w:rPr>
          <w:b/>
          <w:sz w:val="24"/>
        </w:rPr>
      </w:pPr>
      <w:r w:rsidRPr="0011004F">
        <w:rPr>
          <w:b/>
          <w:sz w:val="24"/>
        </w:rPr>
        <w:t>Mass DOE Regulations for Educator Licensure and Preparation Program Approval</w:t>
      </w:r>
    </w:p>
    <w:p w:rsidR="00453AF0" w:rsidRDefault="00453AF0" w:rsidP="00453AF0">
      <w:pPr>
        <w:rPr>
          <w:b/>
          <w:sz w:val="20"/>
          <w:szCs w:val="20"/>
        </w:rPr>
      </w:pPr>
      <w:r>
        <w:rPr>
          <w:b/>
          <w:sz w:val="24"/>
        </w:rPr>
        <w:tab/>
      </w:r>
      <w:r>
        <w:rPr>
          <w:b/>
          <w:sz w:val="24"/>
        </w:rPr>
        <w:tab/>
      </w:r>
      <w:r w:rsidRPr="0011004F">
        <w:rPr>
          <w:sz w:val="20"/>
          <w:szCs w:val="20"/>
        </w:rPr>
        <w:t>Professional Standards for Teachers</w:t>
      </w:r>
      <w:r>
        <w:rPr>
          <w:sz w:val="20"/>
          <w:szCs w:val="20"/>
        </w:rPr>
        <w:tab/>
      </w:r>
      <w:r>
        <w:rPr>
          <w:sz w:val="20"/>
          <w:szCs w:val="20"/>
        </w:rPr>
        <w:tab/>
      </w:r>
      <w:r>
        <w:rPr>
          <w:sz w:val="20"/>
          <w:szCs w:val="20"/>
        </w:rPr>
        <w:tab/>
      </w:r>
      <w:r>
        <w:rPr>
          <w:sz w:val="20"/>
          <w:szCs w:val="20"/>
        </w:rPr>
        <w:tab/>
      </w:r>
      <w:r w:rsidRPr="00FC091E">
        <w:rPr>
          <w:sz w:val="20"/>
          <w:szCs w:val="20"/>
        </w:rPr>
        <w:t>Pg</w:t>
      </w:r>
      <w:r w:rsidR="007172C0">
        <w:rPr>
          <w:sz w:val="20"/>
          <w:szCs w:val="20"/>
        </w:rPr>
        <w:t>s</w:t>
      </w:r>
      <w:r w:rsidRPr="00FC091E">
        <w:rPr>
          <w:sz w:val="20"/>
          <w:szCs w:val="20"/>
        </w:rPr>
        <w:t>.</w:t>
      </w:r>
      <w:r w:rsidRPr="00FC091E">
        <w:rPr>
          <w:sz w:val="20"/>
          <w:szCs w:val="20"/>
        </w:rPr>
        <w:tab/>
      </w:r>
      <w:r>
        <w:rPr>
          <w:b/>
          <w:sz w:val="20"/>
          <w:szCs w:val="20"/>
        </w:rPr>
        <w:t>2</w:t>
      </w:r>
      <w:r w:rsidR="007172C0">
        <w:rPr>
          <w:b/>
          <w:sz w:val="20"/>
          <w:szCs w:val="20"/>
        </w:rPr>
        <w:t>7-30</w:t>
      </w:r>
    </w:p>
    <w:p w:rsidR="00453AF0" w:rsidRDefault="00453AF0" w:rsidP="00453AF0">
      <w:pPr>
        <w:rPr>
          <w:b/>
          <w:sz w:val="20"/>
          <w:szCs w:val="20"/>
        </w:rPr>
      </w:pPr>
      <w:r>
        <w:rPr>
          <w:b/>
          <w:sz w:val="20"/>
          <w:szCs w:val="20"/>
        </w:rPr>
        <w:tab/>
      </w:r>
      <w:r>
        <w:rPr>
          <w:b/>
          <w:sz w:val="20"/>
          <w:szCs w:val="20"/>
        </w:rPr>
        <w:tab/>
      </w:r>
      <w:r w:rsidRPr="0011004F">
        <w:rPr>
          <w:sz w:val="20"/>
          <w:szCs w:val="20"/>
        </w:rPr>
        <w:t>Subject Matter Knowledge Requirements for Teachers</w:t>
      </w:r>
      <w:r>
        <w:rPr>
          <w:sz w:val="20"/>
          <w:szCs w:val="20"/>
        </w:rPr>
        <w:tab/>
      </w:r>
      <w:r>
        <w:rPr>
          <w:sz w:val="20"/>
          <w:szCs w:val="20"/>
        </w:rPr>
        <w:tab/>
      </w:r>
      <w:r w:rsidRPr="00FC091E">
        <w:rPr>
          <w:sz w:val="20"/>
          <w:szCs w:val="20"/>
        </w:rPr>
        <w:t>Pg</w:t>
      </w:r>
      <w:r>
        <w:rPr>
          <w:sz w:val="20"/>
          <w:szCs w:val="20"/>
        </w:rPr>
        <w:t>s</w:t>
      </w:r>
      <w:r w:rsidRPr="00FC091E">
        <w:rPr>
          <w:sz w:val="20"/>
          <w:szCs w:val="20"/>
        </w:rPr>
        <w:t>.</w:t>
      </w:r>
      <w:r w:rsidRPr="00FC091E">
        <w:rPr>
          <w:sz w:val="20"/>
          <w:szCs w:val="20"/>
        </w:rPr>
        <w:tab/>
      </w:r>
      <w:r w:rsidR="007172C0">
        <w:rPr>
          <w:b/>
          <w:sz w:val="20"/>
          <w:szCs w:val="20"/>
        </w:rPr>
        <w:t>31</w:t>
      </w:r>
      <w:r>
        <w:rPr>
          <w:b/>
          <w:sz w:val="20"/>
          <w:szCs w:val="20"/>
        </w:rPr>
        <w:t>-3</w:t>
      </w:r>
      <w:r w:rsidR="007172C0">
        <w:rPr>
          <w:b/>
          <w:sz w:val="20"/>
          <w:szCs w:val="20"/>
        </w:rPr>
        <w:t>3</w:t>
      </w:r>
    </w:p>
    <w:p w:rsidR="005C417E" w:rsidRDefault="005C417E" w:rsidP="00453AF0">
      <w:pPr>
        <w:rPr>
          <w:b/>
          <w:sz w:val="20"/>
          <w:szCs w:val="20"/>
        </w:rPr>
      </w:pPr>
    </w:p>
    <w:p w:rsidR="00453AF0" w:rsidRDefault="00453AF0" w:rsidP="00453AF0">
      <w:pPr>
        <w:rPr>
          <w:b/>
          <w:sz w:val="20"/>
          <w:szCs w:val="20"/>
        </w:rPr>
      </w:pPr>
    </w:p>
    <w:p w:rsidR="00453AF0" w:rsidRDefault="00453AF0" w:rsidP="00453AF0">
      <w:pPr>
        <w:rPr>
          <w:b/>
          <w:sz w:val="20"/>
          <w:szCs w:val="20"/>
        </w:rPr>
      </w:pPr>
    </w:p>
    <w:p w:rsidR="00453AF0" w:rsidRPr="007208BB" w:rsidRDefault="00453AF0" w:rsidP="00453AF0">
      <w:pPr>
        <w:rPr>
          <w:b/>
          <w:color w:val="FF5050"/>
          <w:sz w:val="28"/>
          <w:szCs w:val="28"/>
        </w:rPr>
      </w:pPr>
      <w:r w:rsidRPr="007208BB">
        <w:rPr>
          <w:b/>
          <w:color w:val="FF5050"/>
          <w:sz w:val="28"/>
          <w:szCs w:val="28"/>
        </w:rPr>
        <w:t>Section 3</w:t>
      </w:r>
    </w:p>
    <w:p w:rsidR="00453AF0" w:rsidRDefault="00453AF0" w:rsidP="00453AF0">
      <w:pPr>
        <w:rPr>
          <w:b/>
          <w:sz w:val="24"/>
        </w:rPr>
      </w:pPr>
      <w:r>
        <w:rPr>
          <w:b/>
          <w:sz w:val="24"/>
        </w:rPr>
        <w:t>Evaluation Forms</w:t>
      </w:r>
    </w:p>
    <w:p w:rsidR="00453AF0" w:rsidRDefault="00453AF0" w:rsidP="00453AF0">
      <w:pPr>
        <w:rPr>
          <w:b/>
          <w:sz w:val="20"/>
          <w:szCs w:val="20"/>
        </w:rPr>
      </w:pPr>
      <w:r>
        <w:rPr>
          <w:b/>
          <w:sz w:val="24"/>
        </w:rPr>
        <w:tab/>
      </w:r>
      <w:r>
        <w:rPr>
          <w:sz w:val="20"/>
          <w:szCs w:val="20"/>
        </w:rPr>
        <w:t>CEC Evaluation</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FC091E">
        <w:rPr>
          <w:sz w:val="20"/>
          <w:szCs w:val="20"/>
        </w:rPr>
        <w:t>Pg</w:t>
      </w:r>
      <w:r w:rsidR="005C417E">
        <w:rPr>
          <w:sz w:val="20"/>
          <w:szCs w:val="20"/>
        </w:rPr>
        <w:t>s</w:t>
      </w:r>
      <w:r w:rsidRPr="00FC091E">
        <w:rPr>
          <w:sz w:val="20"/>
          <w:szCs w:val="20"/>
        </w:rPr>
        <w:t>.</w:t>
      </w:r>
      <w:r w:rsidRPr="00FC091E">
        <w:rPr>
          <w:sz w:val="20"/>
          <w:szCs w:val="20"/>
        </w:rPr>
        <w:tab/>
      </w:r>
      <w:r w:rsidR="005C417E">
        <w:rPr>
          <w:b/>
          <w:sz w:val="20"/>
          <w:szCs w:val="20"/>
        </w:rPr>
        <w:t>34-42</w:t>
      </w:r>
    </w:p>
    <w:p w:rsidR="00453AF0" w:rsidRDefault="00453AF0" w:rsidP="00453AF0">
      <w:pPr>
        <w:rPr>
          <w:b/>
          <w:sz w:val="20"/>
          <w:szCs w:val="20"/>
        </w:rPr>
      </w:pPr>
      <w:r>
        <w:rPr>
          <w:b/>
          <w:sz w:val="20"/>
          <w:szCs w:val="20"/>
        </w:rPr>
        <w:tab/>
      </w:r>
      <w:r w:rsidRPr="004449B9">
        <w:rPr>
          <w:sz w:val="20"/>
          <w:szCs w:val="20"/>
        </w:rPr>
        <w:t>Preservice Performance Assessment</w:t>
      </w:r>
      <w:r>
        <w:rPr>
          <w:b/>
          <w:sz w:val="20"/>
          <w:szCs w:val="20"/>
        </w:rPr>
        <w:tab/>
      </w:r>
      <w:r>
        <w:rPr>
          <w:b/>
          <w:sz w:val="20"/>
          <w:szCs w:val="20"/>
        </w:rPr>
        <w:tab/>
      </w:r>
      <w:r>
        <w:rPr>
          <w:b/>
          <w:sz w:val="20"/>
          <w:szCs w:val="20"/>
        </w:rPr>
        <w:tab/>
      </w:r>
      <w:r>
        <w:rPr>
          <w:b/>
          <w:sz w:val="20"/>
          <w:szCs w:val="20"/>
        </w:rPr>
        <w:tab/>
      </w:r>
      <w:r>
        <w:rPr>
          <w:b/>
          <w:sz w:val="20"/>
          <w:szCs w:val="20"/>
        </w:rPr>
        <w:tab/>
      </w:r>
      <w:r w:rsidRPr="00FC091E">
        <w:rPr>
          <w:sz w:val="20"/>
          <w:szCs w:val="20"/>
        </w:rPr>
        <w:t>Pg</w:t>
      </w:r>
      <w:r w:rsidR="005C417E">
        <w:rPr>
          <w:sz w:val="20"/>
          <w:szCs w:val="20"/>
        </w:rPr>
        <w:t>s</w:t>
      </w:r>
      <w:r w:rsidRPr="00FC091E">
        <w:rPr>
          <w:sz w:val="20"/>
          <w:szCs w:val="20"/>
        </w:rPr>
        <w:t>.</w:t>
      </w:r>
      <w:r w:rsidRPr="00FC091E">
        <w:rPr>
          <w:sz w:val="20"/>
          <w:szCs w:val="20"/>
        </w:rPr>
        <w:tab/>
      </w:r>
      <w:r w:rsidR="005C417E">
        <w:rPr>
          <w:b/>
          <w:sz w:val="20"/>
          <w:szCs w:val="20"/>
        </w:rPr>
        <w:t>43-47</w:t>
      </w:r>
    </w:p>
    <w:p w:rsidR="00453AF0" w:rsidRDefault="00453AF0" w:rsidP="00453AF0">
      <w:pPr>
        <w:rPr>
          <w:b/>
          <w:sz w:val="20"/>
          <w:szCs w:val="20"/>
        </w:rPr>
      </w:pPr>
      <w:r>
        <w:rPr>
          <w:b/>
          <w:sz w:val="20"/>
          <w:szCs w:val="20"/>
        </w:rPr>
        <w:tab/>
      </w:r>
      <w:r w:rsidRPr="004449B9">
        <w:rPr>
          <w:sz w:val="20"/>
          <w:szCs w:val="20"/>
        </w:rPr>
        <w:t>Mid Semester Teacher Evaluation Form</w:t>
      </w:r>
      <w:r>
        <w:rPr>
          <w:sz w:val="20"/>
          <w:szCs w:val="20"/>
        </w:rPr>
        <w:tab/>
      </w:r>
      <w:r>
        <w:rPr>
          <w:sz w:val="20"/>
          <w:szCs w:val="20"/>
        </w:rPr>
        <w:tab/>
      </w:r>
      <w:r>
        <w:rPr>
          <w:sz w:val="20"/>
          <w:szCs w:val="20"/>
        </w:rPr>
        <w:tab/>
      </w:r>
      <w:r>
        <w:rPr>
          <w:sz w:val="20"/>
          <w:szCs w:val="20"/>
        </w:rPr>
        <w:tab/>
      </w:r>
      <w:r>
        <w:rPr>
          <w:sz w:val="20"/>
          <w:szCs w:val="20"/>
        </w:rPr>
        <w:tab/>
      </w:r>
      <w:r w:rsidRPr="00FC091E">
        <w:rPr>
          <w:sz w:val="20"/>
          <w:szCs w:val="20"/>
        </w:rPr>
        <w:t>Pg.</w:t>
      </w:r>
      <w:r w:rsidRPr="00FC091E">
        <w:rPr>
          <w:sz w:val="20"/>
          <w:szCs w:val="20"/>
        </w:rPr>
        <w:tab/>
      </w:r>
      <w:r w:rsidR="005C417E">
        <w:rPr>
          <w:b/>
          <w:sz w:val="20"/>
          <w:szCs w:val="20"/>
        </w:rPr>
        <w:t>48</w:t>
      </w:r>
    </w:p>
    <w:p w:rsidR="00453AF0" w:rsidRDefault="00453AF0" w:rsidP="00453AF0">
      <w:pPr>
        <w:rPr>
          <w:b/>
          <w:sz w:val="20"/>
          <w:szCs w:val="20"/>
        </w:rPr>
      </w:pPr>
      <w:r>
        <w:rPr>
          <w:b/>
          <w:sz w:val="20"/>
          <w:szCs w:val="20"/>
        </w:rPr>
        <w:tab/>
      </w:r>
      <w:r w:rsidRPr="004449B9">
        <w:rPr>
          <w:sz w:val="20"/>
          <w:szCs w:val="20"/>
        </w:rPr>
        <w:t>UMB Observation and Feedback Form</w:t>
      </w:r>
      <w:r w:rsidRPr="004449B9">
        <w:rPr>
          <w:sz w:val="20"/>
          <w:szCs w:val="20"/>
        </w:rPr>
        <w:tab/>
      </w:r>
      <w:r>
        <w:rPr>
          <w:b/>
          <w:sz w:val="20"/>
          <w:szCs w:val="20"/>
        </w:rPr>
        <w:tab/>
      </w:r>
      <w:r>
        <w:rPr>
          <w:b/>
          <w:sz w:val="20"/>
          <w:szCs w:val="20"/>
        </w:rPr>
        <w:tab/>
      </w:r>
      <w:r>
        <w:rPr>
          <w:b/>
          <w:sz w:val="20"/>
          <w:szCs w:val="20"/>
        </w:rPr>
        <w:tab/>
      </w:r>
      <w:r>
        <w:rPr>
          <w:b/>
          <w:sz w:val="20"/>
          <w:szCs w:val="20"/>
        </w:rPr>
        <w:tab/>
      </w:r>
      <w:r w:rsidRPr="00FC091E">
        <w:rPr>
          <w:sz w:val="20"/>
          <w:szCs w:val="20"/>
        </w:rPr>
        <w:t>Pg.</w:t>
      </w:r>
      <w:r w:rsidRPr="00FC091E">
        <w:rPr>
          <w:sz w:val="20"/>
          <w:szCs w:val="20"/>
        </w:rPr>
        <w:tab/>
      </w:r>
      <w:r w:rsidR="005C417E">
        <w:rPr>
          <w:b/>
          <w:sz w:val="20"/>
          <w:szCs w:val="20"/>
        </w:rPr>
        <w:t>49</w:t>
      </w:r>
    </w:p>
    <w:p w:rsidR="005C417E" w:rsidRDefault="005C417E" w:rsidP="00453AF0">
      <w:pPr>
        <w:rPr>
          <w:b/>
          <w:sz w:val="20"/>
          <w:szCs w:val="20"/>
        </w:rPr>
      </w:pPr>
    </w:p>
    <w:p w:rsidR="00453AF0" w:rsidRDefault="00453AF0" w:rsidP="00453AF0">
      <w:pPr>
        <w:rPr>
          <w:b/>
          <w:sz w:val="20"/>
          <w:szCs w:val="20"/>
        </w:rPr>
      </w:pPr>
    </w:p>
    <w:p w:rsidR="00453AF0" w:rsidRPr="007208BB" w:rsidRDefault="00453AF0" w:rsidP="00453AF0">
      <w:pPr>
        <w:rPr>
          <w:b/>
          <w:color w:val="FF33CC"/>
          <w:sz w:val="28"/>
          <w:szCs w:val="28"/>
        </w:rPr>
      </w:pPr>
      <w:r w:rsidRPr="007208BB">
        <w:rPr>
          <w:b/>
          <w:color w:val="FF33CC"/>
          <w:sz w:val="28"/>
          <w:szCs w:val="28"/>
        </w:rPr>
        <w:t>Section 4</w:t>
      </w:r>
    </w:p>
    <w:p w:rsidR="00453AF0" w:rsidRDefault="00453AF0" w:rsidP="00453AF0">
      <w:pPr>
        <w:rPr>
          <w:b/>
          <w:sz w:val="20"/>
          <w:szCs w:val="20"/>
        </w:rPr>
      </w:pPr>
      <w:r w:rsidRPr="007208BB">
        <w:rPr>
          <w:b/>
          <w:sz w:val="24"/>
        </w:rPr>
        <w:t>Capstone Portfolio Guidelines</w:t>
      </w:r>
      <w:r>
        <w:rPr>
          <w:b/>
          <w:sz w:val="24"/>
        </w:rPr>
        <w:tab/>
      </w:r>
      <w:r>
        <w:rPr>
          <w:b/>
          <w:sz w:val="24"/>
        </w:rPr>
        <w:tab/>
      </w:r>
      <w:r>
        <w:rPr>
          <w:b/>
          <w:sz w:val="24"/>
        </w:rPr>
        <w:tab/>
      </w:r>
      <w:r>
        <w:rPr>
          <w:b/>
          <w:sz w:val="24"/>
        </w:rPr>
        <w:tab/>
      </w:r>
      <w:r>
        <w:rPr>
          <w:b/>
          <w:sz w:val="24"/>
        </w:rPr>
        <w:tab/>
      </w:r>
      <w:r>
        <w:rPr>
          <w:b/>
          <w:sz w:val="24"/>
        </w:rPr>
        <w:tab/>
      </w:r>
      <w:r w:rsidRPr="00FC091E">
        <w:rPr>
          <w:sz w:val="20"/>
          <w:szCs w:val="20"/>
        </w:rPr>
        <w:t>Pg</w:t>
      </w:r>
      <w:r>
        <w:rPr>
          <w:sz w:val="20"/>
          <w:szCs w:val="20"/>
        </w:rPr>
        <w:t>s</w:t>
      </w:r>
      <w:r w:rsidRPr="00FC091E">
        <w:rPr>
          <w:sz w:val="20"/>
          <w:szCs w:val="20"/>
        </w:rPr>
        <w:t>.</w:t>
      </w:r>
      <w:r w:rsidRPr="00FC091E">
        <w:rPr>
          <w:sz w:val="20"/>
          <w:szCs w:val="20"/>
        </w:rPr>
        <w:tab/>
      </w:r>
      <w:r w:rsidR="005C417E">
        <w:rPr>
          <w:b/>
          <w:sz w:val="20"/>
          <w:szCs w:val="20"/>
        </w:rPr>
        <w:t>50-61</w:t>
      </w:r>
    </w:p>
    <w:p w:rsidR="005C417E" w:rsidRDefault="005C417E" w:rsidP="00453AF0">
      <w:pPr>
        <w:rPr>
          <w:b/>
          <w:sz w:val="20"/>
          <w:szCs w:val="20"/>
        </w:rPr>
      </w:pPr>
    </w:p>
    <w:p w:rsidR="005C417E" w:rsidRDefault="005C417E" w:rsidP="00453AF0">
      <w:pPr>
        <w:rPr>
          <w:b/>
          <w:color w:val="9933FF"/>
          <w:sz w:val="28"/>
          <w:szCs w:val="28"/>
        </w:rPr>
      </w:pPr>
    </w:p>
    <w:p w:rsidR="00453AF0" w:rsidRPr="007208BB" w:rsidRDefault="00453AF0" w:rsidP="00453AF0">
      <w:pPr>
        <w:rPr>
          <w:b/>
          <w:color w:val="9933FF"/>
          <w:sz w:val="28"/>
          <w:szCs w:val="28"/>
        </w:rPr>
      </w:pPr>
      <w:r w:rsidRPr="007208BB">
        <w:rPr>
          <w:b/>
          <w:color w:val="9933FF"/>
          <w:sz w:val="28"/>
          <w:szCs w:val="28"/>
        </w:rPr>
        <w:t>Section 5</w:t>
      </w:r>
    </w:p>
    <w:p w:rsidR="00453AF0" w:rsidRPr="007208BB" w:rsidRDefault="00453AF0" w:rsidP="00453AF0">
      <w:pPr>
        <w:rPr>
          <w:sz w:val="20"/>
          <w:szCs w:val="20"/>
        </w:rPr>
      </w:pPr>
      <w:r>
        <w:rPr>
          <w:b/>
          <w:sz w:val="24"/>
        </w:rPr>
        <w:tab/>
      </w:r>
      <w:r w:rsidRPr="007208BB">
        <w:rPr>
          <w:sz w:val="20"/>
          <w:szCs w:val="20"/>
        </w:rPr>
        <w:t>Notes</w:t>
      </w:r>
      <w:r w:rsidR="005C417E">
        <w:rPr>
          <w:sz w:val="20"/>
          <w:szCs w:val="20"/>
        </w:rPr>
        <w:tab/>
      </w:r>
      <w:r w:rsidR="005C417E">
        <w:rPr>
          <w:sz w:val="20"/>
          <w:szCs w:val="20"/>
        </w:rPr>
        <w:tab/>
      </w:r>
      <w:r w:rsidR="005C417E">
        <w:rPr>
          <w:sz w:val="20"/>
          <w:szCs w:val="20"/>
        </w:rPr>
        <w:tab/>
      </w:r>
      <w:r w:rsidR="005C417E">
        <w:rPr>
          <w:sz w:val="20"/>
          <w:szCs w:val="20"/>
        </w:rPr>
        <w:tab/>
      </w:r>
      <w:r w:rsidR="005C417E">
        <w:rPr>
          <w:sz w:val="20"/>
          <w:szCs w:val="20"/>
        </w:rPr>
        <w:tab/>
      </w:r>
      <w:r w:rsidR="005C417E">
        <w:rPr>
          <w:sz w:val="20"/>
          <w:szCs w:val="20"/>
        </w:rPr>
        <w:tab/>
      </w:r>
      <w:r w:rsidR="005C417E">
        <w:rPr>
          <w:sz w:val="20"/>
          <w:szCs w:val="20"/>
        </w:rPr>
        <w:tab/>
      </w:r>
      <w:r w:rsidR="005C417E">
        <w:rPr>
          <w:sz w:val="20"/>
          <w:szCs w:val="20"/>
        </w:rPr>
        <w:tab/>
      </w:r>
      <w:r w:rsidR="005C417E">
        <w:rPr>
          <w:sz w:val="20"/>
          <w:szCs w:val="20"/>
        </w:rPr>
        <w:tab/>
      </w:r>
      <w:r w:rsidR="005C417E">
        <w:rPr>
          <w:sz w:val="20"/>
          <w:szCs w:val="20"/>
        </w:rPr>
        <w:tab/>
      </w:r>
      <w:r w:rsidR="005C417E" w:rsidRPr="00FC091E">
        <w:rPr>
          <w:sz w:val="20"/>
          <w:szCs w:val="20"/>
        </w:rPr>
        <w:t>Pg</w:t>
      </w:r>
      <w:r w:rsidR="005C417E">
        <w:rPr>
          <w:sz w:val="20"/>
          <w:szCs w:val="20"/>
        </w:rPr>
        <w:t>s</w:t>
      </w:r>
      <w:r w:rsidR="005C417E" w:rsidRPr="00FC091E">
        <w:rPr>
          <w:sz w:val="20"/>
          <w:szCs w:val="20"/>
        </w:rPr>
        <w:t>.</w:t>
      </w:r>
      <w:r w:rsidR="005C417E" w:rsidRPr="00FC091E">
        <w:rPr>
          <w:sz w:val="20"/>
          <w:szCs w:val="20"/>
        </w:rPr>
        <w:tab/>
      </w:r>
      <w:r w:rsidR="005C417E">
        <w:rPr>
          <w:b/>
          <w:sz w:val="20"/>
          <w:szCs w:val="20"/>
        </w:rPr>
        <w:t>62-68</w:t>
      </w:r>
      <w:r w:rsidR="005C417E">
        <w:rPr>
          <w:sz w:val="20"/>
          <w:szCs w:val="20"/>
        </w:rPr>
        <w:tab/>
      </w:r>
      <w:r w:rsidR="005C417E">
        <w:rPr>
          <w:sz w:val="20"/>
          <w:szCs w:val="20"/>
        </w:rPr>
        <w:tab/>
      </w:r>
      <w:r w:rsidR="005C417E">
        <w:rPr>
          <w:sz w:val="20"/>
          <w:szCs w:val="20"/>
        </w:rPr>
        <w:tab/>
      </w:r>
      <w:r w:rsidR="005C417E">
        <w:rPr>
          <w:sz w:val="20"/>
          <w:szCs w:val="20"/>
        </w:rPr>
        <w:tab/>
      </w:r>
      <w:r w:rsidR="005C417E">
        <w:rPr>
          <w:sz w:val="20"/>
          <w:szCs w:val="20"/>
        </w:rPr>
        <w:tab/>
      </w:r>
      <w:r w:rsidR="005C417E">
        <w:rPr>
          <w:sz w:val="20"/>
          <w:szCs w:val="20"/>
        </w:rPr>
        <w:tab/>
      </w:r>
      <w:r w:rsidR="005C417E">
        <w:rPr>
          <w:sz w:val="20"/>
          <w:szCs w:val="20"/>
        </w:rPr>
        <w:tab/>
      </w:r>
      <w:r w:rsidR="005C417E">
        <w:rPr>
          <w:sz w:val="20"/>
          <w:szCs w:val="20"/>
        </w:rPr>
        <w:tab/>
      </w:r>
      <w:r w:rsidR="005C417E">
        <w:rPr>
          <w:sz w:val="20"/>
          <w:szCs w:val="20"/>
        </w:rPr>
        <w:tab/>
      </w:r>
    </w:p>
    <w:p w:rsidR="00453AF0" w:rsidRDefault="00453AF0" w:rsidP="00453AF0">
      <w:pPr>
        <w:pStyle w:val="Heading6"/>
        <w:tabs>
          <w:tab w:val="left" w:pos="4680"/>
        </w:tabs>
        <w:jc w:val="center"/>
        <w:rPr>
          <w:rFonts w:ascii="Comic Sans MS" w:hAnsi="Comic Sans MS"/>
          <w:b w:val="0"/>
        </w:rPr>
      </w:pPr>
    </w:p>
    <w:p w:rsidR="0040642B" w:rsidRPr="009D27C3" w:rsidRDefault="0040642B" w:rsidP="0040642B">
      <w:pPr>
        <w:jc w:val="center"/>
        <w:rPr>
          <w:rFonts w:ascii="Comic Sans MS" w:hAnsi="Comic Sans MS"/>
          <w:b/>
        </w:rPr>
      </w:pPr>
      <w:r w:rsidRPr="009D27C3">
        <w:rPr>
          <w:rFonts w:ascii="Comic Sans MS" w:hAnsi="Comic Sans MS"/>
          <w:b/>
        </w:rPr>
        <w:t>Introduction</w:t>
      </w:r>
    </w:p>
    <w:p w:rsidR="0040642B" w:rsidRPr="009D27C3" w:rsidRDefault="0040642B" w:rsidP="0040642B">
      <w:pPr>
        <w:jc w:val="center"/>
        <w:rPr>
          <w:rFonts w:ascii="Comic Sans MS" w:hAnsi="Comic Sans MS"/>
          <w:b/>
          <w:szCs w:val="36"/>
        </w:rPr>
      </w:pPr>
    </w:p>
    <w:p w:rsidR="0040642B" w:rsidRPr="009D27C3" w:rsidRDefault="0040642B" w:rsidP="0040642B">
      <w:pPr>
        <w:rPr>
          <w:rFonts w:ascii="Comic Sans MS" w:hAnsi="Comic Sans MS"/>
          <w:b/>
        </w:rPr>
      </w:pPr>
      <w:r w:rsidRPr="009D27C3">
        <w:t>Dear Student Teacher, Supervising Practitioner or Program Supervisor,</w:t>
      </w:r>
    </w:p>
    <w:p w:rsidR="0040642B" w:rsidRPr="009D27C3" w:rsidRDefault="0040642B" w:rsidP="0040642B"/>
    <w:p w:rsidR="0040642B" w:rsidRPr="009D27C3" w:rsidRDefault="0040642B" w:rsidP="0040642B">
      <w:pPr>
        <w:jc w:val="both"/>
      </w:pPr>
      <w:r w:rsidRPr="009D27C3">
        <w:t xml:space="preserve">The student teaching experience is a vital component of Teacher Preparation at UMass Boston.  With the support of the supervising practitioner and the program supervisor, the student teacher must integrate the academic work that has preceded it with the practical experiences of the classroom.  To make the student teaching experience successful for both the student teachers and for the students in the classrooms in which they teach, it is important that all the participants in the student teaching experience are actively involved and supported.  </w:t>
      </w:r>
    </w:p>
    <w:p w:rsidR="0040642B" w:rsidRPr="009D27C3" w:rsidRDefault="0040642B" w:rsidP="0040642B">
      <w:pPr>
        <w:jc w:val="both"/>
      </w:pPr>
    </w:p>
    <w:p w:rsidR="0040642B" w:rsidRPr="009D27C3" w:rsidRDefault="0040642B" w:rsidP="0040642B">
      <w:pPr>
        <w:jc w:val="both"/>
      </w:pPr>
      <w:r w:rsidRPr="009D27C3">
        <w:t>We, at the University, take our responsibility very seriously and see ourselves as advocates for our students and for the schools which accept them.  It is important that we know how the experience is going and that you know we are always available to provide assistance.  We also want your input as to how we can improve the way we prepare future educators.</w:t>
      </w:r>
    </w:p>
    <w:p w:rsidR="0040642B" w:rsidRPr="009D27C3" w:rsidRDefault="0040642B" w:rsidP="0040642B">
      <w:pPr>
        <w:jc w:val="both"/>
      </w:pPr>
    </w:p>
    <w:p w:rsidR="0040642B" w:rsidRPr="009D27C3" w:rsidRDefault="0040642B" w:rsidP="0040642B">
      <w:pPr>
        <w:jc w:val="both"/>
      </w:pPr>
      <w:r w:rsidRPr="009D27C3">
        <w:t>Congratulations to the student teachers for being successful in their program thus far. We encourage you to continue your exemplary work during your student teacher experience.  We would also like to thank the cooperating teachers for mentoring, guiding and sharing their rich experiences with these future teachers.  We gratefully acknowledge the university supervisors as skilled and experienced teachers, who act both as liaisons in this enterprise as well as onsite faculty.</w:t>
      </w:r>
    </w:p>
    <w:p w:rsidR="0040642B" w:rsidRPr="009D27C3" w:rsidRDefault="0040642B" w:rsidP="0040642B">
      <w:pPr>
        <w:jc w:val="both"/>
      </w:pPr>
    </w:p>
    <w:p w:rsidR="0040642B" w:rsidRPr="009D27C3" w:rsidRDefault="0040642B" w:rsidP="0040642B">
      <w:pPr>
        <w:jc w:val="both"/>
      </w:pPr>
      <w:r w:rsidRPr="009D27C3">
        <w:t>We understand, respect and admire classroom teachers for the knowledge, skills and dispositions they bring to the children they teach.  Teaching remains a most important job occupied by caring professionals who can make a difference in the lives of children and their families.  We appreciate your efforts on their behalf.</w:t>
      </w:r>
    </w:p>
    <w:p w:rsidR="0040642B" w:rsidRPr="009D27C3" w:rsidRDefault="0040642B" w:rsidP="0040642B"/>
    <w:p w:rsidR="0040642B" w:rsidRPr="009D27C3" w:rsidRDefault="0040642B" w:rsidP="0040642B">
      <w:r>
        <w:t>Office of Student Services</w:t>
      </w:r>
      <w:r w:rsidRPr="009D27C3">
        <w:t xml:space="preserve"> and Professional Licensure</w:t>
      </w:r>
    </w:p>
    <w:p w:rsidR="0040642B" w:rsidRPr="009D27C3" w:rsidRDefault="0040642B" w:rsidP="0040642B"/>
    <w:p w:rsidR="0038403F" w:rsidRDefault="0040642B" w:rsidP="0040642B">
      <w:r>
        <w:t>Aimee D’Avignon,</w:t>
      </w:r>
      <w:r w:rsidR="00032342">
        <w:tab/>
      </w:r>
      <w:r>
        <w:t xml:space="preserve"> Director</w:t>
      </w:r>
      <w:r w:rsidR="0038403F">
        <w:t>-617-287-7492</w:t>
      </w:r>
      <w:r w:rsidR="00032342">
        <w:tab/>
      </w:r>
      <w:r w:rsidR="00B14B53">
        <w:t xml:space="preserve"> </w:t>
      </w:r>
      <w:hyperlink r:id="rId9" w:history="1">
        <w:r w:rsidR="00B14B53">
          <w:rPr>
            <w:rStyle w:val="Hyperlink"/>
          </w:rPr>
          <w:t>aimee.davignon</w:t>
        </w:r>
        <w:r w:rsidR="00B14B53" w:rsidRPr="00B24C44">
          <w:rPr>
            <w:rStyle w:val="Hyperlink"/>
          </w:rPr>
          <w:t>@umb.edu</w:t>
        </w:r>
      </w:hyperlink>
    </w:p>
    <w:p w:rsidR="0040642B" w:rsidRDefault="0040642B" w:rsidP="0040642B">
      <w:r>
        <w:tab/>
      </w:r>
      <w:r>
        <w:tab/>
      </w:r>
      <w:r>
        <w:tab/>
      </w:r>
    </w:p>
    <w:p w:rsidR="0040642B" w:rsidRDefault="0040642B" w:rsidP="0040642B"/>
    <w:p w:rsidR="0040642B" w:rsidRDefault="0040642B" w:rsidP="0040642B">
      <w:pPr>
        <w:jc w:val="center"/>
      </w:pPr>
    </w:p>
    <w:p w:rsidR="0040642B" w:rsidRPr="00DB0BB5" w:rsidRDefault="0040642B" w:rsidP="0040642B">
      <w:pPr>
        <w:jc w:val="center"/>
        <w:rPr>
          <w:b/>
        </w:rPr>
      </w:pPr>
      <w:r w:rsidRPr="00DB0BB5">
        <w:rPr>
          <w:b/>
        </w:rPr>
        <w:t>Other Contact Information</w:t>
      </w:r>
    </w:p>
    <w:p w:rsidR="0040642B" w:rsidRDefault="0040642B" w:rsidP="0040642B"/>
    <w:p w:rsidR="0040642B" w:rsidRDefault="0040642B" w:rsidP="0040642B">
      <w:r>
        <w:t xml:space="preserve">UMass Boston’s website: </w:t>
      </w:r>
      <w:hyperlink r:id="rId10" w:history="1">
        <w:r w:rsidRPr="00B24C44">
          <w:rPr>
            <w:rStyle w:val="Hyperlink"/>
          </w:rPr>
          <w:t>www.umb.edu</w:t>
        </w:r>
      </w:hyperlink>
    </w:p>
    <w:p w:rsidR="0040642B" w:rsidRDefault="0040642B" w:rsidP="0040642B"/>
    <w:p w:rsidR="00B14B53" w:rsidRDefault="0040642B" w:rsidP="00B14B53">
      <w:smartTag w:uri="urn:schemas-microsoft-com:office:smarttags" w:element="place">
        <w:smartTag w:uri="urn:schemas-microsoft-com:office:smarttags" w:element="PlaceName">
          <w:r>
            <w:t>Career</w:t>
          </w:r>
        </w:smartTag>
        <w:r>
          <w:t xml:space="preserve"> </w:t>
        </w:r>
        <w:smartTag w:uri="urn:schemas-microsoft-com:office:smarttags" w:element="PlaceType">
          <w:r>
            <w:t>Center</w:t>
          </w:r>
        </w:smartTag>
      </w:smartTag>
      <w:r>
        <w:t xml:space="preserve">: </w:t>
      </w:r>
      <w:hyperlink r:id="rId11" w:history="1">
        <w:r w:rsidRPr="00B24C44">
          <w:rPr>
            <w:rStyle w:val="Hyperlink"/>
          </w:rPr>
          <w:t>www.careers.umb.edu</w:t>
        </w:r>
      </w:hyperlink>
      <w:r>
        <w:t xml:space="preserve"> </w:t>
      </w:r>
      <w:r w:rsidR="00B14B53">
        <w:t>Kathy Larson-617-287-5519</w:t>
      </w:r>
    </w:p>
    <w:p w:rsidR="0040642B" w:rsidRDefault="0040642B" w:rsidP="0040642B"/>
    <w:p w:rsidR="0040642B" w:rsidRDefault="0040642B" w:rsidP="0040642B">
      <w:r>
        <w:t xml:space="preserve">MA Department of Education </w:t>
      </w:r>
      <w:hyperlink r:id="rId12" w:history="1">
        <w:r w:rsidRPr="00B24C44">
          <w:rPr>
            <w:rStyle w:val="Hyperlink"/>
          </w:rPr>
          <w:t>http://www.doe.mass.edu</w:t>
        </w:r>
      </w:hyperlink>
    </w:p>
    <w:p w:rsidR="0040642B" w:rsidRPr="009D27C3" w:rsidRDefault="0040642B" w:rsidP="0040642B">
      <w:pPr>
        <w:widowControl w:val="0"/>
        <w:tabs>
          <w:tab w:val="left" w:pos="0"/>
        </w:tabs>
        <w:suppressAutoHyphens/>
        <w:autoSpaceDE w:val="0"/>
        <w:autoSpaceDN w:val="0"/>
        <w:adjustRightInd w:val="0"/>
        <w:spacing w:line="240" w:lineRule="atLeast"/>
        <w:rPr>
          <w:rFonts w:ascii="Arial" w:hAnsi="Arial"/>
        </w:rPr>
      </w:pPr>
    </w:p>
    <w:p w:rsidR="0040642B" w:rsidRPr="009D27C3" w:rsidRDefault="0040642B" w:rsidP="0040642B">
      <w:pPr>
        <w:jc w:val="center"/>
        <w:rPr>
          <w:b/>
        </w:rPr>
      </w:pPr>
      <w:r w:rsidRPr="009D27C3">
        <w:rPr>
          <w:rFonts w:ascii="Arial" w:hAnsi="Arial"/>
        </w:rPr>
        <w:br w:type="page"/>
      </w:r>
      <w:smartTag w:uri="urn:schemas-microsoft-com:office:smarttags" w:element="PlaceType">
        <w:r w:rsidRPr="009D27C3">
          <w:rPr>
            <w:b/>
          </w:rPr>
          <w:lastRenderedPageBreak/>
          <w:t>University</w:t>
        </w:r>
      </w:smartTag>
      <w:r w:rsidRPr="009D27C3">
        <w:rPr>
          <w:b/>
        </w:rPr>
        <w:t xml:space="preserve"> of </w:t>
      </w:r>
      <w:smartTag w:uri="urn:schemas-microsoft-com:office:smarttags" w:element="PlaceName">
        <w:r w:rsidRPr="009D27C3">
          <w:rPr>
            <w:b/>
          </w:rPr>
          <w:t>Massachusetts</w:t>
        </w:r>
      </w:smartTag>
      <w:r w:rsidRPr="009D27C3">
        <w:rPr>
          <w:b/>
        </w:rPr>
        <w:t xml:space="preserve"> </w:t>
      </w:r>
      <w:smartTag w:uri="urn:schemas-microsoft-com:office:smarttags" w:element="place">
        <w:smartTag w:uri="urn:schemas-microsoft-com:office:smarttags" w:element="City">
          <w:r w:rsidRPr="009D27C3">
            <w:rPr>
              <w:b/>
            </w:rPr>
            <w:t>Boston</w:t>
          </w:r>
        </w:smartTag>
      </w:smartTag>
    </w:p>
    <w:p w:rsidR="0040642B" w:rsidRPr="009D27C3" w:rsidRDefault="0040642B" w:rsidP="0040642B">
      <w:pPr>
        <w:jc w:val="center"/>
        <w:rPr>
          <w:b/>
        </w:rPr>
      </w:pPr>
      <w:r w:rsidRPr="009D27C3">
        <w:rPr>
          <w:b/>
        </w:rPr>
        <w:t xml:space="preserve">Professional Education Unit </w:t>
      </w:r>
      <w:smartTag w:uri="urn:schemas-microsoft-com:office:smarttags" w:element="place">
        <w:smartTag w:uri="urn:schemas-microsoft-com:office:smarttags" w:element="City">
          <w:r w:rsidRPr="009D27C3">
            <w:rPr>
              <w:b/>
            </w:rPr>
            <w:t>Mission</w:t>
          </w:r>
        </w:smartTag>
      </w:smartTag>
    </w:p>
    <w:p w:rsidR="0040642B" w:rsidRPr="009D27C3" w:rsidRDefault="0040642B" w:rsidP="0040642B">
      <w:pPr>
        <w:ind w:left="360"/>
        <w:jc w:val="center"/>
        <w:rPr>
          <w:b/>
        </w:rPr>
      </w:pPr>
    </w:p>
    <w:p w:rsidR="0040642B" w:rsidRPr="009D27C3" w:rsidRDefault="0040642B" w:rsidP="0040642B">
      <w:pPr>
        <w:ind w:left="360"/>
        <w:jc w:val="both"/>
      </w:pPr>
    </w:p>
    <w:p w:rsidR="0040642B" w:rsidRPr="009D27C3" w:rsidRDefault="0040642B" w:rsidP="0040642B">
      <w:pPr>
        <w:ind w:left="360"/>
        <w:jc w:val="both"/>
      </w:pPr>
      <w:r w:rsidRPr="009D27C3">
        <w:t xml:space="preserve">The Professional Education Unit (PEU) </w:t>
      </w:r>
      <w:smartTag w:uri="urn:schemas-microsoft-com:office:smarttags" w:element="place">
        <w:smartTag w:uri="urn:schemas-microsoft-com:office:smarttags" w:element="City">
          <w:r w:rsidRPr="009D27C3">
            <w:t>Mission</w:t>
          </w:r>
        </w:smartTag>
      </w:smartTag>
      <w:r w:rsidRPr="009D27C3">
        <w:t xml:space="preserve"> is to prepare and provide professional development for thoughtful and responsive teachers and educational leaders, counselors, and school psychologists, to work effectively in urban schools and communities.</w:t>
      </w:r>
    </w:p>
    <w:p w:rsidR="0040642B" w:rsidRPr="009D27C3" w:rsidRDefault="0040642B" w:rsidP="0040642B">
      <w:pPr>
        <w:ind w:left="360"/>
        <w:jc w:val="both"/>
      </w:pPr>
    </w:p>
    <w:p w:rsidR="0040642B" w:rsidRPr="009D27C3" w:rsidRDefault="0040642B" w:rsidP="0040642B">
      <w:pPr>
        <w:ind w:left="360"/>
        <w:jc w:val="both"/>
      </w:pPr>
      <w:r w:rsidRPr="009D27C3">
        <w:t>The Professional Education Unit is committed to fostering and enhancing the abilities of educational professionals to address the needs of children, adults, and families with a diversity of cultural, linguistic, and ethnic backgrounds, race, socioeconomic status, sexual orientation, and ability.</w:t>
      </w:r>
    </w:p>
    <w:p w:rsidR="0040642B" w:rsidRPr="009D27C3" w:rsidRDefault="0040642B" w:rsidP="0040642B">
      <w:pPr>
        <w:ind w:left="360"/>
        <w:jc w:val="both"/>
      </w:pPr>
    </w:p>
    <w:p w:rsidR="0040642B" w:rsidRPr="009D27C3" w:rsidRDefault="0040642B" w:rsidP="0040642B">
      <w:pPr>
        <w:ind w:left="360"/>
        <w:jc w:val="both"/>
      </w:pPr>
      <w:r w:rsidRPr="009D27C3">
        <w:t>Through courses, clinical experiences, research projects, and multi-faceted partnerships, the Professional Education Unit offers intellectually stimulating, richly inclusive programs, in which the study of theory, research, and professional knowledge is integrated with practice and considerations of the ethical issues faced by educators.  PEU's goal is to provide contexts and opportunities for the strengthening of reflective and critical thinking, and for the acquisition of valuable insights into nature of learning, thinking, personal and social development, and ways to support growth of individuals and groups.</w:t>
      </w:r>
    </w:p>
    <w:p w:rsidR="0040642B" w:rsidRPr="009D27C3" w:rsidRDefault="0040642B" w:rsidP="0040642B">
      <w:pPr>
        <w:ind w:left="360"/>
        <w:jc w:val="both"/>
      </w:pPr>
    </w:p>
    <w:p w:rsidR="0040642B" w:rsidRPr="009D27C3" w:rsidRDefault="0040642B" w:rsidP="0040642B">
      <w:pPr>
        <w:ind w:left="360"/>
        <w:jc w:val="both"/>
      </w:pPr>
      <w:r w:rsidRPr="009D27C3">
        <w:t xml:space="preserve">The Professional Education Unit seeks to promote collaboration among educational professionals, stressing the ways in which teachers, administrators, counselors, schools, adult education centers, families, and communities to create social environments that promote the realization by all children and adults of their full potential.  </w:t>
      </w:r>
    </w:p>
    <w:p w:rsidR="0040642B" w:rsidRPr="009D27C3" w:rsidRDefault="0040642B" w:rsidP="0040642B">
      <w:pPr>
        <w:ind w:left="360"/>
        <w:jc w:val="both"/>
      </w:pPr>
    </w:p>
    <w:p w:rsidR="0040642B" w:rsidRPr="009D27C3" w:rsidRDefault="0040642B" w:rsidP="0040642B">
      <w:pPr>
        <w:ind w:left="360"/>
        <w:jc w:val="both"/>
      </w:pPr>
      <w:r w:rsidRPr="009D27C3">
        <w:t>The Professional Education Unit views education as central to all efforts to address the challenges of urban communities, and see ourselves as contributing to those efforts through our preparation and support of the continuing development of caring, principled, and respectful educational personnel.</w:t>
      </w:r>
    </w:p>
    <w:p w:rsidR="0040642B" w:rsidRPr="009D27C3" w:rsidRDefault="0040642B" w:rsidP="0040642B">
      <w:pPr>
        <w:tabs>
          <w:tab w:val="left" w:pos="-720"/>
        </w:tabs>
        <w:suppressAutoHyphens/>
        <w:spacing w:line="240" w:lineRule="atLeast"/>
        <w:jc w:val="both"/>
      </w:pPr>
    </w:p>
    <w:p w:rsidR="0040642B" w:rsidRPr="009D27C3" w:rsidRDefault="0040642B" w:rsidP="0040642B">
      <w:pPr>
        <w:tabs>
          <w:tab w:val="left" w:pos="-720"/>
        </w:tabs>
        <w:suppressAutoHyphens/>
        <w:spacing w:line="240" w:lineRule="atLeast"/>
        <w:ind w:left="360"/>
        <w:jc w:val="both"/>
      </w:pPr>
      <w:r w:rsidRPr="009D27C3">
        <w:t>The Professional Education Unit seeks to impart professional values and ethical behavior to its candidates, and to encourage them to be creative members of school and community teams and leaders in the introduction of innovations that will result in greater equity for children, schools, and families in urban communities.</w:t>
      </w:r>
    </w:p>
    <w:p w:rsidR="0040642B" w:rsidRPr="009D27C3" w:rsidRDefault="0040642B" w:rsidP="0040642B">
      <w:pPr>
        <w:jc w:val="center"/>
        <w:rPr>
          <w:b/>
        </w:rPr>
      </w:pPr>
      <w:r w:rsidRPr="009D27C3">
        <w:rPr>
          <w:b/>
        </w:rPr>
        <w:br w:type="page"/>
      </w:r>
      <w:r w:rsidRPr="009D27C3">
        <w:rPr>
          <w:b/>
        </w:rPr>
        <w:lastRenderedPageBreak/>
        <w:t>Professional Education Program Goals</w:t>
      </w:r>
    </w:p>
    <w:p w:rsidR="0040642B" w:rsidRPr="009D27C3" w:rsidRDefault="0040642B" w:rsidP="0040642B">
      <w:pPr>
        <w:jc w:val="center"/>
        <w:rPr>
          <w:b/>
        </w:rPr>
      </w:pPr>
    </w:p>
    <w:p w:rsidR="0040642B" w:rsidRPr="009D27C3" w:rsidRDefault="0040642B" w:rsidP="0040642B"/>
    <w:p w:rsidR="0040642B" w:rsidRPr="009D27C3" w:rsidRDefault="0040642B" w:rsidP="0040642B">
      <w:pPr>
        <w:pStyle w:val="BodyTextIndent"/>
        <w:ind w:left="0"/>
        <w:jc w:val="both"/>
        <w:rPr>
          <w:rFonts w:ascii="Times" w:hAnsi="Times"/>
        </w:rPr>
      </w:pPr>
      <w:r w:rsidRPr="009D27C3">
        <w:rPr>
          <w:rFonts w:ascii="Times" w:hAnsi="Times"/>
        </w:rPr>
        <w:t>Through targeted commitments and collective resources, we seek to support thoughtful and responsive educators, to develop values and competencies to meet the educational needs of all students, and</w:t>
      </w:r>
      <w:r w:rsidR="00032342">
        <w:rPr>
          <w:rFonts w:ascii="Times" w:hAnsi="Times"/>
        </w:rPr>
        <w:t xml:space="preserve"> </w:t>
      </w:r>
      <w:r w:rsidRPr="009D27C3">
        <w:rPr>
          <w:rFonts w:ascii="Times" w:hAnsi="Times"/>
        </w:rPr>
        <w:t>to work collaboratively in schools and communities, particularly in urban environments.</w:t>
      </w:r>
    </w:p>
    <w:p w:rsidR="0040642B" w:rsidRPr="009D27C3" w:rsidRDefault="0040642B" w:rsidP="0040642B">
      <w:pPr>
        <w:pStyle w:val="BodyTextIndent"/>
        <w:ind w:left="0"/>
      </w:pPr>
    </w:p>
    <w:p w:rsidR="0040642B" w:rsidRPr="009D27C3" w:rsidRDefault="0040642B" w:rsidP="0040642B">
      <w:r w:rsidRPr="009D27C3">
        <w:t>As such, the program seeks students whom:</w:t>
      </w:r>
    </w:p>
    <w:p w:rsidR="0040642B" w:rsidRPr="009D27C3" w:rsidRDefault="0040642B" w:rsidP="0040642B"/>
    <w:p w:rsidR="0040642B" w:rsidRPr="009D27C3" w:rsidRDefault="0040642B" w:rsidP="0040642B">
      <w:pPr>
        <w:ind w:left="720" w:hanging="720"/>
      </w:pPr>
      <w:r w:rsidRPr="009D27C3">
        <w:t xml:space="preserve"> </w:t>
      </w:r>
      <w:r w:rsidR="00032342">
        <w:t xml:space="preserve"> </w:t>
      </w:r>
      <w:r w:rsidRPr="009D27C3">
        <w:t xml:space="preserve"> </w:t>
      </w:r>
      <w:r w:rsidRPr="009D27C3">
        <w:sym w:font="Symbol" w:char="F0A8"/>
      </w:r>
      <w:r w:rsidRPr="009D27C3">
        <w:t xml:space="preserve">  Make a commitment to and feel responsible for anti–biased practice and anti–racist practice;</w:t>
      </w:r>
    </w:p>
    <w:p w:rsidR="0040642B" w:rsidRPr="009D27C3" w:rsidRDefault="0040642B" w:rsidP="0040642B">
      <w:pPr>
        <w:tabs>
          <w:tab w:val="left" w:pos="630"/>
        </w:tabs>
        <w:ind w:left="720" w:hanging="720"/>
      </w:pPr>
    </w:p>
    <w:p w:rsidR="0040642B" w:rsidRPr="009D27C3" w:rsidRDefault="0040642B" w:rsidP="0040642B">
      <w:pPr>
        <w:tabs>
          <w:tab w:val="left" w:pos="630"/>
          <w:tab w:val="num" w:pos="1080"/>
        </w:tabs>
        <w:ind w:left="720" w:hanging="720"/>
      </w:pPr>
      <w:r w:rsidRPr="009D27C3">
        <w:t xml:space="preserve">   </w:t>
      </w:r>
      <w:r w:rsidRPr="009D27C3">
        <w:sym w:font="Symbol" w:char="F0A8"/>
      </w:r>
      <w:r w:rsidRPr="009D27C3">
        <w:t xml:space="preserve">  Take action toward greater social and economic justice; </w:t>
      </w:r>
    </w:p>
    <w:p w:rsidR="0040642B" w:rsidRPr="009D27C3" w:rsidRDefault="0040642B" w:rsidP="0040642B">
      <w:pPr>
        <w:tabs>
          <w:tab w:val="left" w:pos="630"/>
          <w:tab w:val="num" w:pos="1080"/>
        </w:tabs>
        <w:ind w:left="720" w:hanging="720"/>
      </w:pPr>
    </w:p>
    <w:p w:rsidR="0040642B" w:rsidRPr="009D27C3" w:rsidRDefault="0040642B" w:rsidP="0040642B">
      <w:pPr>
        <w:tabs>
          <w:tab w:val="left" w:pos="630"/>
        </w:tabs>
        <w:ind w:left="720" w:hanging="720"/>
      </w:pPr>
      <w:r w:rsidRPr="009D27C3">
        <w:t xml:space="preserve">   </w:t>
      </w:r>
      <w:r w:rsidRPr="009D27C3">
        <w:sym w:font="Symbol" w:char="F0A8"/>
      </w:r>
      <w:r w:rsidRPr="009D27C3">
        <w:t xml:space="preserve">  Place a particular emphasis on the central place of families and communities in children’s lives;</w:t>
      </w:r>
    </w:p>
    <w:p w:rsidR="0040642B" w:rsidRPr="009D27C3" w:rsidRDefault="0040642B" w:rsidP="0040642B">
      <w:pPr>
        <w:tabs>
          <w:tab w:val="left" w:pos="630"/>
          <w:tab w:val="num" w:pos="1080"/>
        </w:tabs>
        <w:ind w:left="720" w:hanging="720"/>
      </w:pPr>
    </w:p>
    <w:p w:rsidR="0040642B" w:rsidRPr="009D27C3" w:rsidRDefault="0040642B" w:rsidP="0040642B">
      <w:pPr>
        <w:tabs>
          <w:tab w:val="left" w:pos="630"/>
          <w:tab w:val="num" w:pos="1080"/>
        </w:tabs>
        <w:ind w:left="720" w:hanging="720"/>
      </w:pPr>
      <w:r w:rsidRPr="009D27C3">
        <w:t xml:space="preserve">   </w:t>
      </w:r>
      <w:r w:rsidRPr="009D27C3">
        <w:sym w:font="Symbol" w:char="F0A8"/>
      </w:r>
      <w:r w:rsidRPr="009D27C3">
        <w:t xml:space="preserve">  Make schools work for all children – especially those from subordinated backgrounds; </w:t>
      </w:r>
    </w:p>
    <w:p w:rsidR="0040642B" w:rsidRPr="009D27C3" w:rsidRDefault="0040642B" w:rsidP="0040642B">
      <w:pPr>
        <w:tabs>
          <w:tab w:val="left" w:pos="630"/>
          <w:tab w:val="num" w:pos="1080"/>
        </w:tabs>
        <w:ind w:left="720" w:hanging="720"/>
      </w:pPr>
    </w:p>
    <w:p w:rsidR="0040642B" w:rsidRPr="009D27C3" w:rsidRDefault="0040642B" w:rsidP="0040642B">
      <w:pPr>
        <w:tabs>
          <w:tab w:val="left" w:pos="630"/>
          <w:tab w:val="num" w:pos="1080"/>
        </w:tabs>
        <w:ind w:left="720" w:hanging="720"/>
      </w:pPr>
      <w:r w:rsidRPr="009D27C3">
        <w:t xml:space="preserve">   </w:t>
      </w:r>
      <w:r w:rsidRPr="009D27C3">
        <w:sym w:font="Symbol" w:char="F0A8"/>
      </w:r>
      <w:r w:rsidRPr="009D27C3">
        <w:t xml:space="preserve">  Understand practice/praxis;</w:t>
      </w:r>
    </w:p>
    <w:p w:rsidR="0040642B" w:rsidRPr="009D27C3" w:rsidRDefault="0040642B" w:rsidP="0040642B">
      <w:pPr>
        <w:tabs>
          <w:tab w:val="left" w:pos="630"/>
          <w:tab w:val="num" w:pos="1080"/>
        </w:tabs>
        <w:ind w:left="720" w:hanging="720"/>
      </w:pPr>
    </w:p>
    <w:p w:rsidR="0040642B" w:rsidRPr="009D27C3" w:rsidRDefault="0040642B" w:rsidP="0040642B">
      <w:pPr>
        <w:tabs>
          <w:tab w:val="left" w:pos="630"/>
          <w:tab w:val="num" w:pos="1080"/>
        </w:tabs>
        <w:ind w:left="720" w:hanging="720"/>
      </w:pPr>
      <w:r w:rsidRPr="009D27C3">
        <w:t xml:space="preserve">   </w:t>
      </w:r>
      <w:r w:rsidRPr="009D27C3">
        <w:sym w:font="Symbol" w:char="F0A8"/>
      </w:r>
      <w:r w:rsidRPr="009D27C3">
        <w:t xml:space="preserve">  Have a strong belief in the power of education and the potential of all children; and</w:t>
      </w:r>
    </w:p>
    <w:p w:rsidR="0040642B" w:rsidRPr="009D27C3" w:rsidRDefault="0040642B" w:rsidP="0040642B">
      <w:pPr>
        <w:tabs>
          <w:tab w:val="left" w:pos="630"/>
          <w:tab w:val="num" w:pos="1080"/>
        </w:tabs>
        <w:ind w:left="720" w:hanging="720"/>
      </w:pPr>
    </w:p>
    <w:p w:rsidR="0040642B" w:rsidRPr="009D27C3" w:rsidRDefault="0040642B" w:rsidP="0040642B">
      <w:pPr>
        <w:tabs>
          <w:tab w:val="left" w:pos="630"/>
          <w:tab w:val="num" w:pos="1080"/>
        </w:tabs>
        <w:ind w:left="720" w:hanging="720"/>
      </w:pPr>
      <w:r w:rsidRPr="009D27C3">
        <w:t xml:space="preserve">   </w:t>
      </w:r>
      <w:r w:rsidRPr="009D27C3">
        <w:sym w:font="Symbol" w:char="F0A8"/>
      </w:r>
      <w:r w:rsidRPr="009D27C3">
        <w:t xml:space="preserve">  Take responsibility for high standards.</w:t>
      </w:r>
    </w:p>
    <w:p w:rsidR="0040642B" w:rsidRPr="009D27C3" w:rsidRDefault="0040642B" w:rsidP="0040642B"/>
    <w:p w:rsidR="0040642B" w:rsidRPr="009D27C3" w:rsidRDefault="0040642B" w:rsidP="0040642B">
      <w:pPr>
        <w:tabs>
          <w:tab w:val="num" w:pos="1080"/>
        </w:tabs>
        <w:spacing w:line="360" w:lineRule="auto"/>
      </w:pPr>
    </w:p>
    <w:p w:rsidR="0040642B" w:rsidRPr="009D27C3" w:rsidRDefault="0040642B" w:rsidP="0040642B">
      <w:pPr>
        <w:pStyle w:val="Title"/>
        <w:jc w:val="left"/>
        <w:rPr>
          <w:sz w:val="24"/>
        </w:rPr>
        <w:sectPr w:rsidR="0040642B" w:rsidRPr="009D27C3" w:rsidSect="00D15163">
          <w:headerReference w:type="default" r:id="rId13"/>
          <w:footerReference w:type="even" r:id="rId14"/>
          <w:footerReference w:type="default" r:id="rId15"/>
          <w:footerReference w:type="first" r:id="rId16"/>
          <w:pgSz w:w="12240" w:h="15840"/>
          <w:pgMar w:top="1440" w:right="1440" w:bottom="1440" w:left="1440" w:header="720" w:footer="720" w:gutter="0"/>
          <w:cols w:space="720"/>
          <w:titlePg/>
        </w:sectPr>
      </w:pPr>
    </w:p>
    <w:p w:rsidR="0040642B" w:rsidRPr="009D27C3" w:rsidRDefault="0040642B" w:rsidP="0040642B">
      <w:pPr>
        <w:pStyle w:val="Heading1"/>
        <w:rPr>
          <w:sz w:val="24"/>
          <w:szCs w:val="36"/>
        </w:rPr>
      </w:pPr>
      <w:r w:rsidRPr="009D27C3">
        <w:rPr>
          <w:sz w:val="24"/>
          <w:szCs w:val="36"/>
        </w:rPr>
        <w:lastRenderedPageBreak/>
        <w:t>Conceptual Framework for the Professional Education Program</w:t>
      </w:r>
    </w:p>
    <w:p w:rsidR="0040642B" w:rsidRPr="009D27C3" w:rsidRDefault="0040642B" w:rsidP="0040642B"/>
    <w:p w:rsidR="0040642B" w:rsidRPr="009D27C3" w:rsidRDefault="0040642B" w:rsidP="0040642B">
      <w:pPr>
        <w:pStyle w:val="Heading1"/>
        <w:rPr>
          <w:sz w:val="24"/>
        </w:rPr>
      </w:pPr>
      <w:r w:rsidRPr="009D27C3">
        <w:rPr>
          <w:sz w:val="24"/>
        </w:rPr>
        <w:t xml:space="preserve">Performance Expectations for Candidates </w:t>
      </w:r>
    </w:p>
    <w:p w:rsidR="0040642B" w:rsidRPr="009D27C3" w:rsidRDefault="0040642B" w:rsidP="0040642B">
      <w:pPr>
        <w:tabs>
          <w:tab w:val="left" w:pos="-720"/>
        </w:tabs>
        <w:suppressAutoHyphens/>
        <w:spacing w:line="240" w:lineRule="atLeast"/>
        <w:ind w:left="720" w:right="720"/>
      </w:pPr>
    </w:p>
    <w:p w:rsidR="0040642B" w:rsidRPr="009D27C3" w:rsidRDefault="0040642B" w:rsidP="0040642B">
      <w:pPr>
        <w:tabs>
          <w:tab w:val="left" w:pos="-720"/>
        </w:tabs>
        <w:suppressAutoHyphens/>
        <w:jc w:val="both"/>
      </w:pPr>
      <w:r w:rsidRPr="009D27C3">
        <w:t xml:space="preserve">The knowledge base for the professional education program learning outcomes is influenced by various sources: the </w:t>
      </w:r>
      <w:smartTag w:uri="urn:schemas-microsoft-com:office:smarttags" w:element="place">
        <w:smartTag w:uri="urn:schemas-microsoft-com:office:smarttags" w:element="PlaceType">
          <w:r w:rsidRPr="009D27C3">
            <w:t>Commonwealth</w:t>
          </w:r>
        </w:smartTag>
        <w:r w:rsidRPr="009D27C3">
          <w:t xml:space="preserve"> of </w:t>
        </w:r>
        <w:smartTag w:uri="urn:schemas-microsoft-com:office:smarttags" w:element="PlaceName">
          <w:r w:rsidRPr="009D27C3">
            <w:t>Massachusetts Standards</w:t>
          </w:r>
        </w:smartTag>
      </w:smartTag>
      <w:r w:rsidRPr="009D27C3">
        <w:t xml:space="preserve"> for Licensure Teachers, INTASC Standards, National Board Standards, and the curricula guidelines from Learned Societies for the various disciplines. Following the program expectations for candidates is a matrix that illustrates how the professional education program conceptual framework “</w:t>
      </w:r>
      <w:r w:rsidRPr="009D27C3">
        <w:rPr>
          <w:b/>
        </w:rPr>
        <w:t xml:space="preserve">The Thoughtful and Responsive Educator” </w:t>
      </w:r>
      <w:r w:rsidRPr="009D27C3">
        <w:t>learning</w:t>
      </w:r>
      <w:r w:rsidRPr="009D27C3">
        <w:rPr>
          <w:b/>
        </w:rPr>
        <w:t xml:space="preserve"> </w:t>
      </w:r>
      <w:r w:rsidRPr="009D27C3">
        <w:t xml:space="preserve">outcomes have been aligned with the various standards. In addition, the knowledge base for program outcomes is influenced by the professional literature on teacher education and on educating other school personnel. Upon program completion, graduates are </w:t>
      </w:r>
      <w:r w:rsidRPr="009D27C3">
        <w:rPr>
          <w:b/>
        </w:rPr>
        <w:t xml:space="preserve">thoughtful and responsive educators </w:t>
      </w:r>
      <w:r w:rsidRPr="009D27C3">
        <w:t>who demonstrate</w:t>
      </w:r>
      <w:r w:rsidRPr="009D27C3">
        <w:rPr>
          <w:b/>
        </w:rPr>
        <w:t xml:space="preserve"> </w:t>
      </w:r>
      <w:r w:rsidRPr="009D27C3">
        <w:t xml:space="preserve">commitments, understandings, and practices. The knowledge, skills and dispositions are noted below. </w:t>
      </w:r>
    </w:p>
    <w:p w:rsidR="0040642B" w:rsidRPr="009D27C3" w:rsidRDefault="0040642B" w:rsidP="0040642B">
      <w:pPr>
        <w:tabs>
          <w:tab w:val="left" w:pos="-720"/>
        </w:tabs>
        <w:suppressAutoHyphens/>
        <w:jc w:val="both"/>
      </w:pPr>
    </w:p>
    <w:p w:rsidR="0040642B" w:rsidRPr="009D27C3" w:rsidRDefault="0040642B" w:rsidP="0040642B">
      <w:pPr>
        <w:numPr>
          <w:ilvl w:val="0"/>
          <w:numId w:val="2"/>
        </w:numPr>
        <w:tabs>
          <w:tab w:val="left" w:pos="-720"/>
        </w:tabs>
        <w:suppressAutoHyphens/>
        <w:ind w:right="-180"/>
      </w:pPr>
      <w:r w:rsidRPr="009D27C3">
        <w:rPr>
          <w:b/>
        </w:rPr>
        <w:t xml:space="preserve">COMMITMENTS </w:t>
      </w:r>
      <w:r w:rsidRPr="009D27C3">
        <w:t>(by upholding ethical behaviors, pursuing life long learning, dedicating oneself to serve others, and by acknowledging human resiliency and capability to learn)</w:t>
      </w:r>
    </w:p>
    <w:p w:rsidR="0040642B" w:rsidRPr="009D27C3" w:rsidRDefault="0040642B" w:rsidP="0040642B">
      <w:pPr>
        <w:tabs>
          <w:tab w:val="left" w:pos="-720"/>
        </w:tabs>
        <w:suppressAutoHyphens/>
        <w:ind w:right="-180"/>
      </w:pPr>
    </w:p>
    <w:p w:rsidR="0040642B" w:rsidRPr="009D27C3" w:rsidRDefault="0040642B" w:rsidP="0040642B">
      <w:pPr>
        <w:numPr>
          <w:ilvl w:val="0"/>
          <w:numId w:val="2"/>
        </w:numPr>
        <w:tabs>
          <w:tab w:val="left" w:pos="-720"/>
          <w:tab w:val="left" w:pos="0"/>
        </w:tabs>
        <w:suppressAutoHyphens/>
        <w:ind w:right="-180"/>
      </w:pPr>
      <w:r w:rsidRPr="009D27C3">
        <w:rPr>
          <w:b/>
        </w:rPr>
        <w:t xml:space="preserve">UNDERSTANDINGS </w:t>
      </w:r>
      <w:r w:rsidRPr="009D27C3">
        <w:t xml:space="preserve">(by possessing breadth and depth in content and pedagogical knowledge, assessment practices, and the use of technology in practice) </w:t>
      </w:r>
    </w:p>
    <w:p w:rsidR="0040642B" w:rsidRPr="009D27C3" w:rsidRDefault="0040642B" w:rsidP="0040642B">
      <w:pPr>
        <w:tabs>
          <w:tab w:val="left" w:pos="-720"/>
        </w:tabs>
        <w:suppressAutoHyphens/>
        <w:ind w:right="-180" w:firstLine="60"/>
      </w:pPr>
    </w:p>
    <w:p w:rsidR="0040642B" w:rsidRPr="009D27C3" w:rsidRDefault="0040642B" w:rsidP="0040642B">
      <w:pPr>
        <w:numPr>
          <w:ilvl w:val="0"/>
          <w:numId w:val="2"/>
        </w:numPr>
        <w:tabs>
          <w:tab w:val="left" w:pos="-720"/>
          <w:tab w:val="left" w:pos="0"/>
        </w:tabs>
        <w:suppressAutoHyphens/>
        <w:ind w:right="-180"/>
      </w:pPr>
      <w:r w:rsidRPr="009D27C3">
        <w:rPr>
          <w:b/>
        </w:rPr>
        <w:t xml:space="preserve">PRACTICES </w:t>
      </w:r>
      <w:r w:rsidRPr="009D27C3">
        <w:t>(by demonstrating caring behavior and by collaborating productively with others, reflecting on how to improve professional practices, and promoting social justice as a social change agent)</w:t>
      </w:r>
    </w:p>
    <w:p w:rsidR="0040642B" w:rsidRPr="009D27C3" w:rsidRDefault="0040642B" w:rsidP="0040642B">
      <w:pPr>
        <w:tabs>
          <w:tab w:val="left" w:pos="-720"/>
          <w:tab w:val="left" w:pos="0"/>
        </w:tabs>
        <w:suppressAutoHyphens/>
        <w:ind w:left="360" w:right="720"/>
      </w:pPr>
    </w:p>
    <w:p w:rsidR="0040642B" w:rsidRPr="009D27C3" w:rsidRDefault="0040642B" w:rsidP="0040642B">
      <w:pPr>
        <w:tabs>
          <w:tab w:val="left" w:pos="-720"/>
        </w:tabs>
        <w:suppressAutoHyphens/>
      </w:pPr>
      <w:r w:rsidRPr="009D27C3">
        <w:t xml:space="preserve">To demonstrate </w:t>
      </w:r>
      <w:r w:rsidRPr="009D27C3">
        <w:rPr>
          <w:b/>
        </w:rPr>
        <w:t>Commitments</w:t>
      </w:r>
      <w:r w:rsidRPr="009D27C3">
        <w:t xml:space="preserve"> the </w:t>
      </w:r>
      <w:r w:rsidRPr="009D27C3">
        <w:rPr>
          <w:b/>
        </w:rPr>
        <w:t>thoughtful and responsive educator</w:t>
      </w:r>
      <w:r w:rsidRPr="009D27C3">
        <w:t xml:space="preserve"> acquires and maintains:</w:t>
      </w:r>
    </w:p>
    <w:p w:rsidR="0040642B" w:rsidRPr="009D27C3" w:rsidRDefault="0040642B" w:rsidP="0040642B">
      <w:pPr>
        <w:tabs>
          <w:tab w:val="left" w:pos="-720"/>
        </w:tabs>
        <w:suppressAutoHyphens/>
        <w:ind w:right="-270"/>
      </w:pPr>
      <w:r w:rsidRPr="009D27C3">
        <w:tab/>
      </w:r>
      <w:r w:rsidRPr="009D27C3">
        <w:rPr>
          <w:b/>
        </w:rPr>
        <w:t>Ethical behavior</w:t>
      </w:r>
    </w:p>
    <w:p w:rsidR="0040642B" w:rsidRPr="009D27C3" w:rsidRDefault="0040642B" w:rsidP="0040642B">
      <w:pPr>
        <w:numPr>
          <w:ilvl w:val="0"/>
          <w:numId w:val="3"/>
        </w:numPr>
        <w:tabs>
          <w:tab w:val="left" w:pos="-720"/>
        </w:tabs>
        <w:suppressAutoHyphens/>
        <w:ind w:right="-270"/>
      </w:pPr>
      <w:r w:rsidRPr="009D27C3">
        <w:t>Knowledge of professional practices and ethical boundaries of profession</w:t>
      </w:r>
    </w:p>
    <w:p w:rsidR="0040642B" w:rsidRPr="009D27C3" w:rsidRDefault="0040642B" w:rsidP="0040642B">
      <w:pPr>
        <w:numPr>
          <w:ilvl w:val="0"/>
          <w:numId w:val="3"/>
        </w:numPr>
        <w:tabs>
          <w:tab w:val="left" w:pos="-720"/>
          <w:tab w:val="left" w:pos="0"/>
          <w:tab w:val="left" w:pos="720"/>
        </w:tabs>
        <w:suppressAutoHyphens/>
        <w:ind w:right="-270"/>
      </w:pPr>
      <w:r w:rsidRPr="009D27C3">
        <w:t>Skills to work within codes of behavior</w:t>
      </w:r>
    </w:p>
    <w:p w:rsidR="0040642B" w:rsidRPr="009D27C3" w:rsidRDefault="0040642B" w:rsidP="0040642B">
      <w:pPr>
        <w:numPr>
          <w:ilvl w:val="0"/>
          <w:numId w:val="3"/>
        </w:numPr>
        <w:tabs>
          <w:tab w:val="left" w:pos="-720"/>
          <w:tab w:val="left" w:pos="0"/>
          <w:tab w:val="left" w:pos="720"/>
        </w:tabs>
        <w:suppressAutoHyphens/>
        <w:ind w:right="-270"/>
        <w:rPr>
          <w:b/>
        </w:rPr>
      </w:pPr>
      <w:r w:rsidRPr="009D27C3">
        <w:t>Dispositions to recognize responsibility for engaging in and supporting appropriate professional practices for self and colleagues</w:t>
      </w:r>
    </w:p>
    <w:p w:rsidR="0040642B" w:rsidRPr="009D27C3" w:rsidRDefault="0040642B" w:rsidP="0040642B">
      <w:pPr>
        <w:tabs>
          <w:tab w:val="left" w:pos="-720"/>
        </w:tabs>
        <w:suppressAutoHyphens/>
        <w:ind w:right="-270"/>
        <w:rPr>
          <w:b/>
        </w:rPr>
      </w:pPr>
      <w:r w:rsidRPr="009D27C3">
        <w:rPr>
          <w:b/>
        </w:rPr>
        <w:tab/>
      </w:r>
    </w:p>
    <w:p w:rsidR="0040642B" w:rsidRPr="009D27C3" w:rsidRDefault="0040642B" w:rsidP="0040642B">
      <w:pPr>
        <w:tabs>
          <w:tab w:val="left" w:pos="-720"/>
        </w:tabs>
        <w:suppressAutoHyphens/>
        <w:ind w:right="-180"/>
      </w:pPr>
      <w:r w:rsidRPr="009D27C3">
        <w:rPr>
          <w:b/>
        </w:rPr>
        <w:tab/>
        <w:t>Life Long Learning</w:t>
      </w:r>
    </w:p>
    <w:p w:rsidR="0040642B" w:rsidRPr="009D27C3" w:rsidRDefault="0040642B" w:rsidP="0040642B">
      <w:pPr>
        <w:numPr>
          <w:ilvl w:val="0"/>
          <w:numId w:val="4"/>
        </w:numPr>
        <w:tabs>
          <w:tab w:val="left" w:pos="-720"/>
        </w:tabs>
        <w:suppressAutoHyphens/>
        <w:ind w:right="-180"/>
      </w:pPr>
      <w:r w:rsidRPr="009D27C3">
        <w:t>Knowledge of resources available for ongoing professional development</w:t>
      </w:r>
    </w:p>
    <w:p w:rsidR="0040642B" w:rsidRPr="009D27C3" w:rsidRDefault="0040642B" w:rsidP="0040642B">
      <w:pPr>
        <w:numPr>
          <w:ilvl w:val="0"/>
          <w:numId w:val="4"/>
        </w:numPr>
        <w:tabs>
          <w:tab w:val="left" w:pos="-720"/>
          <w:tab w:val="left" w:pos="0"/>
          <w:tab w:val="left" w:pos="720"/>
        </w:tabs>
        <w:suppressAutoHyphens/>
        <w:ind w:right="-180"/>
      </w:pPr>
      <w:r w:rsidRPr="009D27C3">
        <w:t>Skills of participating in and taking advantages of professional growth activities</w:t>
      </w:r>
    </w:p>
    <w:p w:rsidR="0040642B" w:rsidRPr="009D27C3" w:rsidRDefault="0040642B" w:rsidP="0040642B">
      <w:pPr>
        <w:numPr>
          <w:ilvl w:val="0"/>
          <w:numId w:val="4"/>
        </w:numPr>
        <w:tabs>
          <w:tab w:val="left" w:pos="-720"/>
          <w:tab w:val="left" w:pos="0"/>
          <w:tab w:val="left" w:pos="720"/>
        </w:tabs>
        <w:suppressAutoHyphens/>
        <w:ind w:right="-180"/>
      </w:pPr>
      <w:r w:rsidRPr="009D27C3">
        <w:t>Dispositions of willingness to give to and receive help from administrators, colleagues, students and communities</w:t>
      </w:r>
    </w:p>
    <w:p w:rsidR="0040642B" w:rsidRPr="009D27C3" w:rsidRDefault="0040642B" w:rsidP="0040642B">
      <w:pPr>
        <w:numPr>
          <w:ilvl w:val="0"/>
          <w:numId w:val="4"/>
        </w:numPr>
        <w:tabs>
          <w:tab w:val="left" w:pos="-720"/>
        </w:tabs>
        <w:suppressAutoHyphens/>
        <w:ind w:right="-180"/>
      </w:pPr>
      <w:r w:rsidRPr="009D27C3">
        <w:t>Problem solving strategies</w:t>
      </w:r>
    </w:p>
    <w:p w:rsidR="0040642B" w:rsidRPr="009D27C3" w:rsidRDefault="0040642B" w:rsidP="0040642B">
      <w:pPr>
        <w:pStyle w:val="Heading1"/>
        <w:ind w:firstLine="720"/>
        <w:rPr>
          <w:sz w:val="24"/>
        </w:rPr>
      </w:pPr>
      <w:r w:rsidRPr="009D27C3">
        <w:rPr>
          <w:sz w:val="24"/>
        </w:rPr>
        <w:t>Dedication</w:t>
      </w:r>
    </w:p>
    <w:p w:rsidR="0040642B" w:rsidRPr="009D27C3" w:rsidRDefault="0040642B" w:rsidP="0040642B">
      <w:pPr>
        <w:numPr>
          <w:ilvl w:val="0"/>
          <w:numId w:val="5"/>
        </w:numPr>
        <w:tabs>
          <w:tab w:val="left" w:pos="-720"/>
          <w:tab w:val="left" w:pos="0"/>
          <w:tab w:val="left" w:pos="720"/>
        </w:tabs>
        <w:suppressAutoHyphens/>
        <w:ind w:right="1440"/>
      </w:pPr>
      <w:r w:rsidRPr="009D27C3">
        <w:t xml:space="preserve">Knowledge that professional educators have made a pledge to service their constituency </w:t>
      </w:r>
    </w:p>
    <w:p w:rsidR="0040642B" w:rsidRPr="009D27C3" w:rsidRDefault="0040642B" w:rsidP="0040642B">
      <w:pPr>
        <w:numPr>
          <w:ilvl w:val="0"/>
          <w:numId w:val="5"/>
        </w:numPr>
        <w:tabs>
          <w:tab w:val="left" w:pos="-720"/>
        </w:tabs>
        <w:suppressAutoHyphens/>
      </w:pPr>
      <w:r w:rsidRPr="009D27C3">
        <w:t>Skills to maintain an ideal of service</w:t>
      </w:r>
    </w:p>
    <w:p w:rsidR="0040642B" w:rsidRPr="000806C2" w:rsidRDefault="0040642B" w:rsidP="0040642B">
      <w:pPr>
        <w:pStyle w:val="BlockText"/>
        <w:numPr>
          <w:ilvl w:val="0"/>
          <w:numId w:val="5"/>
        </w:numPr>
        <w:tabs>
          <w:tab w:val="clear" w:pos="720"/>
        </w:tabs>
        <w:spacing w:line="240" w:lineRule="auto"/>
        <w:rPr>
          <w:rFonts w:ascii="Verdana" w:hAnsi="Verdana"/>
          <w:sz w:val="22"/>
          <w:szCs w:val="22"/>
        </w:rPr>
      </w:pPr>
      <w:r w:rsidRPr="000806C2">
        <w:rPr>
          <w:rFonts w:ascii="Verdana" w:hAnsi="Verdana"/>
          <w:sz w:val="22"/>
          <w:szCs w:val="22"/>
        </w:rPr>
        <w:lastRenderedPageBreak/>
        <w:t>Dispositions to a belief that a professional can positively learn from others and has enthusiasm for professional work</w:t>
      </w:r>
    </w:p>
    <w:p w:rsidR="0040642B" w:rsidRDefault="0040642B" w:rsidP="0040642B">
      <w:pPr>
        <w:tabs>
          <w:tab w:val="left" w:pos="-720"/>
        </w:tabs>
        <w:suppressAutoHyphens/>
      </w:pPr>
      <w:r w:rsidRPr="009D27C3">
        <w:tab/>
      </w:r>
    </w:p>
    <w:p w:rsidR="0040642B" w:rsidRPr="009D27C3" w:rsidRDefault="0040642B" w:rsidP="0040642B">
      <w:pPr>
        <w:tabs>
          <w:tab w:val="left" w:pos="-720"/>
        </w:tabs>
        <w:suppressAutoHyphens/>
        <w:rPr>
          <w:b/>
        </w:rPr>
      </w:pPr>
      <w:r>
        <w:rPr>
          <w:b/>
        </w:rPr>
        <w:tab/>
      </w:r>
      <w:r w:rsidRPr="009D27C3">
        <w:rPr>
          <w:b/>
        </w:rPr>
        <w:t>Modeling and Mentoring</w:t>
      </w:r>
    </w:p>
    <w:p w:rsidR="0040642B" w:rsidRPr="009D27C3" w:rsidRDefault="0040642B" w:rsidP="0040642B">
      <w:pPr>
        <w:numPr>
          <w:ilvl w:val="0"/>
          <w:numId w:val="14"/>
        </w:numPr>
        <w:tabs>
          <w:tab w:val="left" w:pos="-720"/>
        </w:tabs>
        <w:suppressAutoHyphens/>
        <w:ind w:right="-90"/>
      </w:pPr>
      <w:r w:rsidRPr="009D27C3">
        <w:t>Knowledge of the various interpersonal and social models responsible for positive changes in different people</w:t>
      </w:r>
    </w:p>
    <w:p w:rsidR="0040642B" w:rsidRPr="009D27C3" w:rsidRDefault="0040642B" w:rsidP="0040642B">
      <w:pPr>
        <w:numPr>
          <w:ilvl w:val="0"/>
          <w:numId w:val="14"/>
        </w:numPr>
        <w:tabs>
          <w:tab w:val="left" w:pos="-720"/>
        </w:tabs>
        <w:suppressAutoHyphens/>
        <w:ind w:right="-90"/>
      </w:pPr>
      <w:r w:rsidRPr="009D27C3">
        <w:t>Skills in facilitating observational learning and in developing interpersonal strategies as tools for learning</w:t>
      </w:r>
    </w:p>
    <w:p w:rsidR="0040642B" w:rsidRPr="009D27C3" w:rsidRDefault="0040642B" w:rsidP="0040642B">
      <w:pPr>
        <w:numPr>
          <w:ilvl w:val="0"/>
          <w:numId w:val="14"/>
        </w:numPr>
        <w:tabs>
          <w:tab w:val="left" w:pos="-720"/>
        </w:tabs>
        <w:suppressAutoHyphens/>
        <w:ind w:right="-90"/>
      </w:pPr>
      <w:r w:rsidRPr="009D27C3">
        <w:t>Dispositions to recognize the potential of all people to learn and to acknowledge the people’s capacity to be resiliency</w:t>
      </w:r>
    </w:p>
    <w:p w:rsidR="0040642B" w:rsidRPr="009D27C3" w:rsidRDefault="0040642B" w:rsidP="0040642B">
      <w:pPr>
        <w:tabs>
          <w:tab w:val="left" w:pos="-720"/>
        </w:tabs>
        <w:suppressAutoHyphens/>
        <w:rPr>
          <w:b/>
        </w:rPr>
      </w:pPr>
    </w:p>
    <w:p w:rsidR="0040642B" w:rsidRPr="009D27C3" w:rsidRDefault="0040642B" w:rsidP="0040642B">
      <w:pPr>
        <w:tabs>
          <w:tab w:val="left" w:pos="-720"/>
        </w:tabs>
        <w:suppressAutoHyphens/>
      </w:pPr>
      <w:r w:rsidRPr="009D27C3">
        <w:t xml:space="preserve">To demonstrate </w:t>
      </w:r>
      <w:r w:rsidRPr="009D27C3">
        <w:rPr>
          <w:b/>
        </w:rPr>
        <w:t>Understandings</w:t>
      </w:r>
      <w:r w:rsidRPr="009D27C3">
        <w:t xml:space="preserve"> the </w:t>
      </w:r>
      <w:r w:rsidRPr="009D27C3">
        <w:rPr>
          <w:b/>
        </w:rPr>
        <w:t>thoughtful and responsive educator</w:t>
      </w:r>
      <w:r w:rsidRPr="009D27C3">
        <w:t xml:space="preserve"> acquires and maintains:</w:t>
      </w:r>
    </w:p>
    <w:p w:rsidR="0040642B" w:rsidRPr="009D27C3" w:rsidRDefault="0040642B" w:rsidP="0040642B">
      <w:pPr>
        <w:tabs>
          <w:tab w:val="left" w:pos="-720"/>
        </w:tabs>
        <w:suppressAutoHyphens/>
      </w:pPr>
      <w:r w:rsidRPr="009D27C3">
        <w:rPr>
          <w:b/>
        </w:rPr>
        <w:tab/>
        <w:t>Content</w:t>
      </w:r>
    </w:p>
    <w:p w:rsidR="0040642B" w:rsidRPr="009D27C3" w:rsidRDefault="0040642B" w:rsidP="0040642B">
      <w:pPr>
        <w:pStyle w:val="BodyTextIndent"/>
        <w:numPr>
          <w:ilvl w:val="0"/>
          <w:numId w:val="6"/>
        </w:numPr>
        <w:ind w:right="-180"/>
        <w:rPr>
          <w:rFonts w:ascii="Times" w:hAnsi="Times"/>
        </w:rPr>
      </w:pPr>
      <w:r w:rsidRPr="009D27C3">
        <w:rPr>
          <w:rFonts w:ascii="Times" w:hAnsi="Times"/>
        </w:rPr>
        <w:t>Knowledge of central organizing concepts, theories and factual information and of current research in the field and its implications for practice</w:t>
      </w:r>
    </w:p>
    <w:p w:rsidR="0040642B" w:rsidRPr="009D27C3" w:rsidRDefault="0040642B" w:rsidP="0040642B">
      <w:pPr>
        <w:numPr>
          <w:ilvl w:val="0"/>
          <w:numId w:val="6"/>
        </w:numPr>
        <w:tabs>
          <w:tab w:val="left" w:pos="-720"/>
          <w:tab w:val="left" w:pos="0"/>
          <w:tab w:val="left" w:pos="720"/>
        </w:tabs>
        <w:suppressAutoHyphens/>
        <w:ind w:right="-180"/>
      </w:pPr>
      <w:r w:rsidRPr="009D27C3">
        <w:t>Skills to create disciplinary and interdisciplinary learning experiences that promote growth</w:t>
      </w:r>
    </w:p>
    <w:p w:rsidR="0040642B" w:rsidRPr="009D27C3" w:rsidRDefault="0040642B" w:rsidP="0040642B">
      <w:pPr>
        <w:numPr>
          <w:ilvl w:val="0"/>
          <w:numId w:val="6"/>
        </w:numPr>
        <w:tabs>
          <w:tab w:val="left" w:pos="-720"/>
          <w:tab w:val="left" w:pos="0"/>
          <w:tab w:val="left" w:pos="720"/>
        </w:tabs>
        <w:suppressAutoHyphens/>
        <w:ind w:right="-180"/>
      </w:pPr>
      <w:r w:rsidRPr="009D27C3">
        <w:t>Skills to understand and apply multiple perspectives to a range of experiences and situations</w:t>
      </w:r>
    </w:p>
    <w:p w:rsidR="0040642B" w:rsidRPr="009D27C3" w:rsidRDefault="0040642B" w:rsidP="0040642B">
      <w:pPr>
        <w:numPr>
          <w:ilvl w:val="0"/>
          <w:numId w:val="6"/>
        </w:numPr>
        <w:tabs>
          <w:tab w:val="left" w:pos="-720"/>
          <w:tab w:val="left" w:pos="0"/>
          <w:tab w:val="left" w:pos="720"/>
        </w:tabs>
        <w:suppressAutoHyphens/>
        <w:ind w:right="-180"/>
        <w:rPr>
          <w:b/>
        </w:rPr>
      </w:pPr>
      <w:r w:rsidRPr="009D27C3">
        <w:t>Dispositions to realize knowledge is not a fixed body of knowledge but is ever evolving</w:t>
      </w:r>
    </w:p>
    <w:p w:rsidR="0040642B" w:rsidRPr="009D27C3" w:rsidRDefault="0040642B" w:rsidP="0040642B">
      <w:pPr>
        <w:tabs>
          <w:tab w:val="left" w:pos="-720"/>
          <w:tab w:val="left" w:pos="0"/>
          <w:tab w:val="left" w:pos="720"/>
        </w:tabs>
        <w:suppressAutoHyphens/>
        <w:ind w:left="1440" w:right="1440"/>
        <w:rPr>
          <w:b/>
        </w:rPr>
      </w:pPr>
    </w:p>
    <w:p w:rsidR="0040642B" w:rsidRPr="009D27C3" w:rsidRDefault="0040642B" w:rsidP="0040642B">
      <w:pPr>
        <w:tabs>
          <w:tab w:val="left" w:pos="-720"/>
        </w:tabs>
        <w:suppressAutoHyphens/>
      </w:pPr>
      <w:r w:rsidRPr="009D27C3">
        <w:rPr>
          <w:b/>
        </w:rPr>
        <w:tab/>
        <w:t>Pedagogy</w:t>
      </w:r>
    </w:p>
    <w:p w:rsidR="0040642B" w:rsidRPr="009D27C3" w:rsidRDefault="0040642B" w:rsidP="0040642B">
      <w:pPr>
        <w:numPr>
          <w:ilvl w:val="0"/>
          <w:numId w:val="7"/>
        </w:numPr>
        <w:tabs>
          <w:tab w:val="left" w:pos="-720"/>
          <w:tab w:val="left" w:pos="0"/>
          <w:tab w:val="left" w:pos="720"/>
        </w:tabs>
        <w:suppressAutoHyphens/>
        <w:ind w:right="-90"/>
      </w:pPr>
      <w:r w:rsidRPr="009D27C3">
        <w:t>Knowledge about theory and research of effective practice</w:t>
      </w:r>
    </w:p>
    <w:p w:rsidR="0040642B" w:rsidRPr="009D27C3" w:rsidRDefault="0040642B" w:rsidP="0040642B">
      <w:pPr>
        <w:numPr>
          <w:ilvl w:val="0"/>
          <w:numId w:val="7"/>
        </w:numPr>
        <w:tabs>
          <w:tab w:val="left" w:pos="-720"/>
          <w:tab w:val="left" w:pos="0"/>
          <w:tab w:val="left" w:pos="720"/>
        </w:tabs>
        <w:suppressAutoHyphens/>
        <w:ind w:right="-90"/>
      </w:pPr>
      <w:r w:rsidRPr="009D27C3">
        <w:t>Skills for applying theory and research of effective practice to promote growth and learning of individuals from diverse cultural and linguistic backgrounds and with special needs</w:t>
      </w:r>
    </w:p>
    <w:p w:rsidR="0040642B" w:rsidRPr="009D27C3" w:rsidRDefault="0040642B" w:rsidP="0040642B">
      <w:pPr>
        <w:pStyle w:val="BlockText"/>
        <w:numPr>
          <w:ilvl w:val="0"/>
          <w:numId w:val="7"/>
        </w:numPr>
        <w:tabs>
          <w:tab w:val="clear" w:pos="720"/>
        </w:tabs>
        <w:spacing w:line="240" w:lineRule="auto"/>
        <w:ind w:right="-90"/>
        <w:rPr>
          <w:rFonts w:ascii="Times" w:hAnsi="Times"/>
        </w:rPr>
      </w:pPr>
      <w:r w:rsidRPr="009D27C3">
        <w:rPr>
          <w:rFonts w:ascii="Times" w:hAnsi="Times"/>
        </w:rPr>
        <w:t>Skills for creating a safe learning environment that encourages positive social interaction, active engagement in learning and self motivation</w:t>
      </w:r>
    </w:p>
    <w:p w:rsidR="0040642B" w:rsidRPr="009D27C3" w:rsidRDefault="0040642B" w:rsidP="0040642B">
      <w:pPr>
        <w:numPr>
          <w:ilvl w:val="0"/>
          <w:numId w:val="7"/>
        </w:numPr>
        <w:tabs>
          <w:tab w:val="left" w:pos="-720"/>
          <w:tab w:val="left" w:pos="0"/>
          <w:tab w:val="left" w:pos="720"/>
        </w:tabs>
        <w:suppressAutoHyphens/>
        <w:ind w:right="-90"/>
      </w:pPr>
      <w:r w:rsidRPr="009D27C3">
        <w:t>Dispositions for affirming the belief that all individuals can achieve success</w:t>
      </w:r>
    </w:p>
    <w:p w:rsidR="0040642B" w:rsidRPr="009D27C3" w:rsidRDefault="0040642B" w:rsidP="0040642B">
      <w:pPr>
        <w:tabs>
          <w:tab w:val="left" w:pos="-720"/>
        </w:tabs>
        <w:suppressAutoHyphens/>
        <w:rPr>
          <w:b/>
        </w:rPr>
      </w:pPr>
      <w:r w:rsidRPr="009D27C3">
        <w:t xml:space="preserve"> </w:t>
      </w:r>
      <w:r w:rsidRPr="009D27C3">
        <w:rPr>
          <w:b/>
        </w:rPr>
        <w:tab/>
      </w:r>
    </w:p>
    <w:p w:rsidR="0040642B" w:rsidRPr="009D27C3" w:rsidRDefault="0040642B" w:rsidP="0040642B">
      <w:pPr>
        <w:tabs>
          <w:tab w:val="left" w:pos="-720"/>
        </w:tabs>
        <w:suppressAutoHyphens/>
      </w:pPr>
      <w:r w:rsidRPr="009D27C3">
        <w:rPr>
          <w:b/>
        </w:rPr>
        <w:tab/>
        <w:t>Assessment</w:t>
      </w:r>
    </w:p>
    <w:p w:rsidR="0040642B" w:rsidRPr="009D27C3" w:rsidRDefault="0040642B" w:rsidP="0040642B">
      <w:pPr>
        <w:numPr>
          <w:ilvl w:val="0"/>
          <w:numId w:val="8"/>
        </w:numPr>
        <w:tabs>
          <w:tab w:val="left" w:pos="-720"/>
          <w:tab w:val="left" w:pos="0"/>
          <w:tab w:val="left" w:pos="720"/>
        </w:tabs>
        <w:suppressAutoHyphens/>
      </w:pPr>
      <w:r w:rsidRPr="009D27C3">
        <w:t>Knowledge about performance assessments</w:t>
      </w:r>
    </w:p>
    <w:p w:rsidR="0040642B" w:rsidRPr="009D27C3" w:rsidRDefault="0040642B" w:rsidP="0040642B">
      <w:pPr>
        <w:numPr>
          <w:ilvl w:val="0"/>
          <w:numId w:val="8"/>
        </w:numPr>
        <w:tabs>
          <w:tab w:val="left" w:pos="-720"/>
          <w:tab w:val="left" w:pos="0"/>
          <w:tab w:val="left" w:pos="720"/>
        </w:tabs>
        <w:suppressAutoHyphens/>
      </w:pPr>
      <w:r w:rsidRPr="009D27C3">
        <w:t xml:space="preserve">Skills for applying assessment practices to promote the growth and learning of all individuals including those with cultural and linguistic diversity and with special needs </w:t>
      </w:r>
    </w:p>
    <w:p w:rsidR="0040642B" w:rsidRPr="009D27C3" w:rsidRDefault="0040642B" w:rsidP="0040642B">
      <w:pPr>
        <w:numPr>
          <w:ilvl w:val="0"/>
          <w:numId w:val="8"/>
        </w:numPr>
        <w:tabs>
          <w:tab w:val="left" w:pos="-720"/>
          <w:tab w:val="left" w:pos="0"/>
          <w:tab w:val="left" w:pos="720"/>
        </w:tabs>
        <w:suppressAutoHyphens/>
      </w:pPr>
      <w:r w:rsidRPr="009D27C3">
        <w:t>Skills for gathering and using data for program improvement</w:t>
      </w:r>
    </w:p>
    <w:p w:rsidR="0040642B" w:rsidRPr="007225D5" w:rsidRDefault="0040642B" w:rsidP="0040642B">
      <w:pPr>
        <w:numPr>
          <w:ilvl w:val="0"/>
          <w:numId w:val="8"/>
        </w:numPr>
        <w:tabs>
          <w:tab w:val="left" w:pos="-720"/>
          <w:tab w:val="left" w:pos="0"/>
          <w:tab w:val="left" w:pos="720"/>
        </w:tabs>
        <w:suppressAutoHyphens/>
      </w:pPr>
      <w:r w:rsidRPr="009D27C3">
        <w:t>Dispositions to value ongoing assessment as essential to the instructional process and to recognize that many different assessment strategies are necessary for promoting student learning</w:t>
      </w:r>
    </w:p>
    <w:p w:rsidR="0040642B" w:rsidRPr="009D27C3" w:rsidRDefault="0088790D" w:rsidP="0040642B">
      <w:pPr>
        <w:tabs>
          <w:tab w:val="left" w:pos="-720"/>
        </w:tabs>
        <w:suppressAutoHyphens/>
      </w:pPr>
      <w:r>
        <w:rPr>
          <w:b/>
        </w:rPr>
        <w:br w:type="page"/>
      </w:r>
      <w:r w:rsidR="00032342">
        <w:rPr>
          <w:b/>
        </w:rPr>
        <w:lastRenderedPageBreak/>
        <w:tab/>
      </w:r>
      <w:r w:rsidR="0040642B" w:rsidRPr="009D27C3">
        <w:rPr>
          <w:b/>
        </w:rPr>
        <w:t>Technology</w:t>
      </w:r>
    </w:p>
    <w:p w:rsidR="0040642B" w:rsidRPr="009D27C3" w:rsidRDefault="0040642B" w:rsidP="0040642B">
      <w:pPr>
        <w:numPr>
          <w:ilvl w:val="0"/>
          <w:numId w:val="9"/>
        </w:numPr>
        <w:tabs>
          <w:tab w:val="left" w:pos="-720"/>
          <w:tab w:val="left" w:pos="0"/>
          <w:tab w:val="left" w:pos="720"/>
        </w:tabs>
        <w:suppressAutoHyphens/>
      </w:pPr>
      <w:r w:rsidRPr="009D27C3">
        <w:t>Knowledge about appropriate technology in effective practice</w:t>
      </w:r>
    </w:p>
    <w:p w:rsidR="0040642B" w:rsidRPr="009D27C3" w:rsidRDefault="0040642B" w:rsidP="0040642B">
      <w:pPr>
        <w:numPr>
          <w:ilvl w:val="0"/>
          <w:numId w:val="9"/>
        </w:numPr>
        <w:tabs>
          <w:tab w:val="left" w:pos="-720"/>
          <w:tab w:val="left" w:pos="0"/>
          <w:tab w:val="left" w:pos="720"/>
        </w:tabs>
        <w:suppressAutoHyphens/>
      </w:pPr>
      <w:r w:rsidRPr="009D27C3">
        <w:t>Skills to model the use of technology for disseminating information, for communicating, for research and organizational management</w:t>
      </w:r>
    </w:p>
    <w:p w:rsidR="0040642B" w:rsidRPr="009D27C3" w:rsidRDefault="0040642B" w:rsidP="0040642B">
      <w:pPr>
        <w:numPr>
          <w:ilvl w:val="0"/>
          <w:numId w:val="9"/>
        </w:numPr>
        <w:tabs>
          <w:tab w:val="left" w:pos="-720"/>
          <w:tab w:val="left" w:pos="0"/>
          <w:tab w:val="left" w:pos="720"/>
        </w:tabs>
        <w:suppressAutoHyphens/>
      </w:pPr>
      <w:r w:rsidRPr="009D27C3">
        <w:t xml:space="preserve">Skills for integrating technology into instructional activities as a means for enabling all students to learn, including those with cultural and linguistic diversity and with special needs </w:t>
      </w:r>
    </w:p>
    <w:p w:rsidR="0040642B" w:rsidRPr="009D27C3" w:rsidRDefault="0040642B" w:rsidP="0040642B">
      <w:pPr>
        <w:numPr>
          <w:ilvl w:val="0"/>
          <w:numId w:val="9"/>
        </w:numPr>
        <w:tabs>
          <w:tab w:val="left" w:pos="-720"/>
          <w:tab w:val="left" w:pos="0"/>
          <w:tab w:val="left" w:pos="720"/>
        </w:tabs>
        <w:suppressAutoHyphens/>
      </w:pPr>
      <w:r w:rsidRPr="009D27C3">
        <w:t>Dispositions that can promote procedures that will ensure equitable access to technology.</w:t>
      </w:r>
    </w:p>
    <w:p w:rsidR="00032342" w:rsidRDefault="00032342" w:rsidP="0040642B">
      <w:pPr>
        <w:tabs>
          <w:tab w:val="left" w:pos="-720"/>
        </w:tabs>
        <w:suppressAutoHyphens/>
      </w:pPr>
    </w:p>
    <w:p w:rsidR="0040642B" w:rsidRPr="009D27C3" w:rsidRDefault="0040642B" w:rsidP="0040642B">
      <w:pPr>
        <w:tabs>
          <w:tab w:val="left" w:pos="-720"/>
        </w:tabs>
        <w:suppressAutoHyphens/>
      </w:pPr>
      <w:r w:rsidRPr="009D27C3">
        <w:t xml:space="preserve">The </w:t>
      </w:r>
      <w:r w:rsidRPr="009D27C3">
        <w:rPr>
          <w:b/>
        </w:rPr>
        <w:t>thoughtful and responsive educator</w:t>
      </w:r>
      <w:r w:rsidRPr="009D27C3">
        <w:t xml:space="preserve"> acquires and maintains the following </w:t>
      </w:r>
      <w:r w:rsidRPr="009D27C3">
        <w:rPr>
          <w:b/>
        </w:rPr>
        <w:t>Practices</w:t>
      </w:r>
      <w:r w:rsidRPr="009D27C3">
        <w:t xml:space="preserve">:  </w:t>
      </w:r>
    </w:p>
    <w:p w:rsidR="0040642B" w:rsidRPr="009D27C3" w:rsidRDefault="0040642B" w:rsidP="0040642B">
      <w:pPr>
        <w:tabs>
          <w:tab w:val="left" w:pos="-720"/>
        </w:tabs>
        <w:suppressAutoHyphens/>
      </w:pPr>
    </w:p>
    <w:p w:rsidR="0040642B" w:rsidRPr="009D27C3" w:rsidRDefault="0040642B" w:rsidP="0040642B">
      <w:pPr>
        <w:tabs>
          <w:tab w:val="left" w:pos="-720"/>
        </w:tabs>
        <w:suppressAutoHyphens/>
        <w:rPr>
          <w:b/>
        </w:rPr>
      </w:pPr>
      <w:r w:rsidRPr="009D27C3">
        <w:rPr>
          <w:b/>
        </w:rPr>
        <w:tab/>
        <w:t>Caring</w:t>
      </w:r>
    </w:p>
    <w:p w:rsidR="0040642B" w:rsidRPr="009D27C3" w:rsidRDefault="0040642B" w:rsidP="0040642B">
      <w:pPr>
        <w:numPr>
          <w:ilvl w:val="0"/>
          <w:numId w:val="10"/>
        </w:numPr>
        <w:tabs>
          <w:tab w:val="left" w:pos="-720"/>
          <w:tab w:val="left" w:pos="0"/>
          <w:tab w:val="left" w:pos="720"/>
        </w:tabs>
        <w:suppressAutoHyphens/>
      </w:pPr>
      <w:r w:rsidRPr="009D27C3">
        <w:t>Knowledge of practices that reflect a nurturing, safe and healthy environment where all individuals can grow and prosper</w:t>
      </w:r>
    </w:p>
    <w:p w:rsidR="0040642B" w:rsidRPr="009D27C3" w:rsidRDefault="0040642B" w:rsidP="0040642B">
      <w:pPr>
        <w:numPr>
          <w:ilvl w:val="0"/>
          <w:numId w:val="10"/>
        </w:numPr>
        <w:tabs>
          <w:tab w:val="left" w:pos="-720"/>
          <w:tab w:val="left" w:pos="0"/>
          <w:tab w:val="left" w:pos="720"/>
        </w:tabs>
        <w:suppressAutoHyphens/>
      </w:pPr>
      <w:r w:rsidRPr="009D27C3">
        <w:t>Skills to be attentive to listeners and willing to listen and withhold judgment</w:t>
      </w:r>
    </w:p>
    <w:p w:rsidR="0040642B" w:rsidRPr="009D27C3" w:rsidRDefault="0040642B" w:rsidP="0040642B">
      <w:pPr>
        <w:numPr>
          <w:ilvl w:val="0"/>
          <w:numId w:val="10"/>
        </w:numPr>
        <w:tabs>
          <w:tab w:val="left" w:pos="-720"/>
          <w:tab w:val="left" w:pos="0"/>
          <w:tab w:val="left" w:pos="720"/>
        </w:tabs>
        <w:suppressAutoHyphens/>
      </w:pPr>
      <w:r w:rsidRPr="009D27C3">
        <w:t>Dispositions that acknowledge the uniqueness of individuals, yet respects their loyalty to their own community and culture</w:t>
      </w:r>
    </w:p>
    <w:p w:rsidR="0040642B" w:rsidRDefault="0040642B" w:rsidP="0040642B">
      <w:pPr>
        <w:tabs>
          <w:tab w:val="left" w:pos="-720"/>
        </w:tabs>
        <w:suppressAutoHyphens/>
        <w:rPr>
          <w:b/>
        </w:rPr>
      </w:pPr>
      <w:r w:rsidRPr="009D27C3">
        <w:rPr>
          <w:b/>
        </w:rPr>
        <w:tab/>
      </w:r>
    </w:p>
    <w:p w:rsidR="0040642B" w:rsidRPr="009D27C3" w:rsidRDefault="0040642B" w:rsidP="0040642B">
      <w:pPr>
        <w:tabs>
          <w:tab w:val="left" w:pos="-720"/>
        </w:tabs>
        <w:suppressAutoHyphens/>
      </w:pPr>
      <w:r>
        <w:rPr>
          <w:b/>
        </w:rPr>
        <w:tab/>
      </w:r>
      <w:r w:rsidRPr="009D27C3">
        <w:rPr>
          <w:b/>
        </w:rPr>
        <w:t>Collaborative</w:t>
      </w:r>
    </w:p>
    <w:p w:rsidR="0040642B" w:rsidRPr="009D27C3" w:rsidRDefault="0040642B" w:rsidP="0040642B">
      <w:pPr>
        <w:numPr>
          <w:ilvl w:val="0"/>
          <w:numId w:val="11"/>
        </w:numPr>
        <w:tabs>
          <w:tab w:val="left" w:pos="-720"/>
          <w:tab w:val="left" w:pos="0"/>
          <w:tab w:val="left" w:pos="720"/>
        </w:tabs>
        <w:suppressAutoHyphens/>
        <w:ind w:right="90"/>
      </w:pPr>
      <w:r w:rsidRPr="009D27C3">
        <w:t>Knowledge of how individuals work in groups productively</w:t>
      </w:r>
    </w:p>
    <w:p w:rsidR="0040642B" w:rsidRPr="009D27C3" w:rsidRDefault="0040642B" w:rsidP="0040642B">
      <w:pPr>
        <w:numPr>
          <w:ilvl w:val="0"/>
          <w:numId w:val="11"/>
        </w:numPr>
        <w:tabs>
          <w:tab w:val="left" w:pos="-720"/>
          <w:tab w:val="left" w:pos="0"/>
          <w:tab w:val="left" w:pos="720"/>
        </w:tabs>
        <w:suppressAutoHyphens/>
        <w:ind w:right="90"/>
      </w:pPr>
      <w:r w:rsidRPr="009D27C3">
        <w:t>Skills for working with students, administrators, parents, community members and colleagues</w:t>
      </w:r>
    </w:p>
    <w:p w:rsidR="0040642B" w:rsidRPr="009D27C3" w:rsidRDefault="0040642B" w:rsidP="0040642B">
      <w:pPr>
        <w:numPr>
          <w:ilvl w:val="0"/>
          <w:numId w:val="11"/>
        </w:numPr>
        <w:tabs>
          <w:tab w:val="left" w:pos="-720"/>
          <w:tab w:val="left" w:pos="0"/>
          <w:tab w:val="left" w:pos="720"/>
        </w:tabs>
        <w:suppressAutoHyphens/>
        <w:ind w:right="90"/>
      </w:pPr>
      <w:r w:rsidRPr="009D27C3">
        <w:t>Dispositions for valuing and appreciating the importance of working with others to create a community</w:t>
      </w:r>
    </w:p>
    <w:p w:rsidR="0040642B" w:rsidRPr="009D27C3" w:rsidRDefault="0040642B" w:rsidP="0040642B">
      <w:pPr>
        <w:tabs>
          <w:tab w:val="left" w:pos="-720"/>
          <w:tab w:val="left" w:pos="0"/>
          <w:tab w:val="left" w:pos="720"/>
        </w:tabs>
        <w:suppressAutoHyphens/>
        <w:ind w:right="1440"/>
      </w:pPr>
      <w:r w:rsidRPr="009D27C3">
        <w:tab/>
      </w:r>
    </w:p>
    <w:p w:rsidR="0040642B" w:rsidRPr="009D27C3" w:rsidRDefault="0040642B" w:rsidP="0040642B">
      <w:pPr>
        <w:tabs>
          <w:tab w:val="left" w:pos="-720"/>
          <w:tab w:val="left" w:pos="0"/>
          <w:tab w:val="left" w:pos="720"/>
        </w:tabs>
        <w:suppressAutoHyphens/>
        <w:ind w:right="1440"/>
      </w:pPr>
      <w:r w:rsidRPr="009D27C3">
        <w:rPr>
          <w:b/>
        </w:rPr>
        <w:tab/>
        <w:t>Reflective</w:t>
      </w:r>
    </w:p>
    <w:p w:rsidR="0040642B" w:rsidRPr="009D27C3" w:rsidRDefault="0040642B" w:rsidP="0040642B">
      <w:pPr>
        <w:numPr>
          <w:ilvl w:val="0"/>
          <w:numId w:val="12"/>
        </w:numPr>
        <w:tabs>
          <w:tab w:val="left" w:pos="-720"/>
          <w:tab w:val="left" w:pos="9450"/>
        </w:tabs>
        <w:suppressAutoHyphens/>
      </w:pPr>
      <w:r w:rsidRPr="009D27C3">
        <w:t>Knowledge of methods of inquiry that provide a variety of ways to look at and improve practices</w:t>
      </w:r>
    </w:p>
    <w:p w:rsidR="0040642B" w:rsidRPr="009D27C3" w:rsidRDefault="0040642B" w:rsidP="0040642B">
      <w:pPr>
        <w:numPr>
          <w:ilvl w:val="0"/>
          <w:numId w:val="12"/>
        </w:numPr>
        <w:tabs>
          <w:tab w:val="left" w:pos="-720"/>
          <w:tab w:val="left" w:pos="9450"/>
        </w:tabs>
        <w:suppressAutoHyphens/>
      </w:pPr>
      <w:r w:rsidRPr="009D27C3">
        <w:t>Skills for evaluating critically his or her own teaching practices, beliefs and assumptions</w:t>
      </w:r>
    </w:p>
    <w:p w:rsidR="0040642B" w:rsidRPr="009D27C3" w:rsidRDefault="0040642B" w:rsidP="0040642B">
      <w:pPr>
        <w:numPr>
          <w:ilvl w:val="0"/>
          <w:numId w:val="12"/>
        </w:numPr>
        <w:tabs>
          <w:tab w:val="left" w:pos="-720"/>
          <w:tab w:val="left" w:pos="9450"/>
        </w:tabs>
        <w:suppressAutoHyphens/>
      </w:pPr>
      <w:r w:rsidRPr="009D27C3">
        <w:t>Dispositions to value critical and creative thinking as habits of mind to refine practices</w:t>
      </w:r>
    </w:p>
    <w:p w:rsidR="0040642B" w:rsidRPr="009D27C3" w:rsidRDefault="0040642B" w:rsidP="0040642B">
      <w:pPr>
        <w:tabs>
          <w:tab w:val="left" w:pos="-720"/>
          <w:tab w:val="left" w:pos="9450"/>
        </w:tabs>
        <w:suppressAutoHyphens/>
        <w:rPr>
          <w:b/>
        </w:rPr>
      </w:pPr>
      <w:r w:rsidRPr="009D27C3">
        <w:t xml:space="preserve"> </w:t>
      </w:r>
    </w:p>
    <w:p w:rsidR="0040642B" w:rsidRPr="009D27C3" w:rsidRDefault="0088790D" w:rsidP="0040642B">
      <w:pPr>
        <w:tabs>
          <w:tab w:val="left" w:pos="-720"/>
          <w:tab w:val="left" w:pos="9450"/>
        </w:tabs>
        <w:suppressAutoHyphens/>
        <w:rPr>
          <w:b/>
        </w:rPr>
      </w:pPr>
      <w:r>
        <w:rPr>
          <w:b/>
        </w:rPr>
        <w:t xml:space="preserve">           </w:t>
      </w:r>
      <w:r w:rsidR="0040642B" w:rsidRPr="009D27C3">
        <w:rPr>
          <w:b/>
        </w:rPr>
        <w:t>Social Justice</w:t>
      </w:r>
    </w:p>
    <w:p w:rsidR="0040642B" w:rsidRPr="009D27C3" w:rsidRDefault="0040642B" w:rsidP="0040642B">
      <w:pPr>
        <w:numPr>
          <w:ilvl w:val="0"/>
          <w:numId w:val="13"/>
        </w:numPr>
        <w:tabs>
          <w:tab w:val="left" w:pos="-720"/>
          <w:tab w:val="left" w:pos="9450"/>
        </w:tabs>
        <w:suppressAutoHyphens/>
      </w:pPr>
      <w:r w:rsidRPr="009D27C3">
        <w:t xml:space="preserve">Knowledge that society exists with economic, social, educational inequities and has either positive or negative impact on students </w:t>
      </w:r>
    </w:p>
    <w:p w:rsidR="0040642B" w:rsidRPr="009D27C3" w:rsidRDefault="0040642B" w:rsidP="0040642B">
      <w:pPr>
        <w:numPr>
          <w:ilvl w:val="0"/>
          <w:numId w:val="13"/>
        </w:numPr>
        <w:tabs>
          <w:tab w:val="left" w:pos="-720"/>
          <w:tab w:val="left" w:pos="9450"/>
        </w:tabs>
        <w:suppressAutoHyphens/>
      </w:pPr>
      <w:r w:rsidRPr="009D27C3">
        <w:t>Skills for reducing social injustices and for promoting all dimensions of diversity, including exceptionalities</w:t>
      </w:r>
    </w:p>
    <w:p w:rsidR="0040642B" w:rsidRDefault="0040642B" w:rsidP="0040642B">
      <w:pPr>
        <w:numPr>
          <w:ilvl w:val="0"/>
          <w:numId w:val="13"/>
        </w:numPr>
        <w:tabs>
          <w:tab w:val="left" w:pos="-720"/>
          <w:tab w:val="left" w:pos="9450"/>
        </w:tabs>
        <w:suppressAutoHyphens/>
      </w:pPr>
      <w:r w:rsidRPr="009D27C3">
        <w:t>Dispositions for becoming a social change agent in order to increase the  accessibility to an excellent education for children and youth</w:t>
      </w:r>
    </w:p>
    <w:p w:rsidR="0040642B" w:rsidRPr="001E5F19" w:rsidRDefault="0088790D" w:rsidP="00D325E2">
      <w:pPr>
        <w:tabs>
          <w:tab w:val="left" w:pos="-720"/>
          <w:tab w:val="left" w:pos="9450"/>
        </w:tabs>
        <w:suppressAutoHyphens/>
      </w:pPr>
      <w:r>
        <w:br w:type="page"/>
      </w:r>
      <w:r w:rsidR="0040642B">
        <w:lastRenderedPageBreak/>
        <w:t>CEHD Mission Statement</w:t>
      </w:r>
    </w:p>
    <w:p w:rsidR="0040642B" w:rsidRPr="001E5F19" w:rsidRDefault="0040642B" w:rsidP="0040642B"/>
    <w:p w:rsidR="0040642B" w:rsidRPr="001E5F19" w:rsidRDefault="0040642B" w:rsidP="0040642B">
      <w:pPr>
        <w:pStyle w:val="NormalWeb"/>
        <w:shd w:val="clear" w:color="auto" w:fill="FFFFFF"/>
        <w:spacing w:line="360" w:lineRule="atLeast"/>
        <w:rPr>
          <w:rFonts w:ascii="Times New Roman" w:hAnsi="Times New Roman"/>
        </w:rPr>
      </w:pPr>
      <w:r>
        <w:rPr>
          <w:rStyle w:val="Emphasis"/>
          <w:rFonts w:ascii="Times New Roman" w:hAnsi="Times New Roman"/>
          <w:b/>
          <w:bCs/>
        </w:rPr>
        <w:t>The College of Education and Human Development (</w:t>
      </w:r>
      <w:r w:rsidRPr="001E5F19">
        <w:rPr>
          <w:rStyle w:val="Emphasis"/>
          <w:rFonts w:ascii="Times New Roman" w:hAnsi="Times New Roman"/>
          <w:b/>
          <w:bCs/>
        </w:rPr>
        <w:t>CE</w:t>
      </w:r>
      <w:r>
        <w:rPr>
          <w:rStyle w:val="Emphasis"/>
          <w:rFonts w:ascii="Times New Roman" w:hAnsi="Times New Roman"/>
          <w:b/>
          <w:bCs/>
        </w:rPr>
        <w:t>HD</w:t>
      </w:r>
      <w:r w:rsidRPr="001E5F19">
        <w:rPr>
          <w:rStyle w:val="Emphasis"/>
          <w:rFonts w:ascii="Times New Roman" w:hAnsi="Times New Roman"/>
          <w:b/>
          <w:bCs/>
        </w:rPr>
        <w:t xml:space="preserve">) generates knowledge, fosters engaged learning, promotes social justice, and empowers students, educators, other professionals, and community members through teaching, research, evaluation, and public service.  The urban setting of the </w:t>
      </w:r>
      <w:smartTag w:uri="urn:schemas-microsoft-com:office:smarttags" w:element="place">
        <w:smartTag w:uri="urn:schemas-microsoft-com:office:smarttags" w:element="PlaceType">
          <w:r w:rsidRPr="001E5F19">
            <w:rPr>
              <w:rStyle w:val="Emphasis"/>
              <w:rFonts w:ascii="Times New Roman" w:hAnsi="Times New Roman"/>
              <w:b/>
              <w:bCs/>
            </w:rPr>
            <w:t>University</w:t>
          </w:r>
        </w:smartTag>
        <w:r w:rsidRPr="001E5F19">
          <w:rPr>
            <w:rStyle w:val="Emphasis"/>
            <w:rFonts w:ascii="Times New Roman" w:hAnsi="Times New Roman"/>
            <w:b/>
            <w:bCs/>
          </w:rPr>
          <w:t xml:space="preserve"> of </w:t>
        </w:r>
        <w:smartTag w:uri="urn:schemas-microsoft-com:office:smarttags" w:element="PlaceName">
          <w:r w:rsidRPr="001E5F19">
            <w:rPr>
              <w:rStyle w:val="Emphasis"/>
              <w:rFonts w:ascii="Times New Roman" w:hAnsi="Times New Roman"/>
              <w:b/>
              <w:bCs/>
            </w:rPr>
            <w:t>Massachusetts Boston</w:t>
          </w:r>
        </w:smartTag>
      </w:smartTag>
      <w:r w:rsidRPr="001E5F19">
        <w:rPr>
          <w:rStyle w:val="Emphasis"/>
          <w:rFonts w:ascii="Times New Roman" w:hAnsi="Times New Roman"/>
          <w:b/>
          <w:bCs/>
        </w:rPr>
        <w:t xml:space="preserve"> in</w:t>
      </w:r>
      <w:r>
        <w:rPr>
          <w:rStyle w:val="Emphasis"/>
          <w:rFonts w:ascii="Times New Roman" w:hAnsi="Times New Roman"/>
          <w:b/>
          <w:bCs/>
        </w:rPr>
        <w:t>forms – and is informed by – CEHD</w:t>
      </w:r>
      <w:r w:rsidRPr="001E5F19">
        <w:rPr>
          <w:rStyle w:val="Emphasis"/>
          <w:rFonts w:ascii="Times New Roman" w:hAnsi="Times New Roman"/>
          <w:b/>
          <w:bCs/>
        </w:rPr>
        <w:t xml:space="preserve"> efforts to fulfill the academic and civic purposes of education in a diverse democracy.</w:t>
      </w:r>
    </w:p>
    <w:p w:rsidR="0040642B" w:rsidRPr="001E5F19" w:rsidRDefault="0040642B" w:rsidP="0040642B">
      <w:pPr>
        <w:pStyle w:val="NormalWeb"/>
        <w:shd w:val="clear" w:color="auto" w:fill="FFFFFF"/>
        <w:spacing w:line="360" w:lineRule="atLeast"/>
        <w:rPr>
          <w:rFonts w:ascii="Times New Roman" w:hAnsi="Times New Roman"/>
          <w:highlight w:val="cyan"/>
        </w:rPr>
      </w:pPr>
      <w:r w:rsidRPr="001E5F19">
        <w:rPr>
          <w:rFonts w:ascii="Times New Roman" w:hAnsi="Times New Roman"/>
        </w:rPr>
        <w:t>This mission statement as associated core values serve as a philosophical and operational guide for all a</w:t>
      </w:r>
      <w:r>
        <w:rPr>
          <w:rFonts w:ascii="Times New Roman" w:hAnsi="Times New Roman"/>
        </w:rPr>
        <w:t>ctivities of the</w:t>
      </w:r>
      <w:r w:rsidRPr="001E5F19">
        <w:rPr>
          <w:rFonts w:ascii="Times New Roman" w:hAnsi="Times New Roman"/>
        </w:rPr>
        <w:t xml:space="preserve"> </w:t>
      </w:r>
      <w:smartTag w:uri="urn:schemas-microsoft-com:office:smarttags" w:element="place">
        <w:smartTag w:uri="urn:schemas-microsoft-com:office:smarttags" w:element="PlaceType">
          <w:r w:rsidRPr="001E5F19">
            <w:rPr>
              <w:rFonts w:ascii="Times New Roman" w:hAnsi="Times New Roman"/>
            </w:rPr>
            <w:t>College</w:t>
          </w:r>
        </w:smartTag>
        <w:r w:rsidRPr="001E5F19">
          <w:rPr>
            <w:rFonts w:ascii="Times New Roman" w:hAnsi="Times New Roman"/>
          </w:rPr>
          <w:t xml:space="preserve"> of </w:t>
        </w:r>
        <w:smartTag w:uri="urn:schemas-microsoft-com:office:smarttags" w:element="PlaceName">
          <w:r w:rsidRPr="001E5F19">
            <w:rPr>
              <w:rFonts w:ascii="Times New Roman" w:hAnsi="Times New Roman"/>
            </w:rPr>
            <w:t>Education</w:t>
          </w:r>
        </w:smartTag>
      </w:smartTag>
      <w:r>
        <w:rPr>
          <w:rFonts w:ascii="Times New Roman" w:hAnsi="Times New Roman"/>
        </w:rPr>
        <w:t xml:space="preserve"> and Human Development</w:t>
      </w:r>
      <w:r w:rsidRPr="001E5F19">
        <w:rPr>
          <w:rFonts w:ascii="Times New Roman" w:hAnsi="Times New Roman"/>
        </w:rPr>
        <w:t>.  Core values include:</w:t>
      </w:r>
    </w:p>
    <w:p w:rsidR="0040642B" w:rsidRPr="001E5F19" w:rsidRDefault="0040642B" w:rsidP="0040642B">
      <w:pPr>
        <w:numPr>
          <w:ilvl w:val="0"/>
          <w:numId w:val="31"/>
        </w:numPr>
        <w:shd w:val="clear" w:color="auto" w:fill="FFFFFF"/>
        <w:spacing w:line="360" w:lineRule="atLeast"/>
        <w:ind w:left="270"/>
      </w:pPr>
      <w:r w:rsidRPr="001E5F19">
        <w:rPr>
          <w:u w:val="single"/>
        </w:rPr>
        <w:t>Academic excellence</w:t>
      </w:r>
      <w:r w:rsidRPr="001E5F19">
        <w:t xml:space="preserve"> applies theory and evidence-based practice to produce effective and sustainable learning and development outcomes; </w:t>
      </w:r>
    </w:p>
    <w:p w:rsidR="0040642B" w:rsidRPr="001E5F19" w:rsidRDefault="0040642B" w:rsidP="0040642B">
      <w:pPr>
        <w:numPr>
          <w:ilvl w:val="0"/>
          <w:numId w:val="32"/>
        </w:numPr>
        <w:shd w:val="clear" w:color="auto" w:fill="FFFFFF"/>
        <w:spacing w:line="360" w:lineRule="atLeast"/>
        <w:ind w:left="270"/>
      </w:pPr>
      <w:r w:rsidRPr="001E5F19">
        <w:rPr>
          <w:u w:val="single"/>
        </w:rPr>
        <w:t>Social justice and inclusion</w:t>
      </w:r>
      <w:r w:rsidRPr="001E5F19">
        <w:t xml:space="preserve"> involves equality of access and success for all students, especially those who historically have had limited educational opportunity because of education level, national origin, socio-economic status, gender, age, sexual orientation, disability, or ethnic, linguistic, or cultural background; </w:t>
      </w:r>
    </w:p>
    <w:p w:rsidR="0040642B" w:rsidRPr="001E5F19" w:rsidRDefault="0040642B" w:rsidP="0040642B">
      <w:pPr>
        <w:numPr>
          <w:ilvl w:val="0"/>
          <w:numId w:val="33"/>
        </w:numPr>
        <w:shd w:val="clear" w:color="auto" w:fill="FFFFFF"/>
        <w:spacing w:line="360" w:lineRule="atLeast"/>
        <w:ind w:left="270"/>
      </w:pPr>
      <w:r w:rsidRPr="001E5F19">
        <w:rPr>
          <w:u w:val="single"/>
        </w:rPr>
        <w:t>Community engagement</w:t>
      </w:r>
      <w:r w:rsidRPr="001E5F19">
        <w:t xml:space="preserve"> integrates academic knowledge with community-based knowledge to address public and policy issues, improve quality of life, and support a just and inclusive democracy. </w:t>
      </w:r>
    </w:p>
    <w:p w:rsidR="0040642B" w:rsidRPr="001E5F19" w:rsidRDefault="0040642B" w:rsidP="0040642B">
      <w:pPr>
        <w:pStyle w:val="NormalWeb"/>
        <w:shd w:val="clear" w:color="auto" w:fill="FFFFFF"/>
        <w:spacing w:line="360" w:lineRule="atLeast"/>
        <w:rPr>
          <w:rFonts w:ascii="Times New Roman" w:hAnsi="Times New Roman"/>
        </w:rPr>
      </w:pPr>
      <w:r>
        <w:rPr>
          <w:rFonts w:ascii="Times New Roman" w:hAnsi="Times New Roman"/>
        </w:rPr>
        <w:t>The mission of the</w:t>
      </w:r>
      <w:r w:rsidRPr="001E5F19">
        <w:rPr>
          <w:rFonts w:ascii="Times New Roman" w:hAnsi="Times New Roman"/>
        </w:rPr>
        <w:t xml:space="preserve"> </w:t>
      </w:r>
      <w:smartTag w:uri="urn:schemas-microsoft-com:office:smarttags" w:element="place">
        <w:smartTag w:uri="urn:schemas-microsoft-com:office:smarttags" w:element="PlaceType">
          <w:r w:rsidRPr="001E5F19">
            <w:rPr>
              <w:rFonts w:ascii="Times New Roman" w:hAnsi="Times New Roman"/>
            </w:rPr>
            <w:t>College</w:t>
          </w:r>
        </w:smartTag>
        <w:r w:rsidRPr="001E5F19">
          <w:rPr>
            <w:rFonts w:ascii="Times New Roman" w:hAnsi="Times New Roman"/>
          </w:rPr>
          <w:t xml:space="preserve"> of </w:t>
        </w:r>
        <w:smartTag w:uri="urn:schemas-microsoft-com:office:smarttags" w:element="PlaceName">
          <w:r w:rsidRPr="001E5F19">
            <w:rPr>
              <w:rFonts w:ascii="Times New Roman" w:hAnsi="Times New Roman"/>
            </w:rPr>
            <w:t>Education</w:t>
          </w:r>
        </w:smartTag>
      </w:smartTag>
      <w:r>
        <w:rPr>
          <w:rFonts w:ascii="Times New Roman" w:hAnsi="Times New Roman"/>
        </w:rPr>
        <w:t xml:space="preserve"> and Human Development</w:t>
      </w:r>
      <w:r w:rsidRPr="001E5F19">
        <w:rPr>
          <w:rFonts w:ascii="Times New Roman" w:hAnsi="Times New Roman"/>
        </w:rPr>
        <w:t xml:space="preserve"> is accomplished in collaboration with students, professionals, and other stakeholders through:</w:t>
      </w:r>
    </w:p>
    <w:p w:rsidR="0040642B" w:rsidRPr="001E5F19" w:rsidRDefault="0040642B" w:rsidP="0040642B">
      <w:pPr>
        <w:numPr>
          <w:ilvl w:val="0"/>
          <w:numId w:val="34"/>
        </w:numPr>
        <w:shd w:val="clear" w:color="auto" w:fill="FFFFFF"/>
        <w:spacing w:line="360" w:lineRule="atLeast"/>
        <w:ind w:left="270"/>
      </w:pPr>
      <w:r w:rsidRPr="001E5F19">
        <w:t xml:space="preserve">offering </w:t>
      </w:r>
      <w:r w:rsidRPr="001E5F19">
        <w:rPr>
          <w:u w:val="single"/>
        </w:rPr>
        <w:softHyphen/>
        <w:t>learning environments</w:t>
      </w:r>
      <w:r w:rsidRPr="001E5F19">
        <w:t xml:space="preserve"> that prepare students, educators, and other professionals to assume leadership roles in the design, development, and implementation of teaching and learning experiences that are consistent with our values; </w:t>
      </w:r>
    </w:p>
    <w:p w:rsidR="0040642B" w:rsidRPr="001E5F19" w:rsidRDefault="0040642B" w:rsidP="0040642B">
      <w:pPr>
        <w:numPr>
          <w:ilvl w:val="0"/>
          <w:numId w:val="34"/>
        </w:numPr>
        <w:shd w:val="clear" w:color="auto" w:fill="FFFFFF"/>
        <w:spacing w:line="360" w:lineRule="atLeast"/>
        <w:ind w:left="270"/>
      </w:pPr>
      <w:r w:rsidRPr="001E5F19">
        <w:t xml:space="preserve">conducting </w:t>
      </w:r>
      <w:r w:rsidRPr="001E5F19">
        <w:rPr>
          <w:u w:val="single"/>
        </w:rPr>
        <w:t>research</w:t>
      </w:r>
      <w:r w:rsidRPr="001E5F19">
        <w:t xml:space="preserve"> directed at improving educational policy and practice in school, higher education, and community settings to improve the quality of life for </w:t>
      </w:r>
      <w:r w:rsidRPr="001E5F19">
        <w:rPr>
          <w:rStyle w:val="Emphasis"/>
        </w:rPr>
        <w:t xml:space="preserve">all </w:t>
      </w:r>
      <w:r w:rsidRPr="001E5F19">
        <w:t xml:space="preserve">individuals; </w:t>
      </w:r>
    </w:p>
    <w:p w:rsidR="0040642B" w:rsidRPr="001E5F19" w:rsidRDefault="0040642B" w:rsidP="0040642B">
      <w:pPr>
        <w:numPr>
          <w:ilvl w:val="0"/>
          <w:numId w:val="34"/>
        </w:numPr>
        <w:shd w:val="clear" w:color="auto" w:fill="FFFFFF"/>
        <w:spacing w:line="360" w:lineRule="atLeast"/>
        <w:ind w:left="270"/>
      </w:pPr>
      <w:r w:rsidRPr="001E5F19">
        <w:rPr>
          <w:u w:val="single"/>
        </w:rPr>
        <w:t xml:space="preserve">disseminating </w:t>
      </w:r>
      <w:r w:rsidRPr="001E5F19">
        <w:t xml:space="preserve">materials and information to increase knowledge, improve practice, and facilitate the learning and development of all individuals in school, higher education, and community settings; </w:t>
      </w:r>
    </w:p>
    <w:p w:rsidR="0040642B" w:rsidRPr="001E5F19" w:rsidRDefault="0040642B" w:rsidP="0040642B">
      <w:pPr>
        <w:numPr>
          <w:ilvl w:val="0"/>
          <w:numId w:val="34"/>
        </w:numPr>
        <w:shd w:val="clear" w:color="auto" w:fill="FFFFFF"/>
        <w:spacing w:line="360" w:lineRule="atLeast"/>
        <w:ind w:left="270"/>
      </w:pPr>
      <w:r w:rsidRPr="001E5F19">
        <w:t xml:space="preserve">offering </w:t>
      </w:r>
      <w:r w:rsidRPr="001E5F19">
        <w:rPr>
          <w:u w:val="single"/>
        </w:rPr>
        <w:t>technical assistance</w:t>
      </w:r>
      <w:r w:rsidRPr="001E5F19">
        <w:t xml:space="preserve"> to enhance learning and skill development in community settings including schools, colleges and universities, and community-based organizations and programs at local, state, national and international levels. </w:t>
      </w:r>
    </w:p>
    <w:p w:rsidR="0040642B" w:rsidRDefault="0040642B" w:rsidP="0040642B">
      <w:pPr>
        <w:rPr>
          <w:rFonts w:ascii="Arial" w:hAnsi="Arial" w:cs="Arial"/>
          <w:sz w:val="48"/>
          <w:szCs w:val="48"/>
        </w:rPr>
      </w:pPr>
      <w:r>
        <w:br w:type="page"/>
      </w:r>
      <w:r w:rsidR="00852CBB" w:rsidRPr="00852CBB">
        <w:rPr>
          <w:noProof/>
        </w:rPr>
        <w:lastRenderedPageBreak/>
        <w:pict>
          <v:rect id="_x0000_s1035" style="position:absolute;margin-left:48.6pt;margin-top:-12.6pt;width:459pt;height:54pt;z-index:-251660288" fillcolor="#eaeaea"/>
        </w:pict>
      </w:r>
      <w:r w:rsidR="0054645B">
        <w:rPr>
          <w:rFonts w:ascii="Arial" w:hAnsi="Arial" w:cs="Arial"/>
          <w:noProof/>
        </w:rPr>
        <w:drawing>
          <wp:inline distT="0" distB="0" distL="0" distR="0">
            <wp:extent cx="409575" cy="457200"/>
            <wp:effectExtent l="19050" t="0" r="9525" b="0"/>
            <wp:docPr id="1" name="Picture 1" descr="UM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Blogo"/>
                    <pic:cNvPicPr>
                      <a:picLocks noChangeAspect="1" noChangeArrowheads="1"/>
                    </pic:cNvPicPr>
                  </pic:nvPicPr>
                  <pic:blipFill>
                    <a:blip r:embed="rId17" cstate="print"/>
                    <a:srcRect/>
                    <a:stretch>
                      <a:fillRect/>
                    </a:stretch>
                  </pic:blipFill>
                  <pic:spPr bwMode="auto">
                    <a:xfrm>
                      <a:off x="0" y="0"/>
                      <a:ext cx="409575" cy="457200"/>
                    </a:xfrm>
                    <a:prstGeom prst="rect">
                      <a:avLst/>
                    </a:prstGeom>
                    <a:noFill/>
                    <a:ln w="9525">
                      <a:noFill/>
                      <a:miter lim="800000"/>
                      <a:headEnd/>
                      <a:tailEnd/>
                    </a:ln>
                  </pic:spPr>
                </pic:pic>
              </a:graphicData>
            </a:graphic>
          </wp:inline>
        </w:drawing>
      </w:r>
      <w:r>
        <w:rPr>
          <w:rFonts w:ascii="Arial" w:hAnsi="Arial" w:cs="Arial"/>
        </w:rPr>
        <w:t xml:space="preserve">      </w:t>
      </w:r>
      <w:r w:rsidRPr="000F7ABA">
        <w:rPr>
          <w:rFonts w:ascii="Arial" w:hAnsi="Arial" w:cs="Arial"/>
          <w:sz w:val="36"/>
          <w:szCs w:val="36"/>
        </w:rPr>
        <w:t xml:space="preserve">Teacher of Students with </w:t>
      </w:r>
      <w:r>
        <w:rPr>
          <w:rFonts w:ascii="Arial" w:hAnsi="Arial" w:cs="Arial"/>
          <w:sz w:val="36"/>
          <w:szCs w:val="36"/>
        </w:rPr>
        <w:t>Visual Impairment</w:t>
      </w:r>
      <w:r w:rsidRPr="000F7ABA">
        <w:rPr>
          <w:rFonts w:ascii="Arial" w:hAnsi="Arial" w:cs="Arial"/>
          <w:sz w:val="36"/>
          <w:szCs w:val="36"/>
        </w:rPr>
        <w:t xml:space="preserve"> Program</w:t>
      </w:r>
    </w:p>
    <w:p w:rsidR="0040642B" w:rsidRDefault="0040642B" w:rsidP="0040642B"/>
    <w:p w:rsidR="0040642B" w:rsidRDefault="0040642B" w:rsidP="0040642B">
      <w:pPr>
        <w:jc w:val="center"/>
        <w:rPr>
          <w:rFonts w:ascii="Arial" w:hAnsi="Arial" w:cs="Arial"/>
          <w:b/>
          <w:sz w:val="40"/>
          <w:szCs w:val="40"/>
        </w:rPr>
      </w:pPr>
      <w:r w:rsidRPr="00B1720C">
        <w:rPr>
          <w:rFonts w:ascii="Arial" w:hAnsi="Arial" w:cs="Arial"/>
          <w:b/>
          <w:sz w:val="40"/>
          <w:szCs w:val="40"/>
        </w:rPr>
        <w:t>Personal Program of Study</w:t>
      </w:r>
      <w:r>
        <w:rPr>
          <w:rFonts w:ascii="Arial" w:hAnsi="Arial" w:cs="Arial"/>
          <w:b/>
          <w:sz w:val="40"/>
          <w:szCs w:val="40"/>
        </w:rPr>
        <w:t xml:space="preserve"> Tracking Form</w:t>
      </w:r>
    </w:p>
    <w:p w:rsidR="0040642B" w:rsidRPr="00560D56" w:rsidRDefault="0040642B" w:rsidP="0040642B">
      <w:pPr>
        <w:jc w:val="center"/>
        <w:rPr>
          <w:rFonts w:ascii="Arial" w:hAnsi="Arial" w:cs="Arial"/>
          <w:sz w:val="20"/>
        </w:rPr>
      </w:pPr>
      <w:r>
        <w:rPr>
          <w:rFonts w:ascii="Arial" w:hAnsi="Arial" w:cs="Arial"/>
          <w:sz w:val="20"/>
        </w:rPr>
        <w:t>(Two Year Program)</w:t>
      </w:r>
    </w:p>
    <w:p w:rsidR="0040642B" w:rsidRPr="00560D56" w:rsidRDefault="0040642B" w:rsidP="0040642B">
      <w:pPr>
        <w:ind w:left="-1080"/>
        <w:rPr>
          <w:rFonts w:ascii="Arial" w:hAnsi="Arial" w:cs="Arial"/>
          <w:b/>
          <w:sz w:val="28"/>
          <w:szCs w:val="28"/>
        </w:rPr>
      </w:pPr>
      <w:r>
        <w:rPr>
          <w:rFonts w:ascii="Arial" w:hAnsi="Arial" w:cs="Arial"/>
          <w:b/>
          <w:sz w:val="28"/>
          <w:szCs w:val="28"/>
        </w:rPr>
        <w:tab/>
      </w:r>
      <w:r>
        <w:rPr>
          <w:rFonts w:ascii="Arial" w:hAnsi="Arial" w:cs="Arial"/>
          <w:b/>
          <w:sz w:val="28"/>
          <w:szCs w:val="28"/>
        </w:rPr>
        <w:tab/>
        <w:t>NAME:</w:t>
      </w: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Ed Leveling:  </w:t>
      </w:r>
      <w:r>
        <w:rPr>
          <w:rFonts w:ascii="Wingdings" w:hAnsi="Wingdings" w:cs="Arial"/>
          <w:b/>
          <w:sz w:val="28"/>
          <w:szCs w:val="28"/>
        </w:rPr>
        <w:t></w:t>
      </w:r>
      <w:r>
        <w:rPr>
          <w:rFonts w:ascii="Arial" w:hAnsi="Arial" w:cs="Arial"/>
          <w:b/>
          <w:sz w:val="28"/>
          <w:szCs w:val="28"/>
        </w:rPr>
        <w:t>Required</w:t>
      </w:r>
      <w:r>
        <w:rPr>
          <w:rFonts w:ascii="Arial" w:hAnsi="Arial" w:cs="Arial"/>
          <w:b/>
          <w:sz w:val="28"/>
          <w:szCs w:val="28"/>
        </w:rPr>
        <w:tab/>
        <w:t xml:space="preserve">  </w:t>
      </w:r>
      <w:r>
        <w:rPr>
          <w:rFonts w:ascii="Wingdings" w:hAnsi="Wingdings" w:cs="Arial"/>
          <w:b/>
          <w:sz w:val="28"/>
          <w:szCs w:val="28"/>
        </w:rPr>
        <w:t></w:t>
      </w:r>
      <w:r>
        <w:rPr>
          <w:rFonts w:ascii="Arial" w:hAnsi="Arial" w:cs="Arial"/>
          <w:b/>
          <w:sz w:val="28"/>
          <w:szCs w:val="28"/>
        </w:rPr>
        <w:t>Not required</w:t>
      </w:r>
    </w:p>
    <w:p w:rsidR="0040642B" w:rsidRDefault="0040642B" w:rsidP="0040642B">
      <w:pPr>
        <w:rPr>
          <w:rFonts w:ascii="Arial" w:hAnsi="Arial" w:cs="Arial"/>
          <w:sz w:val="20"/>
        </w:rPr>
      </w:pPr>
      <w:r w:rsidRPr="005718B3">
        <w:rPr>
          <w:rFonts w:ascii="Arial" w:hAnsi="Arial" w:cs="Arial"/>
          <w:sz w:val="20"/>
        </w:rPr>
        <w:tab/>
      </w:r>
      <w:r w:rsidRPr="005718B3">
        <w:rPr>
          <w:rFonts w:ascii="Arial" w:hAnsi="Arial" w:cs="Arial"/>
          <w:sz w:val="20"/>
        </w:rPr>
        <w:tab/>
      </w:r>
      <w:r w:rsidRPr="005718B3">
        <w:rPr>
          <w:rFonts w:ascii="Arial" w:hAnsi="Arial" w:cs="Arial"/>
          <w:sz w:val="20"/>
        </w:rPr>
        <w:tab/>
      </w:r>
      <w:r w:rsidRPr="005718B3">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rsidR="0040642B" w:rsidRDefault="0040642B" w:rsidP="0040642B">
      <w:pPr>
        <w:tabs>
          <w:tab w:val="left" w:pos="5760"/>
          <w:tab w:val="left" w:pos="7560"/>
        </w:tabs>
        <w:ind w:left="4320" w:right="-72" w:firstLine="720"/>
        <w:rPr>
          <w:rFonts w:ascii="Arial" w:hAnsi="Arial" w:cs="Arial"/>
          <w:sz w:val="20"/>
        </w:rPr>
      </w:pPr>
      <w:r>
        <w:rPr>
          <w:rFonts w:ascii="Arial" w:hAnsi="Arial" w:cs="Arial"/>
          <w:sz w:val="20"/>
        </w:rPr>
        <w:t xml:space="preserve"> </w:t>
      </w:r>
      <w:r>
        <w:rPr>
          <w:rFonts w:ascii="Arial" w:hAnsi="Arial" w:cs="Arial"/>
          <w:sz w:val="20"/>
        </w:rPr>
        <w:tab/>
      </w:r>
      <w:r w:rsidRPr="005718B3">
        <w:rPr>
          <w:rFonts w:ascii="Arial" w:hAnsi="Arial" w:cs="Arial"/>
          <w:sz w:val="20"/>
        </w:rPr>
        <w:t>Antici</w:t>
      </w:r>
      <w:r>
        <w:rPr>
          <w:rFonts w:ascii="Arial" w:hAnsi="Arial" w:cs="Arial"/>
          <w:sz w:val="20"/>
        </w:rPr>
        <w:t>pated Date</w:t>
      </w:r>
      <w:r>
        <w:rPr>
          <w:rFonts w:ascii="Arial" w:hAnsi="Arial" w:cs="Arial"/>
          <w:sz w:val="20"/>
        </w:rPr>
        <w:tab/>
        <w:t>Date Completed</w:t>
      </w:r>
      <w:r>
        <w:rPr>
          <w:rFonts w:ascii="Arial" w:hAnsi="Arial" w:cs="Arial"/>
          <w:sz w:val="20"/>
        </w:rPr>
        <w:tab/>
        <w:t>Credits</w:t>
      </w:r>
    </w:p>
    <w:p w:rsidR="0040642B" w:rsidRPr="00173CEB" w:rsidRDefault="0040642B" w:rsidP="0040642B">
      <w:pPr>
        <w:rPr>
          <w:rFonts w:ascii="Arial" w:hAnsi="Arial" w:cs="Arial"/>
          <w:sz w:val="20"/>
        </w:rPr>
      </w:pPr>
      <w:r>
        <w:rPr>
          <w:rFonts w:ascii="Arial" w:hAnsi="Arial" w:cs="Arial"/>
          <w:b/>
        </w:rPr>
        <w:t xml:space="preserve">Education Leveling </w:t>
      </w:r>
      <w:r w:rsidRPr="005718B3">
        <w:rPr>
          <w:rFonts w:ascii="Arial" w:hAnsi="Arial" w:cs="Arial"/>
          <w:b/>
        </w:rPr>
        <w:t>Courses</w:t>
      </w:r>
    </w:p>
    <w:p w:rsidR="0040642B" w:rsidRDefault="0040642B" w:rsidP="0040642B">
      <w:pPr>
        <w:tabs>
          <w:tab w:val="left" w:pos="5760"/>
          <w:tab w:val="left" w:pos="7560"/>
        </w:tabs>
        <w:rPr>
          <w:rFonts w:ascii="Arial" w:hAnsi="Arial" w:cs="Arial"/>
        </w:rPr>
      </w:pPr>
      <w:r>
        <w:rPr>
          <w:rFonts w:ascii="Arial" w:hAnsi="Arial" w:cs="Arial"/>
        </w:rPr>
        <w:t>EDCG 668 Mathematics for Elementary Teachers</w:t>
      </w:r>
      <w:r>
        <w:rPr>
          <w:rFonts w:ascii="Arial" w:hAnsi="Arial" w:cs="Arial"/>
        </w:rPr>
        <w:tab/>
        <w:t>___________</w:t>
      </w:r>
      <w:r>
        <w:rPr>
          <w:rFonts w:ascii="Arial" w:hAnsi="Arial" w:cs="Arial"/>
        </w:rPr>
        <w:tab/>
        <w:t>___________</w:t>
      </w:r>
      <w:r>
        <w:rPr>
          <w:rFonts w:ascii="Arial" w:hAnsi="Arial" w:cs="Arial"/>
        </w:rPr>
        <w:tab/>
        <w:t>3.0</w:t>
      </w:r>
    </w:p>
    <w:p w:rsidR="0040642B" w:rsidRPr="005718B3" w:rsidRDefault="0040642B" w:rsidP="0040642B">
      <w:pPr>
        <w:tabs>
          <w:tab w:val="left" w:pos="1260"/>
          <w:tab w:val="left" w:pos="5760"/>
          <w:tab w:val="left" w:pos="7560"/>
        </w:tabs>
        <w:ind w:left="1260" w:hanging="1260"/>
        <w:rPr>
          <w:rFonts w:ascii="Arial" w:hAnsi="Arial" w:cs="Arial"/>
        </w:rPr>
      </w:pPr>
      <w:r>
        <w:rPr>
          <w:rFonts w:ascii="Arial" w:hAnsi="Arial" w:cs="Arial"/>
        </w:rPr>
        <w:t xml:space="preserve">EDCG 646 Understanding </w:t>
      </w:r>
      <w:smartTag w:uri="urn:schemas-microsoft-com:office:smarttags" w:element="place">
        <w:smartTag w:uri="urn:schemas-microsoft-com:office:smarttags" w:element="City">
          <w:r>
            <w:rPr>
              <w:rFonts w:ascii="Arial" w:hAnsi="Arial" w:cs="Arial"/>
            </w:rPr>
            <w:t>Reading</w:t>
          </w:r>
        </w:smartTag>
      </w:smartTag>
      <w:r>
        <w:rPr>
          <w:rFonts w:ascii="Arial" w:hAnsi="Arial" w:cs="Arial"/>
        </w:rPr>
        <w:t xml:space="preserve">: </w:t>
      </w:r>
      <w:r>
        <w:rPr>
          <w:rFonts w:ascii="Arial" w:hAnsi="Arial" w:cs="Arial"/>
        </w:rPr>
        <w:tab/>
        <w:t>___________</w:t>
      </w:r>
      <w:r>
        <w:rPr>
          <w:rFonts w:ascii="Arial" w:hAnsi="Arial" w:cs="Arial"/>
        </w:rPr>
        <w:tab/>
        <w:t>___________</w:t>
      </w:r>
      <w:r>
        <w:rPr>
          <w:rFonts w:ascii="Arial" w:hAnsi="Arial" w:cs="Arial"/>
        </w:rPr>
        <w:tab/>
        <w:t>3.0 Principles and Practices</w:t>
      </w:r>
    </w:p>
    <w:p w:rsidR="0040642B" w:rsidRDefault="0040642B" w:rsidP="0040642B">
      <w:pPr>
        <w:tabs>
          <w:tab w:val="left" w:pos="5760"/>
          <w:tab w:val="left" w:pos="7560"/>
        </w:tabs>
        <w:rPr>
          <w:rFonts w:ascii="Arial" w:hAnsi="Arial" w:cs="Arial"/>
          <w:b/>
        </w:rPr>
      </w:pPr>
      <w:r w:rsidRPr="0056333C">
        <w:rPr>
          <w:rFonts w:ascii="Arial" w:hAnsi="Arial" w:cs="Arial"/>
          <w:b/>
        </w:rPr>
        <w:t>MTELS</w:t>
      </w:r>
    </w:p>
    <w:p w:rsidR="0040642B" w:rsidRDefault="0040642B" w:rsidP="0040642B">
      <w:pPr>
        <w:tabs>
          <w:tab w:val="left" w:pos="720"/>
          <w:tab w:val="left" w:pos="5760"/>
          <w:tab w:val="left" w:pos="7560"/>
        </w:tabs>
        <w:rPr>
          <w:rFonts w:ascii="Arial" w:hAnsi="Arial" w:cs="Arial"/>
        </w:rPr>
      </w:pPr>
      <w:r>
        <w:rPr>
          <w:rFonts w:ascii="Arial" w:hAnsi="Arial" w:cs="Arial"/>
          <w:b/>
        </w:rPr>
        <w:tab/>
      </w:r>
      <w:r>
        <w:rPr>
          <w:rFonts w:ascii="Arial" w:hAnsi="Arial" w:cs="Arial"/>
        </w:rPr>
        <w:t>Communication and Literacy</w:t>
      </w:r>
      <w:r>
        <w:rPr>
          <w:rFonts w:ascii="Arial" w:hAnsi="Arial" w:cs="Arial"/>
        </w:rPr>
        <w:tab/>
        <w:t>___________</w:t>
      </w:r>
      <w:r>
        <w:rPr>
          <w:rFonts w:ascii="Arial" w:hAnsi="Arial" w:cs="Arial"/>
        </w:rPr>
        <w:tab/>
        <w:t>___________</w:t>
      </w:r>
    </w:p>
    <w:p w:rsidR="0040642B" w:rsidRDefault="0040642B" w:rsidP="0040642B">
      <w:pPr>
        <w:tabs>
          <w:tab w:val="left" w:pos="720"/>
          <w:tab w:val="left" w:pos="5760"/>
          <w:tab w:val="left" w:pos="7560"/>
        </w:tabs>
        <w:rPr>
          <w:rFonts w:ascii="Arial" w:hAnsi="Arial" w:cs="Arial"/>
        </w:rPr>
      </w:pPr>
      <w:r>
        <w:rPr>
          <w:rFonts w:ascii="Arial" w:hAnsi="Arial" w:cs="Arial"/>
        </w:rPr>
        <w:tab/>
        <w:t>Foundations of Reading</w:t>
      </w:r>
      <w:r>
        <w:rPr>
          <w:rFonts w:ascii="Arial" w:hAnsi="Arial" w:cs="Arial"/>
        </w:rPr>
        <w:tab/>
        <w:t>___________</w:t>
      </w:r>
      <w:r>
        <w:rPr>
          <w:rFonts w:ascii="Arial" w:hAnsi="Arial" w:cs="Arial"/>
        </w:rPr>
        <w:tab/>
        <w:t>___________</w:t>
      </w:r>
    </w:p>
    <w:p w:rsidR="0040642B" w:rsidRDefault="0040642B" w:rsidP="0040642B">
      <w:pPr>
        <w:tabs>
          <w:tab w:val="left" w:pos="720"/>
          <w:tab w:val="left" w:pos="5760"/>
          <w:tab w:val="left" w:pos="7560"/>
        </w:tabs>
        <w:rPr>
          <w:rFonts w:ascii="Arial" w:hAnsi="Arial" w:cs="Arial"/>
        </w:rPr>
      </w:pPr>
      <w:r>
        <w:rPr>
          <w:rFonts w:ascii="Arial" w:hAnsi="Arial" w:cs="Arial"/>
        </w:rPr>
        <w:tab/>
        <w:t>General Curriculum</w:t>
      </w:r>
      <w:r>
        <w:rPr>
          <w:rFonts w:ascii="Arial" w:hAnsi="Arial" w:cs="Arial"/>
        </w:rPr>
        <w:tab/>
        <w:t>___________</w:t>
      </w:r>
      <w:r>
        <w:rPr>
          <w:rFonts w:ascii="Arial" w:hAnsi="Arial" w:cs="Arial"/>
        </w:rPr>
        <w:tab/>
        <w:t>___________</w:t>
      </w:r>
    </w:p>
    <w:p w:rsidR="0040642B" w:rsidRPr="0056333C" w:rsidRDefault="0040642B" w:rsidP="0040642B">
      <w:pPr>
        <w:tabs>
          <w:tab w:val="left" w:pos="5760"/>
          <w:tab w:val="left" w:pos="7560"/>
        </w:tabs>
        <w:rPr>
          <w:rFonts w:ascii="Arial" w:hAnsi="Arial" w:cs="Arial"/>
        </w:rPr>
      </w:pPr>
    </w:p>
    <w:p w:rsidR="0040642B" w:rsidRPr="005718B3" w:rsidRDefault="0040642B" w:rsidP="0040642B">
      <w:pPr>
        <w:tabs>
          <w:tab w:val="left" w:pos="5760"/>
          <w:tab w:val="left" w:pos="7560"/>
        </w:tabs>
        <w:ind w:left="-720" w:firstLine="720"/>
        <w:rPr>
          <w:rFonts w:ascii="Arial" w:hAnsi="Arial" w:cs="Arial"/>
          <w:b/>
        </w:rPr>
      </w:pPr>
      <w:r>
        <w:rPr>
          <w:rFonts w:ascii="Arial" w:hAnsi="Arial" w:cs="Arial"/>
          <w:b/>
        </w:rPr>
        <w:t>TVI</w:t>
      </w:r>
      <w:r w:rsidRPr="005718B3">
        <w:rPr>
          <w:rFonts w:ascii="Arial" w:hAnsi="Arial" w:cs="Arial"/>
          <w:b/>
        </w:rPr>
        <w:t xml:space="preserve"> Core Courses</w:t>
      </w:r>
      <w:r>
        <w:rPr>
          <w:rFonts w:ascii="Arial" w:hAnsi="Arial" w:cs="Arial"/>
          <w:b/>
        </w:rPr>
        <w:t xml:space="preserve">  (37 credits required)</w:t>
      </w:r>
    </w:p>
    <w:p w:rsidR="0040642B" w:rsidRPr="00590606" w:rsidRDefault="0040642B" w:rsidP="0040642B">
      <w:pPr>
        <w:tabs>
          <w:tab w:val="left" w:pos="5760"/>
          <w:tab w:val="left" w:pos="7560"/>
        </w:tabs>
        <w:rPr>
          <w:rFonts w:ascii="Arial" w:hAnsi="Arial" w:cs="Arial"/>
          <w:b/>
        </w:rPr>
      </w:pPr>
      <w:r w:rsidRPr="00590606">
        <w:rPr>
          <w:rFonts w:ascii="Arial" w:hAnsi="Arial" w:cs="Arial"/>
          <w:b/>
        </w:rPr>
        <w:t>Year 1</w:t>
      </w:r>
    </w:p>
    <w:p w:rsidR="0040642B" w:rsidRDefault="0040642B" w:rsidP="0040642B">
      <w:pPr>
        <w:tabs>
          <w:tab w:val="left" w:pos="5760"/>
          <w:tab w:val="left" w:pos="7560"/>
        </w:tabs>
        <w:rPr>
          <w:rFonts w:ascii="Arial" w:hAnsi="Arial" w:cs="Arial"/>
        </w:rPr>
      </w:pPr>
      <w:r>
        <w:rPr>
          <w:rFonts w:ascii="Arial" w:hAnsi="Arial" w:cs="Arial"/>
        </w:rPr>
        <w:t>SPE 620 Ed. of Students with VI</w:t>
      </w:r>
      <w:r>
        <w:rPr>
          <w:rFonts w:ascii="Arial" w:hAnsi="Arial" w:cs="Arial"/>
        </w:rPr>
        <w:tab/>
        <w:t>Summer</w:t>
      </w:r>
      <w:r>
        <w:rPr>
          <w:rFonts w:ascii="Arial" w:hAnsi="Arial" w:cs="Arial"/>
        </w:rPr>
        <w:tab/>
        <w:t>___________</w:t>
      </w:r>
      <w:r>
        <w:rPr>
          <w:rFonts w:ascii="Arial" w:hAnsi="Arial" w:cs="Arial"/>
        </w:rPr>
        <w:tab/>
        <w:t>3.0</w:t>
      </w:r>
    </w:p>
    <w:p w:rsidR="0040642B" w:rsidRDefault="0040642B" w:rsidP="0040642B">
      <w:pPr>
        <w:tabs>
          <w:tab w:val="left" w:pos="5760"/>
          <w:tab w:val="left" w:pos="7560"/>
        </w:tabs>
        <w:rPr>
          <w:rFonts w:ascii="Arial" w:hAnsi="Arial" w:cs="Arial"/>
        </w:rPr>
      </w:pPr>
      <w:r>
        <w:rPr>
          <w:rFonts w:ascii="Arial" w:hAnsi="Arial" w:cs="Arial"/>
        </w:rPr>
        <w:t>SPE 621 Intro to Disabilities</w:t>
      </w:r>
      <w:r>
        <w:rPr>
          <w:rFonts w:ascii="Arial" w:hAnsi="Arial" w:cs="Arial"/>
        </w:rPr>
        <w:tab/>
        <w:t>Summer</w:t>
      </w:r>
      <w:r>
        <w:rPr>
          <w:rFonts w:ascii="Arial" w:hAnsi="Arial" w:cs="Arial"/>
        </w:rPr>
        <w:tab/>
        <w:t>___________</w:t>
      </w:r>
      <w:r>
        <w:rPr>
          <w:rFonts w:ascii="Arial" w:hAnsi="Arial" w:cs="Arial"/>
        </w:rPr>
        <w:tab/>
        <w:t>3.0</w:t>
      </w:r>
    </w:p>
    <w:p w:rsidR="0040642B" w:rsidRDefault="0040642B" w:rsidP="0040642B">
      <w:pPr>
        <w:tabs>
          <w:tab w:val="left" w:pos="5760"/>
          <w:tab w:val="left" w:pos="7560"/>
        </w:tabs>
        <w:rPr>
          <w:rFonts w:ascii="Arial" w:hAnsi="Arial" w:cs="Arial"/>
        </w:rPr>
      </w:pPr>
    </w:p>
    <w:p w:rsidR="0040642B" w:rsidRPr="005718B3" w:rsidRDefault="0040642B" w:rsidP="0040642B">
      <w:pPr>
        <w:tabs>
          <w:tab w:val="left" w:pos="5760"/>
          <w:tab w:val="left" w:pos="7560"/>
        </w:tabs>
        <w:rPr>
          <w:rFonts w:ascii="Arial" w:hAnsi="Arial" w:cs="Arial"/>
        </w:rPr>
      </w:pPr>
      <w:r w:rsidRPr="005718B3">
        <w:rPr>
          <w:rFonts w:ascii="Arial" w:hAnsi="Arial" w:cs="Arial"/>
        </w:rPr>
        <w:t xml:space="preserve">SPE </w:t>
      </w:r>
      <w:r>
        <w:rPr>
          <w:rFonts w:ascii="Arial" w:hAnsi="Arial" w:cs="Arial"/>
        </w:rPr>
        <w:t>6</w:t>
      </w:r>
      <w:r w:rsidRPr="005718B3">
        <w:rPr>
          <w:rFonts w:ascii="Arial" w:hAnsi="Arial" w:cs="Arial"/>
        </w:rPr>
        <w:t>14 Visual Functioning</w:t>
      </w:r>
      <w:r>
        <w:rPr>
          <w:rFonts w:ascii="Arial" w:hAnsi="Arial" w:cs="Arial"/>
        </w:rPr>
        <w:tab/>
        <w:t>Fall</w:t>
      </w:r>
      <w:r>
        <w:rPr>
          <w:rFonts w:ascii="Arial" w:hAnsi="Arial" w:cs="Arial"/>
        </w:rPr>
        <w:tab/>
        <w:t>___________</w:t>
      </w:r>
      <w:r>
        <w:rPr>
          <w:rFonts w:ascii="Arial" w:hAnsi="Arial" w:cs="Arial"/>
        </w:rPr>
        <w:tab/>
        <w:t>3.0</w:t>
      </w:r>
    </w:p>
    <w:p w:rsidR="0040642B" w:rsidRPr="005718B3" w:rsidRDefault="0040642B" w:rsidP="0040642B">
      <w:pPr>
        <w:tabs>
          <w:tab w:val="left" w:pos="5760"/>
          <w:tab w:val="left" w:pos="7560"/>
        </w:tabs>
        <w:rPr>
          <w:rFonts w:ascii="Arial" w:hAnsi="Arial" w:cs="Arial"/>
        </w:rPr>
      </w:pPr>
      <w:r w:rsidRPr="005718B3">
        <w:rPr>
          <w:rFonts w:ascii="Arial" w:hAnsi="Arial" w:cs="Arial"/>
        </w:rPr>
        <w:t xml:space="preserve">SPE </w:t>
      </w:r>
      <w:r>
        <w:rPr>
          <w:rFonts w:ascii="Arial" w:hAnsi="Arial" w:cs="Arial"/>
        </w:rPr>
        <w:t>6</w:t>
      </w:r>
      <w:r w:rsidRPr="005718B3">
        <w:rPr>
          <w:rFonts w:ascii="Arial" w:hAnsi="Arial" w:cs="Arial"/>
        </w:rPr>
        <w:t>15 Braille I</w:t>
      </w:r>
      <w:r>
        <w:rPr>
          <w:rFonts w:ascii="Arial" w:hAnsi="Arial" w:cs="Arial"/>
        </w:rPr>
        <w:tab/>
        <w:t>Fall</w:t>
      </w:r>
      <w:r>
        <w:rPr>
          <w:rFonts w:ascii="Arial" w:hAnsi="Arial" w:cs="Arial"/>
        </w:rPr>
        <w:tab/>
        <w:t>___________</w:t>
      </w:r>
      <w:r>
        <w:rPr>
          <w:rFonts w:ascii="Arial" w:hAnsi="Arial" w:cs="Arial"/>
        </w:rPr>
        <w:tab/>
        <w:t>3.0</w:t>
      </w:r>
    </w:p>
    <w:p w:rsidR="0040642B" w:rsidRDefault="0040642B" w:rsidP="0040642B">
      <w:pPr>
        <w:tabs>
          <w:tab w:val="left" w:pos="5760"/>
          <w:tab w:val="left" w:pos="7560"/>
        </w:tabs>
        <w:rPr>
          <w:rFonts w:ascii="Arial" w:hAnsi="Arial" w:cs="Arial"/>
        </w:rPr>
      </w:pPr>
    </w:p>
    <w:p w:rsidR="0040642B" w:rsidRDefault="0040642B" w:rsidP="0040642B">
      <w:pPr>
        <w:tabs>
          <w:tab w:val="left" w:pos="5760"/>
          <w:tab w:val="left" w:pos="7560"/>
        </w:tabs>
        <w:rPr>
          <w:rFonts w:ascii="Arial" w:hAnsi="Arial" w:cs="Arial"/>
        </w:rPr>
      </w:pPr>
      <w:r w:rsidRPr="005718B3">
        <w:rPr>
          <w:rFonts w:ascii="Arial" w:hAnsi="Arial" w:cs="Arial"/>
        </w:rPr>
        <w:t xml:space="preserve">SPE </w:t>
      </w:r>
      <w:r>
        <w:rPr>
          <w:rFonts w:ascii="Arial" w:hAnsi="Arial" w:cs="Arial"/>
        </w:rPr>
        <w:t>6</w:t>
      </w:r>
      <w:r w:rsidRPr="005718B3">
        <w:rPr>
          <w:rFonts w:ascii="Arial" w:hAnsi="Arial" w:cs="Arial"/>
        </w:rPr>
        <w:t>16 Implications of Low Vision</w:t>
      </w:r>
      <w:r>
        <w:rPr>
          <w:rFonts w:ascii="Arial" w:hAnsi="Arial" w:cs="Arial"/>
        </w:rPr>
        <w:tab/>
        <w:t>Spring</w:t>
      </w:r>
      <w:r>
        <w:rPr>
          <w:rFonts w:ascii="Arial" w:hAnsi="Arial" w:cs="Arial"/>
        </w:rPr>
        <w:tab/>
        <w:t>___________</w:t>
      </w:r>
      <w:r>
        <w:rPr>
          <w:rFonts w:ascii="Arial" w:hAnsi="Arial" w:cs="Arial"/>
        </w:rPr>
        <w:tab/>
        <w:t>3.0</w:t>
      </w:r>
    </w:p>
    <w:p w:rsidR="0040642B" w:rsidRDefault="0040642B" w:rsidP="0040642B">
      <w:pPr>
        <w:tabs>
          <w:tab w:val="left" w:pos="5760"/>
          <w:tab w:val="left" w:pos="7560"/>
        </w:tabs>
        <w:rPr>
          <w:rFonts w:ascii="Arial" w:hAnsi="Arial" w:cs="Arial"/>
        </w:rPr>
      </w:pPr>
      <w:r>
        <w:rPr>
          <w:rFonts w:ascii="Arial" w:hAnsi="Arial" w:cs="Arial"/>
        </w:rPr>
        <w:t>SPE 619 Braille Communications II</w:t>
      </w:r>
      <w:r>
        <w:rPr>
          <w:rFonts w:ascii="Arial" w:hAnsi="Arial" w:cs="Arial"/>
        </w:rPr>
        <w:tab/>
        <w:t>Spring</w:t>
      </w:r>
      <w:r>
        <w:rPr>
          <w:rFonts w:ascii="Arial" w:hAnsi="Arial" w:cs="Arial"/>
        </w:rPr>
        <w:tab/>
        <w:t>___________</w:t>
      </w:r>
      <w:r>
        <w:rPr>
          <w:rFonts w:ascii="Arial" w:hAnsi="Arial" w:cs="Arial"/>
        </w:rPr>
        <w:tab/>
        <w:t>3.0</w:t>
      </w:r>
    </w:p>
    <w:p w:rsidR="0040642B" w:rsidRDefault="0040642B" w:rsidP="0040642B">
      <w:pPr>
        <w:tabs>
          <w:tab w:val="left" w:pos="5760"/>
          <w:tab w:val="left" w:pos="7560"/>
        </w:tabs>
        <w:rPr>
          <w:rFonts w:ascii="Arial" w:hAnsi="Arial" w:cs="Arial"/>
        </w:rPr>
      </w:pPr>
    </w:p>
    <w:p w:rsidR="0040642B" w:rsidRPr="00590606" w:rsidRDefault="0040642B" w:rsidP="0040642B">
      <w:pPr>
        <w:tabs>
          <w:tab w:val="left" w:pos="5760"/>
          <w:tab w:val="left" w:pos="7560"/>
        </w:tabs>
        <w:rPr>
          <w:rFonts w:ascii="Arial" w:hAnsi="Arial" w:cs="Arial"/>
          <w:b/>
        </w:rPr>
      </w:pPr>
      <w:r w:rsidRPr="00590606">
        <w:rPr>
          <w:rFonts w:ascii="Arial" w:hAnsi="Arial" w:cs="Arial"/>
          <w:b/>
        </w:rPr>
        <w:t>Year 2</w:t>
      </w:r>
    </w:p>
    <w:p w:rsidR="0040642B" w:rsidRDefault="0040642B" w:rsidP="0040642B">
      <w:pPr>
        <w:tabs>
          <w:tab w:val="left" w:pos="5760"/>
          <w:tab w:val="left" w:pos="7560"/>
        </w:tabs>
        <w:rPr>
          <w:rFonts w:ascii="Arial" w:hAnsi="Arial" w:cs="Arial"/>
        </w:rPr>
      </w:pPr>
      <w:r>
        <w:rPr>
          <w:rFonts w:ascii="Arial" w:hAnsi="Arial" w:cs="Arial"/>
        </w:rPr>
        <w:t>SPE 641 O&amp;M and Indep Living</w:t>
      </w:r>
      <w:r>
        <w:rPr>
          <w:rFonts w:ascii="Arial" w:hAnsi="Arial" w:cs="Arial"/>
        </w:rPr>
        <w:tab/>
        <w:t>Summer</w:t>
      </w:r>
      <w:r>
        <w:rPr>
          <w:rFonts w:ascii="Arial" w:hAnsi="Arial" w:cs="Arial"/>
        </w:rPr>
        <w:tab/>
        <w:t>___________</w:t>
      </w:r>
      <w:r>
        <w:rPr>
          <w:rFonts w:ascii="Arial" w:hAnsi="Arial" w:cs="Arial"/>
        </w:rPr>
        <w:tab/>
        <w:t>4.0</w:t>
      </w:r>
    </w:p>
    <w:p w:rsidR="0040642B" w:rsidRDefault="0040642B" w:rsidP="0040642B">
      <w:pPr>
        <w:tabs>
          <w:tab w:val="left" w:pos="5760"/>
          <w:tab w:val="left" w:pos="7560"/>
        </w:tabs>
        <w:rPr>
          <w:rFonts w:ascii="Arial" w:hAnsi="Arial" w:cs="Arial"/>
        </w:rPr>
      </w:pPr>
      <w:r>
        <w:rPr>
          <w:rFonts w:ascii="Arial" w:hAnsi="Arial" w:cs="Arial"/>
        </w:rPr>
        <w:t>SPE 622 Technology and VI</w:t>
      </w:r>
      <w:r>
        <w:rPr>
          <w:rFonts w:ascii="Arial" w:hAnsi="Arial" w:cs="Arial"/>
        </w:rPr>
        <w:tab/>
        <w:t>Summer</w:t>
      </w:r>
      <w:r>
        <w:rPr>
          <w:rFonts w:ascii="Arial" w:hAnsi="Arial" w:cs="Arial"/>
        </w:rPr>
        <w:tab/>
        <w:t>___________</w:t>
      </w:r>
      <w:r>
        <w:rPr>
          <w:rFonts w:ascii="Arial" w:hAnsi="Arial" w:cs="Arial"/>
        </w:rPr>
        <w:tab/>
        <w:t>3.0</w:t>
      </w:r>
    </w:p>
    <w:p w:rsidR="0040642B" w:rsidRDefault="0040642B" w:rsidP="0040642B">
      <w:pPr>
        <w:tabs>
          <w:tab w:val="left" w:pos="5760"/>
          <w:tab w:val="left" w:pos="7560"/>
        </w:tabs>
        <w:rPr>
          <w:rFonts w:ascii="Arial" w:hAnsi="Arial" w:cs="Arial"/>
        </w:rPr>
      </w:pPr>
    </w:p>
    <w:p w:rsidR="0040642B" w:rsidRDefault="0040642B" w:rsidP="0040642B">
      <w:pPr>
        <w:tabs>
          <w:tab w:val="left" w:pos="5760"/>
          <w:tab w:val="left" w:pos="7560"/>
        </w:tabs>
        <w:rPr>
          <w:rFonts w:ascii="Arial" w:hAnsi="Arial" w:cs="Arial"/>
        </w:rPr>
      </w:pPr>
      <w:r>
        <w:rPr>
          <w:rFonts w:ascii="Arial" w:hAnsi="Arial" w:cs="Arial"/>
        </w:rPr>
        <w:t>SPE 642  Assessment and Instr. Strat. VI</w:t>
      </w:r>
      <w:r>
        <w:rPr>
          <w:rFonts w:ascii="Arial" w:hAnsi="Arial" w:cs="Arial"/>
        </w:rPr>
        <w:tab/>
        <w:t>Fall</w:t>
      </w:r>
      <w:r>
        <w:rPr>
          <w:rFonts w:ascii="Arial" w:hAnsi="Arial" w:cs="Arial"/>
        </w:rPr>
        <w:tab/>
        <w:t>___________</w:t>
      </w:r>
      <w:r>
        <w:rPr>
          <w:rFonts w:ascii="Arial" w:hAnsi="Arial" w:cs="Arial"/>
        </w:rPr>
        <w:tab/>
        <w:t>4.0</w:t>
      </w:r>
    </w:p>
    <w:p w:rsidR="0040642B" w:rsidRDefault="0040642B" w:rsidP="0040642B">
      <w:pPr>
        <w:tabs>
          <w:tab w:val="left" w:pos="5760"/>
          <w:tab w:val="left" w:pos="7560"/>
        </w:tabs>
        <w:rPr>
          <w:rFonts w:ascii="Arial" w:hAnsi="Arial" w:cs="Arial"/>
        </w:rPr>
      </w:pPr>
    </w:p>
    <w:p w:rsidR="0040642B" w:rsidRDefault="0040642B" w:rsidP="0040642B">
      <w:pPr>
        <w:tabs>
          <w:tab w:val="left" w:pos="5760"/>
          <w:tab w:val="left" w:pos="7560"/>
        </w:tabs>
        <w:rPr>
          <w:rFonts w:ascii="Arial" w:hAnsi="Arial" w:cs="Arial"/>
        </w:rPr>
      </w:pPr>
      <w:r>
        <w:rPr>
          <w:rFonts w:ascii="Arial" w:hAnsi="Arial" w:cs="Arial"/>
        </w:rPr>
        <w:t>SPE 643 Assessing and Tchg Mult. Dis.</w:t>
      </w:r>
      <w:r>
        <w:rPr>
          <w:rFonts w:ascii="Arial" w:hAnsi="Arial" w:cs="Arial"/>
        </w:rPr>
        <w:tab/>
        <w:t>Spring</w:t>
      </w:r>
      <w:r>
        <w:rPr>
          <w:rFonts w:ascii="Arial" w:hAnsi="Arial" w:cs="Arial"/>
        </w:rPr>
        <w:tab/>
        <w:t>___________</w:t>
      </w:r>
      <w:r>
        <w:rPr>
          <w:rFonts w:ascii="Arial" w:hAnsi="Arial" w:cs="Arial"/>
        </w:rPr>
        <w:tab/>
        <w:t>4.0</w:t>
      </w:r>
    </w:p>
    <w:p w:rsidR="0040642B" w:rsidRDefault="0040642B" w:rsidP="0040642B">
      <w:pPr>
        <w:tabs>
          <w:tab w:val="left" w:pos="5760"/>
          <w:tab w:val="left" w:pos="7560"/>
        </w:tabs>
        <w:rPr>
          <w:rFonts w:ascii="Arial" w:hAnsi="Arial" w:cs="Arial"/>
        </w:rPr>
      </w:pPr>
    </w:p>
    <w:p w:rsidR="0040642B" w:rsidRDefault="0040642B" w:rsidP="0040642B">
      <w:pPr>
        <w:tabs>
          <w:tab w:val="left" w:pos="5760"/>
          <w:tab w:val="left" w:pos="7560"/>
        </w:tabs>
        <w:rPr>
          <w:rFonts w:ascii="Arial" w:hAnsi="Arial" w:cs="Arial"/>
        </w:rPr>
      </w:pPr>
      <w:r>
        <w:rPr>
          <w:rFonts w:ascii="Arial" w:hAnsi="Arial" w:cs="Arial"/>
        </w:rPr>
        <w:t>SPE 698 Practicum VI (300 clock hrs.)</w:t>
      </w:r>
      <w:r>
        <w:rPr>
          <w:rFonts w:ascii="Arial" w:hAnsi="Arial" w:cs="Arial"/>
        </w:rPr>
        <w:tab/>
        <w:t>___________</w:t>
      </w:r>
      <w:r>
        <w:rPr>
          <w:rFonts w:ascii="Arial" w:hAnsi="Arial" w:cs="Arial"/>
        </w:rPr>
        <w:tab/>
        <w:t>___________</w:t>
      </w:r>
      <w:r>
        <w:rPr>
          <w:rFonts w:ascii="Arial" w:hAnsi="Arial" w:cs="Arial"/>
        </w:rPr>
        <w:tab/>
        <w:t>4.0</w:t>
      </w:r>
    </w:p>
    <w:p w:rsidR="0040642B" w:rsidRPr="005718B3" w:rsidRDefault="0040642B" w:rsidP="0040642B">
      <w:pPr>
        <w:rPr>
          <w:rFonts w:ascii="Arial" w:hAnsi="Arial" w:cs="Arial"/>
        </w:rPr>
      </w:pPr>
    </w:p>
    <w:p w:rsidR="0040642B" w:rsidRPr="00E755DD" w:rsidRDefault="0040642B" w:rsidP="0040642B">
      <w:pPr>
        <w:ind w:left="6480"/>
        <w:rPr>
          <w:rFonts w:ascii="Arial" w:hAnsi="Arial" w:cs="Arial"/>
          <w:sz w:val="20"/>
        </w:rPr>
      </w:pPr>
      <w:r>
        <w:rPr>
          <w:rFonts w:ascii="Arial" w:hAnsi="Arial" w:cs="Arial"/>
          <w:sz w:val="20"/>
        </w:rPr>
        <w:t xml:space="preserve">    </w:t>
      </w:r>
      <w:r w:rsidRPr="00E755DD">
        <w:rPr>
          <w:rFonts w:ascii="Arial" w:hAnsi="Arial" w:cs="Arial"/>
          <w:sz w:val="20"/>
        </w:rPr>
        <w:t>Total Credits Received ________</w:t>
      </w:r>
    </w:p>
    <w:p w:rsidR="0040642B" w:rsidRDefault="0040642B" w:rsidP="0040642B">
      <w:pPr>
        <w:ind w:left="-360" w:firstLine="360"/>
        <w:rPr>
          <w:rFonts w:ascii="Arial" w:hAnsi="Arial" w:cs="Arial"/>
        </w:rPr>
      </w:pPr>
    </w:p>
    <w:p w:rsidR="0040642B" w:rsidRDefault="0040642B" w:rsidP="0040642B">
      <w:pPr>
        <w:ind w:left="-360"/>
        <w:rPr>
          <w:rFonts w:ascii="Arial" w:hAnsi="Arial" w:cs="Arial"/>
        </w:rPr>
      </w:pPr>
    </w:p>
    <w:p w:rsidR="0040642B" w:rsidRDefault="0040642B" w:rsidP="0040642B">
      <w:pPr>
        <w:ind w:left="-360"/>
        <w:rPr>
          <w:rFonts w:ascii="Arial" w:hAnsi="Arial" w:cs="Arial"/>
          <w:sz w:val="20"/>
        </w:rPr>
      </w:pPr>
    </w:p>
    <w:p w:rsidR="0040642B" w:rsidRDefault="0040642B" w:rsidP="0040642B">
      <w:pPr>
        <w:rPr>
          <w:rFonts w:ascii="Arial" w:hAnsi="Arial" w:cs="Arial"/>
          <w:sz w:val="20"/>
        </w:rPr>
      </w:pPr>
    </w:p>
    <w:p w:rsidR="0040642B" w:rsidRDefault="00852CBB" w:rsidP="0040642B">
      <w:pPr>
        <w:ind w:hanging="360"/>
        <w:rPr>
          <w:rFonts w:ascii="Arial" w:hAnsi="Arial" w:cs="Arial"/>
          <w:sz w:val="20"/>
        </w:rPr>
      </w:pPr>
      <w:r>
        <w:rPr>
          <w:rFonts w:ascii="Arial" w:hAnsi="Arial" w:cs="Arial"/>
          <w:noProof/>
          <w:sz w:val="20"/>
        </w:rPr>
        <w:pict>
          <v:line id="_x0000_s1036" style="position:absolute;z-index:251657216" from="36pt,10.75pt" to="225pt,10.75pt"/>
        </w:pict>
      </w:r>
      <w:r>
        <w:rPr>
          <w:rFonts w:ascii="Arial" w:hAnsi="Arial" w:cs="Arial"/>
          <w:noProof/>
          <w:sz w:val="20"/>
        </w:rPr>
        <w:pict>
          <v:line id="_x0000_s1037" style="position:absolute;z-index:251658240" from="306pt,10pt" to="477pt,10pt"/>
        </w:pict>
      </w:r>
      <w:r w:rsidR="0040642B">
        <w:rPr>
          <w:rFonts w:ascii="Arial" w:hAnsi="Arial" w:cs="Arial"/>
          <w:sz w:val="20"/>
        </w:rPr>
        <w:t>STUDENT:</w:t>
      </w:r>
      <w:r w:rsidR="0040642B">
        <w:rPr>
          <w:rFonts w:ascii="Arial" w:hAnsi="Arial" w:cs="Arial"/>
          <w:sz w:val="20"/>
        </w:rPr>
        <w:tab/>
      </w:r>
      <w:r w:rsidR="0040642B">
        <w:rPr>
          <w:rFonts w:ascii="Arial" w:hAnsi="Arial" w:cs="Arial"/>
          <w:sz w:val="20"/>
        </w:rPr>
        <w:tab/>
      </w:r>
      <w:r w:rsidR="0040642B">
        <w:rPr>
          <w:rFonts w:ascii="Arial" w:hAnsi="Arial" w:cs="Arial"/>
          <w:sz w:val="20"/>
        </w:rPr>
        <w:tab/>
      </w:r>
      <w:r w:rsidR="0040642B">
        <w:rPr>
          <w:rFonts w:ascii="Arial" w:hAnsi="Arial" w:cs="Arial"/>
          <w:sz w:val="20"/>
        </w:rPr>
        <w:tab/>
      </w:r>
      <w:r w:rsidR="0040642B">
        <w:rPr>
          <w:rFonts w:ascii="Arial" w:hAnsi="Arial" w:cs="Arial"/>
          <w:sz w:val="20"/>
        </w:rPr>
        <w:tab/>
      </w:r>
      <w:r w:rsidR="0040642B">
        <w:rPr>
          <w:rFonts w:ascii="Arial" w:hAnsi="Arial" w:cs="Arial"/>
          <w:sz w:val="20"/>
        </w:rPr>
        <w:tab/>
      </w:r>
      <w:r w:rsidR="0040642B">
        <w:rPr>
          <w:rFonts w:ascii="Arial" w:hAnsi="Arial" w:cs="Arial"/>
          <w:sz w:val="20"/>
        </w:rPr>
        <w:tab/>
        <w:t>ADVISOR:</w:t>
      </w:r>
    </w:p>
    <w:p w:rsidR="0040642B" w:rsidRDefault="0040642B" w:rsidP="0040642B">
      <w:r w:rsidRPr="00BB3B6D">
        <w:tab/>
      </w:r>
      <w:r w:rsidRPr="00BB3B6D">
        <w:tab/>
      </w:r>
    </w:p>
    <w:p w:rsidR="0040642B" w:rsidRDefault="0040642B" w:rsidP="0040642B"/>
    <w:p w:rsidR="0040642B" w:rsidRDefault="00852CBB" w:rsidP="0040642B">
      <w:pPr>
        <w:ind w:left="4320" w:firstLine="720"/>
        <w:rPr>
          <w:rFonts w:ascii="Arial" w:hAnsi="Arial" w:cs="Arial"/>
          <w:sz w:val="20"/>
        </w:rPr>
      </w:pPr>
      <w:r>
        <w:rPr>
          <w:rFonts w:ascii="Arial" w:hAnsi="Arial" w:cs="Arial"/>
          <w:sz w:val="20"/>
        </w:rPr>
        <w:pict>
          <v:line id="_x0000_s1038" style="position:absolute;left:0;text-align:left;z-index:251659264" from="306pt,10.65pt" to="6in,10.65pt"/>
        </w:pict>
      </w:r>
      <w:r w:rsidR="0040642B">
        <w:rPr>
          <w:rFonts w:ascii="Arial" w:hAnsi="Arial" w:cs="Arial"/>
          <w:sz w:val="20"/>
        </w:rPr>
        <w:t xml:space="preserve">     </w:t>
      </w:r>
      <w:r w:rsidR="0040642B" w:rsidRPr="005C4E4F">
        <w:rPr>
          <w:rFonts w:ascii="Arial" w:hAnsi="Arial" w:cs="Arial"/>
          <w:sz w:val="20"/>
        </w:rPr>
        <w:t>DATE:</w:t>
      </w:r>
    </w:p>
    <w:p w:rsidR="0040642B" w:rsidRPr="009D27C3" w:rsidRDefault="0040642B" w:rsidP="0040642B">
      <w:pPr>
        <w:rPr>
          <w:szCs w:val="22"/>
        </w:rPr>
      </w:pPr>
      <w:r>
        <w:rPr>
          <w:rFonts w:ascii="Arial" w:hAnsi="Arial" w:cs="Arial"/>
          <w:sz w:val="20"/>
        </w:rPr>
        <w:br w:type="page"/>
      </w:r>
      <w:smartTag w:uri="urn:schemas-microsoft-com:office:smarttags" w:element="place">
        <w:smartTag w:uri="urn:schemas-microsoft-com:office:smarttags" w:element="State">
          <w:r w:rsidRPr="004501B9">
            <w:rPr>
              <w:rFonts w:ascii="Arial" w:hAnsi="Arial"/>
              <w:b/>
              <w:u w:val="thick"/>
            </w:rPr>
            <w:lastRenderedPageBreak/>
            <w:t>M</w:t>
          </w:r>
          <w:r w:rsidRPr="009D27C3">
            <w:rPr>
              <w:b/>
              <w:u w:val="single"/>
            </w:rPr>
            <w:t>assachusetts</w:t>
          </w:r>
        </w:smartTag>
      </w:smartTag>
      <w:r w:rsidRPr="009D27C3">
        <w:rPr>
          <w:b/>
          <w:u w:val="single"/>
        </w:rPr>
        <w:t xml:space="preserve"> Test for Educator Licensure (MTEL)</w:t>
      </w:r>
    </w:p>
    <w:p w:rsidR="0040642B" w:rsidRPr="009D27C3" w:rsidRDefault="0040642B" w:rsidP="0040642B">
      <w:pPr>
        <w:jc w:val="center"/>
        <w:rPr>
          <w:b/>
          <w:u w:val="single"/>
        </w:rPr>
      </w:pPr>
    </w:p>
    <w:p w:rsidR="0040642B" w:rsidRPr="009D27C3" w:rsidRDefault="0040642B" w:rsidP="0040642B">
      <w:r w:rsidRPr="009D27C3">
        <w:t>If you are currently Student Teaching or Interning, then you must have completed your required MTEL exams.</w:t>
      </w:r>
    </w:p>
    <w:p w:rsidR="0040642B" w:rsidRPr="009D27C3" w:rsidRDefault="0040642B" w:rsidP="0040642B"/>
    <w:p w:rsidR="0040642B" w:rsidRPr="009D27C3" w:rsidRDefault="0040642B" w:rsidP="0040642B">
      <w:r w:rsidRPr="009D27C3">
        <w:t xml:space="preserve">All Educator and Practitioner Licensure Programs of UMass Boston require that you pass required MTEL exams, as prescribed for the particular program, prior to </w:t>
      </w:r>
      <w:r w:rsidRPr="009D27C3">
        <w:rPr>
          <w:u w:val="single"/>
        </w:rPr>
        <w:t>APPLYING</w:t>
      </w:r>
      <w:r w:rsidRPr="009D27C3">
        <w:t xml:space="preserve"> to Practicum.  The Massachusetts Department of</w:t>
      </w:r>
      <w:r w:rsidR="00D85792">
        <w:t xml:space="preserve"> Elementary and Secondary Education (D</w:t>
      </w:r>
      <w:r w:rsidRPr="009D27C3">
        <w:t>E</w:t>
      </w:r>
      <w:r w:rsidR="00D85792">
        <w:t>SE</w:t>
      </w:r>
      <w:r w:rsidRPr="009D27C3">
        <w:t>) requires all Candidates for initial certification in the Commonwealth of Massachusetts to have passed the state-approved test appropriate to the license sought.  UMass Boston has incorporated the D</w:t>
      </w:r>
      <w:r w:rsidR="00D85792">
        <w:t>ESE</w:t>
      </w:r>
      <w:r w:rsidRPr="009D27C3">
        <w:t xml:space="preserve"> requirement into the University’s Educator programs.</w:t>
      </w:r>
    </w:p>
    <w:p w:rsidR="0040642B" w:rsidRPr="009D27C3" w:rsidRDefault="0040642B" w:rsidP="0040642B"/>
    <w:p w:rsidR="0040642B" w:rsidRPr="009D27C3" w:rsidRDefault="0040642B" w:rsidP="0040642B">
      <w:r w:rsidRPr="009D27C3">
        <w:t>Information for the MTEL exams in posted on the MTEL website (</w:t>
      </w:r>
      <w:hyperlink r:id="rId18" w:history="1">
        <w:r w:rsidRPr="009D27C3">
          <w:rPr>
            <w:rStyle w:val="Hyperlink"/>
          </w:rPr>
          <w:t>www.mtel.nesinc.com</w:t>
        </w:r>
      </w:hyperlink>
      <w:r w:rsidRPr="009D27C3">
        <w:t>), the D</w:t>
      </w:r>
      <w:r w:rsidR="00D85792">
        <w:t>ESE</w:t>
      </w:r>
      <w:r w:rsidRPr="009D27C3">
        <w:t xml:space="preserve"> website (</w:t>
      </w:r>
      <w:hyperlink r:id="rId19" w:history="1">
        <w:r w:rsidR="00D85792" w:rsidRPr="00876AB1">
          <w:rPr>
            <w:rStyle w:val="Hyperlink"/>
          </w:rPr>
          <w:t>www.dese.mass.edu</w:t>
        </w:r>
      </w:hyperlink>
      <w:r w:rsidRPr="009D27C3">
        <w:t>) and the GCE website (</w:t>
      </w:r>
      <w:hyperlink r:id="rId20" w:history="1">
        <w:r w:rsidRPr="009D27C3">
          <w:rPr>
            <w:rStyle w:val="Hyperlink"/>
          </w:rPr>
          <w:t>www.gcoe.umb.edu</w:t>
        </w:r>
      </w:hyperlink>
      <w:r w:rsidRPr="009D27C3">
        <w:t>).  The Teaching Advising Office and respective program departments provide information regarding dates and exams required per program.</w:t>
      </w:r>
    </w:p>
    <w:p w:rsidR="0040642B" w:rsidRPr="009D27C3" w:rsidRDefault="0040642B" w:rsidP="0040642B"/>
    <w:p w:rsidR="0040642B" w:rsidRPr="009D27C3" w:rsidRDefault="0040642B" w:rsidP="0040642B">
      <w:r w:rsidRPr="009D27C3">
        <w:t>Please schedule your exams accordingly.</w:t>
      </w:r>
    </w:p>
    <w:p w:rsidR="0040642B" w:rsidRPr="009D27C3" w:rsidRDefault="0040642B" w:rsidP="0040642B"/>
    <w:p w:rsidR="0040642B" w:rsidRPr="009D27C3" w:rsidRDefault="0040642B" w:rsidP="0040642B">
      <w:pPr>
        <w:ind w:left="720"/>
        <w:rPr>
          <w:b/>
        </w:rPr>
      </w:pPr>
      <w:r w:rsidRPr="009D27C3">
        <w:rPr>
          <w:b/>
        </w:rPr>
        <w:t>Semester intended for</w:t>
      </w:r>
    </w:p>
    <w:p w:rsidR="0040642B" w:rsidRPr="009D27C3" w:rsidRDefault="0040642B" w:rsidP="0040642B">
      <w:pPr>
        <w:ind w:left="720"/>
        <w:rPr>
          <w:b/>
          <w:u w:val="single"/>
        </w:rPr>
      </w:pPr>
      <w:r w:rsidRPr="009D27C3">
        <w:rPr>
          <w:b/>
          <w:u w:val="single"/>
        </w:rPr>
        <w:t>Student Teacher Practicum</w:t>
      </w:r>
      <w:r w:rsidRPr="009D27C3">
        <w:rPr>
          <w:b/>
        </w:rPr>
        <w:tab/>
      </w:r>
      <w:r w:rsidRPr="009D27C3">
        <w:rPr>
          <w:b/>
        </w:rPr>
        <w:tab/>
      </w:r>
      <w:r w:rsidRPr="009D27C3">
        <w:rPr>
          <w:b/>
          <w:u w:val="single"/>
        </w:rPr>
        <w:t>Application for STP Due</w:t>
      </w:r>
      <w:r w:rsidRPr="009D27C3">
        <w:rPr>
          <w:b/>
        </w:rPr>
        <w:tab/>
      </w:r>
    </w:p>
    <w:p w:rsidR="0040642B" w:rsidRPr="009D27C3" w:rsidRDefault="0040642B" w:rsidP="0040642B">
      <w:pPr>
        <w:ind w:left="720"/>
        <w:rPr>
          <w:b/>
          <w:u w:val="single"/>
        </w:rPr>
      </w:pPr>
    </w:p>
    <w:p w:rsidR="0040642B" w:rsidRPr="009D27C3" w:rsidRDefault="0040642B" w:rsidP="0040642B">
      <w:pPr>
        <w:ind w:left="720"/>
      </w:pPr>
      <w:r w:rsidRPr="009D27C3">
        <w:t>Spring Semester</w:t>
      </w:r>
      <w:r w:rsidRPr="009D27C3">
        <w:tab/>
      </w:r>
      <w:r w:rsidRPr="009D27C3">
        <w:tab/>
      </w:r>
      <w:r w:rsidRPr="009D27C3">
        <w:tab/>
        <w:t>October 1</w:t>
      </w:r>
      <w:r w:rsidRPr="009D27C3">
        <w:rPr>
          <w:vertAlign w:val="superscript"/>
        </w:rPr>
        <w:t>st</w:t>
      </w:r>
      <w:r w:rsidRPr="009D27C3">
        <w:tab/>
      </w:r>
      <w:r w:rsidRPr="009D27C3">
        <w:tab/>
      </w:r>
      <w:r w:rsidRPr="009D27C3">
        <w:tab/>
      </w:r>
    </w:p>
    <w:p w:rsidR="0040642B" w:rsidRPr="009D27C3" w:rsidRDefault="0040642B" w:rsidP="0040642B">
      <w:pPr>
        <w:ind w:left="720"/>
      </w:pPr>
      <w:r w:rsidRPr="009D27C3">
        <w:t>Summer Semester</w:t>
      </w:r>
      <w:r w:rsidRPr="009D27C3">
        <w:tab/>
      </w:r>
      <w:r w:rsidRPr="009D27C3">
        <w:tab/>
      </w:r>
      <w:r w:rsidRPr="009D27C3">
        <w:tab/>
        <w:t>February 15</w:t>
      </w:r>
      <w:r w:rsidRPr="009D27C3">
        <w:rPr>
          <w:vertAlign w:val="superscript"/>
        </w:rPr>
        <w:t>th</w:t>
      </w:r>
    </w:p>
    <w:p w:rsidR="0040642B" w:rsidRPr="009D27C3" w:rsidRDefault="0040642B" w:rsidP="0040642B">
      <w:pPr>
        <w:ind w:left="720"/>
        <w:rPr>
          <w:vertAlign w:val="superscript"/>
        </w:rPr>
      </w:pPr>
      <w:r w:rsidRPr="009D27C3">
        <w:t>Fall Semester</w:t>
      </w:r>
      <w:r w:rsidRPr="009D27C3">
        <w:tab/>
      </w:r>
      <w:r w:rsidRPr="009D27C3">
        <w:tab/>
      </w:r>
      <w:r w:rsidRPr="009D27C3">
        <w:tab/>
        <w:t>March 1</w:t>
      </w:r>
      <w:r w:rsidRPr="009D27C3">
        <w:rPr>
          <w:vertAlign w:val="superscript"/>
        </w:rPr>
        <w:t>st</w:t>
      </w:r>
    </w:p>
    <w:p w:rsidR="0040642B" w:rsidRPr="009D27C3" w:rsidRDefault="0040642B" w:rsidP="0040642B">
      <w:pPr>
        <w:rPr>
          <w:vertAlign w:val="superscript"/>
        </w:rPr>
      </w:pPr>
    </w:p>
    <w:p w:rsidR="0040642B" w:rsidRPr="009D27C3" w:rsidRDefault="0040642B" w:rsidP="0040642B">
      <w:pPr>
        <w:rPr>
          <w:vertAlign w:val="superscript"/>
        </w:rPr>
      </w:pPr>
    </w:p>
    <w:p w:rsidR="0040642B" w:rsidRPr="009D27C3" w:rsidRDefault="0040642B" w:rsidP="0040642B">
      <w:pPr>
        <w:jc w:val="center"/>
        <w:rPr>
          <w:b/>
          <w:u w:val="single"/>
        </w:rPr>
      </w:pPr>
    </w:p>
    <w:p w:rsidR="0040642B" w:rsidRPr="009D27C3" w:rsidRDefault="0040642B" w:rsidP="0040642B">
      <w:pPr>
        <w:jc w:val="center"/>
        <w:rPr>
          <w:b/>
          <w:u w:val="single"/>
        </w:rPr>
      </w:pPr>
    </w:p>
    <w:p w:rsidR="0040642B" w:rsidRPr="009D27C3" w:rsidRDefault="0040642B" w:rsidP="0040642B">
      <w:pPr>
        <w:jc w:val="center"/>
        <w:rPr>
          <w:b/>
          <w:u w:val="single"/>
        </w:rPr>
      </w:pPr>
      <w:r w:rsidRPr="009D27C3">
        <w:rPr>
          <w:b/>
          <w:u w:val="single"/>
        </w:rPr>
        <w:t>Substitute Teaching</w:t>
      </w:r>
    </w:p>
    <w:p w:rsidR="0040642B" w:rsidRPr="009D27C3" w:rsidRDefault="0040642B" w:rsidP="0040642B">
      <w:r w:rsidRPr="009D27C3">
        <w:t xml:space="preserve"> </w:t>
      </w:r>
    </w:p>
    <w:p w:rsidR="0040642B" w:rsidRPr="00DC3CEA" w:rsidRDefault="0040642B" w:rsidP="0040642B">
      <w:r w:rsidRPr="009D27C3">
        <w:t>Candidates may not act as substitute teachers in the school while th</w:t>
      </w:r>
      <w:r>
        <w:t>ey are completing the practicum.</w:t>
      </w:r>
    </w:p>
    <w:p w:rsidR="0040642B" w:rsidRPr="009D27C3" w:rsidRDefault="0040642B" w:rsidP="0040642B">
      <w:pPr>
        <w:jc w:val="center"/>
        <w:rPr>
          <w:b/>
          <w:u w:val="single"/>
        </w:rPr>
      </w:pPr>
    </w:p>
    <w:p w:rsidR="0040642B" w:rsidRPr="009D27C3" w:rsidRDefault="0040642B" w:rsidP="0040642B">
      <w:pPr>
        <w:jc w:val="center"/>
        <w:rPr>
          <w:b/>
          <w:u w:val="single"/>
        </w:rPr>
      </w:pPr>
    </w:p>
    <w:p w:rsidR="0040642B" w:rsidRPr="009D27C3" w:rsidRDefault="0040642B" w:rsidP="0040642B">
      <w:pPr>
        <w:jc w:val="center"/>
        <w:rPr>
          <w:b/>
          <w:u w:val="single"/>
        </w:rPr>
      </w:pPr>
      <w:r w:rsidRPr="009D27C3">
        <w:rPr>
          <w:b/>
          <w:u w:val="single"/>
        </w:rPr>
        <w:t>Employment and Student Teaching</w:t>
      </w:r>
    </w:p>
    <w:p w:rsidR="0040642B" w:rsidRPr="009D27C3" w:rsidRDefault="0040642B" w:rsidP="0040642B"/>
    <w:p w:rsidR="0040642B" w:rsidRPr="009D27C3" w:rsidRDefault="0040642B" w:rsidP="0040642B">
      <w:r w:rsidRPr="009D27C3">
        <w:t>If you are hired on waiver as a Teacher of Students with Visual Impairments, you may complete the practicum at the same time.</w:t>
      </w:r>
    </w:p>
    <w:p w:rsidR="0040642B" w:rsidRPr="009D27C3" w:rsidRDefault="0040642B" w:rsidP="0040642B">
      <w:pPr>
        <w:jc w:val="center"/>
        <w:rPr>
          <w:rFonts w:ascii="Comic Sans MS" w:hAnsi="Comic Sans MS"/>
          <w:b/>
          <w:szCs w:val="36"/>
        </w:rPr>
      </w:pPr>
      <w:r w:rsidRPr="009D27C3">
        <w:rPr>
          <w:rFonts w:ascii="Arial" w:hAnsi="Arial"/>
        </w:rPr>
        <w:br w:type="page"/>
      </w:r>
      <w:r w:rsidRPr="009D27C3">
        <w:rPr>
          <w:rFonts w:ascii="Comic Sans MS" w:hAnsi="Comic Sans MS"/>
          <w:b/>
          <w:szCs w:val="36"/>
        </w:rPr>
        <w:lastRenderedPageBreak/>
        <w:t>Roles &amp; Responsibilities</w:t>
      </w:r>
    </w:p>
    <w:p w:rsidR="0040642B" w:rsidRPr="009D27C3" w:rsidRDefault="0040642B" w:rsidP="0040642B">
      <w:pPr>
        <w:jc w:val="center"/>
        <w:rPr>
          <w:b/>
          <w:szCs w:val="36"/>
        </w:rPr>
      </w:pPr>
    </w:p>
    <w:p w:rsidR="0040642B" w:rsidRPr="009D27C3" w:rsidRDefault="0040642B" w:rsidP="0040642B">
      <w:pPr>
        <w:pStyle w:val="Heading1"/>
        <w:rPr>
          <w:sz w:val="24"/>
          <w:u w:val="single"/>
        </w:rPr>
      </w:pPr>
      <w:r w:rsidRPr="009D27C3">
        <w:rPr>
          <w:sz w:val="24"/>
          <w:u w:val="single"/>
        </w:rPr>
        <w:t>EXPECTATIONS OF THE STUDENT TEACHER</w:t>
      </w:r>
    </w:p>
    <w:p w:rsidR="0040642B" w:rsidRPr="009D27C3" w:rsidRDefault="0040642B" w:rsidP="0040642B"/>
    <w:p w:rsidR="0040642B" w:rsidRPr="009D27C3" w:rsidRDefault="0040642B" w:rsidP="0040642B">
      <w:pPr>
        <w:ind w:left="-360" w:right="-432"/>
        <w:jc w:val="both"/>
      </w:pPr>
      <w:r w:rsidRPr="009D27C3">
        <w:t>A student teacher is confronted by a range of complex and varied responsibilities.  Therefore, it is impossible to detail each precise responsibility for each student teacher because this varies according to the individual situation.  To give some guidance and help to the student teacher, the Supervising Practitioner, and the Program Supervisor, we offer these guidelines.</w:t>
      </w:r>
    </w:p>
    <w:p w:rsidR="0040642B" w:rsidRPr="009D27C3" w:rsidRDefault="0040642B" w:rsidP="0040642B">
      <w:pPr>
        <w:jc w:val="both"/>
      </w:pPr>
    </w:p>
    <w:p w:rsidR="0040642B" w:rsidRPr="009D27C3" w:rsidRDefault="0040642B" w:rsidP="0040642B">
      <w:pPr>
        <w:numPr>
          <w:ilvl w:val="1"/>
          <w:numId w:val="15"/>
        </w:numPr>
        <w:tabs>
          <w:tab w:val="clear" w:pos="1440"/>
          <w:tab w:val="num" w:pos="360"/>
        </w:tabs>
        <w:ind w:left="360"/>
        <w:jc w:val="both"/>
      </w:pPr>
      <w:r w:rsidRPr="009D27C3">
        <w:t>The Practicum is the final class in UMB's Educators’ Preparation Programs.  Experience in the classroom and attendance in the practicum seminar is required.</w:t>
      </w:r>
    </w:p>
    <w:p w:rsidR="0040642B" w:rsidRPr="009D27C3" w:rsidRDefault="0040642B" w:rsidP="0040642B">
      <w:pPr>
        <w:jc w:val="both"/>
      </w:pPr>
    </w:p>
    <w:p w:rsidR="0040642B" w:rsidRPr="009D27C3" w:rsidRDefault="0040642B" w:rsidP="0040642B">
      <w:pPr>
        <w:numPr>
          <w:ilvl w:val="1"/>
          <w:numId w:val="15"/>
        </w:numPr>
        <w:tabs>
          <w:tab w:val="clear" w:pos="1440"/>
          <w:tab w:val="num" w:pos="360"/>
        </w:tabs>
        <w:ind w:left="360"/>
        <w:jc w:val="both"/>
      </w:pPr>
      <w:r w:rsidRPr="009D27C3">
        <w:t xml:space="preserve">As is required by state law, each student must submit a copy of a recent (within two years) tuberculin test to the principal or Supervising Practitioner.  </w:t>
      </w:r>
    </w:p>
    <w:p w:rsidR="0040642B" w:rsidRPr="009D27C3" w:rsidRDefault="0040642B" w:rsidP="0040642B">
      <w:pPr>
        <w:jc w:val="both"/>
      </w:pPr>
    </w:p>
    <w:p w:rsidR="0040642B" w:rsidRPr="009D27C3" w:rsidRDefault="0040642B" w:rsidP="0040642B">
      <w:pPr>
        <w:numPr>
          <w:ilvl w:val="1"/>
          <w:numId w:val="15"/>
        </w:numPr>
        <w:tabs>
          <w:tab w:val="clear" w:pos="1440"/>
          <w:tab w:val="num" w:pos="360"/>
        </w:tabs>
        <w:ind w:left="360"/>
        <w:jc w:val="both"/>
      </w:pPr>
      <w:r w:rsidRPr="009D27C3">
        <w:t>Many school districts also require that a Criminal Offender Record Inquiry (CORI) be completed before beginning student teaching.  Please address the requirement with your placement site’s administrators.  (This usually is addressed prior to the Principal or appropriate parties signing the Letter of Agreement.)</w:t>
      </w:r>
    </w:p>
    <w:p w:rsidR="0040642B" w:rsidRPr="009D27C3" w:rsidRDefault="0040642B" w:rsidP="0040642B">
      <w:pPr>
        <w:jc w:val="both"/>
      </w:pPr>
    </w:p>
    <w:p w:rsidR="0040642B" w:rsidRPr="009D27C3" w:rsidRDefault="0040642B" w:rsidP="0040642B">
      <w:pPr>
        <w:numPr>
          <w:ilvl w:val="1"/>
          <w:numId w:val="15"/>
        </w:numPr>
        <w:tabs>
          <w:tab w:val="clear" w:pos="1440"/>
          <w:tab w:val="num" w:pos="360"/>
        </w:tabs>
        <w:ind w:left="360"/>
        <w:jc w:val="both"/>
      </w:pPr>
      <w:r w:rsidRPr="009D27C3">
        <w:t>The Candidate should also submit a resume to the Supervising Practitioner.</w:t>
      </w:r>
    </w:p>
    <w:p w:rsidR="0040642B" w:rsidRPr="009D27C3" w:rsidRDefault="0040642B" w:rsidP="0040642B">
      <w:pPr>
        <w:jc w:val="both"/>
      </w:pPr>
    </w:p>
    <w:p w:rsidR="0040642B" w:rsidRPr="009D27C3" w:rsidRDefault="0040642B" w:rsidP="0040642B">
      <w:pPr>
        <w:numPr>
          <w:ilvl w:val="1"/>
          <w:numId w:val="15"/>
        </w:numPr>
        <w:tabs>
          <w:tab w:val="clear" w:pos="1440"/>
          <w:tab w:val="num" w:pos="360"/>
        </w:tabs>
        <w:ind w:left="360"/>
        <w:jc w:val="both"/>
      </w:pPr>
      <w:r w:rsidRPr="009D27C3">
        <w:t>Candidate will follow the public school calendar, taking vacations when the school, not the University is on vacation.</w:t>
      </w:r>
    </w:p>
    <w:p w:rsidR="0040642B" w:rsidRPr="009D27C3" w:rsidRDefault="0040642B" w:rsidP="0040642B">
      <w:pPr>
        <w:jc w:val="both"/>
      </w:pPr>
    </w:p>
    <w:p w:rsidR="0040642B" w:rsidRPr="009D27C3" w:rsidRDefault="0040642B" w:rsidP="0040642B">
      <w:pPr>
        <w:numPr>
          <w:ilvl w:val="1"/>
          <w:numId w:val="15"/>
        </w:numPr>
        <w:tabs>
          <w:tab w:val="clear" w:pos="1440"/>
          <w:tab w:val="num" w:pos="360"/>
        </w:tabs>
        <w:ind w:left="360"/>
        <w:jc w:val="both"/>
      </w:pPr>
      <w:r w:rsidRPr="009D27C3">
        <w:t>The Candidate is expected to conform to the same professional standards as the regular staff members of the school.  S/he should arrive at the school at the same time as other staff and expect to spend the full school day and any additional planning time as the Supervising Practitioner r</w:t>
      </w:r>
      <w:smartTag w:uri="urn:schemas-microsoft-com:office:smarttags" w:element="PersonName">
        <w:r w:rsidRPr="009D27C3">
          <w:t>equest</w:t>
        </w:r>
      </w:smartTag>
      <w:r w:rsidRPr="009D27C3">
        <w:t>s.  If some unforeseen circumstance should cause the Candidate to be late, the school and the Supervising Practitioner should be notified.  If an illness causes an absence, the Candidate should afford the same consideration to the Supervising Practitioner that a regular teacher would give a substitute teacher.  That is, notifying the Supervising Practitioner the night before or as early as possible and providing plans and other materials necessary to teach in the areas for which the Candidate is responsible.  The Candidate should also notify the Program Supervisor of the absence.</w:t>
      </w:r>
    </w:p>
    <w:p w:rsidR="0040642B" w:rsidRPr="009D27C3" w:rsidRDefault="0040642B" w:rsidP="0040642B">
      <w:pPr>
        <w:jc w:val="both"/>
      </w:pPr>
    </w:p>
    <w:p w:rsidR="0040642B" w:rsidRDefault="0040642B" w:rsidP="0040642B">
      <w:pPr>
        <w:numPr>
          <w:ilvl w:val="1"/>
          <w:numId w:val="15"/>
        </w:numPr>
        <w:tabs>
          <w:tab w:val="clear" w:pos="1440"/>
          <w:tab w:val="num" w:pos="360"/>
        </w:tabs>
        <w:ind w:left="360"/>
        <w:jc w:val="both"/>
      </w:pPr>
      <w:r w:rsidRPr="009D27C3">
        <w:t>Absences from student teaching of more than three days a semester must be made up or a grade of Incomplete will be given.  Serious illness or unusual circumstances will be handled on an individual basis by the Program Supervisor.  Religious holidays will not be counted as part of the three days.</w:t>
      </w:r>
    </w:p>
    <w:p w:rsidR="00426F93" w:rsidRDefault="00426F93" w:rsidP="00426F93">
      <w:pPr>
        <w:jc w:val="both"/>
      </w:pPr>
    </w:p>
    <w:p w:rsidR="0040642B" w:rsidRPr="00D85792" w:rsidRDefault="0040642B" w:rsidP="0040642B">
      <w:pPr>
        <w:pStyle w:val="Title"/>
        <w:numPr>
          <w:ilvl w:val="1"/>
          <w:numId w:val="15"/>
        </w:numPr>
        <w:tabs>
          <w:tab w:val="clear" w:pos="1440"/>
          <w:tab w:val="num" w:pos="360"/>
        </w:tabs>
        <w:ind w:left="360"/>
        <w:jc w:val="left"/>
        <w:rPr>
          <w:rFonts w:ascii="Verdana" w:hAnsi="Verdana"/>
          <w:b w:val="0"/>
          <w:bCs/>
          <w:sz w:val="22"/>
          <w:szCs w:val="22"/>
        </w:rPr>
      </w:pPr>
      <w:r w:rsidRPr="00D85792">
        <w:rPr>
          <w:rFonts w:ascii="Verdana" w:hAnsi="Verdana"/>
          <w:b w:val="0"/>
          <w:bCs/>
          <w:sz w:val="22"/>
          <w:szCs w:val="22"/>
        </w:rPr>
        <w:t>Each Candidate will be supervised by a Supervising Practitioner. The Supervising Practitioner works with the Candidate each day and can provide the most immediate assistance in planning, teaching and evaluating.</w:t>
      </w:r>
    </w:p>
    <w:p w:rsidR="0040642B" w:rsidRPr="009D27C3" w:rsidRDefault="0040642B" w:rsidP="0040642B">
      <w:pPr>
        <w:jc w:val="both"/>
      </w:pPr>
    </w:p>
    <w:p w:rsidR="0040642B" w:rsidRPr="009D27C3" w:rsidRDefault="0040642B" w:rsidP="0040642B">
      <w:pPr>
        <w:numPr>
          <w:ilvl w:val="0"/>
          <w:numId w:val="15"/>
        </w:numPr>
        <w:tabs>
          <w:tab w:val="clear" w:pos="720"/>
          <w:tab w:val="num" w:pos="360"/>
        </w:tabs>
        <w:ind w:left="360"/>
        <w:jc w:val="both"/>
      </w:pPr>
      <w:r w:rsidRPr="009D27C3">
        <w:t xml:space="preserve">Each Candidate will have a Program Supervisor who will assist him/her in achieving the greatest professional growth.  Each Program Supervisor will bring an individual perspective to this work. The Program Supervisor makes at least five supervisory </w:t>
      </w:r>
      <w:r w:rsidRPr="009D27C3">
        <w:lastRenderedPageBreak/>
        <w:t>visits for each Candidate placement.  When arranging for the visits, the Candidate should plan for a time when it will be possible for the Program Supervisor to confer with the Candidate immediately following the observation and to confer with the Supervising Practitioner after that.</w:t>
      </w:r>
    </w:p>
    <w:p w:rsidR="0040642B" w:rsidRPr="009D27C3" w:rsidRDefault="0040642B" w:rsidP="0040642B">
      <w:pPr>
        <w:ind w:left="1440"/>
        <w:jc w:val="both"/>
      </w:pPr>
    </w:p>
    <w:p w:rsidR="0040642B" w:rsidRDefault="0040642B" w:rsidP="0040642B">
      <w:pPr>
        <w:numPr>
          <w:ilvl w:val="0"/>
          <w:numId w:val="15"/>
        </w:numPr>
        <w:tabs>
          <w:tab w:val="clear" w:pos="720"/>
          <w:tab w:val="num" w:pos="360"/>
        </w:tabs>
        <w:ind w:left="360"/>
      </w:pPr>
      <w:r w:rsidRPr="009D27C3">
        <w:t>When the Program Supervisor visits the classroom, the Candidate should provide the Program Supervisor with the daily lesson plans.</w:t>
      </w:r>
    </w:p>
    <w:p w:rsidR="00453AF0" w:rsidRDefault="00453AF0" w:rsidP="00453AF0">
      <w:pPr>
        <w:pStyle w:val="ListParagraph"/>
      </w:pPr>
    </w:p>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Default="00453AF0" w:rsidP="00453AF0"/>
    <w:p w:rsidR="00453AF0" w:rsidRPr="009D27C3" w:rsidRDefault="00453AF0" w:rsidP="00453AF0"/>
    <w:p w:rsidR="0040642B" w:rsidRPr="009D27C3" w:rsidRDefault="0040642B" w:rsidP="0040642B">
      <w:pPr>
        <w:rPr>
          <w:rFonts w:ascii="Arial" w:hAnsi="Arial"/>
        </w:rPr>
      </w:pPr>
    </w:p>
    <w:p w:rsidR="0040642B" w:rsidRPr="009D27C3" w:rsidRDefault="0040642B" w:rsidP="0040642B">
      <w:pPr>
        <w:jc w:val="center"/>
        <w:rPr>
          <w:b/>
          <w:szCs w:val="36"/>
        </w:rPr>
      </w:pPr>
      <w:r w:rsidRPr="009D27C3">
        <w:rPr>
          <w:b/>
          <w:szCs w:val="36"/>
        </w:rPr>
        <w:lastRenderedPageBreak/>
        <w:t>Student Teacher’s Responsibilities</w:t>
      </w:r>
    </w:p>
    <w:p w:rsidR="0040642B" w:rsidRPr="009D27C3" w:rsidRDefault="0040642B" w:rsidP="0040642B"/>
    <w:p w:rsidR="0040642B" w:rsidRPr="009D27C3" w:rsidRDefault="0040642B" w:rsidP="0040642B">
      <w:r w:rsidRPr="009D27C3">
        <w:t>During the Practicum, each Candidate should encounter the following experiences:</w:t>
      </w:r>
    </w:p>
    <w:p w:rsidR="0040642B" w:rsidRPr="009D27C3" w:rsidRDefault="0040642B" w:rsidP="0040642B"/>
    <w:p w:rsidR="0040642B" w:rsidRPr="009D27C3" w:rsidRDefault="00032342" w:rsidP="00971472">
      <w:pPr>
        <w:numPr>
          <w:ilvl w:val="0"/>
          <w:numId w:val="1"/>
        </w:numPr>
        <w:jc w:val="both"/>
      </w:pPr>
      <w:r>
        <w:t xml:space="preserve"> </w:t>
      </w:r>
      <w:r w:rsidR="0040642B" w:rsidRPr="009D27C3">
        <w:t>Observe the classroom teacher.</w:t>
      </w:r>
    </w:p>
    <w:p w:rsidR="0040642B" w:rsidRPr="009D27C3" w:rsidRDefault="00032342" w:rsidP="0040642B">
      <w:pPr>
        <w:numPr>
          <w:ilvl w:val="0"/>
          <w:numId w:val="1"/>
        </w:numPr>
      </w:pPr>
      <w:r>
        <w:t xml:space="preserve"> </w:t>
      </w:r>
      <w:r w:rsidR="0040642B" w:rsidRPr="009D27C3">
        <w:t xml:space="preserve">Instruct on a one-on-one basis individual students who may need help in a particular </w:t>
      </w:r>
      <w:r>
        <w:t xml:space="preserve"> </w:t>
      </w:r>
      <w:r w:rsidR="0040642B" w:rsidRPr="009D27C3">
        <w:t>skill area.</w:t>
      </w:r>
    </w:p>
    <w:p w:rsidR="0040642B" w:rsidRPr="009D27C3" w:rsidRDefault="00032342" w:rsidP="0040642B">
      <w:pPr>
        <w:numPr>
          <w:ilvl w:val="0"/>
          <w:numId w:val="1"/>
        </w:numPr>
      </w:pPr>
      <w:r>
        <w:t xml:space="preserve"> </w:t>
      </w:r>
      <w:r w:rsidR="0040642B" w:rsidRPr="009D27C3">
        <w:t>Lead a small group in the development of a new concept or skill.</w:t>
      </w:r>
    </w:p>
    <w:p w:rsidR="0040642B" w:rsidRPr="009D27C3" w:rsidRDefault="0040642B" w:rsidP="0040642B">
      <w:pPr>
        <w:numPr>
          <w:ilvl w:val="0"/>
          <w:numId w:val="1"/>
        </w:numPr>
      </w:pPr>
      <w:r w:rsidRPr="009D27C3">
        <w:t>Instruct the total class in the development of a new concept or skill, which might involve a sequence of several lessons.</w:t>
      </w:r>
    </w:p>
    <w:p w:rsidR="0040642B" w:rsidRPr="009D27C3" w:rsidRDefault="0040642B" w:rsidP="0040642B">
      <w:pPr>
        <w:numPr>
          <w:ilvl w:val="0"/>
          <w:numId w:val="1"/>
        </w:numPr>
      </w:pPr>
      <w:r w:rsidRPr="009D27C3">
        <w:t>Instruct in all areas of the classroom curriculum as handles by the classroom teacher.</w:t>
      </w:r>
    </w:p>
    <w:p w:rsidR="0040642B" w:rsidRPr="009D27C3" w:rsidRDefault="0040642B" w:rsidP="0040642B">
      <w:pPr>
        <w:numPr>
          <w:ilvl w:val="0"/>
          <w:numId w:val="1"/>
        </w:numPr>
      </w:pPr>
      <w:r w:rsidRPr="009D27C3">
        <w:t>Plan for and teach at least one unit.</w:t>
      </w:r>
    </w:p>
    <w:p w:rsidR="0040642B" w:rsidRPr="009D27C3" w:rsidRDefault="0040642B" w:rsidP="0040642B">
      <w:pPr>
        <w:numPr>
          <w:ilvl w:val="0"/>
          <w:numId w:val="1"/>
        </w:numPr>
      </w:pPr>
      <w:r w:rsidRPr="009D27C3">
        <w:t>Plan for and instruct several groups simultaneously.</w:t>
      </w:r>
    </w:p>
    <w:p w:rsidR="0040642B" w:rsidRPr="009D27C3" w:rsidRDefault="0040642B" w:rsidP="0040642B">
      <w:pPr>
        <w:numPr>
          <w:ilvl w:val="0"/>
          <w:numId w:val="1"/>
        </w:numPr>
      </w:pPr>
      <w:r w:rsidRPr="009D27C3">
        <w:t>Assume the responsibility for the supervision of students who are engaged in completing independent work.</w:t>
      </w:r>
    </w:p>
    <w:p w:rsidR="0040642B" w:rsidRPr="009D27C3" w:rsidRDefault="0040642B" w:rsidP="0040642B">
      <w:pPr>
        <w:numPr>
          <w:ilvl w:val="0"/>
          <w:numId w:val="1"/>
        </w:numPr>
      </w:pPr>
      <w:r w:rsidRPr="009D27C3">
        <w:t>Diagnose individual student’s progress in various areas of the curriculum.</w:t>
      </w:r>
    </w:p>
    <w:p w:rsidR="0040642B" w:rsidRPr="009D27C3" w:rsidRDefault="0040642B" w:rsidP="0040642B">
      <w:pPr>
        <w:numPr>
          <w:ilvl w:val="0"/>
          <w:numId w:val="1"/>
        </w:numPr>
      </w:pPr>
      <w:r w:rsidRPr="009D27C3">
        <w:t>Plan and design appropriate instructional materials to provide for student needs.</w:t>
      </w:r>
    </w:p>
    <w:p w:rsidR="0040642B" w:rsidRPr="009D27C3" w:rsidRDefault="0040642B" w:rsidP="0040642B">
      <w:pPr>
        <w:numPr>
          <w:ilvl w:val="0"/>
          <w:numId w:val="1"/>
        </w:numPr>
      </w:pPr>
      <w:r w:rsidRPr="009D27C3">
        <w:t>Plan and write in-depth lesson plans for the first several lessons as each new area in the curriculum is added to the teaching load.</w:t>
      </w:r>
    </w:p>
    <w:p w:rsidR="0040642B" w:rsidRPr="009D27C3" w:rsidRDefault="0040642B" w:rsidP="0040642B">
      <w:pPr>
        <w:numPr>
          <w:ilvl w:val="0"/>
          <w:numId w:val="1"/>
        </w:numPr>
      </w:pPr>
      <w:r w:rsidRPr="009D27C3">
        <w:t>Develop appropriate curriculum materials and teaching aids for students.</w:t>
      </w:r>
    </w:p>
    <w:p w:rsidR="0040642B" w:rsidRPr="009D27C3" w:rsidRDefault="0040642B" w:rsidP="0040642B">
      <w:pPr>
        <w:numPr>
          <w:ilvl w:val="0"/>
          <w:numId w:val="1"/>
        </w:numPr>
      </w:pPr>
      <w:r w:rsidRPr="009D27C3">
        <w:t>Develop skill in selection and utilization of educational technology in classroom instruction.</w:t>
      </w:r>
    </w:p>
    <w:p w:rsidR="0040642B" w:rsidRPr="009D27C3" w:rsidRDefault="0040642B" w:rsidP="0040642B">
      <w:pPr>
        <w:numPr>
          <w:ilvl w:val="0"/>
          <w:numId w:val="1"/>
        </w:numPr>
      </w:pPr>
      <w:r w:rsidRPr="009D27C3">
        <w:t>Give evidence of the ability to evaluate student progress and develop curriculum accordingly.</w:t>
      </w:r>
    </w:p>
    <w:p w:rsidR="0040642B" w:rsidRPr="009D27C3" w:rsidRDefault="0040642B" w:rsidP="0040642B">
      <w:pPr>
        <w:numPr>
          <w:ilvl w:val="0"/>
          <w:numId w:val="1"/>
        </w:numPr>
      </w:pPr>
      <w:r w:rsidRPr="009D27C3">
        <w:t>Adapt the use of curriculum materials to the individual learning levels.</w:t>
      </w:r>
    </w:p>
    <w:p w:rsidR="0040642B" w:rsidRPr="009D27C3" w:rsidRDefault="0040642B" w:rsidP="0040642B">
      <w:pPr>
        <w:numPr>
          <w:ilvl w:val="0"/>
          <w:numId w:val="1"/>
        </w:numPr>
      </w:pPr>
      <w:r w:rsidRPr="009D27C3">
        <w:t>Demonstrate the knowledge of appropriate questioning techniques in individual, small group and total classroom situations.</w:t>
      </w:r>
    </w:p>
    <w:p w:rsidR="0040642B" w:rsidRPr="009D27C3" w:rsidRDefault="0040642B" w:rsidP="0040642B">
      <w:pPr>
        <w:numPr>
          <w:ilvl w:val="0"/>
          <w:numId w:val="1"/>
        </w:numPr>
      </w:pPr>
      <w:r w:rsidRPr="009D27C3">
        <w:t>Discuss lessons on a daily basis with the classroom teacher.</w:t>
      </w:r>
    </w:p>
    <w:p w:rsidR="0040642B" w:rsidRPr="009D27C3" w:rsidRDefault="0040642B" w:rsidP="0040642B">
      <w:pPr>
        <w:numPr>
          <w:ilvl w:val="0"/>
          <w:numId w:val="1"/>
        </w:numPr>
      </w:pPr>
      <w:r w:rsidRPr="009D27C3">
        <w:t>Handle the entire instructional program of the classroom for a substantial period.</w:t>
      </w:r>
    </w:p>
    <w:p w:rsidR="0040642B" w:rsidRPr="009D27C3" w:rsidRDefault="0040642B" w:rsidP="0040642B">
      <w:pPr>
        <w:numPr>
          <w:ilvl w:val="0"/>
          <w:numId w:val="1"/>
        </w:numPr>
      </w:pPr>
      <w:r w:rsidRPr="009D27C3">
        <w:t>Assist the classroom teacher in performing routine tasks in the classroom – checking attendance, housekeeping, clerical tasks, etc.</w:t>
      </w:r>
    </w:p>
    <w:p w:rsidR="0040642B" w:rsidRPr="009D27C3" w:rsidRDefault="0040642B" w:rsidP="0040642B">
      <w:pPr>
        <w:numPr>
          <w:ilvl w:val="0"/>
          <w:numId w:val="1"/>
        </w:numPr>
      </w:pPr>
      <w:r w:rsidRPr="009D27C3">
        <w:t>Assist the classroom teacher in maintaining adequate physical arrangements of the classroom for varying instructional modes during the day.</w:t>
      </w:r>
    </w:p>
    <w:p w:rsidR="0040642B" w:rsidRPr="009D27C3" w:rsidRDefault="0040642B" w:rsidP="0040642B">
      <w:pPr>
        <w:numPr>
          <w:ilvl w:val="0"/>
          <w:numId w:val="1"/>
        </w:numPr>
      </w:pPr>
      <w:r w:rsidRPr="009D27C3">
        <w:t>Assist the classroom teacher in the supervisory responsibility in the classroom, building, cafeteria, gym, library, etc.</w:t>
      </w:r>
    </w:p>
    <w:p w:rsidR="0040642B" w:rsidRPr="009D27C3" w:rsidRDefault="0040642B" w:rsidP="0040642B">
      <w:pPr>
        <w:numPr>
          <w:ilvl w:val="0"/>
          <w:numId w:val="1"/>
        </w:numPr>
      </w:pPr>
      <w:r w:rsidRPr="009D27C3">
        <w:t>Design (at the elementary level) several bulletin board projects and child learning center arrangements.</w:t>
      </w:r>
    </w:p>
    <w:p w:rsidR="0040642B" w:rsidRPr="009D27C3" w:rsidRDefault="0040642B" w:rsidP="0040642B">
      <w:pPr>
        <w:numPr>
          <w:ilvl w:val="0"/>
          <w:numId w:val="1"/>
        </w:numPr>
      </w:pPr>
      <w:r w:rsidRPr="009D27C3">
        <w:t>Participate in faculty meetings, PTA meetings, and special school functions.</w:t>
      </w:r>
    </w:p>
    <w:p w:rsidR="00426F93" w:rsidRDefault="0040642B" w:rsidP="0040642B">
      <w:pPr>
        <w:numPr>
          <w:ilvl w:val="0"/>
          <w:numId w:val="1"/>
        </w:numPr>
      </w:pPr>
      <w:r w:rsidRPr="009D27C3">
        <w:t>Become familiar with all classroom, school, and community policy relative to the education of students.</w:t>
      </w:r>
      <w:r w:rsidRPr="009D27C3">
        <w:tab/>
      </w:r>
    </w:p>
    <w:p w:rsidR="0040642B" w:rsidRPr="009D27C3" w:rsidRDefault="0040642B" w:rsidP="00426F93">
      <w:r w:rsidRPr="009D27C3">
        <w:tab/>
      </w:r>
      <w:r w:rsidRPr="009D27C3">
        <w:tab/>
      </w:r>
    </w:p>
    <w:p w:rsidR="0040642B" w:rsidRPr="009D27C3" w:rsidRDefault="0040642B" w:rsidP="0040642B">
      <w:pPr>
        <w:numPr>
          <w:ilvl w:val="0"/>
          <w:numId w:val="1"/>
        </w:numPr>
      </w:pPr>
      <w:r w:rsidRPr="009D27C3">
        <w:t>The Practicum is the final class in the Teacher Education Program.  Experience in the classroom and attendance in the seminar are required.</w:t>
      </w:r>
    </w:p>
    <w:p w:rsidR="0040642B" w:rsidRPr="009D27C3" w:rsidRDefault="0040642B" w:rsidP="0040642B">
      <w:pPr>
        <w:numPr>
          <w:ilvl w:val="0"/>
          <w:numId w:val="1"/>
        </w:numPr>
      </w:pPr>
      <w:r w:rsidRPr="009D27C3">
        <w:t xml:space="preserve">As is required by state law, each student must submit a copy of a recent (within two years) tuberculin test to the principal or Supervising Practitioner. </w:t>
      </w:r>
    </w:p>
    <w:p w:rsidR="0040642B" w:rsidRPr="009D27C3" w:rsidRDefault="0040642B" w:rsidP="0040642B">
      <w:pPr>
        <w:numPr>
          <w:ilvl w:val="0"/>
          <w:numId w:val="1"/>
        </w:numPr>
      </w:pPr>
      <w:r w:rsidRPr="009D27C3">
        <w:t xml:space="preserve"> The Candidate should also submit a resume to the Supervising Practitioner.</w:t>
      </w:r>
    </w:p>
    <w:p w:rsidR="0040642B" w:rsidRPr="009D27C3" w:rsidRDefault="0040642B" w:rsidP="0040642B">
      <w:pPr>
        <w:numPr>
          <w:ilvl w:val="0"/>
          <w:numId w:val="1"/>
        </w:numPr>
      </w:pPr>
      <w:r w:rsidRPr="009D27C3">
        <w:t>Candidates will follow the public school calendar, taking vacations when the school, not the University is on vacation.</w:t>
      </w:r>
    </w:p>
    <w:p w:rsidR="0040642B" w:rsidRPr="009D27C3" w:rsidRDefault="0040642B" w:rsidP="0040642B">
      <w:pPr>
        <w:numPr>
          <w:ilvl w:val="0"/>
          <w:numId w:val="1"/>
        </w:numPr>
      </w:pPr>
      <w:r w:rsidRPr="009D27C3">
        <w:t xml:space="preserve">The student teacher is expected to conform to the same professional standards as the regular staff members of the school.  S/he should arrive at the school at the same </w:t>
      </w:r>
      <w:r w:rsidRPr="009D27C3">
        <w:lastRenderedPageBreak/>
        <w:t>time as other staff and expect to spend the full school day and any additional planning time as the Supervising Practitioner r</w:t>
      </w:r>
      <w:smartTag w:uri="urn:schemas-microsoft-com:office:smarttags" w:element="PersonName">
        <w:r w:rsidRPr="009D27C3">
          <w:t>equest</w:t>
        </w:r>
      </w:smartTag>
      <w:r w:rsidRPr="009D27C3">
        <w:t>s.  If some unforeseen circumstance should cause the student teacher to be late, the school and the Supervising Practitioner should be notified.  If an illness causes an absence, the student teacher should afford the same consideration to the Supervising Practitioner that a regular teacher would give a substitute teacher.  That is, notifying the Supervising Practitioner the night before or as early as possible and providing plans and other materials necessary to teach in the areas for which the student teacher is responsible.  The student teacher should also notify the Program Supervisor of the absence.</w:t>
      </w:r>
    </w:p>
    <w:p w:rsidR="0040642B" w:rsidRPr="009D27C3" w:rsidRDefault="0040642B" w:rsidP="0040642B">
      <w:pPr>
        <w:numPr>
          <w:ilvl w:val="0"/>
          <w:numId w:val="1"/>
        </w:numPr>
      </w:pPr>
      <w:r w:rsidRPr="009D27C3">
        <w:t>Absences from student teaching of more than three days a semester must be made up or a grade of Incomplete will be given.  Serious illness or unusual circumstances will be handled on an individual basis by the University supervisor.  Religious holidays will not be counted as part of the three days.</w:t>
      </w:r>
    </w:p>
    <w:p w:rsidR="0040642B" w:rsidRPr="009D27C3" w:rsidRDefault="0040642B" w:rsidP="0040642B">
      <w:pPr>
        <w:numPr>
          <w:ilvl w:val="0"/>
          <w:numId w:val="1"/>
        </w:numPr>
      </w:pPr>
      <w:r w:rsidRPr="009D27C3">
        <w:t>Each Candidate will be supervised by a classroom or Supervising Practitioner. The Supervising Practitioner works with the Candidate each day and can provide the most immediate assistance in planning, teaching and evaluating.</w:t>
      </w:r>
    </w:p>
    <w:p w:rsidR="0040642B" w:rsidRPr="009D27C3" w:rsidRDefault="0040642B" w:rsidP="0040642B">
      <w:pPr>
        <w:numPr>
          <w:ilvl w:val="0"/>
          <w:numId w:val="1"/>
        </w:numPr>
      </w:pPr>
      <w:r w:rsidRPr="009D27C3">
        <w:t xml:space="preserve">Each Candidate will have a Program Supervisor who will assist him/her in achieving the greatest professional growth.  Each Program Supervisor will bring an individual perspective to this work. </w:t>
      </w:r>
    </w:p>
    <w:p w:rsidR="0040642B" w:rsidRPr="009D27C3" w:rsidRDefault="00971472" w:rsidP="0040642B">
      <w:pPr>
        <w:numPr>
          <w:ilvl w:val="0"/>
          <w:numId w:val="1"/>
        </w:numPr>
      </w:pPr>
      <w:r w:rsidRPr="009D27C3">
        <w:t>The Program</w:t>
      </w:r>
      <w:r w:rsidR="0040642B" w:rsidRPr="009D27C3">
        <w:t xml:space="preserve"> Supervisors make at least five supervisory visits for each student teaching placement.  When arranging for the visits, the Candidate should plan for a time when it will be possible for the Program Supervisor to confer with the Candidate immediately following the observation and to confer with the Supervising Practitioner after that.</w:t>
      </w:r>
    </w:p>
    <w:p w:rsidR="0040642B" w:rsidRPr="009D27C3" w:rsidRDefault="0040642B" w:rsidP="0040642B">
      <w:pPr>
        <w:numPr>
          <w:ilvl w:val="0"/>
          <w:numId w:val="1"/>
        </w:numPr>
      </w:pPr>
      <w:r w:rsidRPr="009D27C3">
        <w:t>When the Program Supervisor visits the classroom, the Candidate should provide the Program Supervisor with the daily lesson plans.</w:t>
      </w:r>
    </w:p>
    <w:p w:rsidR="0040642B" w:rsidRPr="009D27C3" w:rsidRDefault="0040642B" w:rsidP="0040642B">
      <w:pPr>
        <w:pStyle w:val="Title"/>
        <w:rPr>
          <w:sz w:val="24"/>
          <w:u w:val="single"/>
        </w:rPr>
      </w:pPr>
      <w:r w:rsidRPr="009D27C3">
        <w:rPr>
          <w:rFonts w:ascii="Arial" w:hAnsi="Arial"/>
          <w:sz w:val="24"/>
        </w:rPr>
        <w:br w:type="page"/>
      </w:r>
      <w:r w:rsidRPr="009D27C3">
        <w:rPr>
          <w:sz w:val="24"/>
          <w:u w:val="single"/>
        </w:rPr>
        <w:lastRenderedPageBreak/>
        <w:t>EXPECTATIONS OF THE SUPERVISING PRACTITIONER</w:t>
      </w:r>
    </w:p>
    <w:p w:rsidR="0040642B" w:rsidRPr="009D27C3" w:rsidRDefault="0040642B" w:rsidP="0040642B">
      <w:pPr>
        <w:pStyle w:val="Title"/>
        <w:rPr>
          <w:sz w:val="24"/>
          <w:u w:val="single"/>
        </w:rPr>
      </w:pPr>
    </w:p>
    <w:p w:rsidR="0040642B" w:rsidRPr="009D27C3" w:rsidRDefault="0040642B" w:rsidP="0040642B">
      <w:pPr>
        <w:pStyle w:val="Title"/>
        <w:jc w:val="both"/>
        <w:rPr>
          <w:b w:val="0"/>
          <w:sz w:val="24"/>
        </w:rPr>
      </w:pPr>
      <w:r w:rsidRPr="009D27C3">
        <w:rPr>
          <w:b w:val="0"/>
          <w:sz w:val="24"/>
        </w:rPr>
        <w:t>The Supervising Practitioner is the person most directly involved with the Candidate on a daily basis.  Her/His function is to serve as a mentor who guides the Candidate's development as a practicing teacher.  To this end, the Supervising Practitioner is expected to:</w:t>
      </w:r>
    </w:p>
    <w:p w:rsidR="0040642B" w:rsidRPr="009D27C3" w:rsidRDefault="0040642B" w:rsidP="0040642B">
      <w:pPr>
        <w:pStyle w:val="Title"/>
        <w:ind w:left="720"/>
        <w:jc w:val="both"/>
        <w:rPr>
          <w:b w:val="0"/>
          <w:sz w:val="24"/>
        </w:rPr>
      </w:pPr>
    </w:p>
    <w:p w:rsidR="0040642B" w:rsidRPr="009D27C3" w:rsidRDefault="0040642B" w:rsidP="0040642B">
      <w:pPr>
        <w:pStyle w:val="Title"/>
        <w:ind w:left="360"/>
        <w:jc w:val="both"/>
        <w:rPr>
          <w:b w:val="0"/>
          <w:sz w:val="24"/>
        </w:rPr>
      </w:pPr>
      <w:r w:rsidRPr="009D27C3">
        <w:rPr>
          <w:b w:val="0"/>
          <w:sz w:val="24"/>
        </w:rPr>
        <w:sym w:font="Wingdings" w:char="F0D8"/>
      </w:r>
      <w:r w:rsidRPr="009D27C3">
        <w:rPr>
          <w:b w:val="0"/>
          <w:sz w:val="24"/>
        </w:rPr>
        <w:t xml:space="preserve">  Hold an appropriate teaching license.</w:t>
      </w:r>
    </w:p>
    <w:p w:rsidR="0040642B" w:rsidRPr="009D27C3" w:rsidRDefault="0040642B" w:rsidP="0040642B">
      <w:pPr>
        <w:pStyle w:val="Title"/>
        <w:jc w:val="both"/>
        <w:rPr>
          <w:b w:val="0"/>
          <w:sz w:val="24"/>
        </w:rPr>
      </w:pPr>
    </w:p>
    <w:p w:rsidR="0040642B" w:rsidRPr="009D27C3" w:rsidRDefault="0040642B" w:rsidP="0040642B">
      <w:pPr>
        <w:pStyle w:val="Title"/>
        <w:ind w:left="360"/>
        <w:jc w:val="both"/>
        <w:rPr>
          <w:b w:val="0"/>
          <w:sz w:val="24"/>
        </w:rPr>
      </w:pPr>
      <w:r w:rsidRPr="009D27C3">
        <w:rPr>
          <w:b w:val="0"/>
          <w:sz w:val="24"/>
        </w:rPr>
        <w:sym w:font="Wingdings" w:char="F0D8"/>
      </w:r>
      <w:r w:rsidRPr="009D27C3">
        <w:rPr>
          <w:b w:val="0"/>
          <w:sz w:val="24"/>
        </w:rPr>
        <w:t xml:space="preserve">  Accept the Candidate as a professional and convey this acceptance to the class and co-workers.  Introductions to the administrative staff and other faculty members can assist in this matter.</w:t>
      </w:r>
    </w:p>
    <w:p w:rsidR="0040642B" w:rsidRPr="009D27C3" w:rsidRDefault="0040642B" w:rsidP="0040642B">
      <w:pPr>
        <w:pStyle w:val="Title"/>
        <w:jc w:val="both"/>
        <w:rPr>
          <w:b w:val="0"/>
          <w:sz w:val="24"/>
        </w:rPr>
      </w:pPr>
    </w:p>
    <w:p w:rsidR="0040642B" w:rsidRPr="009D27C3" w:rsidRDefault="0040642B" w:rsidP="0040642B">
      <w:pPr>
        <w:pStyle w:val="Title"/>
        <w:ind w:left="360"/>
        <w:jc w:val="both"/>
        <w:rPr>
          <w:b w:val="0"/>
          <w:sz w:val="24"/>
        </w:rPr>
      </w:pPr>
      <w:r w:rsidRPr="009D27C3">
        <w:rPr>
          <w:b w:val="0"/>
          <w:sz w:val="24"/>
        </w:rPr>
        <w:sym w:font="Wingdings" w:char="F0D8"/>
      </w:r>
      <w:r w:rsidRPr="009D27C3">
        <w:rPr>
          <w:b w:val="0"/>
          <w:sz w:val="24"/>
        </w:rPr>
        <w:t xml:space="preserve">   Provide a model of teaching for the Candidate to observe and adapt to her/his own use.  Give the Candidate a list of directed observations to make during the initial days of the experience.</w:t>
      </w:r>
    </w:p>
    <w:p w:rsidR="0040642B" w:rsidRPr="009D27C3" w:rsidRDefault="0040642B" w:rsidP="0040642B">
      <w:pPr>
        <w:pStyle w:val="Title"/>
        <w:ind w:left="360"/>
        <w:jc w:val="both"/>
        <w:rPr>
          <w:b w:val="0"/>
          <w:sz w:val="24"/>
        </w:rPr>
      </w:pPr>
    </w:p>
    <w:p w:rsidR="0040642B" w:rsidRPr="009D27C3" w:rsidRDefault="0040642B" w:rsidP="0040642B">
      <w:pPr>
        <w:pStyle w:val="Title"/>
        <w:ind w:left="360"/>
        <w:jc w:val="both"/>
        <w:rPr>
          <w:b w:val="0"/>
          <w:sz w:val="24"/>
        </w:rPr>
      </w:pPr>
      <w:r w:rsidRPr="009D27C3">
        <w:rPr>
          <w:b w:val="0"/>
          <w:sz w:val="24"/>
        </w:rPr>
        <w:sym w:font="Wingdings" w:char="F0D8"/>
      </w:r>
      <w:r w:rsidRPr="009D27C3">
        <w:rPr>
          <w:b w:val="0"/>
          <w:sz w:val="24"/>
        </w:rPr>
        <w:t xml:space="preserve">  Explain school policies, regulations and facilities.</w:t>
      </w:r>
    </w:p>
    <w:p w:rsidR="0040642B" w:rsidRPr="009D27C3" w:rsidRDefault="0040642B" w:rsidP="0040642B">
      <w:pPr>
        <w:pStyle w:val="Title"/>
        <w:ind w:left="360"/>
        <w:jc w:val="both"/>
        <w:rPr>
          <w:b w:val="0"/>
          <w:sz w:val="24"/>
        </w:rPr>
      </w:pPr>
    </w:p>
    <w:p w:rsidR="0040642B" w:rsidRPr="009D27C3" w:rsidRDefault="0040642B" w:rsidP="0040642B">
      <w:pPr>
        <w:pStyle w:val="Title"/>
        <w:ind w:left="360"/>
        <w:jc w:val="both"/>
        <w:rPr>
          <w:b w:val="0"/>
          <w:sz w:val="24"/>
        </w:rPr>
      </w:pPr>
      <w:r w:rsidRPr="009D27C3">
        <w:rPr>
          <w:b w:val="0"/>
          <w:sz w:val="24"/>
        </w:rPr>
        <w:sym w:font="Wingdings" w:char="F0D8"/>
      </w:r>
      <w:r w:rsidRPr="009D27C3">
        <w:rPr>
          <w:b w:val="0"/>
          <w:sz w:val="24"/>
        </w:rPr>
        <w:t xml:space="preserve">  Provide access to curriculum guides.  Share written lesson plans and provide the Candidate with a sample format for daily, weekly and long-range plans.</w:t>
      </w:r>
    </w:p>
    <w:p w:rsidR="0040642B" w:rsidRPr="009D27C3" w:rsidRDefault="0040642B" w:rsidP="0040642B">
      <w:pPr>
        <w:pStyle w:val="Title"/>
        <w:ind w:left="360"/>
        <w:jc w:val="both"/>
        <w:rPr>
          <w:b w:val="0"/>
          <w:sz w:val="24"/>
        </w:rPr>
      </w:pPr>
    </w:p>
    <w:p w:rsidR="0040642B" w:rsidRPr="009D27C3" w:rsidRDefault="0040642B" w:rsidP="0040642B">
      <w:pPr>
        <w:pStyle w:val="Title"/>
        <w:ind w:left="360"/>
        <w:jc w:val="both"/>
        <w:rPr>
          <w:b w:val="0"/>
          <w:sz w:val="24"/>
        </w:rPr>
      </w:pPr>
      <w:r w:rsidRPr="009D27C3">
        <w:rPr>
          <w:b w:val="0"/>
          <w:sz w:val="24"/>
        </w:rPr>
        <w:sym w:font="Wingdings" w:char="F0D8"/>
      </w:r>
      <w:r w:rsidRPr="009D27C3">
        <w:rPr>
          <w:b w:val="0"/>
          <w:sz w:val="24"/>
        </w:rPr>
        <w:t xml:space="preserve">  Assist the Candidate in developing communication with students and establishing effective classroom management appropriate to individual, small group, and whole class situations.</w:t>
      </w:r>
    </w:p>
    <w:p w:rsidR="0040642B" w:rsidRPr="009D27C3" w:rsidRDefault="0040642B" w:rsidP="0040642B">
      <w:pPr>
        <w:pStyle w:val="Title"/>
        <w:ind w:left="360"/>
        <w:jc w:val="both"/>
        <w:rPr>
          <w:b w:val="0"/>
          <w:sz w:val="24"/>
        </w:rPr>
      </w:pPr>
    </w:p>
    <w:p w:rsidR="0040642B" w:rsidRPr="009D27C3" w:rsidRDefault="0040642B" w:rsidP="0040642B">
      <w:pPr>
        <w:pStyle w:val="Title"/>
        <w:ind w:left="360"/>
        <w:jc w:val="both"/>
        <w:rPr>
          <w:b w:val="0"/>
          <w:sz w:val="24"/>
        </w:rPr>
      </w:pPr>
      <w:r w:rsidRPr="009D27C3">
        <w:rPr>
          <w:b w:val="0"/>
          <w:sz w:val="24"/>
        </w:rPr>
        <w:sym w:font="Wingdings" w:char="F0D8"/>
      </w:r>
      <w:r w:rsidRPr="009D27C3">
        <w:rPr>
          <w:b w:val="0"/>
          <w:sz w:val="24"/>
        </w:rPr>
        <w:t xml:space="preserve">  Help the Candidate develop techniques for evaluating and grading pupil work.</w:t>
      </w:r>
    </w:p>
    <w:p w:rsidR="0040642B" w:rsidRPr="009D27C3" w:rsidRDefault="0040642B" w:rsidP="0040642B">
      <w:pPr>
        <w:pStyle w:val="Title"/>
        <w:ind w:left="360"/>
        <w:jc w:val="both"/>
        <w:rPr>
          <w:b w:val="0"/>
          <w:sz w:val="24"/>
        </w:rPr>
      </w:pPr>
    </w:p>
    <w:p w:rsidR="0040642B" w:rsidRPr="009D27C3" w:rsidRDefault="0040642B" w:rsidP="0040642B">
      <w:pPr>
        <w:pStyle w:val="Title"/>
        <w:ind w:left="360"/>
        <w:jc w:val="both"/>
        <w:rPr>
          <w:b w:val="0"/>
          <w:sz w:val="24"/>
        </w:rPr>
      </w:pPr>
      <w:r w:rsidRPr="009D27C3">
        <w:rPr>
          <w:b w:val="0"/>
          <w:sz w:val="24"/>
        </w:rPr>
        <w:sym w:font="Wingdings" w:char="F0D8"/>
      </w:r>
      <w:r w:rsidRPr="009D27C3">
        <w:rPr>
          <w:b w:val="0"/>
          <w:sz w:val="24"/>
        </w:rPr>
        <w:t xml:space="preserve">  Discuss how to formulate long-range goals and plans for an entire semester or school year focusing on curriculum areas and skill development.  </w:t>
      </w:r>
    </w:p>
    <w:p w:rsidR="0040642B" w:rsidRPr="009D27C3" w:rsidRDefault="0040642B" w:rsidP="0040642B">
      <w:pPr>
        <w:pStyle w:val="Title"/>
        <w:ind w:left="360"/>
        <w:jc w:val="both"/>
        <w:rPr>
          <w:b w:val="0"/>
          <w:sz w:val="24"/>
        </w:rPr>
      </w:pPr>
    </w:p>
    <w:p w:rsidR="0040642B" w:rsidRPr="009D27C3" w:rsidRDefault="0040642B" w:rsidP="0040642B">
      <w:pPr>
        <w:pStyle w:val="Title"/>
        <w:ind w:left="360"/>
        <w:jc w:val="both"/>
        <w:rPr>
          <w:b w:val="0"/>
          <w:sz w:val="24"/>
        </w:rPr>
      </w:pPr>
      <w:r w:rsidRPr="009D27C3">
        <w:rPr>
          <w:b w:val="0"/>
          <w:sz w:val="24"/>
        </w:rPr>
        <w:sym w:font="Wingdings" w:char="F0D8"/>
      </w:r>
      <w:r w:rsidRPr="009D27C3">
        <w:rPr>
          <w:b w:val="0"/>
          <w:sz w:val="24"/>
        </w:rPr>
        <w:t xml:space="preserve">  Discuss how to provide for a variety of learning styles when planning for instruction.  Show how to modify plans to provide for ALL students and revise as appropriate.</w:t>
      </w:r>
    </w:p>
    <w:p w:rsidR="0040642B" w:rsidRPr="009D27C3" w:rsidRDefault="0040642B" w:rsidP="0040642B">
      <w:pPr>
        <w:pStyle w:val="Title"/>
        <w:ind w:left="360"/>
        <w:jc w:val="both"/>
        <w:rPr>
          <w:b w:val="0"/>
          <w:sz w:val="24"/>
        </w:rPr>
      </w:pPr>
    </w:p>
    <w:p w:rsidR="0040642B" w:rsidRPr="009D27C3" w:rsidRDefault="0040642B" w:rsidP="0040642B">
      <w:pPr>
        <w:pStyle w:val="Title"/>
        <w:ind w:left="360"/>
        <w:jc w:val="both"/>
        <w:rPr>
          <w:b w:val="0"/>
          <w:sz w:val="24"/>
        </w:rPr>
      </w:pPr>
      <w:r w:rsidRPr="009D27C3">
        <w:rPr>
          <w:b w:val="0"/>
          <w:sz w:val="24"/>
        </w:rPr>
        <w:sym w:font="Wingdings" w:char="F0D8"/>
      </w:r>
      <w:r w:rsidRPr="009D27C3">
        <w:rPr>
          <w:b w:val="0"/>
          <w:sz w:val="24"/>
        </w:rPr>
        <w:t xml:space="preserve">  Encourage the Candidate to improve classroom performance by discussing any limitations candidly and objectively.  Criticism needs to be constructive and during </w:t>
      </w:r>
      <w:r w:rsidRPr="009D27C3">
        <w:rPr>
          <w:b w:val="0"/>
          <w:sz w:val="24"/>
          <w:u w:val="single"/>
        </w:rPr>
        <w:t>private</w:t>
      </w:r>
      <w:r w:rsidRPr="009D27C3">
        <w:rPr>
          <w:b w:val="0"/>
          <w:sz w:val="24"/>
        </w:rPr>
        <w:t xml:space="preserve"> supervision time.  Flexibility should be allowed in both methods and styles of teaching.</w:t>
      </w:r>
    </w:p>
    <w:p w:rsidR="0040642B" w:rsidRPr="009D27C3" w:rsidRDefault="0040642B" w:rsidP="0040642B">
      <w:pPr>
        <w:pStyle w:val="Title"/>
        <w:ind w:left="360"/>
        <w:jc w:val="both"/>
        <w:rPr>
          <w:b w:val="0"/>
          <w:sz w:val="24"/>
        </w:rPr>
      </w:pPr>
    </w:p>
    <w:p w:rsidR="0040642B" w:rsidRPr="009D27C3" w:rsidRDefault="0040642B" w:rsidP="0040642B">
      <w:pPr>
        <w:pStyle w:val="Title"/>
        <w:ind w:left="360"/>
        <w:jc w:val="both"/>
        <w:rPr>
          <w:b w:val="0"/>
          <w:sz w:val="24"/>
        </w:rPr>
      </w:pPr>
      <w:r w:rsidRPr="009D27C3">
        <w:rPr>
          <w:b w:val="0"/>
          <w:sz w:val="24"/>
        </w:rPr>
        <w:sym w:font="Wingdings" w:char="F0D8"/>
      </w:r>
      <w:r w:rsidRPr="009D27C3">
        <w:rPr>
          <w:b w:val="0"/>
          <w:sz w:val="24"/>
        </w:rPr>
        <w:t xml:space="preserve">  Maintain frequent communication with the Candidate and provide continuous feedback through conferences after lessons have been taught.</w:t>
      </w:r>
    </w:p>
    <w:p w:rsidR="0040642B" w:rsidRPr="009D27C3" w:rsidRDefault="0040642B" w:rsidP="0040642B">
      <w:pPr>
        <w:pStyle w:val="Title"/>
        <w:ind w:left="360"/>
        <w:jc w:val="both"/>
        <w:rPr>
          <w:b w:val="0"/>
          <w:sz w:val="24"/>
        </w:rPr>
      </w:pPr>
    </w:p>
    <w:p w:rsidR="0040642B" w:rsidRPr="009D27C3" w:rsidRDefault="0040642B" w:rsidP="0040642B">
      <w:pPr>
        <w:pStyle w:val="Title"/>
        <w:ind w:left="360"/>
        <w:jc w:val="both"/>
        <w:rPr>
          <w:b w:val="0"/>
          <w:sz w:val="24"/>
        </w:rPr>
      </w:pPr>
      <w:r w:rsidRPr="009D27C3">
        <w:rPr>
          <w:b w:val="0"/>
          <w:sz w:val="24"/>
        </w:rPr>
        <w:sym w:font="Wingdings" w:char="F0D8"/>
      </w:r>
      <w:r w:rsidRPr="009D27C3">
        <w:rPr>
          <w:b w:val="0"/>
          <w:sz w:val="24"/>
        </w:rPr>
        <w:t xml:space="preserve">  Work with the Program Supervisor in helping the Candidate resolve problems and evaluate her or his readiness to enter the teaching profession.</w:t>
      </w:r>
    </w:p>
    <w:p w:rsidR="0040642B" w:rsidRPr="009D27C3" w:rsidRDefault="0040642B" w:rsidP="0040642B">
      <w:pPr>
        <w:pStyle w:val="Title"/>
        <w:ind w:left="360"/>
        <w:jc w:val="both"/>
        <w:rPr>
          <w:b w:val="0"/>
          <w:sz w:val="24"/>
        </w:rPr>
      </w:pPr>
    </w:p>
    <w:p w:rsidR="0040642B" w:rsidRPr="009D27C3" w:rsidRDefault="0040642B" w:rsidP="0040642B">
      <w:pPr>
        <w:pStyle w:val="Title"/>
        <w:ind w:left="360"/>
        <w:jc w:val="both"/>
        <w:rPr>
          <w:b w:val="0"/>
          <w:sz w:val="24"/>
        </w:rPr>
      </w:pPr>
      <w:r w:rsidRPr="009D27C3">
        <w:rPr>
          <w:b w:val="0"/>
          <w:sz w:val="24"/>
        </w:rPr>
        <w:sym w:font="Wingdings" w:char="F0D8"/>
      </w:r>
      <w:r w:rsidRPr="009D27C3">
        <w:rPr>
          <w:b w:val="0"/>
          <w:sz w:val="24"/>
        </w:rPr>
        <w:t xml:space="preserve">  Complete the mid-term and final evaluation by the due date.  Discuss them with the Candidate prior to formally submitting them to the Program Supervisor.</w:t>
      </w:r>
    </w:p>
    <w:p w:rsidR="0040642B" w:rsidRPr="009D27C3" w:rsidRDefault="0040642B" w:rsidP="0040642B">
      <w:pPr>
        <w:jc w:val="center"/>
        <w:rPr>
          <w:b/>
        </w:rPr>
      </w:pPr>
      <w:r w:rsidRPr="009D27C3">
        <w:rPr>
          <w:u w:val="single"/>
        </w:rPr>
        <w:br w:type="page"/>
      </w:r>
      <w:r w:rsidRPr="009D27C3">
        <w:rPr>
          <w:b/>
        </w:rPr>
        <w:lastRenderedPageBreak/>
        <w:t>ADDENDUM TO EXPECTATIONS OF THE SUPERVISING PRACTITIONER FOR THE TEACHER OF STUDENTS WITH VISUAL IMPAIRMENTS PROGRAM</w:t>
      </w:r>
    </w:p>
    <w:p w:rsidR="0040642B" w:rsidRPr="009D27C3" w:rsidRDefault="0040642B" w:rsidP="0040642B">
      <w:pPr>
        <w:jc w:val="center"/>
        <w:rPr>
          <w:b/>
        </w:rPr>
      </w:pPr>
    </w:p>
    <w:p w:rsidR="0040642B" w:rsidRPr="009D27C3" w:rsidRDefault="0040642B" w:rsidP="0040642B">
      <w:pPr>
        <w:numPr>
          <w:ilvl w:val="0"/>
          <w:numId w:val="17"/>
        </w:numPr>
      </w:pPr>
      <w:r w:rsidRPr="009D27C3">
        <w:t>Explain confidentiality protocol required by the school</w:t>
      </w:r>
    </w:p>
    <w:p w:rsidR="0040642B" w:rsidRPr="009D27C3" w:rsidRDefault="0040642B" w:rsidP="0040642B"/>
    <w:p w:rsidR="0040642B" w:rsidRPr="009D27C3" w:rsidRDefault="0040642B" w:rsidP="0040642B">
      <w:pPr>
        <w:numPr>
          <w:ilvl w:val="0"/>
          <w:numId w:val="17"/>
        </w:numPr>
      </w:pPr>
      <w:r w:rsidRPr="009D27C3">
        <w:t>Provide opportunities to review files, IEPs and other important information about students on the caseload at the beginning of the internship</w:t>
      </w:r>
    </w:p>
    <w:p w:rsidR="0040642B" w:rsidRPr="009D27C3" w:rsidRDefault="0040642B" w:rsidP="0040642B">
      <w:pPr>
        <w:ind w:left="1080"/>
      </w:pPr>
    </w:p>
    <w:p w:rsidR="0040642B" w:rsidRPr="009D27C3" w:rsidRDefault="0040642B" w:rsidP="0040642B">
      <w:pPr>
        <w:numPr>
          <w:ilvl w:val="0"/>
          <w:numId w:val="17"/>
        </w:numPr>
      </w:pPr>
      <w:r w:rsidRPr="009D27C3">
        <w:t>Offer suggestions on how to apply the information learned from these documents to planning and teaching</w:t>
      </w:r>
    </w:p>
    <w:p w:rsidR="0040642B" w:rsidRPr="009D27C3" w:rsidRDefault="0040642B" w:rsidP="0040642B"/>
    <w:p w:rsidR="0040642B" w:rsidRPr="009D27C3" w:rsidRDefault="0040642B" w:rsidP="0040642B">
      <w:pPr>
        <w:numPr>
          <w:ilvl w:val="0"/>
          <w:numId w:val="17"/>
        </w:numPr>
      </w:pPr>
      <w:r w:rsidRPr="009D27C3">
        <w:t>Help the student teacher develop techniques for conducting assessments i.e. functional vision assessment and Learning Media Assessment.</w:t>
      </w:r>
    </w:p>
    <w:p w:rsidR="0040642B" w:rsidRPr="009D27C3" w:rsidRDefault="0040642B" w:rsidP="0040642B">
      <w:pPr>
        <w:ind w:left="1080"/>
      </w:pPr>
    </w:p>
    <w:p w:rsidR="0040642B" w:rsidRPr="009D27C3" w:rsidRDefault="0040642B" w:rsidP="0040642B">
      <w:pPr>
        <w:numPr>
          <w:ilvl w:val="0"/>
          <w:numId w:val="17"/>
        </w:numPr>
      </w:pPr>
      <w:r w:rsidRPr="009D27C3">
        <w:t>Stress the importance and value of careful observations of student in all settings</w:t>
      </w:r>
    </w:p>
    <w:p w:rsidR="0040642B" w:rsidRPr="009D27C3" w:rsidRDefault="0040642B" w:rsidP="0040642B"/>
    <w:p w:rsidR="0040642B" w:rsidRPr="009D27C3" w:rsidRDefault="0040642B" w:rsidP="0040642B">
      <w:pPr>
        <w:numPr>
          <w:ilvl w:val="0"/>
          <w:numId w:val="17"/>
        </w:numPr>
      </w:pPr>
      <w:r w:rsidRPr="009D27C3">
        <w:t>In discussing how to provide for a variety of learning styles, talk about instructional strategies that are unique to students with visual impairments including use of adapted technology and specialized learning tools</w:t>
      </w:r>
    </w:p>
    <w:p w:rsidR="0040642B" w:rsidRPr="009D27C3" w:rsidRDefault="0040642B" w:rsidP="0040642B"/>
    <w:p w:rsidR="0040642B" w:rsidRPr="009D27C3" w:rsidRDefault="0040642B" w:rsidP="0040642B">
      <w:pPr>
        <w:numPr>
          <w:ilvl w:val="0"/>
          <w:numId w:val="17"/>
        </w:numPr>
      </w:pPr>
      <w:r w:rsidRPr="009D27C3">
        <w:t>Gradually release teaching to the student teacher</w:t>
      </w:r>
    </w:p>
    <w:p w:rsidR="0040642B" w:rsidRPr="009D27C3" w:rsidRDefault="0040642B" w:rsidP="0040642B"/>
    <w:p w:rsidR="0040642B" w:rsidRPr="009D27C3" w:rsidRDefault="0040642B" w:rsidP="0040642B">
      <w:pPr>
        <w:numPr>
          <w:ilvl w:val="0"/>
          <w:numId w:val="17"/>
        </w:numPr>
      </w:pPr>
      <w:r w:rsidRPr="009D27C3">
        <w:t>Discuss caseload management issues and practices and how to create an effective schedule</w:t>
      </w:r>
    </w:p>
    <w:p w:rsidR="0040642B" w:rsidRPr="009D27C3" w:rsidRDefault="0040642B" w:rsidP="0040642B"/>
    <w:p w:rsidR="0040642B" w:rsidRPr="009D27C3" w:rsidRDefault="0040642B" w:rsidP="0040642B">
      <w:pPr>
        <w:numPr>
          <w:ilvl w:val="0"/>
          <w:numId w:val="17"/>
        </w:numPr>
      </w:pPr>
      <w:r w:rsidRPr="009D27C3">
        <w:t>Maintain record keeping and logs for each student</w:t>
      </w:r>
    </w:p>
    <w:p w:rsidR="0040642B" w:rsidRPr="009D27C3" w:rsidRDefault="0040642B" w:rsidP="0040642B"/>
    <w:p w:rsidR="0040642B" w:rsidRPr="009D27C3" w:rsidRDefault="0040642B" w:rsidP="0040642B">
      <w:pPr>
        <w:numPr>
          <w:ilvl w:val="0"/>
          <w:numId w:val="17"/>
        </w:numPr>
      </w:pPr>
      <w:r w:rsidRPr="009D27C3">
        <w:t>How to select and use specialized equipment, technology and learning materials and methods to modify and produce materials in all media including Braille, enlarged print and tactile graphics</w:t>
      </w:r>
    </w:p>
    <w:p w:rsidR="0040642B" w:rsidRPr="009D27C3" w:rsidRDefault="0040642B" w:rsidP="0040642B"/>
    <w:p w:rsidR="0040642B" w:rsidRPr="009D27C3" w:rsidRDefault="0040642B" w:rsidP="0040642B">
      <w:pPr>
        <w:numPr>
          <w:ilvl w:val="0"/>
          <w:numId w:val="17"/>
        </w:numPr>
      </w:pPr>
      <w:r w:rsidRPr="009D27C3">
        <w:t>Discuss roles and utilization of paraprofessional working with your students</w:t>
      </w:r>
    </w:p>
    <w:p w:rsidR="0040642B" w:rsidRPr="009D27C3" w:rsidRDefault="0040642B" w:rsidP="0040642B">
      <w:pPr>
        <w:jc w:val="center"/>
        <w:rPr>
          <w:b/>
        </w:rPr>
      </w:pPr>
    </w:p>
    <w:p w:rsidR="0040642B" w:rsidRPr="009D27C3" w:rsidRDefault="0040642B" w:rsidP="001A68E3">
      <w:pPr>
        <w:pStyle w:val="Title"/>
        <w:ind w:left="360" w:firstLine="360"/>
        <w:rPr>
          <w:b w:val="0"/>
          <w:sz w:val="24"/>
        </w:rPr>
      </w:pPr>
      <w:r w:rsidRPr="009D27C3">
        <w:rPr>
          <w:sz w:val="24"/>
          <w:u w:val="single"/>
        </w:rPr>
        <w:br w:type="page"/>
      </w:r>
      <w:r w:rsidRPr="009D27C3">
        <w:rPr>
          <w:sz w:val="24"/>
          <w:u w:val="single"/>
        </w:rPr>
        <w:lastRenderedPageBreak/>
        <w:t>EXPECTATIONS OF THE PROGRAM SUPERVISOR</w:t>
      </w:r>
    </w:p>
    <w:p w:rsidR="0040642B" w:rsidRPr="009D27C3" w:rsidRDefault="0040642B" w:rsidP="0040642B">
      <w:pPr>
        <w:pStyle w:val="Title"/>
        <w:jc w:val="left"/>
        <w:rPr>
          <w:b w:val="0"/>
          <w:sz w:val="24"/>
        </w:rPr>
      </w:pPr>
    </w:p>
    <w:p w:rsidR="0040642B" w:rsidRPr="009D27C3" w:rsidRDefault="0040642B" w:rsidP="0040642B">
      <w:pPr>
        <w:pStyle w:val="Title"/>
        <w:jc w:val="both"/>
        <w:rPr>
          <w:b w:val="0"/>
          <w:sz w:val="24"/>
        </w:rPr>
      </w:pPr>
      <w:r w:rsidRPr="009D27C3">
        <w:rPr>
          <w:b w:val="0"/>
          <w:sz w:val="24"/>
        </w:rPr>
        <w:t>The role of the Program Supervisor is a critical ingredient in the student teaching process.  The Program Supervisor includes mentoring the Candidate, supporting the Supervising Practitioner, and building the team within the community of practice.  The Program Supervisor is expected to:</w:t>
      </w:r>
    </w:p>
    <w:p w:rsidR="0040642B" w:rsidRPr="009D27C3" w:rsidRDefault="0040642B" w:rsidP="0040642B">
      <w:pPr>
        <w:pStyle w:val="Title"/>
        <w:jc w:val="both"/>
        <w:rPr>
          <w:b w:val="0"/>
          <w:sz w:val="24"/>
        </w:rPr>
      </w:pPr>
    </w:p>
    <w:p w:rsidR="0040642B" w:rsidRPr="009D27C3" w:rsidRDefault="0040642B" w:rsidP="0040642B">
      <w:pPr>
        <w:pStyle w:val="Title"/>
        <w:jc w:val="both"/>
        <w:rPr>
          <w:b w:val="0"/>
          <w:sz w:val="24"/>
        </w:rPr>
      </w:pPr>
      <w:r w:rsidRPr="009D27C3">
        <w:rPr>
          <w:b w:val="0"/>
          <w:sz w:val="24"/>
        </w:rPr>
        <w:sym w:font="Wingdings" w:char="F0D8"/>
      </w:r>
      <w:r w:rsidRPr="009D27C3">
        <w:rPr>
          <w:b w:val="0"/>
          <w:sz w:val="24"/>
        </w:rPr>
        <w:t xml:space="preserve">  Visit the Candidate at least five times during the semester, including an initial contact during the first or second week to verify placement and discuss student teaching expectations.  </w:t>
      </w:r>
    </w:p>
    <w:p w:rsidR="0040642B" w:rsidRPr="009D27C3" w:rsidRDefault="0040642B" w:rsidP="0040642B">
      <w:pPr>
        <w:pStyle w:val="Title"/>
        <w:jc w:val="both"/>
        <w:rPr>
          <w:b w:val="0"/>
          <w:sz w:val="24"/>
        </w:rPr>
      </w:pPr>
    </w:p>
    <w:p w:rsidR="0040642B" w:rsidRPr="009D27C3" w:rsidRDefault="0040642B" w:rsidP="0040642B">
      <w:pPr>
        <w:pStyle w:val="Title"/>
        <w:jc w:val="both"/>
        <w:rPr>
          <w:b w:val="0"/>
          <w:sz w:val="24"/>
        </w:rPr>
      </w:pPr>
      <w:r w:rsidRPr="009D27C3">
        <w:rPr>
          <w:b w:val="0"/>
          <w:sz w:val="24"/>
        </w:rPr>
        <w:sym w:font="Wingdings" w:char="F0D8"/>
      </w:r>
      <w:r w:rsidRPr="009D27C3">
        <w:rPr>
          <w:b w:val="0"/>
          <w:sz w:val="24"/>
        </w:rPr>
        <w:t xml:space="preserve">  Participate in at least three conferences with both the Candidate and Supervising Practitioner.</w:t>
      </w:r>
    </w:p>
    <w:p w:rsidR="0040642B" w:rsidRPr="009D27C3" w:rsidRDefault="0040642B" w:rsidP="0040642B">
      <w:pPr>
        <w:pStyle w:val="Title"/>
        <w:jc w:val="both"/>
        <w:rPr>
          <w:b w:val="0"/>
          <w:sz w:val="24"/>
        </w:rPr>
      </w:pPr>
    </w:p>
    <w:p w:rsidR="0040642B" w:rsidRPr="009D27C3" w:rsidRDefault="0040642B" w:rsidP="0040642B">
      <w:pPr>
        <w:pStyle w:val="Title"/>
        <w:jc w:val="both"/>
        <w:rPr>
          <w:b w:val="0"/>
          <w:sz w:val="24"/>
        </w:rPr>
      </w:pPr>
      <w:r w:rsidRPr="009D27C3">
        <w:rPr>
          <w:b w:val="0"/>
          <w:sz w:val="24"/>
        </w:rPr>
        <w:sym w:font="Wingdings" w:char="F0D8"/>
      </w:r>
      <w:r w:rsidRPr="009D27C3">
        <w:rPr>
          <w:b w:val="0"/>
          <w:sz w:val="24"/>
        </w:rPr>
        <w:t xml:space="preserve">  Follow-up all observations of the Candidate with an on-site or telephone conference and a written report detailing the observation which can also be shared with the Supervising Practitioner.</w:t>
      </w:r>
    </w:p>
    <w:p w:rsidR="0040642B" w:rsidRPr="009D27C3" w:rsidRDefault="0040642B" w:rsidP="0040642B">
      <w:pPr>
        <w:pStyle w:val="Title"/>
        <w:jc w:val="both"/>
        <w:rPr>
          <w:b w:val="0"/>
          <w:sz w:val="24"/>
        </w:rPr>
      </w:pPr>
    </w:p>
    <w:p w:rsidR="0040642B" w:rsidRPr="009D27C3" w:rsidRDefault="0040642B" w:rsidP="0040642B">
      <w:pPr>
        <w:pStyle w:val="Title"/>
        <w:jc w:val="both"/>
        <w:rPr>
          <w:b w:val="0"/>
          <w:sz w:val="24"/>
        </w:rPr>
      </w:pPr>
      <w:r w:rsidRPr="009D27C3">
        <w:rPr>
          <w:b w:val="0"/>
          <w:sz w:val="24"/>
        </w:rPr>
        <w:sym w:font="Wingdings" w:char="F0D8"/>
      </w:r>
      <w:r w:rsidRPr="009D27C3">
        <w:rPr>
          <w:b w:val="0"/>
          <w:sz w:val="24"/>
        </w:rPr>
        <w:t xml:space="preserve">  Teach the practicum seminar for Candidates and guide them in their preparation of capstone portfolios.</w:t>
      </w:r>
    </w:p>
    <w:p w:rsidR="0040642B" w:rsidRPr="009D27C3" w:rsidRDefault="0040642B" w:rsidP="0040642B">
      <w:pPr>
        <w:pStyle w:val="Title"/>
        <w:jc w:val="both"/>
        <w:rPr>
          <w:b w:val="0"/>
          <w:sz w:val="24"/>
        </w:rPr>
      </w:pPr>
    </w:p>
    <w:p w:rsidR="0040642B" w:rsidRPr="009D27C3" w:rsidRDefault="0040642B" w:rsidP="0040642B">
      <w:pPr>
        <w:pStyle w:val="Title"/>
        <w:jc w:val="both"/>
        <w:rPr>
          <w:b w:val="0"/>
          <w:sz w:val="24"/>
        </w:rPr>
      </w:pPr>
      <w:r w:rsidRPr="009D27C3">
        <w:rPr>
          <w:b w:val="0"/>
          <w:sz w:val="24"/>
        </w:rPr>
        <w:sym w:font="Wingdings" w:char="F0D8"/>
      </w:r>
      <w:r w:rsidRPr="009D27C3">
        <w:rPr>
          <w:b w:val="0"/>
          <w:sz w:val="24"/>
        </w:rPr>
        <w:t xml:space="preserve">  Attend the Student Teacher Orientation and monthly Program Supervisor's meetings (as scheduled per Chair of Curriculum and Instruction.  See “Contact Information” and “Important Dates”.</w:t>
      </w:r>
    </w:p>
    <w:p w:rsidR="0040642B" w:rsidRPr="009D27C3" w:rsidRDefault="0040642B" w:rsidP="0040642B">
      <w:pPr>
        <w:pStyle w:val="Title"/>
        <w:jc w:val="both"/>
        <w:rPr>
          <w:b w:val="0"/>
          <w:sz w:val="24"/>
        </w:rPr>
      </w:pPr>
    </w:p>
    <w:p w:rsidR="0040642B" w:rsidRPr="009D27C3" w:rsidRDefault="0040642B" w:rsidP="0040642B">
      <w:pPr>
        <w:pStyle w:val="Title"/>
        <w:jc w:val="both"/>
        <w:rPr>
          <w:b w:val="0"/>
          <w:sz w:val="24"/>
        </w:rPr>
      </w:pPr>
      <w:r w:rsidRPr="009D27C3">
        <w:rPr>
          <w:b w:val="0"/>
          <w:sz w:val="24"/>
        </w:rPr>
        <w:sym w:font="Wingdings" w:char="F0D8"/>
      </w:r>
      <w:r w:rsidRPr="009D27C3">
        <w:rPr>
          <w:b w:val="0"/>
          <w:sz w:val="24"/>
        </w:rPr>
        <w:t xml:space="preserve">  Review and assist the Candidate with lesson plans and long-range teaching plans.</w:t>
      </w:r>
    </w:p>
    <w:p w:rsidR="0040642B" w:rsidRPr="009D27C3" w:rsidRDefault="0040642B" w:rsidP="0040642B">
      <w:pPr>
        <w:pStyle w:val="Title"/>
        <w:jc w:val="both"/>
        <w:rPr>
          <w:b w:val="0"/>
          <w:sz w:val="24"/>
        </w:rPr>
      </w:pPr>
    </w:p>
    <w:p w:rsidR="0040642B" w:rsidRPr="009D27C3" w:rsidRDefault="0040642B" w:rsidP="0040642B">
      <w:pPr>
        <w:pStyle w:val="Title"/>
        <w:jc w:val="both"/>
        <w:rPr>
          <w:b w:val="0"/>
          <w:sz w:val="24"/>
        </w:rPr>
      </w:pPr>
      <w:r w:rsidRPr="009D27C3">
        <w:rPr>
          <w:b w:val="0"/>
          <w:sz w:val="24"/>
        </w:rPr>
        <w:sym w:font="Wingdings" w:char="F0D8"/>
      </w:r>
      <w:r w:rsidRPr="009D27C3">
        <w:rPr>
          <w:b w:val="0"/>
          <w:sz w:val="24"/>
        </w:rPr>
        <w:t xml:space="preserve">  Monitor the extent and balance of Candidate involvement in the classroom.  When needed, the Program Supervisor will work with the Supervising Practitioner and Candidate to make appropriate modifications in the type and/or level of involvement.</w:t>
      </w:r>
    </w:p>
    <w:p w:rsidR="0040642B" w:rsidRPr="009D27C3" w:rsidRDefault="0040642B" w:rsidP="0040642B">
      <w:pPr>
        <w:pStyle w:val="Title"/>
        <w:jc w:val="both"/>
        <w:rPr>
          <w:b w:val="0"/>
          <w:sz w:val="24"/>
        </w:rPr>
      </w:pPr>
    </w:p>
    <w:p w:rsidR="0040642B" w:rsidRPr="009D27C3" w:rsidRDefault="0040642B" w:rsidP="0040642B">
      <w:pPr>
        <w:pStyle w:val="Title"/>
        <w:jc w:val="both"/>
        <w:rPr>
          <w:b w:val="0"/>
          <w:sz w:val="24"/>
        </w:rPr>
      </w:pPr>
      <w:r w:rsidRPr="009D27C3">
        <w:rPr>
          <w:b w:val="0"/>
          <w:sz w:val="24"/>
        </w:rPr>
        <w:sym w:font="Wingdings" w:char="F0D8"/>
      </w:r>
      <w:r w:rsidRPr="009D27C3">
        <w:rPr>
          <w:b w:val="0"/>
          <w:sz w:val="24"/>
        </w:rPr>
        <w:t xml:space="preserve">  Maintain open communication with both the Supervising Practitioner and the Candidate.</w:t>
      </w:r>
    </w:p>
    <w:p w:rsidR="0040642B" w:rsidRPr="009D27C3" w:rsidRDefault="0040642B" w:rsidP="0040642B">
      <w:pPr>
        <w:pStyle w:val="Title"/>
        <w:jc w:val="both"/>
        <w:rPr>
          <w:b w:val="0"/>
          <w:sz w:val="24"/>
        </w:rPr>
      </w:pPr>
    </w:p>
    <w:p w:rsidR="0040642B" w:rsidRPr="009D27C3" w:rsidRDefault="0040642B" w:rsidP="0040642B">
      <w:pPr>
        <w:pStyle w:val="Title"/>
        <w:jc w:val="both"/>
        <w:rPr>
          <w:b w:val="0"/>
          <w:sz w:val="24"/>
        </w:rPr>
      </w:pPr>
      <w:r w:rsidRPr="009D27C3">
        <w:rPr>
          <w:b w:val="0"/>
          <w:sz w:val="24"/>
        </w:rPr>
        <w:sym w:font="Wingdings" w:char="F0D8"/>
      </w:r>
      <w:r w:rsidRPr="009D27C3">
        <w:rPr>
          <w:b w:val="0"/>
          <w:sz w:val="24"/>
        </w:rPr>
        <w:t xml:space="preserve">  Help Candidates develop a sense of confidence and purposefulness as they assume the role of teacher.</w:t>
      </w:r>
    </w:p>
    <w:p w:rsidR="0040642B" w:rsidRPr="009D27C3" w:rsidRDefault="0040642B" w:rsidP="0040642B">
      <w:pPr>
        <w:pStyle w:val="Title"/>
        <w:jc w:val="both"/>
        <w:rPr>
          <w:b w:val="0"/>
          <w:sz w:val="24"/>
        </w:rPr>
      </w:pPr>
    </w:p>
    <w:p w:rsidR="0040642B" w:rsidRPr="009D27C3" w:rsidRDefault="0040642B" w:rsidP="0040642B">
      <w:pPr>
        <w:pStyle w:val="Title"/>
        <w:jc w:val="both"/>
        <w:rPr>
          <w:b w:val="0"/>
          <w:sz w:val="24"/>
        </w:rPr>
      </w:pPr>
      <w:r w:rsidRPr="009D27C3">
        <w:rPr>
          <w:b w:val="0"/>
          <w:sz w:val="24"/>
        </w:rPr>
        <w:sym w:font="Wingdings" w:char="F0D8"/>
      </w:r>
      <w:r w:rsidRPr="009D27C3">
        <w:rPr>
          <w:b w:val="0"/>
          <w:sz w:val="24"/>
        </w:rPr>
        <w:t xml:space="preserve">  Serve as a resource person when questions arise on the part of the student or Supervising Practitioner.</w:t>
      </w:r>
    </w:p>
    <w:p w:rsidR="0040642B" w:rsidRPr="009D27C3" w:rsidRDefault="0040642B" w:rsidP="0040642B">
      <w:pPr>
        <w:pStyle w:val="Title"/>
        <w:jc w:val="both"/>
        <w:rPr>
          <w:b w:val="0"/>
          <w:sz w:val="24"/>
        </w:rPr>
      </w:pPr>
    </w:p>
    <w:p w:rsidR="0040642B" w:rsidRPr="009D27C3" w:rsidRDefault="0040642B" w:rsidP="0040642B">
      <w:pPr>
        <w:pStyle w:val="Title"/>
        <w:jc w:val="both"/>
        <w:rPr>
          <w:b w:val="0"/>
          <w:sz w:val="24"/>
        </w:rPr>
      </w:pPr>
      <w:r w:rsidRPr="009D27C3">
        <w:rPr>
          <w:b w:val="0"/>
          <w:sz w:val="24"/>
        </w:rPr>
        <w:sym w:font="Wingdings" w:char="F0D8"/>
      </w:r>
      <w:r w:rsidRPr="009D27C3">
        <w:rPr>
          <w:b w:val="0"/>
          <w:sz w:val="24"/>
        </w:rPr>
        <w:t xml:space="preserve">  Devise a plan to help the Candidate, in consultation with the Supervising Practitioner, when appropriate progress is not being made.</w:t>
      </w:r>
    </w:p>
    <w:p w:rsidR="0040642B" w:rsidRPr="009D27C3" w:rsidRDefault="0040642B" w:rsidP="0040642B">
      <w:pPr>
        <w:pStyle w:val="Title"/>
        <w:ind w:left="360"/>
        <w:jc w:val="both"/>
        <w:rPr>
          <w:b w:val="0"/>
          <w:sz w:val="24"/>
        </w:rPr>
      </w:pPr>
    </w:p>
    <w:p w:rsidR="0040642B" w:rsidRPr="009D27C3" w:rsidRDefault="0040642B" w:rsidP="0040642B">
      <w:pPr>
        <w:pStyle w:val="Title"/>
        <w:numPr>
          <w:ilvl w:val="0"/>
          <w:numId w:val="16"/>
        </w:numPr>
        <w:tabs>
          <w:tab w:val="clear" w:pos="1080"/>
          <w:tab w:val="num" w:pos="360"/>
        </w:tabs>
        <w:ind w:left="360"/>
        <w:jc w:val="both"/>
        <w:rPr>
          <w:b w:val="0"/>
          <w:sz w:val="24"/>
        </w:rPr>
      </w:pPr>
      <w:r w:rsidRPr="009D27C3">
        <w:rPr>
          <w:b w:val="0"/>
          <w:sz w:val="24"/>
        </w:rPr>
        <w:t>Collect all forms required for endorsement: DOE PPA, DOE PPA final evaluation, NCATE midterm and NCATE final evaluations, student disposition forms, site data forms, collaborative assessment forms, observation forms.  (See “Forms”)</w:t>
      </w:r>
    </w:p>
    <w:p w:rsidR="0040642B" w:rsidRPr="009D27C3" w:rsidRDefault="0040642B" w:rsidP="0040642B">
      <w:pPr>
        <w:pStyle w:val="Title"/>
        <w:jc w:val="both"/>
        <w:rPr>
          <w:b w:val="0"/>
          <w:sz w:val="24"/>
        </w:rPr>
      </w:pPr>
    </w:p>
    <w:p w:rsidR="0040642B" w:rsidRPr="009D27C3" w:rsidRDefault="0040642B" w:rsidP="0040642B">
      <w:pPr>
        <w:pStyle w:val="Title"/>
        <w:numPr>
          <w:ilvl w:val="0"/>
          <w:numId w:val="16"/>
        </w:numPr>
        <w:tabs>
          <w:tab w:val="clear" w:pos="1080"/>
          <w:tab w:val="num" w:pos="360"/>
        </w:tabs>
        <w:ind w:left="360"/>
        <w:jc w:val="both"/>
        <w:rPr>
          <w:b w:val="0"/>
          <w:sz w:val="24"/>
        </w:rPr>
      </w:pPr>
      <w:r w:rsidRPr="009D27C3">
        <w:rPr>
          <w:b w:val="0"/>
          <w:sz w:val="24"/>
        </w:rPr>
        <w:t>Collect Supervising Practitioner’s voucher forms, Supervising Practitioner’s Data forms, and Student Data verification forms, and submit them to FEL by posted deadline.</w:t>
      </w:r>
    </w:p>
    <w:p w:rsidR="0040642B" w:rsidRPr="009D27C3" w:rsidRDefault="0040642B" w:rsidP="0040642B">
      <w:pPr>
        <w:pStyle w:val="Title"/>
        <w:jc w:val="both"/>
        <w:rPr>
          <w:b w:val="0"/>
          <w:sz w:val="24"/>
        </w:rPr>
      </w:pPr>
    </w:p>
    <w:p w:rsidR="0040642B" w:rsidRPr="009D27C3" w:rsidRDefault="0040642B" w:rsidP="0040642B">
      <w:pPr>
        <w:pStyle w:val="Title"/>
        <w:numPr>
          <w:ilvl w:val="1"/>
          <w:numId w:val="12"/>
        </w:numPr>
        <w:tabs>
          <w:tab w:val="clear" w:pos="2175"/>
          <w:tab w:val="num" w:pos="375"/>
        </w:tabs>
        <w:ind w:left="375"/>
        <w:jc w:val="both"/>
        <w:rPr>
          <w:b w:val="0"/>
          <w:sz w:val="24"/>
        </w:rPr>
      </w:pPr>
      <w:r w:rsidRPr="009D27C3">
        <w:rPr>
          <w:b w:val="0"/>
          <w:sz w:val="24"/>
        </w:rPr>
        <w:t xml:space="preserve">Collect, read and score the Candidate’s capstone portfolio, and participate in reading and scoring the capstone portfolios as prescribed and arranged per program departments.  (See “Important Dates” and “Contacts.”) </w:t>
      </w:r>
    </w:p>
    <w:p w:rsidR="0040642B" w:rsidRPr="009D27C3" w:rsidRDefault="0040642B" w:rsidP="0040642B">
      <w:pPr>
        <w:pStyle w:val="Title"/>
        <w:jc w:val="both"/>
        <w:rPr>
          <w:b w:val="0"/>
          <w:sz w:val="24"/>
        </w:rPr>
      </w:pPr>
    </w:p>
    <w:p w:rsidR="0040642B" w:rsidRDefault="0040642B" w:rsidP="0040642B">
      <w:pPr>
        <w:pStyle w:val="Title"/>
        <w:numPr>
          <w:ilvl w:val="1"/>
          <w:numId w:val="12"/>
        </w:numPr>
        <w:tabs>
          <w:tab w:val="clear" w:pos="2175"/>
          <w:tab w:val="num" w:pos="375"/>
        </w:tabs>
        <w:ind w:left="375"/>
        <w:jc w:val="both"/>
        <w:rPr>
          <w:b w:val="0"/>
          <w:sz w:val="24"/>
          <w:szCs w:val="24"/>
        </w:rPr>
      </w:pPr>
      <w:r w:rsidRPr="009D27C3">
        <w:rPr>
          <w:b w:val="0"/>
          <w:sz w:val="24"/>
          <w:szCs w:val="24"/>
        </w:rPr>
        <w:t>Responsible for awarding the final grade for Practicum and Seminar.</w:t>
      </w:r>
    </w:p>
    <w:p w:rsidR="00267093" w:rsidRPr="00AE743A" w:rsidRDefault="00267093" w:rsidP="001B3336">
      <w:pPr>
        <w:pStyle w:val="Title"/>
        <w:jc w:val="both"/>
      </w:pPr>
    </w:p>
    <w:p w:rsidR="00453AF0" w:rsidRPr="002602DF" w:rsidRDefault="00453AF0" w:rsidP="00453AF0">
      <w:pPr>
        <w:rPr>
          <w:rFonts w:ascii="Georgia" w:hAnsi="Georgia"/>
          <w:b/>
          <w:color w:val="0000FF"/>
          <w:sz w:val="48"/>
          <w:szCs w:val="48"/>
        </w:rPr>
      </w:pPr>
      <w:r>
        <w:rPr>
          <w:rFonts w:ascii="Georgia" w:hAnsi="Georgia"/>
          <w:b/>
          <w:noProof/>
          <w:color w:val="0000FF"/>
          <w:sz w:val="48"/>
          <w:szCs w:val="48"/>
        </w:rPr>
        <w:drawing>
          <wp:anchor distT="0" distB="0" distL="114300" distR="114300" simplePos="0" relativeHeight="251664384" behindDoc="0" locked="0" layoutInCell="1" allowOverlap="1">
            <wp:simplePos x="0" y="0"/>
            <wp:positionH relativeFrom="column">
              <wp:posOffset>5168900</wp:posOffset>
            </wp:positionH>
            <wp:positionV relativeFrom="paragraph">
              <wp:posOffset>-546100</wp:posOffset>
            </wp:positionV>
            <wp:extent cx="1485900" cy="2088515"/>
            <wp:effectExtent l="19050" t="0" r="0" b="0"/>
            <wp:wrapSquare wrapText="bothSides"/>
            <wp:docPr id="30" name="Picture 22" descr="MPj030964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Pj03096400000[1]"/>
                    <pic:cNvPicPr>
                      <a:picLocks noChangeAspect="1" noChangeArrowheads="1"/>
                    </pic:cNvPicPr>
                  </pic:nvPicPr>
                  <pic:blipFill>
                    <a:blip r:embed="rId21" cstate="print"/>
                    <a:srcRect/>
                    <a:stretch>
                      <a:fillRect/>
                    </a:stretch>
                  </pic:blipFill>
                  <pic:spPr bwMode="auto">
                    <a:xfrm>
                      <a:off x="0" y="0"/>
                      <a:ext cx="1485900" cy="2088515"/>
                    </a:xfrm>
                    <a:prstGeom prst="rect">
                      <a:avLst/>
                    </a:prstGeom>
                    <a:noFill/>
                    <a:ln w="9525">
                      <a:noFill/>
                      <a:miter lim="800000"/>
                      <a:headEnd/>
                      <a:tailEnd/>
                    </a:ln>
                  </pic:spPr>
                </pic:pic>
              </a:graphicData>
            </a:graphic>
          </wp:anchor>
        </w:drawing>
      </w:r>
      <w:r w:rsidRPr="002602DF">
        <w:rPr>
          <w:rFonts w:ascii="Georgia" w:hAnsi="Georgia"/>
          <w:b/>
          <w:color w:val="0000FF"/>
          <w:sz w:val="48"/>
          <w:szCs w:val="48"/>
        </w:rPr>
        <w:t>Important TVI Practicum Dates</w:t>
      </w:r>
    </w:p>
    <w:p w:rsidR="00453AF0" w:rsidRPr="002602DF" w:rsidRDefault="00453AF0" w:rsidP="00453AF0">
      <w:pPr>
        <w:rPr>
          <w:rFonts w:ascii="Georgia" w:hAnsi="Georgia"/>
          <w:b/>
          <w:color w:val="0000FF"/>
          <w:sz w:val="48"/>
          <w:szCs w:val="48"/>
        </w:rPr>
      </w:pPr>
    </w:p>
    <w:p w:rsidR="00453AF0" w:rsidRPr="002602DF" w:rsidRDefault="00453AF0" w:rsidP="00453AF0">
      <w:pPr>
        <w:rPr>
          <w:rFonts w:ascii="Georgia" w:hAnsi="Georgia"/>
          <w:b/>
          <w:color w:val="0000FF"/>
          <w:sz w:val="48"/>
          <w:szCs w:val="48"/>
        </w:rPr>
      </w:pPr>
      <w:r>
        <w:rPr>
          <w:rFonts w:ascii="Georgia" w:hAnsi="Georgia"/>
          <w:b/>
          <w:color w:val="0000FF"/>
          <w:sz w:val="48"/>
          <w:szCs w:val="48"/>
        </w:rPr>
        <w:t>Term: _________________</w:t>
      </w:r>
    </w:p>
    <w:p w:rsidR="00453AF0" w:rsidRPr="002602DF" w:rsidRDefault="00453AF0" w:rsidP="00453AF0">
      <w:pPr>
        <w:rPr>
          <w:rFonts w:ascii="Georgia" w:hAnsi="Georgia"/>
          <w:color w:val="0000FF"/>
          <w:sz w:val="48"/>
          <w:szCs w:val="48"/>
        </w:rPr>
      </w:pPr>
    </w:p>
    <w:p w:rsidR="00453AF0" w:rsidRPr="002602DF" w:rsidRDefault="00453AF0" w:rsidP="00453AF0">
      <w:pPr>
        <w:rPr>
          <w:rFonts w:ascii="Georgia" w:hAnsi="Georgia"/>
          <w:color w:val="0000FF"/>
          <w:sz w:val="48"/>
          <w:szCs w:val="48"/>
        </w:rPr>
      </w:pPr>
    </w:p>
    <w:p w:rsidR="00453AF0" w:rsidRPr="002602DF" w:rsidRDefault="00453AF0" w:rsidP="00453AF0">
      <w:pPr>
        <w:rPr>
          <w:rFonts w:ascii="Georgia" w:hAnsi="Georgia"/>
          <w:b/>
          <w:color w:val="0000FF"/>
          <w:sz w:val="40"/>
          <w:szCs w:val="40"/>
        </w:rPr>
      </w:pPr>
    </w:p>
    <w:p w:rsidR="00453AF0" w:rsidRPr="002602DF" w:rsidRDefault="00453AF0" w:rsidP="00453AF0">
      <w:pPr>
        <w:rPr>
          <w:rFonts w:ascii="Georgia" w:hAnsi="Georgia"/>
          <w:color w:val="0000FF"/>
          <w:sz w:val="40"/>
          <w:szCs w:val="40"/>
        </w:rPr>
      </w:pPr>
    </w:p>
    <w:p w:rsidR="00453AF0" w:rsidRDefault="00453AF0" w:rsidP="00453AF0">
      <w:pPr>
        <w:rPr>
          <w:rFonts w:ascii="Georgia" w:hAnsi="Georgia"/>
          <w:b/>
          <w:color w:val="0000FF"/>
          <w:sz w:val="40"/>
          <w:szCs w:val="40"/>
        </w:rPr>
      </w:pPr>
      <w:r>
        <w:rPr>
          <w:rFonts w:ascii="Georgia" w:hAnsi="Georgia"/>
          <w:b/>
          <w:color w:val="0000FF"/>
          <w:sz w:val="40"/>
          <w:szCs w:val="40"/>
        </w:rPr>
        <w:t>________</w:t>
      </w:r>
      <w:r w:rsidRPr="002602DF">
        <w:rPr>
          <w:rFonts w:ascii="Georgia" w:hAnsi="Georgia"/>
          <w:b/>
          <w:color w:val="0000FF"/>
          <w:sz w:val="40"/>
          <w:szCs w:val="40"/>
        </w:rPr>
        <w:t xml:space="preserve">– First day of </w:t>
      </w:r>
      <w:r>
        <w:rPr>
          <w:rFonts w:ascii="Georgia" w:hAnsi="Georgia"/>
          <w:b/>
          <w:color w:val="0000FF"/>
          <w:sz w:val="40"/>
          <w:szCs w:val="40"/>
        </w:rPr>
        <w:t>______</w:t>
      </w:r>
      <w:r w:rsidRPr="002602DF">
        <w:rPr>
          <w:rFonts w:ascii="Georgia" w:hAnsi="Georgia"/>
          <w:b/>
          <w:color w:val="0000FF"/>
          <w:sz w:val="40"/>
          <w:szCs w:val="40"/>
        </w:rPr>
        <w:t xml:space="preserve"> Semester</w:t>
      </w:r>
    </w:p>
    <w:p w:rsidR="00453AF0" w:rsidRPr="00E000FC" w:rsidRDefault="00453AF0" w:rsidP="00453AF0">
      <w:pPr>
        <w:rPr>
          <w:rFonts w:ascii="Georgia" w:hAnsi="Georgia"/>
          <w:color w:val="0000FF"/>
          <w:sz w:val="40"/>
          <w:szCs w:val="40"/>
        </w:rPr>
      </w:pPr>
      <w:r w:rsidRPr="00E000FC">
        <w:rPr>
          <w:rFonts w:ascii="Georgia" w:hAnsi="Georgia"/>
          <w:color w:val="0000FF"/>
          <w:sz w:val="40"/>
          <w:szCs w:val="40"/>
        </w:rPr>
        <w:t>(TVI students may begin practicum earlier with advisor permission)</w:t>
      </w:r>
    </w:p>
    <w:p w:rsidR="00453AF0" w:rsidRDefault="00453AF0" w:rsidP="00453AF0">
      <w:pPr>
        <w:rPr>
          <w:rFonts w:ascii="Georgia" w:hAnsi="Georgia"/>
          <w:color w:val="0000FF"/>
          <w:sz w:val="40"/>
          <w:szCs w:val="40"/>
        </w:rPr>
      </w:pPr>
    </w:p>
    <w:p w:rsidR="00453AF0" w:rsidRDefault="00453AF0" w:rsidP="00453AF0">
      <w:pPr>
        <w:rPr>
          <w:rFonts w:ascii="Georgia" w:hAnsi="Georgia"/>
          <w:color w:val="0000FF"/>
          <w:sz w:val="40"/>
          <w:szCs w:val="40"/>
        </w:rPr>
      </w:pPr>
    </w:p>
    <w:p w:rsidR="00453AF0" w:rsidRPr="002602DF" w:rsidRDefault="00453AF0" w:rsidP="00453AF0">
      <w:pPr>
        <w:rPr>
          <w:rFonts w:ascii="Georgia" w:hAnsi="Georgia"/>
          <w:color w:val="0000FF"/>
          <w:sz w:val="40"/>
          <w:szCs w:val="40"/>
        </w:rPr>
      </w:pPr>
      <w:r w:rsidRPr="00E000FC">
        <w:rPr>
          <w:rFonts w:ascii="Georgia" w:hAnsi="Georgia"/>
          <w:b/>
          <w:color w:val="0000FF"/>
          <w:sz w:val="40"/>
          <w:szCs w:val="40"/>
        </w:rPr>
        <w:t>Graduation Declaration form for</w:t>
      </w:r>
      <w:r>
        <w:rPr>
          <w:rFonts w:ascii="Georgia" w:hAnsi="Georgia"/>
          <w:color w:val="0000FF"/>
          <w:sz w:val="40"/>
          <w:szCs w:val="40"/>
        </w:rPr>
        <w:t xml:space="preserve"> _________</w:t>
      </w:r>
      <w:r w:rsidRPr="002602DF">
        <w:rPr>
          <w:rFonts w:ascii="Georgia" w:hAnsi="Georgia"/>
          <w:color w:val="0000FF"/>
          <w:sz w:val="40"/>
          <w:szCs w:val="40"/>
        </w:rPr>
        <w:t xml:space="preserve"> graduation due</w:t>
      </w:r>
      <w:r>
        <w:rPr>
          <w:rFonts w:ascii="Georgia" w:hAnsi="Georgia"/>
          <w:color w:val="0000FF"/>
          <w:sz w:val="40"/>
          <w:szCs w:val="40"/>
        </w:rPr>
        <w:t xml:space="preserve"> ___________</w:t>
      </w:r>
    </w:p>
    <w:p w:rsidR="00453AF0" w:rsidRDefault="00453AF0" w:rsidP="00453AF0">
      <w:pPr>
        <w:rPr>
          <w:rFonts w:ascii="Georgia" w:hAnsi="Georgia"/>
          <w:color w:val="0000FF"/>
          <w:sz w:val="40"/>
          <w:szCs w:val="40"/>
        </w:rPr>
      </w:pPr>
    </w:p>
    <w:p w:rsidR="00453AF0" w:rsidRPr="002602DF" w:rsidRDefault="00453AF0" w:rsidP="00453AF0">
      <w:pPr>
        <w:rPr>
          <w:rFonts w:ascii="Georgia" w:hAnsi="Georgia"/>
          <w:color w:val="0000FF"/>
          <w:sz w:val="40"/>
          <w:szCs w:val="40"/>
        </w:rPr>
      </w:pPr>
    </w:p>
    <w:p w:rsidR="00453AF0" w:rsidRPr="002602DF" w:rsidRDefault="00453AF0" w:rsidP="00453AF0">
      <w:pPr>
        <w:rPr>
          <w:rFonts w:ascii="Georgia" w:hAnsi="Georgia"/>
          <w:b/>
          <w:color w:val="0000FF"/>
          <w:sz w:val="40"/>
          <w:szCs w:val="40"/>
        </w:rPr>
      </w:pPr>
      <w:r>
        <w:rPr>
          <w:rFonts w:ascii="Georgia" w:hAnsi="Georgia"/>
          <w:b/>
          <w:color w:val="0000FF"/>
          <w:sz w:val="40"/>
          <w:szCs w:val="40"/>
        </w:rPr>
        <w:t>________</w:t>
      </w:r>
      <w:r w:rsidRPr="002602DF">
        <w:rPr>
          <w:rFonts w:ascii="Georgia" w:hAnsi="Georgia"/>
          <w:b/>
          <w:color w:val="0000FF"/>
          <w:sz w:val="40"/>
          <w:szCs w:val="40"/>
        </w:rPr>
        <w:t xml:space="preserve">– Capstone Portfolios Due </w:t>
      </w:r>
    </w:p>
    <w:p w:rsidR="00453AF0" w:rsidRPr="002602DF" w:rsidRDefault="00453AF0" w:rsidP="00453AF0">
      <w:pPr>
        <w:rPr>
          <w:rFonts w:ascii="Georgia" w:hAnsi="Georgia"/>
          <w:b/>
          <w:color w:val="0000FF"/>
          <w:sz w:val="40"/>
          <w:szCs w:val="40"/>
        </w:rPr>
      </w:pPr>
      <w:r w:rsidRPr="002602DF">
        <w:rPr>
          <w:rFonts w:ascii="Georgia" w:hAnsi="Georgia"/>
          <w:b/>
          <w:color w:val="0000FF"/>
          <w:sz w:val="40"/>
          <w:szCs w:val="40"/>
        </w:rPr>
        <w:t xml:space="preserve">for </w:t>
      </w:r>
      <w:r>
        <w:rPr>
          <w:rFonts w:ascii="Georgia" w:hAnsi="Georgia"/>
          <w:b/>
          <w:color w:val="0000FF"/>
          <w:sz w:val="40"/>
          <w:szCs w:val="40"/>
        </w:rPr>
        <w:t>_________</w:t>
      </w:r>
      <w:r w:rsidRPr="002602DF">
        <w:rPr>
          <w:rFonts w:ascii="Georgia" w:hAnsi="Georgia"/>
          <w:b/>
          <w:color w:val="0000FF"/>
          <w:sz w:val="40"/>
          <w:szCs w:val="40"/>
        </w:rPr>
        <w:t xml:space="preserve">Graduates </w:t>
      </w:r>
    </w:p>
    <w:p w:rsidR="00453AF0" w:rsidRPr="002602DF" w:rsidRDefault="00453AF0" w:rsidP="00453AF0">
      <w:pPr>
        <w:rPr>
          <w:rFonts w:ascii="Georgia" w:hAnsi="Georgia"/>
          <w:color w:val="0000FF"/>
          <w:sz w:val="40"/>
          <w:szCs w:val="40"/>
        </w:rPr>
      </w:pPr>
      <w:r w:rsidRPr="002602DF">
        <w:rPr>
          <w:rFonts w:ascii="Georgia" w:hAnsi="Georgia"/>
          <w:color w:val="0000FF"/>
          <w:sz w:val="40"/>
          <w:szCs w:val="40"/>
        </w:rPr>
        <w:t xml:space="preserve">This due date is for students who will have finished all 300 clock </w:t>
      </w:r>
      <w:r>
        <w:rPr>
          <w:rFonts w:ascii="Georgia" w:hAnsi="Georgia"/>
          <w:color w:val="0000FF"/>
          <w:sz w:val="40"/>
          <w:szCs w:val="40"/>
        </w:rPr>
        <w:t>hours and will be graduating at the end of the term</w:t>
      </w:r>
    </w:p>
    <w:p w:rsidR="00453AF0" w:rsidRDefault="00453AF0" w:rsidP="00453AF0">
      <w:pPr>
        <w:rPr>
          <w:rFonts w:ascii="Georgia" w:hAnsi="Georgia"/>
          <w:color w:val="0000FF"/>
          <w:sz w:val="40"/>
          <w:szCs w:val="40"/>
        </w:rPr>
      </w:pPr>
    </w:p>
    <w:p w:rsidR="00453AF0" w:rsidRPr="002602DF" w:rsidRDefault="00453AF0" w:rsidP="00453AF0">
      <w:pPr>
        <w:rPr>
          <w:rFonts w:ascii="Georgia" w:hAnsi="Georgia"/>
          <w:color w:val="0000FF"/>
          <w:sz w:val="40"/>
          <w:szCs w:val="40"/>
        </w:rPr>
      </w:pPr>
    </w:p>
    <w:p w:rsidR="00453AF0" w:rsidRPr="002602DF" w:rsidRDefault="00453AF0" w:rsidP="00453AF0">
      <w:pPr>
        <w:rPr>
          <w:rFonts w:ascii="Georgia" w:hAnsi="Georgia"/>
          <w:color w:val="0000FF"/>
          <w:sz w:val="40"/>
          <w:szCs w:val="40"/>
        </w:rPr>
      </w:pPr>
      <w:r>
        <w:rPr>
          <w:rFonts w:ascii="Georgia" w:hAnsi="Georgia"/>
          <w:color w:val="0000FF"/>
          <w:sz w:val="40"/>
          <w:szCs w:val="40"/>
        </w:rPr>
        <w:t xml:space="preserve"> </w:t>
      </w:r>
      <w:r>
        <w:rPr>
          <w:rFonts w:ascii="Georgia" w:hAnsi="Georgia"/>
          <w:b/>
          <w:color w:val="0000FF"/>
          <w:sz w:val="40"/>
          <w:szCs w:val="40"/>
        </w:rPr>
        <w:t>______</w:t>
      </w:r>
      <w:r w:rsidRPr="003941C2">
        <w:rPr>
          <w:rFonts w:ascii="Georgia" w:hAnsi="Georgia"/>
          <w:b/>
          <w:color w:val="0000FF"/>
          <w:sz w:val="40"/>
          <w:szCs w:val="40"/>
        </w:rPr>
        <w:t xml:space="preserve"> Semester classes end</w:t>
      </w:r>
      <w:r>
        <w:rPr>
          <w:rFonts w:ascii="Georgia" w:hAnsi="Georgia"/>
          <w:color w:val="0000FF"/>
          <w:sz w:val="40"/>
          <w:szCs w:val="40"/>
        </w:rPr>
        <w:t xml:space="preserve">. Last day to complete </w:t>
      </w:r>
      <w:r w:rsidRPr="002602DF">
        <w:rPr>
          <w:rFonts w:ascii="Georgia" w:hAnsi="Georgia"/>
          <w:color w:val="0000FF"/>
          <w:sz w:val="40"/>
          <w:szCs w:val="40"/>
        </w:rPr>
        <w:t>practicum</w:t>
      </w:r>
      <w:r>
        <w:rPr>
          <w:rFonts w:ascii="Georgia" w:hAnsi="Georgia"/>
          <w:color w:val="0000FF"/>
          <w:sz w:val="40"/>
          <w:szCs w:val="40"/>
        </w:rPr>
        <w:t xml:space="preserve"> hours</w:t>
      </w:r>
    </w:p>
    <w:p w:rsidR="00453AF0" w:rsidRPr="002602DF" w:rsidRDefault="00453AF0" w:rsidP="00453AF0">
      <w:pPr>
        <w:rPr>
          <w:rFonts w:ascii="Georgia" w:hAnsi="Georgia"/>
          <w:color w:val="0000FF"/>
          <w:sz w:val="40"/>
          <w:szCs w:val="40"/>
        </w:rPr>
      </w:pPr>
    </w:p>
    <w:p w:rsidR="00453AF0" w:rsidRPr="002602DF" w:rsidRDefault="00453AF0" w:rsidP="00453AF0">
      <w:pPr>
        <w:rPr>
          <w:rFonts w:ascii="Georgia" w:hAnsi="Georgia"/>
          <w:b/>
          <w:color w:val="0000FF"/>
          <w:sz w:val="40"/>
          <w:szCs w:val="40"/>
        </w:rPr>
      </w:pPr>
    </w:p>
    <w:p w:rsidR="0040642B" w:rsidRPr="009D27C3" w:rsidRDefault="0040642B" w:rsidP="00267093">
      <w:pPr>
        <w:pStyle w:val="Title"/>
        <w:ind w:left="720" w:firstLine="720"/>
        <w:jc w:val="left"/>
      </w:pPr>
      <w:r w:rsidRPr="009D27C3">
        <w:lastRenderedPageBreak/>
        <w:t>Forms to be Completed by Program Supervisor</w:t>
      </w:r>
    </w:p>
    <w:p w:rsidR="0040642B" w:rsidRPr="009D27C3" w:rsidRDefault="0040642B" w:rsidP="0040642B">
      <w:pPr>
        <w:rPr>
          <w:b/>
          <w:szCs w:val="22"/>
        </w:rPr>
      </w:pPr>
    </w:p>
    <w:p w:rsidR="0040642B" w:rsidRPr="009D27C3" w:rsidRDefault="0040642B" w:rsidP="0040642B">
      <w:pPr>
        <w:rPr>
          <w:szCs w:val="22"/>
        </w:rPr>
      </w:pPr>
    </w:p>
    <w:p w:rsidR="0040642B" w:rsidRPr="009D27C3" w:rsidRDefault="0040642B" w:rsidP="0040642B">
      <w:pPr>
        <w:outlineLvl w:val="0"/>
        <w:rPr>
          <w:b/>
          <w:szCs w:val="22"/>
        </w:rPr>
      </w:pPr>
      <w:r w:rsidRPr="009D27C3">
        <w:rPr>
          <w:b/>
          <w:szCs w:val="22"/>
        </w:rPr>
        <w:t>CEC Evaluation Form</w:t>
      </w:r>
    </w:p>
    <w:p w:rsidR="0040642B" w:rsidRPr="009D27C3" w:rsidRDefault="0040642B" w:rsidP="0040642B">
      <w:pPr>
        <w:numPr>
          <w:ilvl w:val="0"/>
          <w:numId w:val="18"/>
        </w:numPr>
        <w:rPr>
          <w:szCs w:val="22"/>
        </w:rPr>
      </w:pPr>
      <w:r w:rsidRPr="009D27C3">
        <w:rPr>
          <w:szCs w:val="22"/>
        </w:rPr>
        <w:t xml:space="preserve">To be filled out during three-way meetings or </w:t>
      </w:r>
      <w:r w:rsidRPr="009D27C3">
        <w:rPr>
          <w:i/>
          <w:iCs/>
          <w:szCs w:val="22"/>
        </w:rPr>
        <w:t>online</w:t>
      </w:r>
    </w:p>
    <w:p w:rsidR="0040642B" w:rsidRPr="009D27C3" w:rsidRDefault="0040642B" w:rsidP="0040642B">
      <w:pPr>
        <w:numPr>
          <w:ilvl w:val="0"/>
          <w:numId w:val="18"/>
        </w:numPr>
        <w:rPr>
          <w:szCs w:val="22"/>
        </w:rPr>
      </w:pPr>
      <w:r w:rsidRPr="009D27C3">
        <w:rPr>
          <w:szCs w:val="22"/>
        </w:rPr>
        <w:t>Three way meetings consist of ST, SP and PS</w:t>
      </w:r>
    </w:p>
    <w:p w:rsidR="0040642B" w:rsidRPr="009D27C3" w:rsidRDefault="0040642B" w:rsidP="0040642B">
      <w:pPr>
        <w:rPr>
          <w:szCs w:val="22"/>
        </w:rPr>
      </w:pPr>
    </w:p>
    <w:p w:rsidR="0040642B" w:rsidRPr="009D27C3" w:rsidRDefault="0040642B" w:rsidP="0040642B">
      <w:pPr>
        <w:outlineLvl w:val="0"/>
        <w:rPr>
          <w:b/>
          <w:szCs w:val="22"/>
        </w:rPr>
      </w:pPr>
      <w:r w:rsidRPr="009D27C3">
        <w:rPr>
          <w:b/>
          <w:szCs w:val="22"/>
        </w:rPr>
        <w:t>DOE Preservice Performance Assessment Form</w:t>
      </w:r>
    </w:p>
    <w:p w:rsidR="0040642B" w:rsidRPr="009D27C3" w:rsidRDefault="0040642B" w:rsidP="0040642B">
      <w:pPr>
        <w:numPr>
          <w:ilvl w:val="0"/>
          <w:numId w:val="19"/>
        </w:numPr>
        <w:rPr>
          <w:szCs w:val="22"/>
        </w:rPr>
      </w:pPr>
      <w:r w:rsidRPr="009D27C3">
        <w:rPr>
          <w:szCs w:val="22"/>
        </w:rPr>
        <w:t>To be filled out during three-way meetings</w:t>
      </w:r>
    </w:p>
    <w:p w:rsidR="0040642B" w:rsidRPr="009D27C3" w:rsidRDefault="0040642B" w:rsidP="0040642B">
      <w:pPr>
        <w:numPr>
          <w:ilvl w:val="0"/>
          <w:numId w:val="19"/>
        </w:numPr>
        <w:rPr>
          <w:szCs w:val="22"/>
        </w:rPr>
      </w:pPr>
      <w:r w:rsidRPr="009D27C3">
        <w:rPr>
          <w:szCs w:val="22"/>
        </w:rPr>
        <w:t>Three way meetings consist of ST, SP and PS</w:t>
      </w:r>
    </w:p>
    <w:p w:rsidR="0040642B" w:rsidRPr="009D27C3" w:rsidRDefault="0040642B" w:rsidP="0040642B">
      <w:pPr>
        <w:ind w:left="360"/>
        <w:rPr>
          <w:szCs w:val="22"/>
        </w:rPr>
      </w:pPr>
    </w:p>
    <w:p w:rsidR="0040642B" w:rsidRPr="009D27C3" w:rsidRDefault="0040642B" w:rsidP="0040642B">
      <w:pPr>
        <w:outlineLvl w:val="0"/>
        <w:rPr>
          <w:b/>
          <w:szCs w:val="22"/>
        </w:rPr>
      </w:pPr>
      <w:r>
        <w:rPr>
          <w:b/>
          <w:szCs w:val="22"/>
        </w:rPr>
        <w:t>Mid Semester Teacher Evaluation Plan</w:t>
      </w:r>
    </w:p>
    <w:p w:rsidR="0040642B" w:rsidRPr="009D27C3" w:rsidRDefault="0040642B" w:rsidP="0040642B">
      <w:pPr>
        <w:numPr>
          <w:ilvl w:val="0"/>
          <w:numId w:val="20"/>
        </w:numPr>
        <w:rPr>
          <w:szCs w:val="22"/>
        </w:rPr>
      </w:pPr>
      <w:r w:rsidRPr="009D27C3">
        <w:rPr>
          <w:szCs w:val="22"/>
        </w:rPr>
        <w:t>To be completed by ST, SP and PS during three-way meetings</w:t>
      </w:r>
    </w:p>
    <w:p w:rsidR="0040642B" w:rsidRPr="009D27C3" w:rsidRDefault="0040642B" w:rsidP="0040642B">
      <w:pPr>
        <w:rPr>
          <w:szCs w:val="22"/>
        </w:rPr>
      </w:pPr>
    </w:p>
    <w:p w:rsidR="0040642B" w:rsidRPr="009D27C3" w:rsidRDefault="0040642B" w:rsidP="0040642B">
      <w:pPr>
        <w:outlineLvl w:val="0"/>
        <w:rPr>
          <w:szCs w:val="22"/>
        </w:rPr>
      </w:pPr>
      <w:r w:rsidRPr="009D27C3">
        <w:rPr>
          <w:b/>
          <w:szCs w:val="22"/>
        </w:rPr>
        <w:t>Observation Form and Fee</w:t>
      </w:r>
      <w:smartTag w:uri="urn:schemas-microsoft-com:office:smarttags" w:element="PersonName">
        <w:r w:rsidRPr="009D27C3">
          <w:rPr>
            <w:b/>
            <w:szCs w:val="22"/>
          </w:rPr>
          <w:t>db</w:t>
        </w:r>
      </w:smartTag>
      <w:r w:rsidRPr="009D27C3">
        <w:rPr>
          <w:b/>
          <w:szCs w:val="22"/>
        </w:rPr>
        <w:t>ack</w:t>
      </w:r>
    </w:p>
    <w:p w:rsidR="0040642B" w:rsidRPr="009D27C3" w:rsidRDefault="0040642B" w:rsidP="0040642B">
      <w:pPr>
        <w:numPr>
          <w:ilvl w:val="0"/>
          <w:numId w:val="20"/>
        </w:numPr>
        <w:rPr>
          <w:szCs w:val="22"/>
        </w:rPr>
      </w:pPr>
      <w:r w:rsidRPr="009D27C3">
        <w:rPr>
          <w:szCs w:val="22"/>
        </w:rPr>
        <w:t>Completed by PS each visit</w:t>
      </w:r>
    </w:p>
    <w:p w:rsidR="0040642B" w:rsidRPr="009D27C3" w:rsidRDefault="0040642B" w:rsidP="0040642B">
      <w:pPr>
        <w:rPr>
          <w:szCs w:val="22"/>
        </w:rPr>
      </w:pPr>
    </w:p>
    <w:p w:rsidR="0040642B" w:rsidRPr="009D27C3" w:rsidRDefault="0040642B" w:rsidP="0040642B">
      <w:pPr>
        <w:outlineLvl w:val="0"/>
        <w:rPr>
          <w:b/>
          <w:szCs w:val="22"/>
        </w:rPr>
      </w:pPr>
      <w:r w:rsidRPr="009D27C3">
        <w:rPr>
          <w:b/>
          <w:szCs w:val="22"/>
        </w:rPr>
        <w:t>DOE Preservice Performance Assessment Form -page 1 (3-ply)</w:t>
      </w:r>
    </w:p>
    <w:p w:rsidR="0040642B" w:rsidRPr="002E408A" w:rsidRDefault="0040642B" w:rsidP="0040642B">
      <w:pPr>
        <w:numPr>
          <w:ilvl w:val="0"/>
          <w:numId w:val="20"/>
        </w:numPr>
        <w:rPr>
          <w:szCs w:val="22"/>
        </w:rPr>
      </w:pPr>
      <w:r w:rsidRPr="009D27C3">
        <w:rPr>
          <w:szCs w:val="22"/>
        </w:rPr>
        <w:t>To be completed for each pla</w:t>
      </w:r>
      <w:r>
        <w:rPr>
          <w:szCs w:val="22"/>
        </w:rPr>
        <w:t>cement during three-way meetings</w:t>
      </w:r>
    </w:p>
    <w:p w:rsidR="0040642B" w:rsidRPr="009D27C3" w:rsidRDefault="0040642B" w:rsidP="0040642B">
      <w:pPr>
        <w:rPr>
          <w:b/>
          <w:szCs w:val="25"/>
        </w:rPr>
      </w:pPr>
    </w:p>
    <w:p w:rsidR="0040642B" w:rsidRPr="009D27C3" w:rsidRDefault="0040642B" w:rsidP="0040642B">
      <w:pPr>
        <w:jc w:val="center"/>
        <w:rPr>
          <w:b/>
          <w:szCs w:val="25"/>
        </w:rPr>
      </w:pPr>
    </w:p>
    <w:p w:rsidR="0040642B" w:rsidRPr="00C63983" w:rsidRDefault="0040642B" w:rsidP="0040642B">
      <w:pPr>
        <w:jc w:val="center"/>
        <w:outlineLvl w:val="0"/>
        <w:rPr>
          <w:b/>
          <w:bCs/>
          <w:szCs w:val="25"/>
        </w:rPr>
      </w:pPr>
    </w:p>
    <w:p w:rsidR="0040642B" w:rsidRPr="009D27C3" w:rsidRDefault="0040642B" w:rsidP="0040642B">
      <w:pPr>
        <w:rPr>
          <w:color w:val="FF0000"/>
          <w:szCs w:val="22"/>
        </w:rPr>
      </w:pPr>
      <w:r w:rsidRPr="009D27C3">
        <w:rPr>
          <w:szCs w:val="22"/>
        </w:rPr>
        <w:t xml:space="preserve"> </w:t>
      </w:r>
    </w:p>
    <w:p w:rsidR="0040642B" w:rsidRPr="009D27C3" w:rsidRDefault="0040642B" w:rsidP="0040642B">
      <w:pPr>
        <w:rPr>
          <w:szCs w:val="22"/>
        </w:rPr>
      </w:pPr>
    </w:p>
    <w:p w:rsidR="0040642B" w:rsidRPr="009D27C3" w:rsidRDefault="0040642B" w:rsidP="0040642B">
      <w:pPr>
        <w:rPr>
          <w:szCs w:val="22"/>
        </w:rPr>
      </w:pPr>
      <w:r w:rsidRPr="009D27C3">
        <w:rPr>
          <w:b/>
          <w:bCs/>
          <w:i/>
          <w:iCs/>
          <w:szCs w:val="22"/>
        </w:rPr>
        <w:t>ST</w:t>
      </w:r>
      <w:r w:rsidRPr="009D27C3">
        <w:rPr>
          <w:szCs w:val="22"/>
        </w:rPr>
        <w:t xml:space="preserve">- student teacher; </w:t>
      </w:r>
      <w:r w:rsidRPr="009D27C3">
        <w:rPr>
          <w:b/>
          <w:bCs/>
          <w:i/>
          <w:iCs/>
          <w:szCs w:val="22"/>
        </w:rPr>
        <w:t>SP</w:t>
      </w:r>
      <w:r w:rsidRPr="009D27C3">
        <w:rPr>
          <w:szCs w:val="22"/>
        </w:rPr>
        <w:t>- supervising practitioner;</w:t>
      </w:r>
      <w:r w:rsidRPr="009D27C3">
        <w:rPr>
          <w:b/>
          <w:bCs/>
          <w:i/>
          <w:iCs/>
          <w:szCs w:val="22"/>
        </w:rPr>
        <w:t xml:space="preserve"> PS</w:t>
      </w:r>
      <w:r w:rsidRPr="009D27C3">
        <w:rPr>
          <w:szCs w:val="22"/>
        </w:rPr>
        <w:t>- program supervisor</w:t>
      </w:r>
    </w:p>
    <w:p w:rsidR="0040642B" w:rsidRPr="009D27C3" w:rsidRDefault="0040642B" w:rsidP="0040642B">
      <w:pPr>
        <w:rPr>
          <w:rFonts w:ascii="Comic Sans MS" w:hAnsi="Comic Sans MS"/>
        </w:rPr>
      </w:pPr>
    </w:p>
    <w:p w:rsidR="0040642B" w:rsidRPr="009D27C3" w:rsidRDefault="0040642B" w:rsidP="0040642B">
      <w:pPr>
        <w:shd w:val="clear" w:color="auto" w:fill="FFFFFF"/>
        <w:spacing w:line="274" w:lineRule="exact"/>
        <w:ind w:right="3110"/>
        <w:jc w:val="center"/>
        <w:rPr>
          <w:b/>
          <w:i/>
          <w:iCs/>
          <w:color w:val="000000"/>
          <w:szCs w:val="26"/>
          <w:u w:val="single"/>
        </w:rPr>
      </w:pPr>
      <w:r w:rsidRPr="009D27C3">
        <w:rPr>
          <w:rFonts w:ascii="Arial" w:hAnsi="Arial"/>
        </w:rPr>
        <w:br w:type="page"/>
      </w:r>
      <w:r w:rsidRPr="009D27C3">
        <w:rPr>
          <w:rFonts w:ascii="Arial" w:hAnsi="Arial"/>
        </w:rPr>
        <w:lastRenderedPageBreak/>
        <w:t xml:space="preserve">                                                       </w:t>
      </w:r>
      <w:r w:rsidRPr="009D27C3">
        <w:rPr>
          <w:b/>
          <w:i/>
          <w:iCs/>
          <w:color w:val="000000"/>
          <w:szCs w:val="26"/>
          <w:u w:val="single"/>
        </w:rPr>
        <w:t>GLOSSARY OF TERMS</w:t>
      </w:r>
    </w:p>
    <w:p w:rsidR="0040642B" w:rsidRPr="009D27C3" w:rsidRDefault="0040642B" w:rsidP="0040642B">
      <w:pPr>
        <w:shd w:val="clear" w:color="auto" w:fill="FFFFFF"/>
        <w:spacing w:line="274" w:lineRule="exact"/>
        <w:ind w:right="3110"/>
      </w:pPr>
      <w:r w:rsidRPr="009D27C3">
        <w:rPr>
          <w:i/>
          <w:iCs/>
          <w:color w:val="000000"/>
          <w:szCs w:val="26"/>
          <w:u w:val="single"/>
        </w:rPr>
        <w:t xml:space="preserve"> </w:t>
      </w:r>
      <w:r w:rsidRPr="009D27C3">
        <w:rPr>
          <w:color w:val="000000"/>
          <w:spacing w:val="-11"/>
          <w:szCs w:val="26"/>
          <w:u w:val="single"/>
        </w:rPr>
        <w:t>7.02:  Definitions</w:t>
      </w:r>
    </w:p>
    <w:p w:rsidR="0040642B" w:rsidRPr="009D27C3" w:rsidRDefault="0040642B" w:rsidP="0040642B">
      <w:pPr>
        <w:shd w:val="clear" w:color="auto" w:fill="FFFFFF"/>
        <w:spacing w:before="264"/>
        <w:ind w:left="634"/>
      </w:pPr>
      <w:r w:rsidRPr="009D27C3">
        <w:rPr>
          <w:color w:val="000000"/>
          <w:spacing w:val="-8"/>
          <w:szCs w:val="25"/>
        </w:rPr>
        <w:t>As used in 603 CMR 7.00, the following terms shall have the following meanings:</w:t>
      </w:r>
    </w:p>
    <w:p w:rsidR="0040642B" w:rsidRPr="009D27C3" w:rsidRDefault="0040642B" w:rsidP="0040642B">
      <w:pPr>
        <w:shd w:val="clear" w:color="auto" w:fill="FFFFFF"/>
        <w:spacing w:before="269" w:line="274" w:lineRule="exact"/>
        <w:ind w:left="634"/>
      </w:pPr>
      <w:r w:rsidRPr="009D27C3">
        <w:rPr>
          <w:b/>
          <w:bCs/>
          <w:color w:val="000000"/>
          <w:spacing w:val="-8"/>
          <w:szCs w:val="25"/>
          <w:u w:val="single"/>
        </w:rPr>
        <w:t>Apprenticeship:</w:t>
      </w:r>
      <w:r w:rsidRPr="009D27C3">
        <w:rPr>
          <w:b/>
          <w:bCs/>
          <w:color w:val="000000"/>
          <w:spacing w:val="-8"/>
          <w:szCs w:val="25"/>
        </w:rPr>
        <w:t xml:space="preserve"> </w:t>
      </w:r>
      <w:r w:rsidRPr="009D27C3">
        <w:rPr>
          <w:color w:val="000000"/>
          <w:spacing w:val="-8"/>
          <w:szCs w:val="25"/>
        </w:rPr>
        <w:t xml:space="preserve">A paid or unpaid field-based experience of at least one semester in the role </w:t>
      </w:r>
      <w:r w:rsidRPr="009D27C3">
        <w:rPr>
          <w:color w:val="000000"/>
          <w:spacing w:val="-7"/>
          <w:szCs w:val="25"/>
        </w:rPr>
        <w:t xml:space="preserve">and at the level of the license sought, in a classroom with a supervising classroom teacher </w:t>
      </w:r>
      <w:r w:rsidRPr="009D27C3">
        <w:rPr>
          <w:color w:val="000000"/>
          <w:spacing w:val="-8"/>
          <w:szCs w:val="25"/>
        </w:rPr>
        <w:t>who holds a Professional license.</w:t>
      </w:r>
    </w:p>
    <w:p w:rsidR="0040642B" w:rsidRPr="009D27C3" w:rsidRDefault="0040642B" w:rsidP="0040642B">
      <w:pPr>
        <w:shd w:val="clear" w:color="auto" w:fill="FFFFFF"/>
        <w:spacing w:before="264" w:line="278" w:lineRule="exact"/>
        <w:ind w:left="634"/>
      </w:pPr>
      <w:r w:rsidRPr="009D27C3">
        <w:rPr>
          <w:b/>
          <w:bCs/>
          <w:color w:val="000000"/>
          <w:spacing w:val="-8"/>
          <w:szCs w:val="25"/>
          <w:u w:val="single"/>
        </w:rPr>
        <w:t>Approved Program;</w:t>
      </w:r>
      <w:r w:rsidRPr="009D27C3">
        <w:rPr>
          <w:b/>
          <w:bCs/>
          <w:color w:val="000000"/>
          <w:spacing w:val="-8"/>
          <w:szCs w:val="25"/>
        </w:rPr>
        <w:t xml:space="preserve"> </w:t>
      </w:r>
      <w:r w:rsidRPr="009D27C3">
        <w:rPr>
          <w:color w:val="000000"/>
          <w:spacing w:val="-8"/>
          <w:szCs w:val="25"/>
        </w:rPr>
        <w:t xml:space="preserve">A program approved by the Commissioner to prepare individuals for </w:t>
      </w:r>
      <w:r w:rsidRPr="009D27C3">
        <w:rPr>
          <w:color w:val="000000"/>
          <w:spacing w:val="-9"/>
          <w:szCs w:val="25"/>
        </w:rPr>
        <w:t>educator licensure.</w:t>
      </w:r>
    </w:p>
    <w:p w:rsidR="0040642B" w:rsidRPr="009D27C3" w:rsidRDefault="0040642B" w:rsidP="0040642B">
      <w:pPr>
        <w:shd w:val="clear" w:color="auto" w:fill="FFFFFF"/>
        <w:spacing w:before="264" w:line="274" w:lineRule="exact"/>
        <w:ind w:left="629"/>
      </w:pPr>
      <w:r w:rsidRPr="009D27C3">
        <w:rPr>
          <w:b/>
          <w:bCs/>
          <w:color w:val="000000"/>
          <w:spacing w:val="-8"/>
          <w:szCs w:val="25"/>
          <w:u w:val="single"/>
        </w:rPr>
        <w:t>Bachelor's Degree;</w:t>
      </w:r>
      <w:r w:rsidRPr="009D27C3">
        <w:rPr>
          <w:b/>
          <w:bCs/>
          <w:color w:val="000000"/>
          <w:spacing w:val="-8"/>
          <w:szCs w:val="25"/>
        </w:rPr>
        <w:t xml:space="preserve"> </w:t>
      </w:r>
      <w:r w:rsidRPr="009D27C3">
        <w:rPr>
          <w:color w:val="000000"/>
          <w:spacing w:val="-8"/>
          <w:szCs w:val="25"/>
        </w:rPr>
        <w:t xml:space="preserve">For an undergraduate student seeking a first teaching license, a Bachelor </w:t>
      </w:r>
      <w:r w:rsidRPr="009D27C3">
        <w:rPr>
          <w:color w:val="000000"/>
          <w:spacing w:val="-7"/>
          <w:szCs w:val="25"/>
        </w:rPr>
        <w:t>of Science or Bachelor of Arts degree from an accredited college or university resulting from the completion of an undergraduate program in which the student has satisfactorily met the requirements for a major in one or more academic subjects in the arts or sciences or for a major appropriate to the instructional field of the license sought. For a post-baccalaureate student, a Bachelor of Science or Bachelor of Arts degree resulting from the completion of an undergraduate program in which the student has satisfactorily met its requirements.</w:t>
      </w:r>
    </w:p>
    <w:p w:rsidR="0040642B" w:rsidRPr="009D27C3" w:rsidRDefault="0040642B" w:rsidP="0040642B">
      <w:pPr>
        <w:shd w:val="clear" w:color="auto" w:fill="FFFFFF"/>
        <w:spacing w:before="259"/>
        <w:ind w:left="629"/>
      </w:pPr>
      <w:r w:rsidRPr="009D27C3">
        <w:rPr>
          <w:b/>
          <w:bCs/>
          <w:color w:val="000000"/>
          <w:spacing w:val="-8"/>
          <w:szCs w:val="25"/>
          <w:u w:val="single"/>
        </w:rPr>
        <w:t>Board;</w:t>
      </w:r>
      <w:r w:rsidRPr="009D27C3">
        <w:rPr>
          <w:b/>
          <w:bCs/>
          <w:color w:val="000000"/>
          <w:spacing w:val="-8"/>
          <w:szCs w:val="25"/>
        </w:rPr>
        <w:t xml:space="preserve"> </w:t>
      </w:r>
      <w:r w:rsidRPr="009D27C3">
        <w:rPr>
          <w:color w:val="000000"/>
          <w:spacing w:val="-8"/>
          <w:szCs w:val="25"/>
        </w:rPr>
        <w:t xml:space="preserve">The </w:t>
      </w:r>
      <w:smartTag w:uri="urn:schemas-microsoft-com:office:smarttags" w:element="place">
        <w:smartTag w:uri="urn:schemas-microsoft-com:office:smarttags" w:element="State">
          <w:r w:rsidRPr="009D27C3">
            <w:rPr>
              <w:color w:val="000000"/>
              <w:spacing w:val="-8"/>
              <w:szCs w:val="25"/>
            </w:rPr>
            <w:t>Massachusetts</w:t>
          </w:r>
        </w:smartTag>
      </w:smartTag>
      <w:r w:rsidRPr="009D27C3">
        <w:rPr>
          <w:color w:val="000000"/>
          <w:spacing w:val="-8"/>
          <w:szCs w:val="25"/>
        </w:rPr>
        <w:t xml:space="preserve"> Board of Education.</w:t>
      </w:r>
    </w:p>
    <w:p w:rsidR="0040642B" w:rsidRPr="009D27C3" w:rsidRDefault="0040642B" w:rsidP="0040642B">
      <w:pPr>
        <w:shd w:val="clear" w:color="auto" w:fill="FFFFFF"/>
        <w:spacing w:before="269" w:line="274" w:lineRule="exact"/>
        <w:ind w:left="634"/>
      </w:pPr>
      <w:r w:rsidRPr="009D27C3">
        <w:rPr>
          <w:b/>
          <w:bCs/>
          <w:color w:val="000000"/>
          <w:spacing w:val="-8"/>
          <w:szCs w:val="25"/>
          <w:u w:val="single"/>
        </w:rPr>
        <w:t>Communication and Literacy Skills Test:</w:t>
      </w:r>
      <w:r w:rsidRPr="009D27C3">
        <w:rPr>
          <w:b/>
          <w:bCs/>
          <w:color w:val="000000"/>
          <w:spacing w:val="-8"/>
          <w:szCs w:val="25"/>
        </w:rPr>
        <w:t xml:space="preserve"> </w:t>
      </w:r>
      <w:r w:rsidRPr="009D27C3">
        <w:rPr>
          <w:color w:val="000000"/>
          <w:spacing w:val="-8"/>
          <w:szCs w:val="25"/>
        </w:rPr>
        <w:t xml:space="preserve">The test of communication and literacy skills included in the </w:t>
      </w:r>
      <w:smartTag w:uri="urn:schemas-microsoft-com:office:smarttags" w:element="place">
        <w:smartTag w:uri="urn:schemas-microsoft-com:office:smarttags" w:element="State">
          <w:r w:rsidRPr="009D27C3">
            <w:rPr>
              <w:color w:val="000000"/>
              <w:spacing w:val="-8"/>
              <w:szCs w:val="25"/>
            </w:rPr>
            <w:t>Massachusetts</w:t>
          </w:r>
        </w:smartTag>
      </w:smartTag>
      <w:r w:rsidRPr="009D27C3">
        <w:rPr>
          <w:color w:val="000000"/>
          <w:spacing w:val="-8"/>
          <w:szCs w:val="25"/>
        </w:rPr>
        <w:t xml:space="preserve"> Tests for Educator Licensure.</w:t>
      </w:r>
    </w:p>
    <w:p w:rsidR="0040642B" w:rsidRPr="009D27C3" w:rsidRDefault="0040642B" w:rsidP="0040642B">
      <w:pPr>
        <w:shd w:val="clear" w:color="auto" w:fill="FFFFFF"/>
        <w:spacing w:before="274" w:line="274" w:lineRule="exact"/>
        <w:ind w:left="629"/>
      </w:pPr>
      <w:r w:rsidRPr="009D27C3">
        <w:rPr>
          <w:b/>
          <w:bCs/>
          <w:color w:val="000000"/>
          <w:spacing w:val="-8"/>
          <w:szCs w:val="25"/>
          <w:u w:val="single"/>
        </w:rPr>
        <w:t>Competency Review;</w:t>
      </w:r>
      <w:r w:rsidRPr="009D27C3">
        <w:rPr>
          <w:b/>
          <w:bCs/>
          <w:color w:val="000000"/>
          <w:spacing w:val="-8"/>
          <w:szCs w:val="25"/>
        </w:rPr>
        <w:t xml:space="preserve"> </w:t>
      </w:r>
      <w:r w:rsidRPr="009D27C3">
        <w:rPr>
          <w:color w:val="000000"/>
          <w:spacing w:val="-8"/>
          <w:szCs w:val="25"/>
        </w:rPr>
        <w:t xml:space="preserve">The process for determining whether the subject matter knowledge </w:t>
      </w:r>
      <w:r w:rsidRPr="009D27C3">
        <w:rPr>
          <w:color w:val="000000"/>
          <w:spacing w:val="-7"/>
          <w:szCs w:val="25"/>
        </w:rPr>
        <w:t xml:space="preserve">requirements for a license have been met in a field for which there is no subject matter </w:t>
      </w:r>
      <w:r w:rsidRPr="009D27C3">
        <w:rPr>
          <w:color w:val="000000"/>
          <w:spacing w:val="-8"/>
          <w:szCs w:val="25"/>
        </w:rPr>
        <w:t>knowledge test, using Department guidelines.</w:t>
      </w:r>
    </w:p>
    <w:p w:rsidR="0040642B" w:rsidRPr="009D27C3" w:rsidRDefault="0040642B" w:rsidP="0040642B">
      <w:pPr>
        <w:shd w:val="clear" w:color="auto" w:fill="FFFFFF"/>
        <w:spacing w:before="274" w:line="274" w:lineRule="exact"/>
        <w:ind w:left="629"/>
      </w:pPr>
      <w:r w:rsidRPr="009D27C3">
        <w:rPr>
          <w:b/>
          <w:bCs/>
          <w:color w:val="000000"/>
          <w:spacing w:val="-8"/>
          <w:szCs w:val="25"/>
          <w:u w:val="single"/>
        </w:rPr>
        <w:t>Core Academic Subjects:</w:t>
      </w:r>
      <w:r w:rsidRPr="009D27C3">
        <w:rPr>
          <w:b/>
          <w:bCs/>
          <w:color w:val="000000"/>
          <w:spacing w:val="-8"/>
          <w:szCs w:val="25"/>
        </w:rPr>
        <w:t xml:space="preserve"> </w:t>
      </w:r>
      <w:r w:rsidRPr="009D27C3">
        <w:rPr>
          <w:color w:val="000000"/>
          <w:spacing w:val="-8"/>
          <w:szCs w:val="25"/>
        </w:rPr>
        <w:t xml:space="preserve">English, reading or language arts, mathematics, science, foreign </w:t>
      </w:r>
      <w:r w:rsidRPr="009D27C3">
        <w:rPr>
          <w:color w:val="000000"/>
          <w:spacing w:val="-7"/>
          <w:szCs w:val="25"/>
        </w:rPr>
        <w:t>languages, civics and government, economics, arts, history, and geography.</w:t>
      </w:r>
    </w:p>
    <w:p w:rsidR="0040642B" w:rsidRPr="009D27C3" w:rsidRDefault="0040642B" w:rsidP="0040642B">
      <w:pPr>
        <w:shd w:val="clear" w:color="auto" w:fill="FFFFFF"/>
        <w:spacing w:before="254"/>
        <w:ind w:left="624"/>
      </w:pPr>
      <w:r w:rsidRPr="009D27C3">
        <w:rPr>
          <w:b/>
          <w:bCs/>
          <w:color w:val="000000"/>
          <w:spacing w:val="-8"/>
          <w:szCs w:val="25"/>
          <w:u w:val="single"/>
        </w:rPr>
        <w:t>Department:</w:t>
      </w:r>
      <w:r w:rsidRPr="009D27C3">
        <w:rPr>
          <w:b/>
          <w:bCs/>
          <w:color w:val="000000"/>
          <w:spacing w:val="-8"/>
          <w:szCs w:val="25"/>
        </w:rPr>
        <w:t xml:space="preserve"> </w:t>
      </w:r>
      <w:r w:rsidRPr="009D27C3">
        <w:rPr>
          <w:color w:val="000000"/>
          <w:spacing w:val="-8"/>
          <w:szCs w:val="25"/>
        </w:rPr>
        <w:t>The Massachusetts Department of Education.</w:t>
      </w:r>
    </w:p>
    <w:p w:rsidR="0040642B" w:rsidRPr="009D27C3" w:rsidRDefault="0040642B" w:rsidP="0040642B">
      <w:pPr>
        <w:shd w:val="clear" w:color="auto" w:fill="FFFFFF"/>
        <w:spacing w:before="274" w:line="274" w:lineRule="exact"/>
        <w:ind w:left="629" w:right="518"/>
      </w:pPr>
      <w:r w:rsidRPr="009D27C3">
        <w:rPr>
          <w:b/>
          <w:bCs/>
          <w:color w:val="000000"/>
          <w:spacing w:val="-7"/>
          <w:szCs w:val="25"/>
          <w:u w:val="single"/>
        </w:rPr>
        <w:t>Educator;</w:t>
      </w:r>
      <w:r w:rsidRPr="009D27C3">
        <w:rPr>
          <w:b/>
          <w:bCs/>
          <w:color w:val="000000"/>
          <w:spacing w:val="-7"/>
          <w:szCs w:val="25"/>
        </w:rPr>
        <w:t xml:space="preserve"> </w:t>
      </w:r>
      <w:r w:rsidRPr="009D27C3">
        <w:rPr>
          <w:color w:val="000000"/>
          <w:spacing w:val="-7"/>
          <w:szCs w:val="25"/>
        </w:rPr>
        <w:t xml:space="preserve">Any person employed by a school or school district in a position requiring a </w:t>
      </w:r>
      <w:r w:rsidRPr="009D27C3">
        <w:rPr>
          <w:color w:val="000000"/>
          <w:spacing w:val="-11"/>
          <w:szCs w:val="25"/>
        </w:rPr>
        <w:t>license.</w:t>
      </w:r>
    </w:p>
    <w:p w:rsidR="0040642B" w:rsidRPr="009D27C3" w:rsidRDefault="0040642B" w:rsidP="0040642B">
      <w:pPr>
        <w:shd w:val="clear" w:color="auto" w:fill="FFFFFF"/>
        <w:spacing w:before="274" w:line="274" w:lineRule="exact"/>
        <w:ind w:left="619"/>
      </w:pPr>
      <w:r w:rsidRPr="009D27C3">
        <w:rPr>
          <w:b/>
          <w:bCs/>
          <w:color w:val="000000"/>
          <w:spacing w:val="-7"/>
          <w:szCs w:val="25"/>
          <w:u w:val="single"/>
        </w:rPr>
        <w:t>Field:</w:t>
      </w:r>
      <w:r w:rsidRPr="009D27C3">
        <w:rPr>
          <w:b/>
          <w:bCs/>
          <w:color w:val="000000"/>
          <w:spacing w:val="-7"/>
          <w:szCs w:val="25"/>
        </w:rPr>
        <w:t xml:space="preserve"> </w:t>
      </w:r>
      <w:r w:rsidRPr="009D27C3">
        <w:rPr>
          <w:color w:val="000000"/>
          <w:spacing w:val="-7"/>
          <w:szCs w:val="25"/>
        </w:rPr>
        <w:t xml:space="preserve">The subject, population, or professional role specified in the title of a license issued by </w:t>
      </w:r>
      <w:r w:rsidRPr="009D27C3">
        <w:rPr>
          <w:color w:val="000000"/>
          <w:spacing w:val="-10"/>
          <w:szCs w:val="25"/>
        </w:rPr>
        <w:t>the Department.</w:t>
      </w:r>
    </w:p>
    <w:p w:rsidR="0040642B" w:rsidRPr="009D27C3" w:rsidRDefault="0040642B" w:rsidP="0040642B">
      <w:pPr>
        <w:shd w:val="clear" w:color="auto" w:fill="FFFFFF"/>
        <w:spacing w:before="264" w:line="274" w:lineRule="exact"/>
        <w:ind w:left="619"/>
      </w:pPr>
      <w:r w:rsidRPr="009D27C3">
        <w:rPr>
          <w:b/>
          <w:bCs/>
          <w:color w:val="000000"/>
          <w:spacing w:val="-7"/>
          <w:szCs w:val="25"/>
          <w:u w:val="single"/>
        </w:rPr>
        <w:t>Field-Based Experience:</w:t>
      </w:r>
      <w:r w:rsidRPr="009D27C3">
        <w:rPr>
          <w:b/>
          <w:bCs/>
          <w:color w:val="000000"/>
          <w:spacing w:val="-7"/>
          <w:szCs w:val="25"/>
        </w:rPr>
        <w:t xml:space="preserve"> </w:t>
      </w:r>
      <w:r w:rsidRPr="009D27C3">
        <w:rPr>
          <w:color w:val="000000"/>
          <w:spacing w:val="-7"/>
          <w:szCs w:val="25"/>
        </w:rPr>
        <w:t>Experiences such as observation of a variety of classrooms, pre-practicum, practicum/practicum equivalent, internship, apprenticeship, or administrative internship that are integral components of any program for the preparation of educators.</w:t>
      </w:r>
    </w:p>
    <w:p w:rsidR="0040642B" w:rsidRPr="009D27C3" w:rsidRDefault="0040642B" w:rsidP="001B3336">
      <w:pPr>
        <w:shd w:val="clear" w:color="auto" w:fill="FFFFFF"/>
        <w:spacing w:before="264" w:line="274" w:lineRule="exact"/>
        <w:ind w:left="619"/>
      </w:pPr>
      <w:r w:rsidRPr="009D27C3">
        <w:rPr>
          <w:b/>
          <w:bCs/>
          <w:color w:val="000000"/>
          <w:spacing w:val="-8"/>
          <w:szCs w:val="25"/>
          <w:u w:val="single"/>
        </w:rPr>
        <w:t>Inclusive General Education Classroom Experience;</w:t>
      </w:r>
      <w:r w:rsidRPr="009D27C3">
        <w:rPr>
          <w:b/>
          <w:bCs/>
          <w:color w:val="000000"/>
          <w:spacing w:val="-8"/>
          <w:szCs w:val="25"/>
        </w:rPr>
        <w:t xml:space="preserve"> </w:t>
      </w:r>
      <w:r w:rsidRPr="009D27C3">
        <w:rPr>
          <w:color w:val="000000"/>
          <w:spacing w:val="-8"/>
          <w:szCs w:val="25"/>
        </w:rPr>
        <w:t xml:space="preserve">A practicum that takes place in a </w:t>
      </w:r>
      <w:r w:rsidRPr="009D27C3">
        <w:rPr>
          <w:color w:val="000000"/>
          <w:spacing w:val="-6"/>
          <w:szCs w:val="25"/>
        </w:rPr>
        <w:t xml:space="preserve">classroom that serves both students with and without disabilities. The students with </w:t>
      </w:r>
      <w:r w:rsidRPr="009D27C3">
        <w:rPr>
          <w:color w:val="000000"/>
          <w:spacing w:val="-7"/>
          <w:szCs w:val="25"/>
        </w:rPr>
        <w:t>disabilities must be receiving some of their Individualized Education Program services in the</w:t>
      </w:r>
      <w:r w:rsidR="001B3336">
        <w:rPr>
          <w:color w:val="000000"/>
          <w:spacing w:val="-7"/>
          <w:szCs w:val="25"/>
        </w:rPr>
        <w:t xml:space="preserve"> </w:t>
      </w:r>
      <w:r w:rsidR="00971472">
        <w:rPr>
          <w:color w:val="000000"/>
          <w:spacing w:val="-8"/>
          <w:w w:val="101"/>
          <w:szCs w:val="25"/>
        </w:rPr>
        <w:t>c</w:t>
      </w:r>
      <w:r w:rsidR="00971472" w:rsidRPr="009D27C3">
        <w:rPr>
          <w:color w:val="000000"/>
          <w:spacing w:val="-8"/>
          <w:w w:val="101"/>
          <w:szCs w:val="25"/>
        </w:rPr>
        <w:t>lassroom</w:t>
      </w:r>
      <w:r w:rsidRPr="009D27C3">
        <w:rPr>
          <w:color w:val="000000"/>
          <w:spacing w:val="-8"/>
          <w:w w:val="101"/>
          <w:szCs w:val="25"/>
        </w:rPr>
        <w:t xml:space="preserve"> setting. The teacher candidate must address the individual and group </w:t>
      </w:r>
      <w:r w:rsidRPr="009D27C3">
        <w:rPr>
          <w:color w:val="000000"/>
          <w:spacing w:val="-8"/>
          <w:w w:val="101"/>
          <w:szCs w:val="25"/>
        </w:rPr>
        <w:lastRenderedPageBreak/>
        <w:t xml:space="preserve">needs of all of the students (with and without disabilities) who are assigned to the classroom and receive </w:t>
      </w:r>
      <w:r w:rsidRPr="009D27C3">
        <w:rPr>
          <w:color w:val="000000"/>
          <w:spacing w:val="-9"/>
          <w:w w:val="101"/>
          <w:szCs w:val="25"/>
        </w:rPr>
        <w:t>supervision from both a special educator and a general educator during the practicum.</w:t>
      </w:r>
    </w:p>
    <w:p w:rsidR="0040642B" w:rsidRPr="009D27C3" w:rsidRDefault="0040642B" w:rsidP="00C21ABE">
      <w:pPr>
        <w:shd w:val="clear" w:color="auto" w:fill="FFFFFF"/>
        <w:spacing w:before="269" w:line="274" w:lineRule="exact"/>
        <w:ind w:left="619"/>
      </w:pPr>
      <w:r w:rsidRPr="009D27C3">
        <w:rPr>
          <w:b/>
          <w:bCs/>
          <w:color w:val="000000"/>
          <w:spacing w:val="-9"/>
          <w:w w:val="101"/>
          <w:szCs w:val="25"/>
          <w:u w:val="single"/>
        </w:rPr>
        <w:t>Induction Program:</w:t>
      </w:r>
      <w:r w:rsidRPr="009D27C3">
        <w:rPr>
          <w:b/>
          <w:bCs/>
          <w:color w:val="000000"/>
          <w:spacing w:val="-9"/>
          <w:w w:val="101"/>
          <w:szCs w:val="25"/>
        </w:rPr>
        <w:t xml:space="preserve"> </w:t>
      </w:r>
      <w:r w:rsidRPr="009D27C3">
        <w:rPr>
          <w:color w:val="000000"/>
          <w:spacing w:val="-9"/>
          <w:w w:val="101"/>
          <w:szCs w:val="25"/>
        </w:rPr>
        <w:t xml:space="preserve">A planned program of professional support for new teachers and </w:t>
      </w:r>
      <w:r w:rsidRPr="009D27C3">
        <w:rPr>
          <w:color w:val="000000"/>
          <w:spacing w:val="-8"/>
          <w:w w:val="101"/>
          <w:szCs w:val="25"/>
        </w:rPr>
        <w:t xml:space="preserve">administrators provided by the school district, including orientation, opportunities for </w:t>
      </w:r>
      <w:r w:rsidRPr="009D27C3">
        <w:rPr>
          <w:color w:val="000000"/>
          <w:spacing w:val="-9"/>
          <w:w w:val="101"/>
          <w:szCs w:val="25"/>
        </w:rPr>
        <w:t xml:space="preserve">classroom observation and conferencing, and peer group meetings. An induction program </w:t>
      </w:r>
      <w:r w:rsidRPr="009D27C3">
        <w:rPr>
          <w:color w:val="000000"/>
          <w:spacing w:val="-8"/>
          <w:w w:val="101"/>
          <w:szCs w:val="25"/>
        </w:rPr>
        <w:t>should be an integral part of a school district's professional development plan.</w:t>
      </w:r>
    </w:p>
    <w:p w:rsidR="0040642B" w:rsidRPr="009D27C3" w:rsidRDefault="0040642B" w:rsidP="00C21ABE">
      <w:pPr>
        <w:shd w:val="clear" w:color="auto" w:fill="FFFFFF"/>
        <w:spacing w:before="269" w:line="274" w:lineRule="exact"/>
        <w:ind w:left="619"/>
      </w:pPr>
      <w:r w:rsidRPr="009D27C3">
        <w:rPr>
          <w:b/>
          <w:bCs/>
          <w:color w:val="000000"/>
          <w:spacing w:val="-9"/>
          <w:w w:val="101"/>
          <w:szCs w:val="25"/>
          <w:u w:val="single"/>
        </w:rPr>
        <w:t>Initial License;</w:t>
      </w:r>
      <w:r w:rsidRPr="009D27C3">
        <w:rPr>
          <w:b/>
          <w:bCs/>
          <w:color w:val="000000"/>
          <w:spacing w:val="-9"/>
          <w:w w:val="101"/>
          <w:szCs w:val="25"/>
        </w:rPr>
        <w:t xml:space="preserve"> </w:t>
      </w:r>
      <w:r w:rsidRPr="009D27C3">
        <w:rPr>
          <w:color w:val="000000"/>
          <w:spacing w:val="-9"/>
          <w:w w:val="101"/>
          <w:szCs w:val="25"/>
        </w:rPr>
        <w:t xml:space="preserve">An educator license issued to a person who has completed a bachelor's degree, passed the Massachusetts Tests for Educator Licensure, completed an educator preparation program approved by the Commissioner, and met other eligibility requirements </w:t>
      </w:r>
      <w:r w:rsidRPr="009D27C3">
        <w:rPr>
          <w:color w:val="000000"/>
          <w:spacing w:val="-8"/>
          <w:w w:val="101"/>
          <w:szCs w:val="25"/>
        </w:rPr>
        <w:t xml:space="preserve">established by the Board. The Initial license is valid for five years of employment and may be renewed at the discretion of the Commissioner for an additional five years. This license is </w:t>
      </w:r>
      <w:r w:rsidRPr="009D27C3">
        <w:rPr>
          <w:color w:val="000000"/>
          <w:spacing w:val="-9"/>
          <w:w w:val="101"/>
          <w:szCs w:val="25"/>
        </w:rPr>
        <w:t xml:space="preserve">equivalent to a provisional educator certificate with advanced standing as defined in M. G. L. </w:t>
      </w:r>
      <w:r w:rsidRPr="009D27C3">
        <w:rPr>
          <w:color w:val="000000"/>
          <w:spacing w:val="-12"/>
          <w:w w:val="101"/>
          <w:szCs w:val="25"/>
        </w:rPr>
        <w:t xml:space="preserve">c. </w:t>
      </w:r>
      <w:r w:rsidRPr="009D27C3">
        <w:rPr>
          <w:color w:val="000000"/>
          <w:spacing w:val="2"/>
          <w:w w:val="101"/>
          <w:szCs w:val="25"/>
        </w:rPr>
        <w:t>71,§38G.</w:t>
      </w:r>
    </w:p>
    <w:p w:rsidR="0040642B" w:rsidRPr="009D27C3" w:rsidRDefault="0040642B" w:rsidP="00C21ABE">
      <w:pPr>
        <w:shd w:val="clear" w:color="auto" w:fill="FFFFFF"/>
        <w:spacing w:before="274" w:line="274" w:lineRule="exact"/>
        <w:ind w:left="619"/>
      </w:pPr>
      <w:r w:rsidRPr="009D27C3">
        <w:rPr>
          <w:b/>
          <w:bCs/>
          <w:color w:val="000000"/>
          <w:spacing w:val="-8"/>
          <w:w w:val="101"/>
          <w:szCs w:val="25"/>
          <w:u w:val="single"/>
        </w:rPr>
        <w:t>Internship;</w:t>
      </w:r>
      <w:r w:rsidRPr="009D27C3">
        <w:rPr>
          <w:b/>
          <w:bCs/>
          <w:color w:val="000000"/>
          <w:spacing w:val="-8"/>
          <w:w w:val="101"/>
          <w:szCs w:val="25"/>
        </w:rPr>
        <w:t xml:space="preserve"> </w:t>
      </w:r>
      <w:r w:rsidRPr="009D27C3">
        <w:rPr>
          <w:color w:val="000000"/>
          <w:spacing w:val="-8"/>
          <w:w w:val="101"/>
          <w:szCs w:val="25"/>
        </w:rPr>
        <w:t xml:space="preserve">A paid or unpaid, supervised, and mentored field-based experience, outside of an approved program, in the role and at the level of the license sought. Interns must be </w:t>
      </w:r>
      <w:r w:rsidRPr="009D27C3">
        <w:rPr>
          <w:color w:val="000000"/>
          <w:spacing w:val="-9"/>
          <w:w w:val="101"/>
          <w:szCs w:val="25"/>
        </w:rPr>
        <w:t xml:space="preserve">evaluated through a Performance Assessment for Initial License, using Department </w:t>
      </w:r>
      <w:r w:rsidRPr="009D27C3">
        <w:rPr>
          <w:color w:val="000000"/>
          <w:spacing w:val="-11"/>
          <w:w w:val="101"/>
          <w:szCs w:val="25"/>
        </w:rPr>
        <w:t>guidelines.</w:t>
      </w:r>
    </w:p>
    <w:p w:rsidR="0040642B" w:rsidRPr="009D27C3" w:rsidRDefault="0040642B" w:rsidP="00C21ABE">
      <w:pPr>
        <w:shd w:val="clear" w:color="auto" w:fill="FFFFFF"/>
        <w:spacing w:before="259"/>
        <w:ind w:left="19" w:firstLine="600"/>
      </w:pPr>
      <w:r w:rsidRPr="009D27C3">
        <w:rPr>
          <w:b/>
          <w:bCs/>
          <w:color w:val="000000"/>
          <w:spacing w:val="-8"/>
          <w:w w:val="101"/>
          <w:szCs w:val="25"/>
          <w:u w:val="single"/>
        </w:rPr>
        <w:t>Level;</w:t>
      </w:r>
      <w:r w:rsidRPr="009D27C3">
        <w:rPr>
          <w:b/>
          <w:bCs/>
          <w:color w:val="000000"/>
          <w:spacing w:val="-8"/>
          <w:w w:val="101"/>
          <w:szCs w:val="25"/>
        </w:rPr>
        <w:t xml:space="preserve"> </w:t>
      </w:r>
      <w:r w:rsidRPr="009D27C3">
        <w:rPr>
          <w:color w:val="000000"/>
          <w:spacing w:val="-8"/>
          <w:w w:val="101"/>
          <w:szCs w:val="25"/>
        </w:rPr>
        <w:t>The range of grades within which a given license is valid.</w:t>
      </w:r>
    </w:p>
    <w:p w:rsidR="0040642B" w:rsidRPr="009D27C3" w:rsidRDefault="0040642B" w:rsidP="00C21ABE">
      <w:pPr>
        <w:shd w:val="clear" w:color="auto" w:fill="FFFFFF"/>
        <w:spacing w:before="283" w:line="269" w:lineRule="exact"/>
        <w:ind w:left="619"/>
      </w:pPr>
      <w:r w:rsidRPr="009D27C3">
        <w:rPr>
          <w:b/>
          <w:bCs/>
          <w:color w:val="000000"/>
          <w:spacing w:val="-8"/>
          <w:w w:val="101"/>
          <w:szCs w:val="25"/>
          <w:u w:val="single"/>
        </w:rPr>
        <w:t>License:</w:t>
      </w:r>
      <w:r w:rsidRPr="009D27C3">
        <w:rPr>
          <w:b/>
          <w:bCs/>
          <w:color w:val="000000"/>
          <w:spacing w:val="-8"/>
          <w:w w:val="101"/>
          <w:szCs w:val="25"/>
        </w:rPr>
        <w:t xml:space="preserve"> </w:t>
      </w:r>
      <w:r w:rsidRPr="009D27C3">
        <w:rPr>
          <w:color w:val="000000"/>
          <w:spacing w:val="-8"/>
          <w:w w:val="101"/>
          <w:szCs w:val="25"/>
        </w:rPr>
        <w:t xml:space="preserve">Any credential issued to an educator under 603 CMR 7.00. The terms "license" and "licensure" as used in 603 CMR 7.00 are equivalent to the terms "certificate" and </w:t>
      </w:r>
      <w:r w:rsidRPr="009D27C3">
        <w:rPr>
          <w:color w:val="000000"/>
          <w:spacing w:val="-9"/>
          <w:w w:val="101"/>
          <w:szCs w:val="25"/>
        </w:rPr>
        <w:t>"certification" as used in M. G. L. c. 71, § 38G.</w:t>
      </w:r>
    </w:p>
    <w:p w:rsidR="0040642B" w:rsidRPr="009D27C3" w:rsidRDefault="0040642B" w:rsidP="00C21ABE">
      <w:pPr>
        <w:shd w:val="clear" w:color="auto" w:fill="FFFFFF"/>
        <w:spacing w:before="274" w:line="274" w:lineRule="exact"/>
        <w:ind w:left="619" w:right="672"/>
        <w:jc w:val="both"/>
      </w:pPr>
      <w:smartTag w:uri="urn:schemas-microsoft-com:office:smarttags" w:element="place">
        <w:smartTag w:uri="urn:schemas-microsoft-com:office:smarttags" w:element="State">
          <w:r w:rsidRPr="009D27C3">
            <w:rPr>
              <w:b/>
              <w:bCs/>
              <w:color w:val="000000"/>
              <w:spacing w:val="-8"/>
              <w:szCs w:val="25"/>
              <w:u w:val="single"/>
            </w:rPr>
            <w:t>Massachusetts</w:t>
          </w:r>
        </w:smartTag>
      </w:smartTag>
      <w:r w:rsidRPr="009D27C3">
        <w:rPr>
          <w:b/>
          <w:bCs/>
          <w:color w:val="000000"/>
          <w:spacing w:val="-8"/>
          <w:szCs w:val="25"/>
          <w:u w:val="single"/>
        </w:rPr>
        <w:t xml:space="preserve"> Tests for Educator Licensure (MTEL):</w:t>
      </w:r>
      <w:r w:rsidRPr="009D27C3">
        <w:rPr>
          <w:b/>
          <w:bCs/>
          <w:color w:val="000000"/>
          <w:spacing w:val="-8"/>
          <w:szCs w:val="25"/>
        </w:rPr>
        <w:t xml:space="preserve"> </w:t>
      </w:r>
      <w:r w:rsidRPr="009D27C3">
        <w:rPr>
          <w:color w:val="000000"/>
          <w:spacing w:val="-8"/>
          <w:szCs w:val="25"/>
        </w:rPr>
        <w:t xml:space="preserve">Examinations required of all </w:t>
      </w:r>
      <w:r w:rsidRPr="009D27C3">
        <w:rPr>
          <w:color w:val="000000"/>
          <w:spacing w:val="-7"/>
          <w:szCs w:val="25"/>
        </w:rPr>
        <w:t>candidates for Preliminary or Initial license. The MTEL examines communication and literacy skills, and subject matter knowledge appropriate to the license sought.</w:t>
      </w:r>
    </w:p>
    <w:p w:rsidR="0040642B" w:rsidRPr="009D27C3" w:rsidRDefault="0040642B" w:rsidP="00C21ABE">
      <w:pPr>
        <w:shd w:val="clear" w:color="auto" w:fill="FFFFFF"/>
        <w:spacing w:before="264" w:line="274" w:lineRule="exact"/>
        <w:ind w:left="610"/>
      </w:pPr>
      <w:r w:rsidRPr="009D27C3">
        <w:rPr>
          <w:b/>
          <w:bCs/>
          <w:color w:val="000000"/>
          <w:spacing w:val="-7"/>
          <w:szCs w:val="25"/>
          <w:u w:val="single"/>
        </w:rPr>
        <w:t>Mentor;</w:t>
      </w:r>
      <w:r w:rsidRPr="009D27C3">
        <w:rPr>
          <w:b/>
          <w:bCs/>
          <w:color w:val="000000"/>
          <w:spacing w:val="-7"/>
          <w:szCs w:val="25"/>
        </w:rPr>
        <w:t xml:space="preserve"> </w:t>
      </w:r>
      <w:r w:rsidRPr="009D27C3">
        <w:rPr>
          <w:color w:val="000000"/>
          <w:spacing w:val="-7"/>
          <w:szCs w:val="25"/>
        </w:rPr>
        <w:t xml:space="preserve">An educator who has at least three full years of experience under an Initial or Professional license and who has been trained to assist a beginning educator in the same professional role with his or her professional responsibilities and general school/district procedures. In addition, a mentor may assist an experienced educator who is new to a school, </w:t>
      </w:r>
      <w:r w:rsidRPr="009D27C3">
        <w:rPr>
          <w:color w:val="000000"/>
          <w:spacing w:val="-6"/>
          <w:szCs w:val="25"/>
        </w:rPr>
        <w:t xml:space="preserve">subject area, or grade level. A mentor may also assist an educator who is participating in a </w:t>
      </w:r>
      <w:r w:rsidRPr="009D27C3">
        <w:rPr>
          <w:color w:val="000000"/>
          <w:spacing w:val="-8"/>
          <w:szCs w:val="25"/>
        </w:rPr>
        <w:t>performance assessment or a district-based program for licensure.</w:t>
      </w:r>
    </w:p>
    <w:p w:rsidR="0040642B" w:rsidRPr="009D27C3" w:rsidRDefault="0040642B" w:rsidP="00C21ABE">
      <w:pPr>
        <w:shd w:val="clear" w:color="auto" w:fill="FFFFFF"/>
        <w:spacing w:before="269" w:line="274" w:lineRule="exact"/>
        <w:ind w:left="610"/>
      </w:pPr>
      <w:r w:rsidRPr="009D27C3">
        <w:rPr>
          <w:b/>
          <w:bCs/>
          <w:color w:val="000000"/>
          <w:spacing w:val="-7"/>
          <w:szCs w:val="25"/>
          <w:u w:val="single"/>
        </w:rPr>
        <w:t>NASDTEC Interstate Contract;</w:t>
      </w:r>
      <w:r w:rsidRPr="009D27C3">
        <w:rPr>
          <w:b/>
          <w:bCs/>
          <w:color w:val="000000"/>
          <w:spacing w:val="-7"/>
          <w:szCs w:val="25"/>
        </w:rPr>
        <w:t xml:space="preserve"> </w:t>
      </w:r>
      <w:r w:rsidRPr="009D27C3">
        <w:rPr>
          <w:color w:val="000000"/>
          <w:spacing w:val="-7"/>
          <w:szCs w:val="25"/>
        </w:rPr>
        <w:t xml:space="preserve">The contract sponsored by the National Association of </w:t>
      </w:r>
      <w:r w:rsidRPr="009D27C3">
        <w:rPr>
          <w:color w:val="000000"/>
          <w:spacing w:val="-8"/>
          <w:szCs w:val="25"/>
        </w:rPr>
        <w:t xml:space="preserve">State Directors of Teacher Education and Certification (NASDTEC) concerning reciprocal </w:t>
      </w:r>
      <w:r w:rsidRPr="009D27C3">
        <w:rPr>
          <w:color w:val="000000"/>
          <w:spacing w:val="-7"/>
          <w:szCs w:val="25"/>
        </w:rPr>
        <w:t>licensing of educational personnel among participating jurisdictions.</w:t>
      </w:r>
    </w:p>
    <w:p w:rsidR="0040642B" w:rsidRPr="009D27C3" w:rsidRDefault="0040642B" w:rsidP="00C21ABE">
      <w:pPr>
        <w:shd w:val="clear" w:color="auto" w:fill="FFFFFF"/>
        <w:spacing w:before="269" w:line="274" w:lineRule="exact"/>
        <w:ind w:left="600"/>
      </w:pPr>
      <w:r w:rsidRPr="009D27C3">
        <w:rPr>
          <w:b/>
          <w:bCs/>
          <w:color w:val="000000"/>
          <w:spacing w:val="-8"/>
          <w:szCs w:val="25"/>
          <w:u w:val="single"/>
        </w:rPr>
        <w:t>Panel Review:</w:t>
      </w:r>
      <w:r w:rsidRPr="009D27C3">
        <w:rPr>
          <w:b/>
          <w:bCs/>
          <w:color w:val="000000"/>
          <w:spacing w:val="-8"/>
          <w:szCs w:val="25"/>
        </w:rPr>
        <w:t xml:space="preserve"> </w:t>
      </w:r>
      <w:r w:rsidRPr="009D27C3">
        <w:rPr>
          <w:color w:val="000000"/>
          <w:spacing w:val="-8"/>
          <w:szCs w:val="25"/>
        </w:rPr>
        <w:t xml:space="preserve">The process used by the Department for reviewing and recommending </w:t>
      </w:r>
      <w:r w:rsidRPr="009D27C3">
        <w:rPr>
          <w:color w:val="000000"/>
          <w:spacing w:val="-7"/>
          <w:szCs w:val="25"/>
        </w:rPr>
        <w:t>candidates for Initial licensure who have substantial experience and formal education relevant to the license sought but have not met the specific license requirements.</w:t>
      </w:r>
    </w:p>
    <w:p w:rsidR="0040642B" w:rsidRPr="009D27C3" w:rsidRDefault="0040642B" w:rsidP="00C21ABE">
      <w:pPr>
        <w:shd w:val="clear" w:color="auto" w:fill="FFFFFF"/>
        <w:spacing w:line="269" w:lineRule="exact"/>
        <w:ind w:left="610" w:right="494"/>
        <w:jc w:val="both"/>
        <w:rPr>
          <w:b/>
          <w:bCs/>
          <w:color w:val="000000"/>
          <w:spacing w:val="-3"/>
          <w:u w:val="single"/>
        </w:rPr>
      </w:pPr>
    </w:p>
    <w:p w:rsidR="0040642B" w:rsidRPr="009D27C3" w:rsidRDefault="0040642B" w:rsidP="00C21ABE">
      <w:pPr>
        <w:shd w:val="clear" w:color="auto" w:fill="FFFFFF"/>
        <w:spacing w:line="269" w:lineRule="exact"/>
        <w:ind w:left="610" w:right="494"/>
        <w:jc w:val="both"/>
      </w:pPr>
      <w:r w:rsidRPr="009D27C3">
        <w:rPr>
          <w:b/>
          <w:bCs/>
          <w:color w:val="000000"/>
          <w:spacing w:val="-3"/>
          <w:u w:val="single"/>
        </w:rPr>
        <w:lastRenderedPageBreak/>
        <w:t>Performance Assessment for Initial License;</w:t>
      </w:r>
      <w:r w:rsidRPr="009D27C3">
        <w:rPr>
          <w:b/>
          <w:bCs/>
          <w:color w:val="000000"/>
          <w:spacing w:val="-3"/>
        </w:rPr>
        <w:t xml:space="preserve"> </w:t>
      </w:r>
      <w:r w:rsidRPr="009D27C3">
        <w:rPr>
          <w:color w:val="000000"/>
          <w:spacing w:val="-3"/>
        </w:rPr>
        <w:t xml:space="preserve">Assessment of educator performance for </w:t>
      </w:r>
      <w:r w:rsidRPr="009D27C3">
        <w:rPr>
          <w:color w:val="000000"/>
          <w:spacing w:val="-4"/>
        </w:rPr>
        <w:t>Initial licensure using Department guidelines.</w:t>
      </w:r>
    </w:p>
    <w:p w:rsidR="0040642B" w:rsidRPr="009D27C3" w:rsidRDefault="0040642B" w:rsidP="00C21ABE">
      <w:pPr>
        <w:shd w:val="clear" w:color="auto" w:fill="FFFFFF"/>
        <w:spacing w:before="274" w:line="274" w:lineRule="exact"/>
        <w:ind w:left="614" w:right="398"/>
        <w:jc w:val="both"/>
      </w:pPr>
      <w:r w:rsidRPr="009D27C3">
        <w:rPr>
          <w:b/>
          <w:bCs/>
          <w:color w:val="000000"/>
          <w:spacing w:val="-4"/>
          <w:u w:val="single"/>
        </w:rPr>
        <w:t>Performance Assessment Program:</w:t>
      </w:r>
      <w:r w:rsidRPr="009D27C3">
        <w:rPr>
          <w:b/>
          <w:bCs/>
          <w:color w:val="000000"/>
          <w:spacing w:val="-4"/>
        </w:rPr>
        <w:t xml:space="preserve"> </w:t>
      </w:r>
      <w:r w:rsidRPr="009D27C3">
        <w:rPr>
          <w:color w:val="000000"/>
          <w:spacing w:val="-4"/>
        </w:rPr>
        <w:t xml:space="preserve">A Department-sponsored Performance Assessment </w:t>
      </w:r>
      <w:r w:rsidRPr="009D27C3">
        <w:rPr>
          <w:color w:val="000000"/>
          <w:spacing w:val="-3"/>
        </w:rPr>
        <w:t xml:space="preserve">Program for the Professional license that includes a series of seminars and a performance </w:t>
      </w:r>
      <w:r w:rsidRPr="009D27C3">
        <w:rPr>
          <w:color w:val="000000"/>
          <w:spacing w:val="-6"/>
        </w:rPr>
        <w:t>assessment.</w:t>
      </w:r>
    </w:p>
    <w:p w:rsidR="0040642B" w:rsidRPr="009D27C3" w:rsidRDefault="0040642B" w:rsidP="00C21ABE">
      <w:pPr>
        <w:shd w:val="clear" w:color="auto" w:fill="FFFFFF"/>
        <w:spacing w:before="274" w:line="274" w:lineRule="exact"/>
        <w:ind w:left="605"/>
      </w:pPr>
      <w:r w:rsidRPr="009D27C3">
        <w:rPr>
          <w:b/>
          <w:bCs/>
          <w:color w:val="000000"/>
          <w:spacing w:val="-4"/>
          <w:u w:val="single"/>
        </w:rPr>
        <w:t>Performance Review Program for Initial Licensure (PRPIL):</w:t>
      </w:r>
      <w:r w:rsidRPr="009D27C3">
        <w:rPr>
          <w:b/>
          <w:bCs/>
          <w:color w:val="000000"/>
          <w:spacing w:val="-4"/>
        </w:rPr>
        <w:t xml:space="preserve"> </w:t>
      </w:r>
      <w:r w:rsidRPr="009D27C3">
        <w:rPr>
          <w:color w:val="000000"/>
          <w:spacing w:val="-4"/>
        </w:rPr>
        <w:t xml:space="preserve">A performance review that </w:t>
      </w:r>
      <w:r w:rsidRPr="009D27C3">
        <w:rPr>
          <w:color w:val="000000"/>
          <w:spacing w:val="-3"/>
        </w:rPr>
        <w:t xml:space="preserve">satisfies the requirements for a practicum/practicum equivalent based on eligibility requirements, portfolio review, supervision and mentoring during an internship, and the </w:t>
      </w:r>
      <w:r w:rsidRPr="009D27C3">
        <w:rPr>
          <w:color w:val="000000"/>
          <w:spacing w:val="-4"/>
        </w:rPr>
        <w:t>completion of a Performance Assessment for Initial License.</w:t>
      </w:r>
    </w:p>
    <w:p w:rsidR="0040642B" w:rsidRPr="009D27C3" w:rsidRDefault="0040642B" w:rsidP="00C21ABE">
      <w:pPr>
        <w:shd w:val="clear" w:color="auto" w:fill="FFFFFF"/>
        <w:spacing w:before="274" w:line="274" w:lineRule="exact"/>
        <w:ind w:left="605"/>
      </w:pPr>
      <w:r w:rsidRPr="009D27C3">
        <w:rPr>
          <w:b/>
          <w:bCs/>
          <w:color w:val="000000"/>
          <w:spacing w:val="-3"/>
          <w:u w:val="single"/>
        </w:rPr>
        <w:t>Practicum/Practicum Equivalent:</w:t>
      </w:r>
      <w:r w:rsidRPr="009D27C3">
        <w:rPr>
          <w:b/>
          <w:bCs/>
          <w:color w:val="000000"/>
          <w:spacing w:val="-3"/>
        </w:rPr>
        <w:t xml:space="preserve"> </w:t>
      </w:r>
      <w:r w:rsidRPr="009D27C3">
        <w:rPr>
          <w:color w:val="000000"/>
          <w:spacing w:val="-3"/>
        </w:rPr>
        <w:t>A field-based experience within an approved program in the role and at the level of the license sought, during which a candidate's performance is supervised jointly by the sponsoring organization and the supervising practitioner and evaluated in a Performance Assessment for Initial License. See 603 CMR 7.04 (4) for practicum hours. The duration of any equivalent to a practicum shall be no fewer hours than provided for the practicum in 603 CMR 7.04 (4). An equivalent to a practicum may include an apprenticeship, the initial five-month period of service as teacher or administrator of record under a Preliminary license, or others approved by the Department.</w:t>
      </w:r>
    </w:p>
    <w:p w:rsidR="0040642B" w:rsidRPr="009D27C3" w:rsidRDefault="0040642B" w:rsidP="00C21ABE">
      <w:pPr>
        <w:shd w:val="clear" w:color="auto" w:fill="FFFFFF"/>
        <w:spacing w:before="264" w:line="274" w:lineRule="exact"/>
        <w:ind w:left="605"/>
      </w:pPr>
      <w:r w:rsidRPr="009D27C3">
        <w:rPr>
          <w:b/>
          <w:bCs/>
          <w:color w:val="000000"/>
          <w:spacing w:val="-3"/>
          <w:u w:val="single"/>
        </w:rPr>
        <w:t>Preliminary License:</w:t>
      </w:r>
      <w:r w:rsidRPr="009D27C3">
        <w:rPr>
          <w:b/>
          <w:bCs/>
          <w:color w:val="000000"/>
          <w:spacing w:val="-3"/>
        </w:rPr>
        <w:t xml:space="preserve"> </w:t>
      </w:r>
      <w:r w:rsidRPr="009D27C3">
        <w:rPr>
          <w:color w:val="000000"/>
          <w:spacing w:val="-3"/>
        </w:rPr>
        <w:t xml:space="preserve">A license issued to a person who holds a bachelor's degree and has passed the Massachusetts Tests for Educator Licensure (MTEL) and met other eligibility </w:t>
      </w:r>
      <w:r w:rsidRPr="009D27C3">
        <w:rPr>
          <w:color w:val="000000"/>
          <w:spacing w:val="-2"/>
        </w:rPr>
        <w:t xml:space="preserve">requirements established by the Board in 603 CMR 7.04 (2) and 7.09 (1). The Preliminary license is valid for five years of employment. This license is equivalent to a provisional </w:t>
      </w:r>
      <w:r w:rsidRPr="009D27C3">
        <w:rPr>
          <w:color w:val="000000"/>
          <w:spacing w:val="-3"/>
        </w:rPr>
        <w:t>educator certificate as defined in M. G. L. c. 71 § 38G.</w:t>
      </w:r>
    </w:p>
    <w:p w:rsidR="0040642B" w:rsidRPr="009D27C3" w:rsidRDefault="0040642B" w:rsidP="00C21ABE">
      <w:pPr>
        <w:shd w:val="clear" w:color="auto" w:fill="FFFFFF"/>
        <w:spacing w:before="274" w:line="274" w:lineRule="exact"/>
        <w:ind w:left="600"/>
      </w:pPr>
      <w:r w:rsidRPr="009D27C3">
        <w:rPr>
          <w:b/>
          <w:bCs/>
          <w:color w:val="000000"/>
          <w:spacing w:val="-3"/>
          <w:u w:val="single"/>
        </w:rPr>
        <w:t>Pre-practicum:</w:t>
      </w:r>
      <w:r w:rsidRPr="009D27C3">
        <w:rPr>
          <w:b/>
          <w:bCs/>
          <w:color w:val="000000"/>
          <w:spacing w:val="-3"/>
        </w:rPr>
        <w:t xml:space="preserve"> </w:t>
      </w:r>
      <w:r w:rsidRPr="009D27C3">
        <w:rPr>
          <w:color w:val="000000"/>
          <w:spacing w:val="-3"/>
        </w:rPr>
        <w:t>Early field-based experiences in a variety of educational settings, integrated into courses or seminars that address either the Professional Standards for Teachers as set forth in 603 CMR 7.08 or the Professional Standards for Administrators as set forth in 603 CMR 7.10. For candidates serving an apprenticeship or employed as educator of record, these experiences may occur simultaneously with the practicum or practicum equivalent.</w:t>
      </w:r>
    </w:p>
    <w:p w:rsidR="0040642B" w:rsidRPr="009D27C3" w:rsidRDefault="0040642B" w:rsidP="00C21ABE">
      <w:pPr>
        <w:shd w:val="clear" w:color="auto" w:fill="FFFFFF"/>
        <w:spacing w:before="269" w:line="274" w:lineRule="exact"/>
        <w:ind w:left="605"/>
      </w:pPr>
      <w:r w:rsidRPr="009D27C3">
        <w:rPr>
          <w:b/>
          <w:bCs/>
          <w:color w:val="000000"/>
          <w:spacing w:val="-3"/>
          <w:u w:val="single"/>
        </w:rPr>
        <w:t>Professional License;</w:t>
      </w:r>
      <w:r w:rsidRPr="009D27C3">
        <w:rPr>
          <w:b/>
          <w:bCs/>
          <w:color w:val="000000"/>
          <w:spacing w:val="-3"/>
        </w:rPr>
        <w:t xml:space="preserve"> </w:t>
      </w:r>
      <w:r w:rsidRPr="009D27C3">
        <w:rPr>
          <w:color w:val="000000"/>
          <w:spacing w:val="-3"/>
        </w:rPr>
        <w:t xml:space="preserve">An educator's license issued to a person who has met the requirements for an Initial license in that field and met requirements established by the Board set forth in 603 CMR 7.04 (c), 7.09, or 7.11.   The Professional license is valid for five years and </w:t>
      </w:r>
      <w:r w:rsidRPr="009D27C3">
        <w:rPr>
          <w:color w:val="000000"/>
          <w:spacing w:val="-2"/>
        </w:rPr>
        <w:t xml:space="preserve">renewable for additional five-year terms as set forth in 603 CMR 44.00. This license is </w:t>
      </w:r>
      <w:r w:rsidRPr="009D27C3">
        <w:rPr>
          <w:color w:val="000000"/>
          <w:spacing w:val="-3"/>
        </w:rPr>
        <w:t>equivalent to a standard educator certificate as defined in M. G. L. c. 71, § 38G.</w:t>
      </w:r>
    </w:p>
    <w:p w:rsidR="0040642B" w:rsidRPr="009D27C3" w:rsidRDefault="0040642B" w:rsidP="00C21ABE">
      <w:pPr>
        <w:shd w:val="clear" w:color="auto" w:fill="FFFFFF"/>
        <w:spacing w:before="264" w:line="274" w:lineRule="exact"/>
        <w:ind w:left="605" w:right="461"/>
      </w:pPr>
      <w:r w:rsidRPr="009D27C3">
        <w:rPr>
          <w:b/>
          <w:bCs/>
          <w:color w:val="000000"/>
          <w:spacing w:val="-3"/>
          <w:u w:val="single"/>
        </w:rPr>
        <w:t>Program Approval;</w:t>
      </w:r>
      <w:r w:rsidRPr="009D27C3">
        <w:rPr>
          <w:b/>
          <w:bCs/>
          <w:color w:val="000000"/>
          <w:spacing w:val="-3"/>
        </w:rPr>
        <w:t xml:space="preserve"> </w:t>
      </w:r>
      <w:r w:rsidRPr="009D27C3">
        <w:rPr>
          <w:color w:val="000000"/>
          <w:spacing w:val="-3"/>
        </w:rPr>
        <w:t xml:space="preserve">State authorization of an educator preparation program or its sponsoring organization to endorse and recommend program completers for educator licensure. Also, the process through which a program or sponsoring organization may </w:t>
      </w:r>
      <w:r w:rsidRPr="009D27C3">
        <w:rPr>
          <w:color w:val="000000"/>
          <w:spacing w:val="-4"/>
        </w:rPr>
        <w:t>receive state approval.</w:t>
      </w:r>
    </w:p>
    <w:p w:rsidR="001B3336" w:rsidRDefault="0040642B" w:rsidP="001B3336">
      <w:pPr>
        <w:shd w:val="clear" w:color="auto" w:fill="FFFFFF"/>
        <w:spacing w:before="269" w:line="274" w:lineRule="exact"/>
        <w:ind w:left="600"/>
      </w:pPr>
      <w:r w:rsidRPr="009D27C3">
        <w:rPr>
          <w:b/>
          <w:bCs/>
          <w:color w:val="000000"/>
          <w:spacing w:val="-3"/>
          <w:u w:val="single"/>
        </w:rPr>
        <w:t>Program Completer;</w:t>
      </w:r>
      <w:r w:rsidRPr="009D27C3">
        <w:rPr>
          <w:b/>
          <w:bCs/>
          <w:color w:val="000000"/>
          <w:spacing w:val="-3"/>
        </w:rPr>
        <w:t xml:space="preserve"> </w:t>
      </w:r>
      <w:r w:rsidRPr="009D27C3">
        <w:rPr>
          <w:color w:val="000000"/>
          <w:spacing w:val="-3"/>
        </w:rPr>
        <w:t xml:space="preserve">An individual who has completed all the requirements of a state-approved preparation program (i.e., instruction/course work and practicum), </w:t>
      </w:r>
      <w:r w:rsidRPr="009D27C3">
        <w:rPr>
          <w:color w:val="000000"/>
          <w:spacing w:val="-3"/>
        </w:rPr>
        <w:lastRenderedPageBreak/>
        <w:t>regardless of whether that person has taken and passed state tests or assessments for licensure or has been endorsed or recommended for licensure by the program or its sponsoring organization.</w:t>
      </w:r>
      <w:r w:rsidR="001B3336">
        <w:t xml:space="preserve"> </w:t>
      </w:r>
    </w:p>
    <w:p w:rsidR="0040642B" w:rsidRPr="001B3336" w:rsidRDefault="0040642B" w:rsidP="001B3336">
      <w:pPr>
        <w:shd w:val="clear" w:color="auto" w:fill="FFFFFF"/>
        <w:spacing w:before="269" w:line="274" w:lineRule="exact"/>
        <w:ind w:left="600"/>
      </w:pPr>
      <w:r w:rsidRPr="009D27C3">
        <w:rPr>
          <w:b/>
          <w:bCs/>
          <w:color w:val="000000"/>
          <w:spacing w:val="-4"/>
          <w:u w:val="single"/>
        </w:rPr>
        <w:t>Program Supervisor;</w:t>
      </w:r>
      <w:r w:rsidRPr="009D27C3">
        <w:rPr>
          <w:b/>
          <w:bCs/>
          <w:color w:val="000000"/>
          <w:spacing w:val="-4"/>
        </w:rPr>
        <w:t xml:space="preserve"> </w:t>
      </w:r>
      <w:r w:rsidRPr="009D27C3">
        <w:rPr>
          <w:color w:val="000000"/>
          <w:spacing w:val="-4"/>
        </w:rPr>
        <w:t>The supervisor from the sponsoring organization, under whose immediate supervision the candidate for licensure practices during a practicum.</w:t>
      </w:r>
    </w:p>
    <w:p w:rsidR="0040642B" w:rsidRDefault="0040642B" w:rsidP="00C21ABE">
      <w:pPr>
        <w:shd w:val="clear" w:color="auto" w:fill="FFFFFF"/>
        <w:spacing w:line="278" w:lineRule="exact"/>
        <w:ind w:left="629" w:right="442"/>
      </w:pPr>
    </w:p>
    <w:p w:rsidR="0040642B" w:rsidRPr="007C62F9" w:rsidRDefault="0040642B" w:rsidP="00C21ABE">
      <w:pPr>
        <w:shd w:val="clear" w:color="auto" w:fill="FFFFFF"/>
        <w:spacing w:line="278" w:lineRule="exact"/>
        <w:ind w:left="629" w:right="442"/>
      </w:pPr>
      <w:r>
        <w:rPr>
          <w:b/>
        </w:rPr>
        <w:t>[Prov</w:t>
      </w:r>
      <w:r w:rsidRPr="007C62F9">
        <w:rPr>
          <w:b/>
        </w:rPr>
        <w:t>isional License</w:t>
      </w:r>
      <w:r>
        <w:rPr>
          <w:b/>
        </w:rPr>
        <w:t xml:space="preserve">: </w:t>
      </w:r>
      <w:r>
        <w:t>See “</w:t>
      </w:r>
      <w:r w:rsidR="006B2FDA">
        <w:t>Preliminary License</w:t>
      </w:r>
      <w:r>
        <w:t>”]</w:t>
      </w:r>
    </w:p>
    <w:p w:rsidR="0040642B" w:rsidRPr="009D27C3" w:rsidRDefault="0040642B" w:rsidP="00C21ABE">
      <w:pPr>
        <w:shd w:val="clear" w:color="auto" w:fill="FFFFFF"/>
        <w:spacing w:before="269" w:line="274" w:lineRule="exact"/>
        <w:ind w:left="624"/>
      </w:pPr>
      <w:r w:rsidRPr="009D27C3">
        <w:rPr>
          <w:b/>
          <w:bCs/>
          <w:color w:val="000000"/>
          <w:spacing w:val="-3"/>
          <w:u w:val="single"/>
        </w:rPr>
        <w:t>Sponsoring Organization:</w:t>
      </w:r>
      <w:r w:rsidRPr="009D27C3">
        <w:rPr>
          <w:b/>
          <w:bCs/>
          <w:color w:val="000000"/>
          <w:spacing w:val="-3"/>
        </w:rPr>
        <w:t xml:space="preserve"> </w:t>
      </w:r>
      <w:r w:rsidRPr="009D27C3">
        <w:rPr>
          <w:color w:val="000000"/>
          <w:spacing w:val="-3"/>
        </w:rPr>
        <w:t xml:space="preserve">College, university, school district, professional association, or </w:t>
      </w:r>
      <w:r w:rsidRPr="009D27C3">
        <w:rPr>
          <w:color w:val="000000"/>
          <w:spacing w:val="-4"/>
        </w:rPr>
        <w:t>other organization that provides, or seeks to provide, approved preparation programs.</w:t>
      </w:r>
    </w:p>
    <w:p w:rsidR="0040642B" w:rsidRPr="009D27C3" w:rsidRDefault="0040642B" w:rsidP="00C21ABE">
      <w:pPr>
        <w:shd w:val="clear" w:color="auto" w:fill="FFFFFF"/>
        <w:spacing w:before="274" w:line="274" w:lineRule="exact"/>
        <w:ind w:left="624"/>
      </w:pPr>
      <w:r w:rsidRPr="009D27C3">
        <w:rPr>
          <w:b/>
          <w:bCs/>
          <w:color w:val="000000"/>
          <w:spacing w:val="-4"/>
          <w:u w:val="single"/>
        </w:rPr>
        <w:t>Subject Matter Knowledge Requirements:</w:t>
      </w:r>
      <w:r w:rsidRPr="009D27C3">
        <w:rPr>
          <w:b/>
          <w:bCs/>
          <w:color w:val="000000"/>
          <w:spacing w:val="-4"/>
        </w:rPr>
        <w:t xml:space="preserve"> </w:t>
      </w:r>
      <w:r w:rsidRPr="009D27C3">
        <w:rPr>
          <w:color w:val="000000"/>
          <w:spacing w:val="-4"/>
        </w:rPr>
        <w:t xml:space="preserve">Topics from the content of a discipline or field. </w:t>
      </w:r>
      <w:r w:rsidRPr="009D27C3">
        <w:rPr>
          <w:color w:val="000000"/>
          <w:spacing w:val="-3"/>
        </w:rPr>
        <w:t xml:space="preserve">These topics do not necessarily coincide with academic courses or imply a specific number of </w:t>
      </w:r>
      <w:r w:rsidRPr="009D27C3">
        <w:rPr>
          <w:color w:val="000000"/>
          <w:spacing w:val="-6"/>
        </w:rPr>
        <w:t>credit hours.</w:t>
      </w:r>
    </w:p>
    <w:p w:rsidR="0040642B" w:rsidRPr="009D27C3" w:rsidRDefault="0040642B" w:rsidP="00C21ABE">
      <w:pPr>
        <w:shd w:val="clear" w:color="auto" w:fill="FFFFFF"/>
        <w:spacing w:before="283" w:line="269" w:lineRule="exact"/>
        <w:ind w:left="610"/>
      </w:pPr>
      <w:r w:rsidRPr="009D27C3">
        <w:rPr>
          <w:b/>
          <w:bCs/>
          <w:color w:val="000000"/>
          <w:spacing w:val="-3"/>
          <w:u w:val="single"/>
        </w:rPr>
        <w:t>Supervising Practitioner;</w:t>
      </w:r>
      <w:r w:rsidRPr="009D27C3">
        <w:rPr>
          <w:b/>
          <w:bCs/>
          <w:color w:val="000000"/>
          <w:spacing w:val="-3"/>
        </w:rPr>
        <w:t xml:space="preserve"> </w:t>
      </w:r>
      <w:r w:rsidRPr="009D27C3">
        <w:rPr>
          <w:color w:val="000000"/>
          <w:spacing w:val="-3"/>
        </w:rPr>
        <w:t xml:space="preserve">The educator who has at least three full years of experience under an appropriate Initial or Professional license, under whose immediate supervision the candidate for licensure practices during a practicum. For the educator of record, a comparably qualified educator will function as the supervising practitioner during the </w:t>
      </w:r>
      <w:r w:rsidRPr="009D27C3">
        <w:rPr>
          <w:color w:val="000000"/>
          <w:spacing w:val="-4"/>
        </w:rPr>
        <w:t>practicum equivalent.</w:t>
      </w:r>
    </w:p>
    <w:p w:rsidR="0040642B" w:rsidRPr="009D27C3" w:rsidRDefault="0040642B" w:rsidP="00C21ABE">
      <w:pPr>
        <w:shd w:val="clear" w:color="auto" w:fill="FFFFFF"/>
        <w:spacing w:before="283" w:line="269" w:lineRule="exact"/>
        <w:ind w:left="614"/>
      </w:pPr>
      <w:r w:rsidRPr="009D27C3">
        <w:rPr>
          <w:b/>
          <w:bCs/>
          <w:color w:val="000000"/>
          <w:spacing w:val="-3"/>
          <w:u w:val="single"/>
        </w:rPr>
        <w:t>Teacher;</w:t>
      </w:r>
      <w:r w:rsidRPr="009D27C3">
        <w:rPr>
          <w:b/>
          <w:bCs/>
          <w:color w:val="000000"/>
          <w:spacing w:val="-3"/>
        </w:rPr>
        <w:t xml:space="preserve"> </w:t>
      </w:r>
      <w:r w:rsidRPr="009D27C3">
        <w:rPr>
          <w:color w:val="000000"/>
          <w:spacing w:val="-3"/>
        </w:rPr>
        <w:t xml:space="preserve">Any person employed in a school or school district under a license listed in 603 </w:t>
      </w:r>
      <w:r w:rsidRPr="009D27C3">
        <w:rPr>
          <w:color w:val="000000"/>
          <w:spacing w:val="-5"/>
        </w:rPr>
        <w:t>CMR 7.04 (3) (a).</w:t>
      </w:r>
    </w:p>
    <w:p w:rsidR="0040642B" w:rsidRPr="009D27C3" w:rsidRDefault="0040642B" w:rsidP="00C21ABE">
      <w:pPr>
        <w:shd w:val="clear" w:color="auto" w:fill="FFFFFF"/>
        <w:spacing w:before="278" w:line="274" w:lineRule="exact"/>
        <w:ind w:left="610" w:right="442"/>
      </w:pPr>
      <w:r w:rsidRPr="009D27C3">
        <w:rPr>
          <w:color w:val="000000"/>
          <w:spacing w:val="-4"/>
        </w:rPr>
        <w:t xml:space="preserve">[Teacher of Record: Any candidate who is also serving as Teacher, and for whom UMB </w:t>
      </w:r>
      <w:r w:rsidRPr="009D27C3">
        <w:rPr>
          <w:color w:val="000000"/>
          <w:spacing w:val="-3"/>
        </w:rPr>
        <w:t>arranges to conduct Practicum within the context of the place of employment.]</w:t>
      </w:r>
    </w:p>
    <w:p w:rsidR="0040642B" w:rsidRPr="009D27C3" w:rsidRDefault="0040642B" w:rsidP="00C21ABE">
      <w:pPr>
        <w:shd w:val="clear" w:color="auto" w:fill="FFFFFF"/>
        <w:spacing w:before="278" w:line="269" w:lineRule="exact"/>
        <w:ind w:left="600"/>
        <w:rPr>
          <w:color w:val="000000"/>
          <w:spacing w:val="-5"/>
        </w:rPr>
      </w:pPr>
      <w:r w:rsidRPr="009D27C3">
        <w:rPr>
          <w:b/>
          <w:bCs/>
          <w:color w:val="000000"/>
          <w:spacing w:val="-3"/>
          <w:u w:val="single"/>
        </w:rPr>
        <w:t>Temporary License:</w:t>
      </w:r>
      <w:r w:rsidRPr="009D27C3">
        <w:rPr>
          <w:b/>
          <w:bCs/>
          <w:color w:val="000000"/>
          <w:spacing w:val="-3"/>
        </w:rPr>
        <w:t xml:space="preserve"> </w:t>
      </w:r>
      <w:r w:rsidRPr="009D27C3">
        <w:rPr>
          <w:color w:val="000000"/>
          <w:spacing w:val="-3"/>
        </w:rPr>
        <w:t xml:space="preserve">An educator license issued to a person who holds a valid license or certificate of a type comparable to at least an Initial license in Massachusetts from another state or jurisdiction, and who has been employed under such license for a minimum of three </w:t>
      </w:r>
      <w:r w:rsidRPr="009D27C3">
        <w:rPr>
          <w:color w:val="000000"/>
          <w:spacing w:val="-2"/>
        </w:rPr>
        <w:t xml:space="preserve">years and has met the requirements set forth in 603 CMR 7.04 (2) (d). It is valid for one year </w:t>
      </w:r>
      <w:r w:rsidRPr="009D27C3">
        <w:rPr>
          <w:color w:val="000000"/>
          <w:spacing w:val="-3"/>
        </w:rPr>
        <w:t xml:space="preserve">and is nonrenewable. Service under a Temporary license shall be counted as service in acquiring professional teacher status, contingent upon the educator passing the applicable </w:t>
      </w:r>
      <w:r w:rsidRPr="009D27C3">
        <w:rPr>
          <w:color w:val="000000"/>
          <w:spacing w:val="-5"/>
        </w:rPr>
        <w:t>licensure tests.</w:t>
      </w:r>
    </w:p>
    <w:p w:rsidR="00D74E38" w:rsidRDefault="0040642B" w:rsidP="00D74E38">
      <w:pPr>
        <w:jc w:val="center"/>
        <w:rPr>
          <w:rFonts w:ascii="Perpetua" w:hAnsi="Perpetua"/>
          <w:b/>
          <w:sz w:val="36"/>
          <w:szCs w:val="36"/>
        </w:rPr>
      </w:pPr>
      <w:r w:rsidRPr="009D27C3">
        <w:rPr>
          <w:color w:val="000000"/>
          <w:spacing w:val="-5"/>
        </w:rPr>
        <w:br w:type="page"/>
      </w:r>
      <w:r w:rsidR="00D74E38">
        <w:rPr>
          <w:rFonts w:ascii="Perpetua" w:hAnsi="Perpetua"/>
          <w:b/>
          <w:sz w:val="36"/>
          <w:szCs w:val="36"/>
        </w:rPr>
        <w:lastRenderedPageBreak/>
        <w:t>Lesson Plan Format</w:t>
      </w:r>
    </w:p>
    <w:p w:rsidR="00D74E38" w:rsidRDefault="00D74E38" w:rsidP="00D74E38">
      <w:pPr>
        <w:rPr>
          <w:rFonts w:ascii="Perpetua" w:hAnsi="Perpetua"/>
          <w:b/>
          <w:sz w:val="36"/>
          <w:szCs w:val="36"/>
        </w:rPr>
      </w:pPr>
    </w:p>
    <w:p w:rsidR="00D74E38" w:rsidRDefault="00D74E38" w:rsidP="00D74E38">
      <w:pPr>
        <w:jc w:val="center"/>
        <w:rPr>
          <w:rFonts w:ascii="Perpetua" w:hAnsi="Perpetua"/>
          <w:b/>
          <w:sz w:val="36"/>
          <w:szCs w:val="36"/>
        </w:rPr>
      </w:pPr>
    </w:p>
    <w:p w:rsidR="00D74E38" w:rsidRDefault="00D74E38" w:rsidP="00D74E38">
      <w:pPr>
        <w:jc w:val="center"/>
        <w:rPr>
          <w:rFonts w:ascii="Perpetua" w:hAnsi="Perpetua"/>
          <w:b/>
          <w:sz w:val="36"/>
          <w:szCs w:val="36"/>
        </w:rPr>
      </w:pPr>
    </w:p>
    <w:p w:rsidR="00D74E38" w:rsidRDefault="00D74E38" w:rsidP="00D74E38">
      <w:pPr>
        <w:rPr>
          <w:rFonts w:ascii="Perpetua" w:hAnsi="Perpetua"/>
          <w:b/>
          <w:sz w:val="32"/>
          <w:szCs w:val="32"/>
        </w:rPr>
      </w:pPr>
      <w:r>
        <w:rPr>
          <w:rFonts w:ascii="Perpetua" w:hAnsi="Perpetua"/>
          <w:b/>
          <w:sz w:val="32"/>
          <w:szCs w:val="32"/>
        </w:rPr>
        <w:t>Date:</w:t>
      </w:r>
      <w:r>
        <w:rPr>
          <w:rFonts w:ascii="Perpetua" w:hAnsi="Perpetua"/>
          <w:b/>
          <w:sz w:val="32"/>
          <w:szCs w:val="32"/>
        </w:rPr>
        <w:tab/>
      </w:r>
      <w:r>
        <w:rPr>
          <w:rFonts w:ascii="Perpetua" w:hAnsi="Perpetua"/>
          <w:b/>
          <w:sz w:val="32"/>
          <w:szCs w:val="32"/>
        </w:rPr>
        <w:tab/>
      </w:r>
      <w:r>
        <w:rPr>
          <w:rFonts w:ascii="Perpetua" w:hAnsi="Perpetua"/>
          <w:b/>
          <w:sz w:val="32"/>
          <w:szCs w:val="32"/>
        </w:rPr>
        <w:tab/>
      </w:r>
      <w:r>
        <w:rPr>
          <w:rFonts w:ascii="Perpetua" w:hAnsi="Perpetua"/>
          <w:b/>
          <w:sz w:val="32"/>
          <w:szCs w:val="32"/>
        </w:rPr>
        <w:tab/>
      </w:r>
    </w:p>
    <w:p w:rsidR="00D74E38" w:rsidRDefault="00D74E38" w:rsidP="00D74E38">
      <w:pPr>
        <w:rPr>
          <w:rFonts w:ascii="Perpetua" w:hAnsi="Perpetua"/>
          <w:b/>
          <w:sz w:val="32"/>
          <w:szCs w:val="32"/>
        </w:rPr>
      </w:pPr>
      <w:r>
        <w:rPr>
          <w:rFonts w:ascii="Perpetua" w:hAnsi="Perpetua"/>
          <w:b/>
          <w:sz w:val="32"/>
          <w:szCs w:val="32"/>
        </w:rPr>
        <w:t>Topic:</w:t>
      </w:r>
    </w:p>
    <w:p w:rsidR="00D74E38" w:rsidRDefault="00D74E38" w:rsidP="00D74E38">
      <w:pPr>
        <w:rPr>
          <w:rFonts w:ascii="Perpetua" w:hAnsi="Perpetua"/>
          <w:b/>
          <w:sz w:val="32"/>
          <w:szCs w:val="32"/>
        </w:rPr>
      </w:pPr>
    </w:p>
    <w:p w:rsidR="00D74E38" w:rsidRDefault="00D74E38" w:rsidP="00D74E38">
      <w:pPr>
        <w:rPr>
          <w:rFonts w:ascii="Perpetua" w:hAnsi="Perpetua"/>
          <w:b/>
          <w:sz w:val="32"/>
          <w:szCs w:val="32"/>
        </w:rPr>
      </w:pPr>
      <w:r>
        <w:rPr>
          <w:rFonts w:ascii="Perpetua" w:hAnsi="Perpetua"/>
          <w:b/>
          <w:sz w:val="32"/>
          <w:szCs w:val="32"/>
        </w:rPr>
        <w:t>Lesson Objectives: (state in measurable terms)</w:t>
      </w:r>
    </w:p>
    <w:p w:rsidR="00D74E38" w:rsidRDefault="00D74E38" w:rsidP="00D74E38">
      <w:pPr>
        <w:rPr>
          <w:rFonts w:ascii="Perpetua" w:hAnsi="Perpetua"/>
          <w:b/>
          <w:sz w:val="32"/>
          <w:szCs w:val="32"/>
        </w:rPr>
      </w:pPr>
    </w:p>
    <w:p w:rsidR="00D74E38" w:rsidRDefault="00D74E38" w:rsidP="00D74E38">
      <w:pPr>
        <w:rPr>
          <w:rFonts w:ascii="Perpetua" w:hAnsi="Perpetua"/>
          <w:b/>
          <w:sz w:val="32"/>
          <w:szCs w:val="32"/>
        </w:rPr>
      </w:pPr>
    </w:p>
    <w:p w:rsidR="00D74E38" w:rsidRDefault="00D74E38" w:rsidP="00D74E38">
      <w:pPr>
        <w:rPr>
          <w:rFonts w:ascii="Perpetua" w:hAnsi="Perpetua"/>
          <w:b/>
          <w:sz w:val="32"/>
          <w:szCs w:val="32"/>
        </w:rPr>
      </w:pPr>
      <w:r>
        <w:rPr>
          <w:rFonts w:ascii="Perpetua" w:hAnsi="Perpetua"/>
          <w:b/>
          <w:sz w:val="32"/>
          <w:szCs w:val="32"/>
        </w:rPr>
        <w:t>Prerequisite Skills and/or Concepts:</w:t>
      </w:r>
    </w:p>
    <w:p w:rsidR="00D74E38" w:rsidRDefault="00D74E38" w:rsidP="00D74E38">
      <w:pPr>
        <w:rPr>
          <w:rFonts w:ascii="Perpetua" w:hAnsi="Perpetua"/>
          <w:b/>
          <w:sz w:val="32"/>
          <w:szCs w:val="32"/>
        </w:rPr>
      </w:pPr>
    </w:p>
    <w:p w:rsidR="00D74E38" w:rsidRDefault="00D74E38" w:rsidP="00D74E38">
      <w:pPr>
        <w:rPr>
          <w:rFonts w:ascii="Perpetua" w:hAnsi="Perpetua"/>
          <w:b/>
          <w:sz w:val="32"/>
          <w:szCs w:val="32"/>
        </w:rPr>
      </w:pPr>
    </w:p>
    <w:p w:rsidR="00D74E38" w:rsidRDefault="00D74E38" w:rsidP="00D74E38">
      <w:pPr>
        <w:rPr>
          <w:rFonts w:ascii="Perpetua" w:hAnsi="Perpetua"/>
          <w:b/>
          <w:sz w:val="32"/>
          <w:szCs w:val="32"/>
        </w:rPr>
      </w:pPr>
      <w:r>
        <w:rPr>
          <w:rFonts w:ascii="Perpetua" w:hAnsi="Perpetua"/>
          <w:b/>
          <w:sz w:val="32"/>
          <w:szCs w:val="32"/>
        </w:rPr>
        <w:t>IEP Goals/Objectives Addressed in This Lesson:</w:t>
      </w:r>
    </w:p>
    <w:p w:rsidR="00D74E38" w:rsidRDefault="00D74E38" w:rsidP="00D74E38">
      <w:pPr>
        <w:rPr>
          <w:rFonts w:ascii="Perpetua" w:hAnsi="Perpetua"/>
          <w:b/>
          <w:sz w:val="32"/>
          <w:szCs w:val="32"/>
        </w:rPr>
      </w:pPr>
    </w:p>
    <w:p w:rsidR="00D74E38" w:rsidRDefault="00D74E38" w:rsidP="00D74E38">
      <w:pPr>
        <w:rPr>
          <w:rFonts w:ascii="Perpetua" w:hAnsi="Perpetua"/>
          <w:b/>
          <w:sz w:val="32"/>
          <w:szCs w:val="32"/>
        </w:rPr>
      </w:pPr>
    </w:p>
    <w:p w:rsidR="00D74E38" w:rsidRDefault="00D74E38" w:rsidP="00D74E38">
      <w:pPr>
        <w:rPr>
          <w:rFonts w:ascii="Perpetua" w:hAnsi="Perpetua"/>
          <w:b/>
          <w:sz w:val="32"/>
          <w:szCs w:val="32"/>
        </w:rPr>
      </w:pPr>
      <w:r>
        <w:rPr>
          <w:rFonts w:ascii="Perpetua" w:hAnsi="Perpetua"/>
          <w:b/>
          <w:sz w:val="32"/>
          <w:szCs w:val="32"/>
        </w:rPr>
        <w:t xml:space="preserve"> Accommodations/Adaptations listed in IEP:</w:t>
      </w:r>
    </w:p>
    <w:p w:rsidR="00D74E38" w:rsidRDefault="00D74E38" w:rsidP="00D74E38">
      <w:pPr>
        <w:rPr>
          <w:rFonts w:ascii="Perpetua" w:hAnsi="Perpetua"/>
          <w:b/>
          <w:sz w:val="32"/>
          <w:szCs w:val="32"/>
        </w:rPr>
      </w:pPr>
    </w:p>
    <w:p w:rsidR="00D74E38" w:rsidRDefault="00D74E38" w:rsidP="00D74E38">
      <w:pPr>
        <w:rPr>
          <w:rFonts w:ascii="Perpetua" w:hAnsi="Perpetua"/>
          <w:b/>
          <w:sz w:val="32"/>
          <w:szCs w:val="32"/>
        </w:rPr>
      </w:pPr>
    </w:p>
    <w:p w:rsidR="00D74E38" w:rsidRDefault="00D74E38" w:rsidP="00D74E38">
      <w:pPr>
        <w:rPr>
          <w:rFonts w:ascii="Perpetua" w:hAnsi="Perpetua"/>
          <w:b/>
          <w:sz w:val="32"/>
          <w:szCs w:val="32"/>
        </w:rPr>
      </w:pPr>
      <w:r>
        <w:rPr>
          <w:rFonts w:ascii="Perpetua" w:hAnsi="Perpetua"/>
          <w:b/>
          <w:sz w:val="32"/>
          <w:szCs w:val="32"/>
        </w:rPr>
        <w:t>MA Curriculum Frameworks Addressed:</w:t>
      </w:r>
    </w:p>
    <w:p w:rsidR="00D74E38" w:rsidRDefault="00D74E38" w:rsidP="00D74E38">
      <w:pPr>
        <w:rPr>
          <w:rFonts w:ascii="Perpetua" w:hAnsi="Perpetua"/>
          <w:b/>
          <w:sz w:val="32"/>
          <w:szCs w:val="32"/>
        </w:rPr>
      </w:pPr>
    </w:p>
    <w:p w:rsidR="00D74E38" w:rsidRDefault="00D74E38" w:rsidP="00D74E38">
      <w:pPr>
        <w:rPr>
          <w:rFonts w:ascii="Perpetua" w:hAnsi="Perpetua"/>
          <w:b/>
          <w:sz w:val="32"/>
          <w:szCs w:val="32"/>
        </w:rPr>
      </w:pPr>
    </w:p>
    <w:p w:rsidR="00D74E38" w:rsidRDefault="00D74E38" w:rsidP="00D74E38">
      <w:pPr>
        <w:rPr>
          <w:rFonts w:ascii="Perpetua" w:hAnsi="Perpetua"/>
          <w:b/>
          <w:sz w:val="32"/>
          <w:szCs w:val="32"/>
        </w:rPr>
      </w:pPr>
      <w:r>
        <w:rPr>
          <w:rFonts w:ascii="Perpetua" w:hAnsi="Perpetua"/>
          <w:b/>
          <w:sz w:val="32"/>
          <w:szCs w:val="32"/>
        </w:rPr>
        <w:t>Technology and Materials Used During Lesson:</w:t>
      </w:r>
    </w:p>
    <w:p w:rsidR="00D74E38" w:rsidRDefault="00D74E38" w:rsidP="00D74E38">
      <w:pPr>
        <w:rPr>
          <w:rFonts w:ascii="Perpetua" w:hAnsi="Perpetua"/>
          <w:b/>
          <w:sz w:val="32"/>
          <w:szCs w:val="32"/>
        </w:rPr>
      </w:pPr>
    </w:p>
    <w:p w:rsidR="00D74E38" w:rsidRDefault="00D74E38" w:rsidP="00D74E38">
      <w:pPr>
        <w:rPr>
          <w:rFonts w:ascii="Perpetua" w:hAnsi="Perpetua"/>
          <w:b/>
          <w:sz w:val="32"/>
          <w:szCs w:val="32"/>
        </w:rPr>
      </w:pPr>
    </w:p>
    <w:p w:rsidR="00D74E38" w:rsidRDefault="00D74E38" w:rsidP="00D74E38">
      <w:pPr>
        <w:rPr>
          <w:rFonts w:ascii="Perpetua" w:hAnsi="Perpetua"/>
          <w:b/>
          <w:sz w:val="32"/>
          <w:szCs w:val="32"/>
        </w:rPr>
      </w:pPr>
      <w:r>
        <w:rPr>
          <w:rFonts w:ascii="Perpetua" w:hAnsi="Perpetua"/>
          <w:b/>
          <w:sz w:val="32"/>
          <w:szCs w:val="32"/>
        </w:rPr>
        <w:t xml:space="preserve">Instructional Procedures: (step by step sequence) </w:t>
      </w:r>
    </w:p>
    <w:p w:rsidR="00D74E38" w:rsidRDefault="00D74E38" w:rsidP="00D74E38">
      <w:pPr>
        <w:rPr>
          <w:rFonts w:ascii="Perpetua" w:hAnsi="Perpetua"/>
          <w:b/>
          <w:sz w:val="32"/>
          <w:szCs w:val="32"/>
        </w:rPr>
      </w:pPr>
    </w:p>
    <w:p w:rsidR="00D74E38" w:rsidRDefault="00D74E38" w:rsidP="00D74E38">
      <w:pPr>
        <w:rPr>
          <w:rFonts w:ascii="Perpetua" w:hAnsi="Perpetua"/>
          <w:b/>
          <w:sz w:val="32"/>
          <w:szCs w:val="32"/>
        </w:rPr>
      </w:pPr>
    </w:p>
    <w:p w:rsidR="00D74E38" w:rsidRDefault="00D74E38" w:rsidP="00D74E38">
      <w:pPr>
        <w:rPr>
          <w:rFonts w:ascii="Perpetua" w:hAnsi="Perpetua"/>
          <w:b/>
          <w:sz w:val="32"/>
          <w:szCs w:val="32"/>
        </w:rPr>
      </w:pPr>
      <w:r>
        <w:rPr>
          <w:rFonts w:ascii="Perpetua" w:hAnsi="Perpetua"/>
          <w:b/>
          <w:sz w:val="32"/>
          <w:szCs w:val="32"/>
        </w:rPr>
        <w:t>Evaluation/Assessment Procedures:</w:t>
      </w:r>
    </w:p>
    <w:p w:rsidR="00D74E38" w:rsidRDefault="00D74E38" w:rsidP="00D74E38">
      <w:pPr>
        <w:rPr>
          <w:rFonts w:ascii="Perpetua" w:hAnsi="Perpetua"/>
          <w:b/>
          <w:sz w:val="32"/>
          <w:szCs w:val="32"/>
        </w:rPr>
      </w:pPr>
    </w:p>
    <w:p w:rsidR="00D74E38" w:rsidRDefault="00D74E38" w:rsidP="00D74E38">
      <w:pPr>
        <w:rPr>
          <w:rFonts w:ascii="Perpetua" w:hAnsi="Perpetua"/>
          <w:b/>
          <w:sz w:val="32"/>
          <w:szCs w:val="32"/>
        </w:rPr>
      </w:pPr>
    </w:p>
    <w:p w:rsidR="00D74E38" w:rsidRDefault="00D74E38" w:rsidP="00D74E38">
      <w:pPr>
        <w:rPr>
          <w:rFonts w:ascii="Perpetua" w:hAnsi="Perpetua"/>
          <w:b/>
          <w:sz w:val="32"/>
          <w:szCs w:val="32"/>
        </w:rPr>
      </w:pPr>
    </w:p>
    <w:p w:rsidR="00920B34" w:rsidRDefault="00920B34" w:rsidP="00D74E38">
      <w:pPr>
        <w:jc w:val="center"/>
        <w:rPr>
          <w:rFonts w:ascii="Perpetua" w:hAnsi="Perpetua"/>
          <w:b/>
          <w:sz w:val="32"/>
          <w:szCs w:val="32"/>
        </w:rPr>
      </w:pPr>
    </w:p>
    <w:p w:rsidR="00920B34" w:rsidRDefault="00920B34" w:rsidP="00920B34">
      <w:pPr>
        <w:rPr>
          <w:rFonts w:ascii="Perpetua" w:hAnsi="Perpetua"/>
          <w:b/>
          <w:sz w:val="32"/>
          <w:szCs w:val="32"/>
        </w:rPr>
      </w:pPr>
    </w:p>
    <w:p w:rsidR="0040642B" w:rsidRDefault="0040642B" w:rsidP="0040642B">
      <w:pPr>
        <w:jc w:val="center"/>
        <w:rPr>
          <w:rFonts w:ascii="Perpetua" w:hAnsi="Perpetua"/>
          <w:b/>
          <w:sz w:val="28"/>
          <w:szCs w:val="28"/>
        </w:rPr>
      </w:pPr>
    </w:p>
    <w:p w:rsidR="0040642B" w:rsidRDefault="0040642B" w:rsidP="0040642B">
      <w:pPr>
        <w:jc w:val="center"/>
        <w:rPr>
          <w:rFonts w:ascii="Perpetua" w:hAnsi="Perpetua"/>
          <w:b/>
          <w:sz w:val="28"/>
          <w:szCs w:val="28"/>
        </w:rPr>
      </w:pPr>
    </w:p>
    <w:p w:rsidR="0040642B" w:rsidRPr="009D27C3" w:rsidRDefault="001B3336" w:rsidP="0040642B">
      <w:pPr>
        <w:rPr>
          <w:b/>
          <w:szCs w:val="28"/>
        </w:rPr>
      </w:pPr>
      <w:bookmarkStart w:id="0" w:name="maincontentlink"/>
      <w:bookmarkEnd w:id="0"/>
      <w:r>
        <w:rPr>
          <w:rFonts w:ascii="Perpetua" w:hAnsi="Perpetua"/>
          <w:b/>
          <w:sz w:val="28"/>
          <w:szCs w:val="28"/>
        </w:rPr>
        <w:br w:type="page"/>
      </w:r>
      <w:hyperlink r:id="rId22" w:history="1">
        <w:r w:rsidR="0040642B" w:rsidRPr="009D27C3">
          <w:rPr>
            <w:rStyle w:val="Hyperlink"/>
          </w:rPr>
          <w:t>Educator Services</w:t>
        </w:r>
      </w:hyperlink>
      <w:r w:rsidR="0040642B" w:rsidRPr="009D27C3">
        <w:t xml:space="preserve"> </w:t>
      </w:r>
      <w:r w:rsidR="0054645B">
        <w:rPr>
          <w:noProof/>
        </w:rPr>
        <w:drawing>
          <wp:inline distT="0" distB="0" distL="0" distR="0">
            <wp:extent cx="47625" cy="76200"/>
            <wp:effectExtent l="19050" t="0" r="9525" b="0"/>
            <wp:docPr id="2" name="Picture 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t;"/>
                    <pic:cNvPicPr>
                      <a:picLocks noChangeAspect="1" noChangeArrowheads="1"/>
                    </pic:cNvPicPr>
                  </pic:nvPicPr>
                  <pic:blipFill>
                    <a:blip r:embed="rId23" cstate="print"/>
                    <a:srcRect/>
                    <a:stretch>
                      <a:fillRect/>
                    </a:stretch>
                  </pic:blipFill>
                  <pic:spPr bwMode="auto">
                    <a:xfrm>
                      <a:off x="0" y="0"/>
                      <a:ext cx="47625" cy="76200"/>
                    </a:xfrm>
                    <a:prstGeom prst="rect">
                      <a:avLst/>
                    </a:prstGeom>
                    <a:noFill/>
                    <a:ln w="9525">
                      <a:noFill/>
                      <a:miter lim="800000"/>
                      <a:headEnd/>
                      <a:tailEnd/>
                    </a:ln>
                  </pic:spPr>
                </pic:pic>
              </a:graphicData>
            </a:graphic>
          </wp:inline>
        </w:drawing>
      </w:r>
      <w:hyperlink r:id="rId24" w:history="1">
        <w:r w:rsidR="0040642B" w:rsidRPr="009D27C3">
          <w:rPr>
            <w:rStyle w:val="Hyperlink"/>
          </w:rPr>
          <w:t>Teaching &amp; Learning</w:t>
        </w:r>
      </w:hyperlink>
      <w:r w:rsidR="0040642B" w:rsidRPr="009D27C3">
        <w:t xml:space="preserve"> </w:t>
      </w:r>
      <w:r w:rsidR="0054645B">
        <w:rPr>
          <w:noProof/>
        </w:rPr>
        <w:drawing>
          <wp:inline distT="0" distB="0" distL="0" distR="0">
            <wp:extent cx="47625" cy="76200"/>
            <wp:effectExtent l="19050" t="0" r="9525" b="0"/>
            <wp:docPr id="3" name="Picture 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t;"/>
                    <pic:cNvPicPr>
                      <a:picLocks noChangeAspect="1" noChangeArrowheads="1"/>
                    </pic:cNvPicPr>
                  </pic:nvPicPr>
                  <pic:blipFill>
                    <a:blip r:embed="rId23" cstate="print"/>
                    <a:srcRect/>
                    <a:stretch>
                      <a:fillRect/>
                    </a:stretch>
                  </pic:blipFill>
                  <pic:spPr bwMode="auto">
                    <a:xfrm>
                      <a:off x="0" y="0"/>
                      <a:ext cx="47625" cy="76200"/>
                    </a:xfrm>
                    <a:prstGeom prst="rect">
                      <a:avLst/>
                    </a:prstGeom>
                    <a:noFill/>
                    <a:ln w="9525">
                      <a:noFill/>
                      <a:miter lim="800000"/>
                      <a:headEnd/>
                      <a:tailEnd/>
                    </a:ln>
                  </pic:spPr>
                </pic:pic>
              </a:graphicData>
            </a:graphic>
          </wp:inline>
        </w:drawing>
      </w:r>
      <w:hyperlink r:id="rId25" w:history="1">
        <w:r w:rsidR="0040642B" w:rsidRPr="009D27C3">
          <w:rPr>
            <w:rStyle w:val="Hyperlink"/>
          </w:rPr>
          <w:t>Curriculum Resources</w:t>
        </w:r>
      </w:hyperlink>
      <w:r w:rsidR="0040642B" w:rsidRPr="009D27C3">
        <w:t xml:space="preserve"> </w:t>
      </w:r>
      <w:r w:rsidR="0054645B">
        <w:rPr>
          <w:noProof/>
        </w:rPr>
        <w:drawing>
          <wp:inline distT="0" distB="0" distL="0" distR="0">
            <wp:extent cx="47625" cy="76200"/>
            <wp:effectExtent l="19050" t="0" r="9525" b="0"/>
            <wp:docPr id="4" name="Picture 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t;"/>
                    <pic:cNvPicPr>
                      <a:picLocks noChangeAspect="1" noChangeArrowheads="1"/>
                    </pic:cNvPicPr>
                  </pic:nvPicPr>
                  <pic:blipFill>
                    <a:blip r:embed="rId23" cstate="print"/>
                    <a:srcRect/>
                    <a:stretch>
                      <a:fillRect/>
                    </a:stretch>
                  </pic:blipFill>
                  <pic:spPr bwMode="auto">
                    <a:xfrm>
                      <a:off x="0" y="0"/>
                      <a:ext cx="47625" cy="76200"/>
                    </a:xfrm>
                    <a:prstGeom prst="rect">
                      <a:avLst/>
                    </a:prstGeom>
                    <a:noFill/>
                    <a:ln w="9525">
                      <a:noFill/>
                      <a:miter lim="800000"/>
                      <a:headEnd/>
                      <a:tailEnd/>
                    </a:ln>
                  </pic:spPr>
                </pic:pic>
              </a:graphicData>
            </a:graphic>
          </wp:inline>
        </w:drawing>
      </w:r>
      <w:r w:rsidR="0040642B" w:rsidRPr="009D27C3">
        <w:br/>
      </w:r>
      <w:r w:rsidR="0040642B" w:rsidRPr="009D27C3">
        <w:rPr>
          <w:b/>
          <w:szCs w:val="28"/>
        </w:rPr>
        <w:t>Massachusetts Curriculum Frameworks</w:t>
      </w:r>
    </w:p>
    <w:p w:rsidR="0040642B" w:rsidRPr="009D27C3" w:rsidRDefault="0040642B" w:rsidP="0040642B">
      <w:pPr>
        <w:pStyle w:val="Heading2"/>
        <w:rPr>
          <w:sz w:val="24"/>
        </w:rPr>
      </w:pPr>
      <w:r w:rsidRPr="009D27C3">
        <w:rPr>
          <w:sz w:val="24"/>
        </w:rPr>
        <w:t>Current Curriculum Frameworks</w:t>
      </w:r>
    </w:p>
    <w:tbl>
      <w:tblPr>
        <w:tblW w:w="0" w:type="auto"/>
        <w:tblCellSpacing w:w="0" w:type="dxa"/>
        <w:tblCellMar>
          <w:top w:w="90" w:type="dxa"/>
          <w:left w:w="90" w:type="dxa"/>
          <w:bottom w:w="90" w:type="dxa"/>
          <w:right w:w="90" w:type="dxa"/>
        </w:tblCellMar>
        <w:tblLook w:val="0000"/>
      </w:tblPr>
      <w:tblGrid>
        <w:gridCol w:w="3524"/>
        <w:gridCol w:w="1795"/>
        <w:gridCol w:w="2788"/>
      </w:tblGrid>
      <w:tr w:rsidR="0040642B" w:rsidRPr="009D27C3" w:rsidTr="00D15163">
        <w:trPr>
          <w:tblCellSpacing w:w="0" w:type="dxa"/>
        </w:trPr>
        <w:tc>
          <w:tcPr>
            <w:tcW w:w="3375" w:type="dxa"/>
            <w:shd w:val="clear" w:color="auto" w:fill="000000"/>
          </w:tcPr>
          <w:p w:rsidR="0040642B" w:rsidRPr="009D27C3" w:rsidRDefault="0040642B" w:rsidP="00D15163">
            <w:pPr>
              <w:jc w:val="center"/>
              <w:rPr>
                <w:b/>
                <w:bCs/>
                <w:color w:val="FFFFFF"/>
                <w:szCs w:val="18"/>
              </w:rPr>
            </w:pPr>
            <w:r w:rsidRPr="009D27C3">
              <w:rPr>
                <w:b/>
                <w:bCs/>
                <w:color w:val="FFFFFF"/>
                <w:szCs w:val="18"/>
              </w:rPr>
              <w:t>Subject</w:t>
            </w:r>
          </w:p>
        </w:tc>
        <w:tc>
          <w:tcPr>
            <w:tcW w:w="0" w:type="auto"/>
            <w:shd w:val="clear" w:color="auto" w:fill="000000"/>
          </w:tcPr>
          <w:p w:rsidR="0040642B" w:rsidRPr="009D27C3" w:rsidRDefault="0040642B" w:rsidP="00D15163">
            <w:pPr>
              <w:jc w:val="center"/>
              <w:rPr>
                <w:b/>
                <w:bCs/>
                <w:color w:val="FFFFFF"/>
                <w:szCs w:val="18"/>
              </w:rPr>
            </w:pPr>
            <w:r w:rsidRPr="009D27C3">
              <w:rPr>
                <w:b/>
                <w:bCs/>
                <w:color w:val="FFFFFF"/>
                <w:szCs w:val="18"/>
              </w:rPr>
              <w:t>Release Date</w:t>
            </w:r>
          </w:p>
        </w:tc>
        <w:tc>
          <w:tcPr>
            <w:tcW w:w="0" w:type="auto"/>
            <w:shd w:val="clear" w:color="auto" w:fill="000000"/>
          </w:tcPr>
          <w:p w:rsidR="0040642B" w:rsidRPr="009D27C3" w:rsidRDefault="0040642B" w:rsidP="00D15163">
            <w:pPr>
              <w:jc w:val="center"/>
              <w:rPr>
                <w:b/>
                <w:bCs/>
                <w:color w:val="FFFFFF"/>
                <w:szCs w:val="18"/>
              </w:rPr>
            </w:pPr>
            <w:r w:rsidRPr="009D27C3">
              <w:rPr>
                <w:b/>
                <w:bCs/>
                <w:color w:val="FFFFFF"/>
                <w:szCs w:val="18"/>
              </w:rPr>
              <w:t>Format(s)</w:t>
            </w:r>
          </w:p>
        </w:tc>
      </w:tr>
      <w:tr w:rsidR="0040642B" w:rsidRPr="009D27C3" w:rsidTr="00D15163">
        <w:trPr>
          <w:trHeight w:val="525"/>
          <w:tblCellSpacing w:w="0" w:type="dxa"/>
        </w:trPr>
        <w:tc>
          <w:tcPr>
            <w:tcW w:w="0" w:type="auto"/>
          </w:tcPr>
          <w:p w:rsidR="0040642B" w:rsidRPr="009D27C3" w:rsidRDefault="0040642B" w:rsidP="00D15163">
            <w:pPr>
              <w:rPr>
                <w:rFonts w:ascii="Georgia" w:hAnsi="Georgia"/>
              </w:rPr>
            </w:pPr>
            <w:r w:rsidRPr="009D27C3">
              <w:rPr>
                <w:rStyle w:val="Strong"/>
                <w:rFonts w:ascii="Georgia" w:hAnsi="Georgia"/>
              </w:rPr>
              <w:t>Arts</w:t>
            </w:r>
          </w:p>
        </w:tc>
        <w:tc>
          <w:tcPr>
            <w:tcW w:w="0" w:type="auto"/>
          </w:tcPr>
          <w:p w:rsidR="0040642B" w:rsidRPr="009D27C3" w:rsidRDefault="0040642B" w:rsidP="00D15163">
            <w:pPr>
              <w:rPr>
                <w:rFonts w:ascii="Georgia" w:hAnsi="Georgia"/>
              </w:rPr>
            </w:pPr>
            <w:r w:rsidRPr="009D27C3">
              <w:rPr>
                <w:rFonts w:ascii="Georgia" w:hAnsi="Georgia"/>
              </w:rPr>
              <w:t>October 1999</w:t>
            </w:r>
          </w:p>
        </w:tc>
        <w:tc>
          <w:tcPr>
            <w:tcW w:w="0" w:type="auto"/>
          </w:tcPr>
          <w:p w:rsidR="0040642B" w:rsidRPr="009D27C3" w:rsidRDefault="0054645B" w:rsidP="00D15163">
            <w:pPr>
              <w:rPr>
                <w:rFonts w:ascii="Georgia" w:hAnsi="Georgia"/>
              </w:rPr>
            </w:pPr>
            <w:r>
              <w:rPr>
                <w:rFonts w:ascii="Georgia" w:hAnsi="Georgia"/>
                <w:noProof/>
                <w:color w:val="0000FF"/>
              </w:rPr>
              <w:drawing>
                <wp:inline distT="0" distB="0" distL="0" distR="0">
                  <wp:extent cx="123825" cy="152400"/>
                  <wp:effectExtent l="19050" t="0" r="9525" b="0"/>
                  <wp:docPr id="5" name="Picture 10" descr="Download PDF Documen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 PDF Document"/>
                          <pic:cNvPicPr>
                            <a:picLocks noChangeAspect="1" noChangeArrowheads="1"/>
                          </pic:cNvPicPr>
                        </pic:nvPicPr>
                        <pic:blipFill>
                          <a:blip r:embed="rId27"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0040642B" w:rsidRPr="009D27C3">
              <w:rPr>
                <w:rFonts w:ascii="Georgia" w:hAnsi="Georgia"/>
              </w:rPr>
              <w:t>  </w:t>
            </w:r>
            <w:r>
              <w:rPr>
                <w:rFonts w:ascii="Georgia" w:hAnsi="Georgia"/>
                <w:noProof/>
                <w:color w:val="0000FF"/>
              </w:rPr>
              <w:drawing>
                <wp:inline distT="0" distB="0" distL="0" distR="0">
                  <wp:extent cx="123825" cy="152400"/>
                  <wp:effectExtent l="19050" t="0" r="9525" b="0"/>
                  <wp:docPr id="6" name="Picture 11" descr="Download MS WORD Fil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 MS WORD File"/>
                          <pic:cNvPicPr>
                            <a:picLocks noChangeAspect="1" noChangeArrowheads="1"/>
                          </pic:cNvPicPr>
                        </pic:nvPicPr>
                        <pic:blipFill>
                          <a:blip r:embed="rId29"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p>
        </w:tc>
      </w:tr>
      <w:tr w:rsidR="0040642B" w:rsidRPr="009D27C3" w:rsidTr="00D15163">
        <w:trPr>
          <w:trHeight w:val="525"/>
          <w:tblCellSpacing w:w="0" w:type="dxa"/>
        </w:trPr>
        <w:tc>
          <w:tcPr>
            <w:tcW w:w="0" w:type="auto"/>
            <w:shd w:val="clear" w:color="auto" w:fill="E7E7E7"/>
          </w:tcPr>
          <w:p w:rsidR="0040642B" w:rsidRPr="009D27C3" w:rsidRDefault="0040642B" w:rsidP="00D15163">
            <w:pPr>
              <w:rPr>
                <w:rFonts w:ascii="Georgia" w:hAnsi="Georgia"/>
              </w:rPr>
            </w:pPr>
            <w:r w:rsidRPr="009D27C3">
              <w:rPr>
                <w:rStyle w:val="Strong"/>
                <w:rFonts w:ascii="Georgia" w:hAnsi="Georgia"/>
              </w:rPr>
              <w:t>English Language Arts</w:t>
            </w:r>
          </w:p>
        </w:tc>
        <w:tc>
          <w:tcPr>
            <w:tcW w:w="0" w:type="auto"/>
            <w:shd w:val="clear" w:color="auto" w:fill="E7E7E7"/>
          </w:tcPr>
          <w:p w:rsidR="0040642B" w:rsidRPr="009D27C3" w:rsidRDefault="0040642B" w:rsidP="00D15163">
            <w:pPr>
              <w:rPr>
                <w:rFonts w:ascii="Georgia" w:hAnsi="Georgia"/>
              </w:rPr>
            </w:pPr>
            <w:r w:rsidRPr="009D27C3">
              <w:rPr>
                <w:rFonts w:ascii="Georgia" w:hAnsi="Georgia"/>
              </w:rPr>
              <w:t>June 2001</w:t>
            </w:r>
            <w:r w:rsidRPr="009D27C3">
              <w:rPr>
                <w:rFonts w:ascii="Georgia" w:hAnsi="Georgia"/>
              </w:rPr>
              <w:br/>
            </w:r>
            <w:r w:rsidRPr="009D27C3">
              <w:rPr>
                <w:rFonts w:ascii="Georgia" w:hAnsi="Georgia"/>
              </w:rPr>
              <w:br/>
              <w:t>May 2004</w:t>
            </w:r>
          </w:p>
        </w:tc>
        <w:tc>
          <w:tcPr>
            <w:tcW w:w="0" w:type="auto"/>
            <w:shd w:val="clear" w:color="auto" w:fill="E7E7E7"/>
          </w:tcPr>
          <w:p w:rsidR="0040642B" w:rsidRPr="009D27C3" w:rsidRDefault="0054645B" w:rsidP="00D15163">
            <w:pPr>
              <w:rPr>
                <w:rFonts w:ascii="Georgia" w:hAnsi="Georgia"/>
              </w:rPr>
            </w:pPr>
            <w:r>
              <w:rPr>
                <w:rFonts w:ascii="Georgia" w:hAnsi="Georgia"/>
                <w:noProof/>
                <w:color w:val="0000FF"/>
              </w:rPr>
              <w:drawing>
                <wp:inline distT="0" distB="0" distL="0" distR="0">
                  <wp:extent cx="123825" cy="152400"/>
                  <wp:effectExtent l="19050" t="0" r="9525" b="0"/>
                  <wp:docPr id="7" name="Picture 12" descr="Download PDF Document">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 PDF Document"/>
                          <pic:cNvPicPr>
                            <a:picLocks noChangeAspect="1" noChangeArrowheads="1"/>
                          </pic:cNvPicPr>
                        </pic:nvPicPr>
                        <pic:blipFill>
                          <a:blip r:embed="rId27"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0040642B" w:rsidRPr="009D27C3">
              <w:rPr>
                <w:rFonts w:ascii="Georgia" w:hAnsi="Georgia"/>
              </w:rPr>
              <w:t>  </w:t>
            </w:r>
            <w:r>
              <w:rPr>
                <w:rFonts w:ascii="Georgia" w:hAnsi="Georgia"/>
                <w:noProof/>
                <w:color w:val="0000FF"/>
              </w:rPr>
              <w:drawing>
                <wp:inline distT="0" distB="0" distL="0" distR="0">
                  <wp:extent cx="123825" cy="152400"/>
                  <wp:effectExtent l="19050" t="0" r="9525" b="0"/>
                  <wp:docPr id="8" name="Picture 13" descr="Download MS WORD Fil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 MS WORD File"/>
                          <pic:cNvPicPr>
                            <a:picLocks noChangeAspect="1" noChangeArrowheads="1"/>
                          </pic:cNvPicPr>
                        </pic:nvPicPr>
                        <pic:blipFill>
                          <a:blip r:embed="rId29"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0040642B" w:rsidRPr="009D27C3">
              <w:rPr>
                <w:rFonts w:ascii="Georgia" w:hAnsi="Georgia"/>
              </w:rPr>
              <w:br/>
            </w:r>
            <w:r w:rsidR="0040642B" w:rsidRPr="009D27C3">
              <w:rPr>
                <w:rFonts w:ascii="Georgia" w:hAnsi="Georgia"/>
              </w:rPr>
              <w:br/>
            </w:r>
            <w:r>
              <w:rPr>
                <w:rFonts w:ascii="Georgia" w:hAnsi="Georgia"/>
                <w:noProof/>
                <w:color w:val="0000FF"/>
              </w:rPr>
              <w:drawing>
                <wp:inline distT="0" distB="0" distL="0" distR="0">
                  <wp:extent cx="123825" cy="152400"/>
                  <wp:effectExtent l="19050" t="0" r="9525" b="0"/>
                  <wp:docPr id="9" name="Picture 14" descr="Supplement to the Massachusetts English Language Arts Curriculum Framework Grades 3, 5, and 7 Grade-Level Standards for Vocabulary, Reading, and Literature, May 2004 -- PD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upplement to the Massachusetts English Language Arts Curriculum Framework Grades 3, 5, and 7 Grade-Level Standards for Vocabulary, Reading, and Literature, May 2004 -- PDF"/>
                          <pic:cNvPicPr>
                            <a:picLocks noChangeAspect="1" noChangeArrowheads="1"/>
                          </pic:cNvPicPr>
                        </pic:nvPicPr>
                        <pic:blipFill>
                          <a:blip r:embed="rId27"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0040642B" w:rsidRPr="009D27C3">
              <w:rPr>
                <w:rFonts w:ascii="Georgia" w:hAnsi="Georgia"/>
              </w:rPr>
              <w:t>  </w:t>
            </w:r>
            <w:r>
              <w:rPr>
                <w:rFonts w:ascii="Georgia" w:hAnsi="Georgia"/>
                <w:noProof/>
                <w:color w:val="0000FF"/>
              </w:rPr>
              <w:drawing>
                <wp:inline distT="0" distB="0" distL="0" distR="0">
                  <wp:extent cx="123825" cy="152400"/>
                  <wp:effectExtent l="19050" t="0" r="9525" b="0"/>
                  <wp:docPr id="10" name="Picture 15" descr="Supplement to the Massachusetts English Language Arts Curriculum Framework Grades 3, 5, and 7 Grade-Level Standards for Vocabulary, Reading, and Literature, May 2004 -- MS WOR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upplement to the Massachusetts English Language Arts Curriculum Framework Grades 3, 5, and 7 Grade-Level Standards for Vocabulary, Reading, and Literature, May 2004 -- MS WORD"/>
                          <pic:cNvPicPr>
                            <a:picLocks noChangeAspect="1" noChangeArrowheads="1"/>
                          </pic:cNvPicPr>
                        </pic:nvPicPr>
                        <pic:blipFill>
                          <a:blip r:embed="rId29"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0040642B" w:rsidRPr="009D27C3">
              <w:rPr>
                <w:rFonts w:ascii="Georgia" w:hAnsi="Georgia"/>
              </w:rPr>
              <w:t>  </w:t>
            </w:r>
            <w:r w:rsidR="0040642B" w:rsidRPr="009D27C3">
              <w:rPr>
                <w:rStyle w:val="nav1"/>
                <w:sz w:val="24"/>
              </w:rPr>
              <w:t>SUPPLEMENT</w:t>
            </w:r>
            <w:hyperlink r:id="rId34" w:anchor="ela_sup#ela_sup" w:history="1">
              <w:r w:rsidR="0040642B" w:rsidRPr="009D27C3">
                <w:rPr>
                  <w:rStyle w:val="Hyperlink"/>
                  <w:b/>
                  <w:bCs/>
                  <w:szCs w:val="18"/>
                </w:rPr>
                <w:t>*</w:t>
              </w:r>
            </w:hyperlink>
          </w:p>
        </w:tc>
      </w:tr>
      <w:tr w:rsidR="0040642B" w:rsidRPr="009D27C3" w:rsidTr="00D15163">
        <w:trPr>
          <w:trHeight w:val="525"/>
          <w:tblCellSpacing w:w="0" w:type="dxa"/>
        </w:trPr>
        <w:tc>
          <w:tcPr>
            <w:tcW w:w="0" w:type="auto"/>
          </w:tcPr>
          <w:p w:rsidR="0040642B" w:rsidRPr="009D27C3" w:rsidRDefault="0040642B" w:rsidP="00D15163">
            <w:pPr>
              <w:rPr>
                <w:rFonts w:ascii="Georgia" w:hAnsi="Georgia"/>
              </w:rPr>
            </w:pPr>
            <w:r w:rsidRPr="009D27C3">
              <w:rPr>
                <w:rStyle w:val="Strong"/>
                <w:rFonts w:ascii="Georgia" w:hAnsi="Georgia"/>
              </w:rPr>
              <w:t>Foreign Languages</w:t>
            </w:r>
          </w:p>
        </w:tc>
        <w:tc>
          <w:tcPr>
            <w:tcW w:w="0" w:type="auto"/>
          </w:tcPr>
          <w:p w:rsidR="0040642B" w:rsidRPr="009D27C3" w:rsidRDefault="0040642B" w:rsidP="00D15163">
            <w:pPr>
              <w:rPr>
                <w:rFonts w:ascii="Georgia" w:hAnsi="Georgia"/>
              </w:rPr>
            </w:pPr>
            <w:r w:rsidRPr="009D27C3">
              <w:rPr>
                <w:rFonts w:ascii="Georgia" w:hAnsi="Georgia"/>
              </w:rPr>
              <w:t>August 1999</w:t>
            </w:r>
          </w:p>
        </w:tc>
        <w:tc>
          <w:tcPr>
            <w:tcW w:w="0" w:type="auto"/>
          </w:tcPr>
          <w:p w:rsidR="0040642B" w:rsidRPr="009D27C3" w:rsidRDefault="0054645B" w:rsidP="00D15163">
            <w:pPr>
              <w:rPr>
                <w:rFonts w:ascii="Georgia" w:hAnsi="Georgia"/>
              </w:rPr>
            </w:pPr>
            <w:r>
              <w:rPr>
                <w:rFonts w:ascii="Georgia" w:hAnsi="Georgia"/>
                <w:noProof/>
                <w:color w:val="0000FF"/>
              </w:rPr>
              <w:drawing>
                <wp:inline distT="0" distB="0" distL="0" distR="0">
                  <wp:extent cx="123825" cy="152400"/>
                  <wp:effectExtent l="19050" t="0" r="9525" b="0"/>
                  <wp:docPr id="11" name="Picture 16" descr="Download PDF Document">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wnload PDF Document"/>
                          <pic:cNvPicPr>
                            <a:picLocks noChangeAspect="1" noChangeArrowheads="1"/>
                          </pic:cNvPicPr>
                        </pic:nvPicPr>
                        <pic:blipFill>
                          <a:blip r:embed="rId27"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0040642B" w:rsidRPr="009D27C3">
              <w:rPr>
                <w:rFonts w:ascii="Georgia" w:hAnsi="Georgia"/>
              </w:rPr>
              <w:t>  </w:t>
            </w:r>
            <w:r>
              <w:rPr>
                <w:rFonts w:ascii="Georgia" w:hAnsi="Georgia"/>
                <w:noProof/>
                <w:color w:val="0000FF"/>
              </w:rPr>
              <w:drawing>
                <wp:inline distT="0" distB="0" distL="0" distR="0">
                  <wp:extent cx="123825" cy="152400"/>
                  <wp:effectExtent l="19050" t="0" r="9525" b="0"/>
                  <wp:docPr id="12" name="Picture 17" descr="Download MS WORD Fil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wnload MS WORD File"/>
                          <pic:cNvPicPr>
                            <a:picLocks noChangeAspect="1" noChangeArrowheads="1"/>
                          </pic:cNvPicPr>
                        </pic:nvPicPr>
                        <pic:blipFill>
                          <a:blip r:embed="rId29"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p>
        </w:tc>
      </w:tr>
      <w:tr w:rsidR="0040642B" w:rsidRPr="009D27C3" w:rsidTr="00D15163">
        <w:trPr>
          <w:trHeight w:val="525"/>
          <w:tblCellSpacing w:w="0" w:type="dxa"/>
        </w:trPr>
        <w:tc>
          <w:tcPr>
            <w:tcW w:w="0" w:type="auto"/>
            <w:shd w:val="clear" w:color="auto" w:fill="E7E7E7"/>
          </w:tcPr>
          <w:p w:rsidR="0040642B" w:rsidRPr="009D27C3" w:rsidRDefault="0040642B" w:rsidP="00D15163">
            <w:pPr>
              <w:rPr>
                <w:rFonts w:ascii="Georgia" w:hAnsi="Georgia"/>
              </w:rPr>
            </w:pPr>
            <w:r w:rsidRPr="009D27C3">
              <w:rPr>
                <w:rStyle w:val="Strong"/>
                <w:rFonts w:ascii="Georgia" w:hAnsi="Georgia"/>
              </w:rPr>
              <w:t>Comprehensive Health</w:t>
            </w:r>
          </w:p>
        </w:tc>
        <w:tc>
          <w:tcPr>
            <w:tcW w:w="0" w:type="auto"/>
            <w:shd w:val="clear" w:color="auto" w:fill="E7E7E7"/>
          </w:tcPr>
          <w:p w:rsidR="0040642B" w:rsidRPr="009D27C3" w:rsidRDefault="0040642B" w:rsidP="00D15163">
            <w:pPr>
              <w:rPr>
                <w:rFonts w:ascii="Georgia" w:hAnsi="Georgia"/>
              </w:rPr>
            </w:pPr>
            <w:r w:rsidRPr="009D27C3">
              <w:rPr>
                <w:rFonts w:ascii="Georgia" w:hAnsi="Georgia"/>
              </w:rPr>
              <w:t>October 1999</w:t>
            </w:r>
          </w:p>
        </w:tc>
        <w:tc>
          <w:tcPr>
            <w:tcW w:w="0" w:type="auto"/>
            <w:shd w:val="clear" w:color="auto" w:fill="E7E7E7"/>
          </w:tcPr>
          <w:p w:rsidR="0040642B" w:rsidRPr="009D27C3" w:rsidRDefault="0054645B" w:rsidP="00D15163">
            <w:pPr>
              <w:rPr>
                <w:rFonts w:ascii="Georgia" w:hAnsi="Georgia"/>
              </w:rPr>
            </w:pPr>
            <w:r>
              <w:rPr>
                <w:rFonts w:ascii="Georgia" w:hAnsi="Georgia"/>
                <w:noProof/>
                <w:color w:val="0000FF"/>
              </w:rPr>
              <w:drawing>
                <wp:inline distT="0" distB="0" distL="0" distR="0">
                  <wp:extent cx="123825" cy="152400"/>
                  <wp:effectExtent l="19050" t="0" r="9525" b="0"/>
                  <wp:docPr id="13" name="Picture 18" descr="Download PDF Document">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wnload PDF Document"/>
                          <pic:cNvPicPr>
                            <a:picLocks noChangeAspect="1" noChangeArrowheads="1"/>
                          </pic:cNvPicPr>
                        </pic:nvPicPr>
                        <pic:blipFill>
                          <a:blip r:embed="rId27"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0040642B" w:rsidRPr="009D27C3">
              <w:rPr>
                <w:rFonts w:ascii="Georgia" w:hAnsi="Georgia"/>
              </w:rPr>
              <w:t>  </w:t>
            </w:r>
            <w:r>
              <w:rPr>
                <w:rFonts w:ascii="Georgia" w:hAnsi="Georgia"/>
                <w:noProof/>
                <w:color w:val="0000FF"/>
              </w:rPr>
              <w:drawing>
                <wp:inline distT="0" distB="0" distL="0" distR="0">
                  <wp:extent cx="123825" cy="152400"/>
                  <wp:effectExtent l="19050" t="0" r="9525" b="0"/>
                  <wp:docPr id="14" name="Picture 19" descr="Download MS WORD Fil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wnload MS WORD File"/>
                          <pic:cNvPicPr>
                            <a:picLocks noChangeAspect="1" noChangeArrowheads="1"/>
                          </pic:cNvPicPr>
                        </pic:nvPicPr>
                        <pic:blipFill>
                          <a:blip r:embed="rId29"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0040642B" w:rsidRPr="009D27C3">
              <w:rPr>
                <w:rFonts w:ascii="Georgia" w:hAnsi="Georgia"/>
              </w:rPr>
              <w:t>  </w:t>
            </w:r>
            <w:r>
              <w:rPr>
                <w:rFonts w:ascii="Georgia" w:hAnsi="Georgia"/>
                <w:noProof/>
                <w:color w:val="0000FF"/>
              </w:rPr>
              <w:drawing>
                <wp:inline distT="0" distB="0" distL="0" distR="0">
                  <wp:extent cx="123825" cy="152400"/>
                  <wp:effectExtent l="19050" t="0" r="9525" b="0"/>
                  <wp:docPr id="15" name="Picture 20" descr="View HTML Pag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iew HTML Page"/>
                          <pic:cNvPicPr>
                            <a:picLocks noChangeAspect="1" noChangeArrowheads="1"/>
                          </pic:cNvPicPr>
                        </pic:nvPicPr>
                        <pic:blipFill>
                          <a:blip r:embed="rId40"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p>
        </w:tc>
      </w:tr>
      <w:tr w:rsidR="0040642B" w:rsidRPr="009D27C3" w:rsidTr="00D15163">
        <w:trPr>
          <w:tblCellSpacing w:w="0" w:type="dxa"/>
        </w:trPr>
        <w:tc>
          <w:tcPr>
            <w:tcW w:w="0" w:type="auto"/>
          </w:tcPr>
          <w:p w:rsidR="0040642B" w:rsidRPr="009D27C3" w:rsidRDefault="0040642B" w:rsidP="00D15163">
            <w:pPr>
              <w:rPr>
                <w:rFonts w:ascii="Georgia" w:hAnsi="Georgia"/>
              </w:rPr>
            </w:pPr>
            <w:r w:rsidRPr="009D27C3">
              <w:rPr>
                <w:rStyle w:val="Strong"/>
                <w:rFonts w:ascii="Georgia" w:hAnsi="Georgia"/>
              </w:rPr>
              <w:t>Mathematics</w:t>
            </w:r>
          </w:p>
        </w:tc>
        <w:tc>
          <w:tcPr>
            <w:tcW w:w="0" w:type="auto"/>
          </w:tcPr>
          <w:p w:rsidR="0040642B" w:rsidRPr="009D27C3" w:rsidRDefault="0040642B" w:rsidP="00D15163">
            <w:pPr>
              <w:rPr>
                <w:rFonts w:ascii="Georgia" w:hAnsi="Georgia"/>
              </w:rPr>
            </w:pPr>
            <w:r w:rsidRPr="009D27C3">
              <w:rPr>
                <w:rFonts w:ascii="Georgia" w:hAnsi="Georgia"/>
              </w:rPr>
              <w:t>November 2000</w:t>
            </w:r>
            <w:r w:rsidRPr="009D27C3">
              <w:rPr>
                <w:rFonts w:ascii="Georgia" w:hAnsi="Georgia"/>
              </w:rPr>
              <w:br/>
            </w:r>
            <w:r w:rsidRPr="009D27C3">
              <w:rPr>
                <w:rFonts w:ascii="Georgia" w:hAnsi="Georgia"/>
              </w:rPr>
              <w:br/>
            </w:r>
            <w:r w:rsidRPr="009D27C3">
              <w:rPr>
                <w:rFonts w:ascii="Georgia" w:hAnsi="Georgia"/>
              </w:rPr>
              <w:br/>
              <w:t>May 2004</w:t>
            </w:r>
          </w:p>
        </w:tc>
        <w:tc>
          <w:tcPr>
            <w:tcW w:w="0" w:type="auto"/>
          </w:tcPr>
          <w:p w:rsidR="0040642B" w:rsidRPr="009D27C3" w:rsidRDefault="0054645B" w:rsidP="00D15163">
            <w:pPr>
              <w:rPr>
                <w:rFonts w:ascii="Georgia" w:hAnsi="Georgia"/>
              </w:rPr>
            </w:pPr>
            <w:r>
              <w:rPr>
                <w:rFonts w:ascii="Georgia" w:hAnsi="Georgia"/>
                <w:noProof/>
                <w:color w:val="0000FF"/>
              </w:rPr>
              <w:drawing>
                <wp:inline distT="0" distB="0" distL="0" distR="0">
                  <wp:extent cx="123825" cy="152400"/>
                  <wp:effectExtent l="19050" t="0" r="9525" b="0"/>
                  <wp:docPr id="16" name="Picture 21" descr="Mathematics -- PDF">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thematics -- PDF"/>
                          <pic:cNvPicPr>
                            <a:picLocks noChangeAspect="1" noChangeArrowheads="1"/>
                          </pic:cNvPicPr>
                        </pic:nvPicPr>
                        <pic:blipFill>
                          <a:blip r:embed="rId27"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0040642B" w:rsidRPr="009D27C3">
              <w:rPr>
                <w:rFonts w:ascii="Georgia" w:hAnsi="Georgia"/>
              </w:rPr>
              <w:t>  </w:t>
            </w:r>
            <w:r>
              <w:rPr>
                <w:rFonts w:ascii="Georgia" w:hAnsi="Georgia"/>
                <w:noProof/>
                <w:color w:val="0000FF"/>
              </w:rPr>
              <w:drawing>
                <wp:inline distT="0" distB="0" distL="0" distR="0">
                  <wp:extent cx="123825" cy="152400"/>
                  <wp:effectExtent l="19050" t="0" r="9525" b="0"/>
                  <wp:docPr id="17" name="Picture 22" descr="Mathematics -- MS WORD">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thematics -- MS WORD"/>
                          <pic:cNvPicPr>
                            <a:picLocks noChangeAspect="1" noChangeArrowheads="1"/>
                          </pic:cNvPicPr>
                        </pic:nvPicPr>
                        <pic:blipFill>
                          <a:blip r:embed="rId29"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0040642B" w:rsidRPr="009D27C3">
              <w:rPr>
                <w:rFonts w:ascii="Georgia" w:hAnsi="Georgia"/>
              </w:rPr>
              <w:br/>
            </w:r>
            <w:hyperlink r:id="rId43" w:history="1">
              <w:r w:rsidR="0040642B" w:rsidRPr="009D27C3">
                <w:rPr>
                  <w:rStyle w:val="Hyperlink"/>
                  <w:szCs w:val="15"/>
                </w:rPr>
                <w:t>INTERACTIVE VERSION</w:t>
              </w:r>
            </w:hyperlink>
            <w:r w:rsidR="0040642B" w:rsidRPr="009D27C3">
              <w:rPr>
                <w:rFonts w:ascii="Georgia" w:hAnsi="Georgia"/>
              </w:rPr>
              <w:br/>
            </w:r>
            <w:r w:rsidR="0040642B" w:rsidRPr="009D27C3">
              <w:rPr>
                <w:rFonts w:ascii="Georgia" w:hAnsi="Georgia"/>
              </w:rPr>
              <w:br/>
            </w:r>
            <w:r>
              <w:rPr>
                <w:rFonts w:ascii="Georgia" w:hAnsi="Georgia"/>
                <w:noProof/>
                <w:color w:val="0000FF"/>
              </w:rPr>
              <w:drawing>
                <wp:inline distT="0" distB="0" distL="0" distR="0">
                  <wp:extent cx="123825" cy="152400"/>
                  <wp:effectExtent l="19050" t="0" r="9525" b="0"/>
                  <wp:docPr id="18" name="Picture 23" descr="Supplement to the Massachusetts Mathematics Curriculum Framework Grades 3, 5, and 7 Grade-Level Standards, May 2004 -- PDF">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upplement to the Massachusetts Mathematics Curriculum Framework Grades 3, 5, and 7 Grade-Level Standards, May 2004 -- PDF"/>
                          <pic:cNvPicPr>
                            <a:picLocks noChangeAspect="1" noChangeArrowheads="1"/>
                          </pic:cNvPicPr>
                        </pic:nvPicPr>
                        <pic:blipFill>
                          <a:blip r:embed="rId27"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0040642B" w:rsidRPr="009D27C3">
              <w:rPr>
                <w:rFonts w:ascii="Georgia" w:hAnsi="Georgia"/>
              </w:rPr>
              <w:t>  </w:t>
            </w:r>
            <w:r>
              <w:rPr>
                <w:rFonts w:ascii="Georgia" w:hAnsi="Georgia"/>
                <w:noProof/>
                <w:color w:val="0000FF"/>
              </w:rPr>
              <w:drawing>
                <wp:inline distT="0" distB="0" distL="0" distR="0">
                  <wp:extent cx="123825" cy="152400"/>
                  <wp:effectExtent l="19050" t="0" r="9525" b="0"/>
                  <wp:docPr id="19" name="Picture 24" descr="Supplement to the Massachusetts Mathematics Curriculum Framework Grades 3, 5, and 7 Grade-Level Standards, May 2004 -- MS WORD">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upplement to the Massachusetts Mathematics Curriculum Framework Grades 3, 5, and 7 Grade-Level Standards, May 2004 -- MS WORD"/>
                          <pic:cNvPicPr>
                            <a:picLocks noChangeAspect="1" noChangeArrowheads="1"/>
                          </pic:cNvPicPr>
                        </pic:nvPicPr>
                        <pic:blipFill>
                          <a:blip r:embed="rId29"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0040642B" w:rsidRPr="009D27C3">
              <w:rPr>
                <w:rFonts w:ascii="Georgia" w:hAnsi="Georgia"/>
              </w:rPr>
              <w:t>  </w:t>
            </w:r>
            <w:r w:rsidR="0040642B" w:rsidRPr="009D27C3">
              <w:rPr>
                <w:rStyle w:val="nav1"/>
                <w:sz w:val="24"/>
              </w:rPr>
              <w:t>SUPPLEMENT</w:t>
            </w:r>
            <w:hyperlink r:id="rId46" w:anchor="math_sup#math_sup" w:history="1">
              <w:r w:rsidR="0040642B" w:rsidRPr="009D27C3">
                <w:rPr>
                  <w:rStyle w:val="Hyperlink"/>
                  <w:b/>
                  <w:bCs/>
                  <w:szCs w:val="18"/>
                </w:rPr>
                <w:t>*</w:t>
              </w:r>
            </w:hyperlink>
          </w:p>
        </w:tc>
      </w:tr>
      <w:tr w:rsidR="0040642B" w:rsidRPr="009D27C3" w:rsidTr="00D15163">
        <w:trPr>
          <w:trHeight w:val="525"/>
          <w:tblCellSpacing w:w="0" w:type="dxa"/>
        </w:trPr>
        <w:tc>
          <w:tcPr>
            <w:tcW w:w="3375" w:type="dxa"/>
            <w:shd w:val="clear" w:color="auto" w:fill="E7E7E7"/>
          </w:tcPr>
          <w:p w:rsidR="0040642B" w:rsidRPr="009D27C3" w:rsidRDefault="0040642B" w:rsidP="00D15163">
            <w:pPr>
              <w:rPr>
                <w:rFonts w:ascii="Georgia" w:hAnsi="Georgia"/>
              </w:rPr>
            </w:pPr>
            <w:r w:rsidRPr="009D27C3">
              <w:rPr>
                <w:rStyle w:val="Strong"/>
                <w:rFonts w:ascii="Georgia" w:hAnsi="Georgia"/>
              </w:rPr>
              <w:t>History and Social Science</w:t>
            </w:r>
          </w:p>
        </w:tc>
        <w:tc>
          <w:tcPr>
            <w:tcW w:w="0" w:type="auto"/>
            <w:shd w:val="clear" w:color="auto" w:fill="E7E7E7"/>
          </w:tcPr>
          <w:p w:rsidR="0040642B" w:rsidRPr="009D27C3" w:rsidRDefault="0040642B" w:rsidP="00D15163">
            <w:pPr>
              <w:rPr>
                <w:rFonts w:ascii="Georgia" w:hAnsi="Georgia"/>
              </w:rPr>
            </w:pPr>
            <w:r w:rsidRPr="009D27C3">
              <w:rPr>
                <w:rFonts w:ascii="Georgia" w:hAnsi="Georgia"/>
              </w:rPr>
              <w:t>August 2003</w:t>
            </w:r>
          </w:p>
        </w:tc>
        <w:tc>
          <w:tcPr>
            <w:tcW w:w="0" w:type="auto"/>
            <w:shd w:val="clear" w:color="auto" w:fill="E7E7E7"/>
          </w:tcPr>
          <w:p w:rsidR="0040642B" w:rsidRPr="009D27C3" w:rsidRDefault="0054645B" w:rsidP="00D15163">
            <w:pPr>
              <w:rPr>
                <w:rFonts w:ascii="Georgia" w:hAnsi="Georgia"/>
              </w:rPr>
            </w:pPr>
            <w:r>
              <w:rPr>
                <w:rFonts w:ascii="Georgia" w:hAnsi="Georgia"/>
                <w:noProof/>
                <w:color w:val="0000FF"/>
              </w:rPr>
              <w:drawing>
                <wp:inline distT="0" distB="0" distL="0" distR="0">
                  <wp:extent cx="123825" cy="152400"/>
                  <wp:effectExtent l="19050" t="0" r="9525" b="0"/>
                  <wp:docPr id="20" name="Picture 25" descr="History and Social Science -- PDF">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istory and Social Science -- PDF"/>
                          <pic:cNvPicPr>
                            <a:picLocks noChangeAspect="1" noChangeArrowheads="1"/>
                          </pic:cNvPicPr>
                        </pic:nvPicPr>
                        <pic:blipFill>
                          <a:blip r:embed="rId27"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0040642B" w:rsidRPr="009D27C3">
              <w:rPr>
                <w:rFonts w:ascii="Georgia" w:hAnsi="Georgia"/>
              </w:rPr>
              <w:t>  </w:t>
            </w:r>
            <w:r>
              <w:rPr>
                <w:rFonts w:ascii="Georgia" w:hAnsi="Georgia"/>
                <w:noProof/>
                <w:color w:val="0000FF"/>
              </w:rPr>
              <w:drawing>
                <wp:inline distT="0" distB="0" distL="0" distR="0">
                  <wp:extent cx="123825" cy="152400"/>
                  <wp:effectExtent l="19050" t="0" r="9525" b="0"/>
                  <wp:docPr id="21" name="Picture 26" descr="History and Social Science -- MS WORD">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istory and Social Science -- MS WORD"/>
                          <pic:cNvPicPr>
                            <a:picLocks noChangeAspect="1" noChangeArrowheads="1"/>
                          </pic:cNvPicPr>
                        </pic:nvPicPr>
                        <pic:blipFill>
                          <a:blip r:embed="rId29"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p>
        </w:tc>
      </w:tr>
      <w:tr w:rsidR="0040642B" w:rsidRPr="009D27C3" w:rsidTr="00D15163">
        <w:trPr>
          <w:trHeight w:val="600"/>
          <w:tblCellSpacing w:w="0" w:type="dxa"/>
        </w:trPr>
        <w:tc>
          <w:tcPr>
            <w:tcW w:w="0" w:type="auto"/>
          </w:tcPr>
          <w:p w:rsidR="0040642B" w:rsidRPr="009D27C3" w:rsidRDefault="0040642B" w:rsidP="00D15163">
            <w:pPr>
              <w:rPr>
                <w:rFonts w:ascii="Georgia" w:hAnsi="Georgia"/>
              </w:rPr>
            </w:pPr>
            <w:r w:rsidRPr="009D27C3">
              <w:rPr>
                <w:rStyle w:val="Strong"/>
                <w:rFonts w:ascii="Georgia" w:hAnsi="Georgia"/>
              </w:rPr>
              <w:t xml:space="preserve">Science and </w:t>
            </w:r>
            <w:r w:rsidRPr="009D27C3">
              <w:rPr>
                <w:rFonts w:ascii="Georgia" w:hAnsi="Georgia"/>
                <w:b/>
                <w:bCs/>
              </w:rPr>
              <w:br/>
            </w:r>
            <w:r w:rsidRPr="009D27C3">
              <w:rPr>
                <w:rStyle w:val="Strong"/>
                <w:rFonts w:ascii="Georgia" w:hAnsi="Georgia"/>
              </w:rPr>
              <w:t>Technology/Engineering</w:t>
            </w:r>
          </w:p>
        </w:tc>
        <w:tc>
          <w:tcPr>
            <w:tcW w:w="0" w:type="auto"/>
          </w:tcPr>
          <w:p w:rsidR="0040642B" w:rsidRPr="009D27C3" w:rsidRDefault="0040642B" w:rsidP="00D15163">
            <w:pPr>
              <w:rPr>
                <w:rFonts w:ascii="Georgia" w:hAnsi="Georgia"/>
              </w:rPr>
            </w:pPr>
            <w:r w:rsidRPr="009D27C3">
              <w:rPr>
                <w:rFonts w:ascii="Georgia" w:hAnsi="Georgia"/>
              </w:rPr>
              <w:t>May 2001</w:t>
            </w:r>
          </w:p>
        </w:tc>
        <w:tc>
          <w:tcPr>
            <w:tcW w:w="0" w:type="auto"/>
          </w:tcPr>
          <w:p w:rsidR="0040642B" w:rsidRPr="009D27C3" w:rsidRDefault="0054645B" w:rsidP="00D15163">
            <w:pPr>
              <w:rPr>
                <w:rFonts w:ascii="Georgia" w:hAnsi="Georgia"/>
              </w:rPr>
            </w:pPr>
            <w:r>
              <w:rPr>
                <w:rFonts w:ascii="Georgia" w:hAnsi="Georgia"/>
                <w:noProof/>
                <w:color w:val="0000FF"/>
              </w:rPr>
              <w:drawing>
                <wp:inline distT="0" distB="0" distL="0" distR="0">
                  <wp:extent cx="123825" cy="152400"/>
                  <wp:effectExtent l="19050" t="0" r="9525" b="0"/>
                  <wp:docPr id="22" name="Picture 27" descr="Science and Technology/Engineering -- PDF">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ience and Technology/Engineering -- PDF"/>
                          <pic:cNvPicPr>
                            <a:picLocks noChangeAspect="1" noChangeArrowheads="1"/>
                          </pic:cNvPicPr>
                        </pic:nvPicPr>
                        <pic:blipFill>
                          <a:blip r:embed="rId27"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0040642B" w:rsidRPr="009D27C3">
              <w:rPr>
                <w:rFonts w:ascii="Georgia" w:hAnsi="Georgia"/>
              </w:rPr>
              <w:t>  </w:t>
            </w:r>
            <w:r>
              <w:rPr>
                <w:rFonts w:ascii="Georgia" w:hAnsi="Georgia"/>
                <w:noProof/>
                <w:color w:val="0000FF"/>
              </w:rPr>
              <w:drawing>
                <wp:inline distT="0" distB="0" distL="0" distR="0">
                  <wp:extent cx="123825" cy="152400"/>
                  <wp:effectExtent l="19050" t="0" r="9525" b="0"/>
                  <wp:docPr id="23" name="Picture 28" descr="Science and Technology/Engineering -- MS WORD">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ience and Technology/Engineering -- MS WORD"/>
                          <pic:cNvPicPr>
                            <a:picLocks noChangeAspect="1" noChangeArrowheads="1"/>
                          </pic:cNvPicPr>
                        </pic:nvPicPr>
                        <pic:blipFill>
                          <a:blip r:embed="rId29"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0040642B" w:rsidRPr="009D27C3">
              <w:rPr>
                <w:rFonts w:ascii="Georgia" w:hAnsi="Georgia"/>
              </w:rPr>
              <w:t>  </w:t>
            </w:r>
            <w:r>
              <w:rPr>
                <w:rFonts w:ascii="Georgia" w:hAnsi="Georgia"/>
                <w:noProof/>
                <w:color w:val="0000FF"/>
              </w:rPr>
              <w:drawing>
                <wp:inline distT="0" distB="0" distL="0" distR="0">
                  <wp:extent cx="123825" cy="152400"/>
                  <wp:effectExtent l="19050" t="0" r="9525" b="0"/>
                  <wp:docPr id="24" name="Picture 29" descr="Science and Technology/Engineering -- HTML">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cience and Technology/Engineering -- HTML"/>
                          <pic:cNvPicPr>
                            <a:picLocks noChangeAspect="1" noChangeArrowheads="1"/>
                          </pic:cNvPicPr>
                        </pic:nvPicPr>
                        <pic:blipFill>
                          <a:blip r:embed="rId40"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p>
        </w:tc>
      </w:tr>
      <w:tr w:rsidR="0040642B" w:rsidRPr="009D27C3" w:rsidTr="00D15163">
        <w:trPr>
          <w:trHeight w:val="600"/>
          <w:tblCellSpacing w:w="0" w:type="dxa"/>
        </w:trPr>
        <w:tc>
          <w:tcPr>
            <w:tcW w:w="0" w:type="auto"/>
            <w:shd w:val="clear" w:color="auto" w:fill="E7E7E7"/>
          </w:tcPr>
          <w:p w:rsidR="0040642B" w:rsidRPr="009D27C3" w:rsidRDefault="0040642B" w:rsidP="00D15163">
            <w:pPr>
              <w:rPr>
                <w:rFonts w:ascii="Georgia" w:hAnsi="Georgia"/>
                <w:b/>
                <w:bCs/>
              </w:rPr>
            </w:pPr>
            <w:r w:rsidRPr="009D27C3">
              <w:rPr>
                <w:rFonts w:ascii="Georgia" w:hAnsi="Georgia"/>
                <w:b/>
                <w:bCs/>
              </w:rPr>
              <w:t xml:space="preserve">English Language Proficiency </w:t>
            </w:r>
            <w:r w:rsidRPr="009D27C3">
              <w:rPr>
                <w:rFonts w:ascii="Georgia" w:hAnsi="Georgia"/>
                <w:b/>
                <w:bCs/>
              </w:rPr>
              <w:br/>
              <w:t>Benchmarks and Outcomes</w:t>
            </w:r>
          </w:p>
        </w:tc>
        <w:tc>
          <w:tcPr>
            <w:tcW w:w="0" w:type="auto"/>
            <w:shd w:val="clear" w:color="auto" w:fill="E7E7E7"/>
          </w:tcPr>
          <w:p w:rsidR="0040642B" w:rsidRPr="009D27C3" w:rsidRDefault="0040642B" w:rsidP="00D15163">
            <w:pPr>
              <w:rPr>
                <w:rFonts w:ascii="Georgia" w:hAnsi="Georgia"/>
              </w:rPr>
            </w:pPr>
            <w:r w:rsidRPr="009D27C3">
              <w:rPr>
                <w:rFonts w:ascii="Georgia" w:hAnsi="Georgia"/>
              </w:rPr>
              <w:t>June 2003</w:t>
            </w:r>
          </w:p>
        </w:tc>
        <w:tc>
          <w:tcPr>
            <w:tcW w:w="0" w:type="auto"/>
            <w:shd w:val="clear" w:color="auto" w:fill="E7E7E7"/>
          </w:tcPr>
          <w:p w:rsidR="0040642B" w:rsidRPr="009D27C3" w:rsidRDefault="0054645B" w:rsidP="00D15163">
            <w:pPr>
              <w:rPr>
                <w:rFonts w:ascii="Georgia" w:hAnsi="Georgia"/>
              </w:rPr>
            </w:pPr>
            <w:r>
              <w:rPr>
                <w:rFonts w:ascii="Georgia" w:hAnsi="Georgia"/>
                <w:noProof/>
                <w:color w:val="0000FF"/>
              </w:rPr>
              <w:drawing>
                <wp:inline distT="0" distB="0" distL="0" distR="0">
                  <wp:extent cx="123825" cy="152400"/>
                  <wp:effectExtent l="19050" t="0" r="9525" b="0"/>
                  <wp:docPr id="25" name="Picture 30" descr="Download PDF Document">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ownload PDF Document"/>
                          <pic:cNvPicPr>
                            <a:picLocks noChangeAspect="1" noChangeArrowheads="1"/>
                          </pic:cNvPicPr>
                        </pic:nvPicPr>
                        <pic:blipFill>
                          <a:blip r:embed="rId27"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p>
        </w:tc>
      </w:tr>
      <w:tr w:rsidR="0040642B" w:rsidRPr="009D27C3" w:rsidTr="00D15163">
        <w:trPr>
          <w:trHeight w:val="600"/>
          <w:tblCellSpacing w:w="0" w:type="dxa"/>
        </w:trPr>
        <w:tc>
          <w:tcPr>
            <w:tcW w:w="0" w:type="auto"/>
            <w:gridSpan w:val="3"/>
          </w:tcPr>
          <w:p w:rsidR="0040642B" w:rsidRPr="009D27C3" w:rsidRDefault="00852CBB" w:rsidP="00D15163">
            <w:pPr>
              <w:jc w:val="center"/>
              <w:rPr>
                <w:b/>
                <w:bCs/>
                <w:szCs w:val="18"/>
              </w:rPr>
            </w:pPr>
            <w:hyperlink r:id="rId53" w:tooltip="To Archives" w:history="1">
              <w:r w:rsidR="0040642B" w:rsidRPr="009D27C3">
                <w:rPr>
                  <w:rStyle w:val="Strong"/>
                  <w:color w:val="0000FF"/>
                  <w:szCs w:val="18"/>
                  <w:u w:val="single"/>
                </w:rPr>
                <w:t>FRAMEWORKS ARCHIVE</w:t>
              </w:r>
            </w:hyperlink>
          </w:p>
        </w:tc>
      </w:tr>
    </w:tbl>
    <w:p w:rsidR="0040642B" w:rsidRPr="009D27C3" w:rsidRDefault="0040642B" w:rsidP="0040642B">
      <w:pPr>
        <w:pStyle w:val="Heading4"/>
        <w:rPr>
          <w:sz w:val="24"/>
        </w:rPr>
      </w:pPr>
      <w:r w:rsidRPr="009D27C3">
        <w:rPr>
          <w:sz w:val="24"/>
        </w:rPr>
        <w:t> </w:t>
      </w:r>
      <w:hyperlink r:id="rId54" w:history="1">
        <w:r w:rsidRPr="009D27C3">
          <w:rPr>
            <w:rStyle w:val="Hyperlink"/>
            <w:sz w:val="24"/>
          </w:rPr>
          <w:t>Massachusetts Comprehensive Assessment System Test Items</w:t>
        </w:r>
      </w:hyperlink>
    </w:p>
    <w:p w:rsidR="0040642B" w:rsidRPr="009D27C3" w:rsidRDefault="0040642B" w:rsidP="0040642B">
      <w:pPr>
        <w:pStyle w:val="Heading4"/>
        <w:rPr>
          <w:sz w:val="24"/>
        </w:rPr>
      </w:pPr>
      <w:r w:rsidRPr="009D27C3">
        <w:rPr>
          <w:sz w:val="24"/>
        </w:rPr>
        <w:t> </w:t>
      </w:r>
      <w:hyperlink r:id="rId55" w:history="1">
        <w:r w:rsidRPr="009D27C3">
          <w:rPr>
            <w:rStyle w:val="Hyperlink"/>
            <w:sz w:val="24"/>
          </w:rPr>
          <w:t>Resource Guide to the Massachusetts Curriculum Frameworks for MCAS Alternate Assessment</w:t>
        </w:r>
      </w:hyperlink>
    </w:p>
    <w:p w:rsidR="0040642B" w:rsidRPr="009D27C3" w:rsidRDefault="0054645B" w:rsidP="0040642B">
      <w:pPr>
        <w:pStyle w:val="Heading4"/>
        <w:rPr>
          <w:sz w:val="24"/>
        </w:rPr>
      </w:pPr>
      <w:r>
        <w:rPr>
          <w:noProof/>
          <w:sz w:val="24"/>
        </w:rPr>
        <w:drawing>
          <wp:inline distT="0" distB="0" distL="0" distR="0">
            <wp:extent cx="123825" cy="152400"/>
            <wp:effectExtent l="19050" t="0" r="9525" b="0"/>
            <wp:docPr id="26" name="Picture 32" descr="Download PDF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ownload PDF Document"/>
                    <pic:cNvPicPr>
                      <a:picLocks noChangeAspect="1" noChangeArrowheads="1"/>
                    </pic:cNvPicPr>
                  </pic:nvPicPr>
                  <pic:blipFill>
                    <a:blip r:embed="rId27"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0040642B" w:rsidRPr="009D27C3">
        <w:rPr>
          <w:sz w:val="24"/>
        </w:rPr>
        <w:t>  </w:t>
      </w:r>
      <w:hyperlink r:id="rId56" w:history="1">
        <w:r w:rsidR="0040642B" w:rsidRPr="009D27C3">
          <w:rPr>
            <w:rStyle w:val="Hyperlink"/>
            <w:sz w:val="24"/>
          </w:rPr>
          <w:t>Guidelines for Preschool Learning Experiences</w:t>
        </w:r>
      </w:hyperlink>
    </w:p>
    <w:p w:rsidR="0040642B" w:rsidRPr="006D031B" w:rsidRDefault="0054645B" w:rsidP="0040642B">
      <w:pPr>
        <w:pStyle w:val="Heading4"/>
        <w:rPr>
          <w:sz w:val="24"/>
        </w:rPr>
      </w:pPr>
      <w:r>
        <w:rPr>
          <w:noProof/>
        </w:rPr>
        <w:drawing>
          <wp:inline distT="0" distB="0" distL="0" distR="0">
            <wp:extent cx="123825" cy="152400"/>
            <wp:effectExtent l="19050" t="0" r="9525" b="0"/>
            <wp:docPr id="27" name="Picture 33" descr="Download PDF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ownload PDF Document"/>
                    <pic:cNvPicPr>
                      <a:picLocks noChangeAspect="1" noChangeArrowheads="1"/>
                    </pic:cNvPicPr>
                  </pic:nvPicPr>
                  <pic:blipFill>
                    <a:blip r:embed="rId27"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0040642B" w:rsidRPr="009D27C3">
        <w:t>  </w:t>
      </w:r>
      <w:hyperlink r:id="rId57" w:history="1">
        <w:r w:rsidR="0040642B" w:rsidRPr="009D27C3">
          <w:rPr>
            <w:rStyle w:val="Hyperlink"/>
            <w:sz w:val="24"/>
          </w:rPr>
          <w:t>Recommended Instructional Technology Standards</w:t>
        </w:r>
      </w:hyperlink>
      <w:r w:rsidR="0040642B" w:rsidRPr="009D27C3">
        <w:t xml:space="preserve"> </w:t>
      </w:r>
    </w:p>
    <w:p w:rsidR="0040642B" w:rsidRPr="009D27C3" w:rsidRDefault="0040642B" w:rsidP="0040642B">
      <w:pPr>
        <w:pStyle w:val="navorn"/>
        <w:rPr>
          <w:sz w:val="24"/>
        </w:rPr>
      </w:pPr>
      <w:bookmarkStart w:id="1" w:name="ela_sup"/>
      <w:r w:rsidRPr="009D27C3">
        <w:rPr>
          <w:rFonts w:ascii="Verdana" w:hAnsi="Verdana"/>
          <w:b/>
          <w:bCs/>
          <w:sz w:val="24"/>
          <w:szCs w:val="18"/>
          <w:vertAlign w:val="superscript"/>
        </w:rPr>
        <w:t>*</w:t>
      </w:r>
      <w:bookmarkEnd w:id="1"/>
      <w:r w:rsidRPr="009D27C3">
        <w:rPr>
          <w:sz w:val="24"/>
        </w:rPr>
        <w:t xml:space="preserve"> Supplement to the </w:t>
      </w:r>
      <w:smartTag w:uri="urn:schemas-microsoft-com:office:smarttags" w:element="State">
        <w:r w:rsidRPr="009D27C3">
          <w:rPr>
            <w:sz w:val="24"/>
          </w:rPr>
          <w:t>Massachusetts</w:t>
        </w:r>
      </w:smartTag>
      <w:r w:rsidRPr="009D27C3">
        <w:rPr>
          <w:sz w:val="24"/>
        </w:rPr>
        <w:t xml:space="preserve"> English Language Arts Curriculum Framework Grades 3, 5, and 7 Grade-Level Standards for Vocabulary, </w:t>
      </w:r>
      <w:smartTag w:uri="urn:schemas-microsoft-com:office:smarttags" w:element="place">
        <w:smartTag w:uri="urn:schemas-microsoft-com:office:smarttags" w:element="City">
          <w:r w:rsidRPr="009D27C3">
            <w:rPr>
              <w:sz w:val="24"/>
            </w:rPr>
            <w:t>Reading</w:t>
          </w:r>
        </w:smartTag>
      </w:smartTag>
      <w:r w:rsidRPr="009D27C3">
        <w:rPr>
          <w:sz w:val="24"/>
        </w:rPr>
        <w:t>, and Literature, May 2004</w:t>
      </w:r>
    </w:p>
    <w:p w:rsidR="001B3336" w:rsidRDefault="0040642B" w:rsidP="0040642B">
      <w:pPr>
        <w:pStyle w:val="navorn"/>
        <w:rPr>
          <w:sz w:val="24"/>
        </w:rPr>
      </w:pPr>
      <w:bookmarkStart w:id="2" w:name="math_sup"/>
      <w:r w:rsidRPr="009D27C3">
        <w:rPr>
          <w:rFonts w:ascii="Verdana" w:hAnsi="Verdana"/>
          <w:b/>
          <w:bCs/>
          <w:sz w:val="24"/>
          <w:szCs w:val="18"/>
          <w:vertAlign w:val="superscript"/>
        </w:rPr>
        <w:t>*</w:t>
      </w:r>
      <w:bookmarkEnd w:id="2"/>
      <w:r w:rsidRPr="009D27C3">
        <w:rPr>
          <w:sz w:val="24"/>
        </w:rPr>
        <w:t xml:space="preserve"> Supplement to the </w:t>
      </w:r>
      <w:smartTag w:uri="urn:schemas-microsoft-com:office:smarttags" w:element="place">
        <w:smartTag w:uri="urn:schemas-microsoft-com:office:smarttags" w:element="State">
          <w:r w:rsidRPr="009D27C3">
            <w:rPr>
              <w:sz w:val="24"/>
            </w:rPr>
            <w:t>Massachusetts</w:t>
          </w:r>
        </w:smartTag>
      </w:smartTag>
      <w:r w:rsidRPr="009D27C3">
        <w:rPr>
          <w:sz w:val="24"/>
        </w:rPr>
        <w:t xml:space="preserve"> Mathematics Curriculum Framework Grades 3, 5, and 7 Grade-Level Standards, May 2004</w:t>
      </w:r>
    </w:p>
    <w:p w:rsidR="0040642B" w:rsidRDefault="001B3336" w:rsidP="00B0359D">
      <w:pPr>
        <w:pStyle w:val="navorn"/>
        <w:jc w:val="center"/>
        <w:rPr>
          <w:b/>
          <w:sz w:val="28"/>
          <w:szCs w:val="28"/>
        </w:rPr>
      </w:pPr>
      <w:r>
        <w:br w:type="page"/>
      </w:r>
      <w:r w:rsidR="0040642B">
        <w:rPr>
          <w:b/>
          <w:sz w:val="28"/>
          <w:szCs w:val="28"/>
        </w:rPr>
        <w:lastRenderedPageBreak/>
        <w:t>Massachusetts Department of Education</w:t>
      </w:r>
    </w:p>
    <w:p w:rsidR="0040642B" w:rsidRPr="008F6DA0" w:rsidRDefault="0040642B" w:rsidP="0040642B">
      <w:pPr>
        <w:pStyle w:val="Heading2"/>
        <w:jc w:val="center"/>
        <w:rPr>
          <w:rFonts w:ascii="Georgia" w:hAnsi="Georgia"/>
        </w:rPr>
      </w:pPr>
      <w:r w:rsidRPr="008F6DA0">
        <w:rPr>
          <w:rFonts w:ascii="Georgia" w:hAnsi="Georgia"/>
        </w:rPr>
        <w:t>603 CMR 7.00</w:t>
      </w:r>
      <w:r w:rsidRPr="008F6DA0">
        <w:rPr>
          <w:rFonts w:ascii="Georgia" w:hAnsi="Georgia"/>
        </w:rPr>
        <w:br/>
      </w:r>
      <w:r w:rsidRPr="008F6DA0">
        <w:rPr>
          <w:rStyle w:val="lg1"/>
          <w:rFonts w:ascii="Georgia" w:hAnsi="Georgia"/>
          <w:b/>
          <w:bCs/>
        </w:rPr>
        <w:t>Regulations for Educator Licensure and</w:t>
      </w:r>
      <w:r w:rsidR="00267093" w:rsidRPr="00267093">
        <w:rPr>
          <w:rStyle w:val="lg1"/>
          <w:rFonts w:ascii="Georgia" w:hAnsi="Georgia"/>
          <w:b/>
          <w:bCs/>
        </w:rPr>
        <w:t xml:space="preserve"> </w:t>
      </w:r>
      <w:r w:rsidR="00267093" w:rsidRPr="008F6DA0">
        <w:rPr>
          <w:rStyle w:val="lg1"/>
          <w:rFonts w:ascii="Georgia" w:hAnsi="Georgia"/>
          <w:b/>
          <w:bCs/>
        </w:rPr>
        <w:t xml:space="preserve">Approval </w:t>
      </w:r>
      <w:r w:rsidRPr="008F6DA0">
        <w:rPr>
          <w:rStyle w:val="lg1"/>
          <w:rFonts w:ascii="Georgia" w:hAnsi="Georgia"/>
          <w:b/>
          <w:bCs/>
        </w:rPr>
        <w:t xml:space="preserve">Preparation Program </w:t>
      </w:r>
    </w:p>
    <w:p w:rsidR="0040642B" w:rsidRDefault="0040642B" w:rsidP="0040642B">
      <w:pPr>
        <w:pStyle w:val="Heading3"/>
        <w:rPr>
          <w:rFonts w:ascii="Georgia" w:hAnsi="Georgia"/>
        </w:rPr>
      </w:pPr>
      <w:r w:rsidRPr="00C20CF8">
        <w:rPr>
          <w:rFonts w:ascii="Georgia" w:hAnsi="Georgia"/>
        </w:rPr>
        <w:t>7.08: Professional Standards for Teachers</w:t>
      </w:r>
    </w:p>
    <w:p w:rsidR="0040642B" w:rsidRPr="00C20CF8" w:rsidRDefault="0040642B" w:rsidP="0040642B"/>
    <w:p w:rsidR="0040642B" w:rsidRPr="00C20CF8" w:rsidRDefault="0040642B" w:rsidP="0040642B">
      <w:pPr>
        <w:spacing w:after="240"/>
        <w:rPr>
          <w:rFonts w:ascii="Georgia" w:hAnsi="Georgia"/>
          <w:sz w:val="28"/>
          <w:szCs w:val="28"/>
        </w:rPr>
      </w:pPr>
      <w:r w:rsidRPr="00C20CF8">
        <w:rPr>
          <w:rFonts w:ascii="Georgia" w:hAnsi="Georgia"/>
          <w:sz w:val="28"/>
          <w:szCs w:val="28"/>
        </w:rPr>
        <w:t xml:space="preserve">(1) </w:t>
      </w:r>
      <w:r w:rsidRPr="00C20CF8">
        <w:rPr>
          <w:rStyle w:val="Strong"/>
          <w:rFonts w:ascii="Georgia" w:hAnsi="Georgia"/>
        </w:rPr>
        <w:t>Application.</w:t>
      </w:r>
      <w:r w:rsidRPr="00C20CF8">
        <w:rPr>
          <w:rFonts w:ascii="Georgia" w:hAnsi="Georgia"/>
          <w:sz w:val="28"/>
          <w:szCs w:val="28"/>
        </w:rPr>
        <w:t xml:space="preserve"> The Professional Standards for Teachers define the pedagogical and other professional knowledge and skills required of all teachers. These Standards are used by teacher preparation providers in preparing their candidates, by the Department in reviewing programs seeking state approval, and by the Department as the basis of performance assessments of candidates. Candidates shall demonstrate that they meet the Professional Standards by passing a performance assessment 1) in the practicum phase of preparation for the Initial License, 2) as part of the Performance Assessment Program option for earning the Professional license, and 3) as one option for relicensure during each five-year cycle after the Professional license is obtained. The Department will issue guidelines for each type of performance assessment to reflect differences in growth in professional knowledge and skills.</w:t>
      </w:r>
    </w:p>
    <w:p w:rsidR="0040642B" w:rsidRPr="00C20CF8" w:rsidRDefault="0040642B" w:rsidP="0040642B">
      <w:pPr>
        <w:rPr>
          <w:rFonts w:ascii="Georgia" w:hAnsi="Georgia"/>
          <w:sz w:val="28"/>
          <w:szCs w:val="28"/>
        </w:rPr>
      </w:pPr>
      <w:r w:rsidRPr="00C20CF8">
        <w:rPr>
          <w:rFonts w:ascii="Georgia" w:hAnsi="Georgia"/>
          <w:sz w:val="28"/>
          <w:szCs w:val="28"/>
        </w:rPr>
        <w:t xml:space="preserve">(2) </w:t>
      </w:r>
      <w:r w:rsidRPr="00C20CF8">
        <w:rPr>
          <w:rStyle w:val="Strong"/>
          <w:rFonts w:ascii="Georgia" w:hAnsi="Georgia"/>
        </w:rPr>
        <w:t xml:space="preserve">Standards for All Teachers </w:t>
      </w:r>
      <w:r w:rsidR="006B2FDA" w:rsidRPr="00C20CF8">
        <w:rPr>
          <w:rStyle w:val="Strong"/>
          <w:rFonts w:ascii="Georgia" w:hAnsi="Georgia"/>
        </w:rPr>
        <w:t>except</w:t>
      </w:r>
      <w:r w:rsidRPr="00C20CF8">
        <w:rPr>
          <w:rStyle w:val="Strong"/>
          <w:rFonts w:ascii="Georgia" w:hAnsi="Georgia"/>
        </w:rPr>
        <w:t xml:space="preserve"> Library Teachers</w:t>
      </w:r>
      <w:r w:rsidRPr="00C20CF8">
        <w:rPr>
          <w:rFonts w:ascii="Georgia" w:hAnsi="Georgia"/>
          <w:sz w:val="28"/>
          <w:szCs w:val="28"/>
        </w:rPr>
        <w:t xml:space="preserve"> </w:t>
      </w:r>
    </w:p>
    <w:p w:rsidR="0040642B" w:rsidRPr="00C20CF8" w:rsidRDefault="0040642B" w:rsidP="0040642B">
      <w:pPr>
        <w:pStyle w:val="NormalWeb"/>
        <w:ind w:left="720"/>
        <w:rPr>
          <w:sz w:val="28"/>
          <w:szCs w:val="28"/>
        </w:rPr>
      </w:pPr>
      <w:r w:rsidRPr="00C20CF8">
        <w:rPr>
          <w:sz w:val="28"/>
          <w:szCs w:val="28"/>
        </w:rPr>
        <w:t xml:space="preserve">(a) Plans Curriculum and Instruction </w:t>
      </w:r>
    </w:p>
    <w:p w:rsidR="0040642B" w:rsidRPr="00C20CF8" w:rsidRDefault="0040642B" w:rsidP="0040642B">
      <w:pPr>
        <w:numPr>
          <w:ilvl w:val="0"/>
          <w:numId w:val="21"/>
        </w:numPr>
        <w:spacing w:before="100" w:beforeAutospacing="1" w:after="100" w:afterAutospacing="1"/>
        <w:ind w:left="1440"/>
        <w:rPr>
          <w:rFonts w:ascii="Georgia" w:hAnsi="Georgia"/>
          <w:sz w:val="28"/>
          <w:szCs w:val="28"/>
        </w:rPr>
      </w:pPr>
      <w:r w:rsidRPr="00C20CF8">
        <w:rPr>
          <w:rFonts w:ascii="Georgia" w:hAnsi="Georgia"/>
          <w:sz w:val="28"/>
          <w:szCs w:val="28"/>
        </w:rPr>
        <w:t xml:space="preserve">Draws on content of the relevant curriculum frameworks to plan activities addressing standards that will advance students' level of content knowledge. </w:t>
      </w:r>
    </w:p>
    <w:p w:rsidR="0040642B" w:rsidRPr="00C20CF8" w:rsidRDefault="0040642B" w:rsidP="0040642B">
      <w:pPr>
        <w:numPr>
          <w:ilvl w:val="1"/>
          <w:numId w:val="21"/>
        </w:numPr>
        <w:spacing w:before="100" w:beforeAutospacing="1" w:after="100" w:afterAutospacing="1"/>
        <w:ind w:left="2160"/>
        <w:rPr>
          <w:rFonts w:ascii="Georgia" w:hAnsi="Georgia"/>
          <w:sz w:val="28"/>
          <w:szCs w:val="28"/>
        </w:rPr>
      </w:pPr>
      <w:r w:rsidRPr="00C20CF8">
        <w:rPr>
          <w:rFonts w:ascii="Georgia" w:hAnsi="Georgia"/>
          <w:sz w:val="28"/>
          <w:szCs w:val="28"/>
        </w:rPr>
        <w:t xml:space="preserve">Identifies prerequisite skills, concepts, and vocabulary that students need to know in order to be successful in a learning activity. </w:t>
      </w:r>
    </w:p>
    <w:p w:rsidR="0040642B" w:rsidRPr="00C20CF8" w:rsidRDefault="0040642B" w:rsidP="0040642B">
      <w:pPr>
        <w:numPr>
          <w:ilvl w:val="1"/>
          <w:numId w:val="21"/>
        </w:numPr>
        <w:spacing w:before="100" w:beforeAutospacing="1" w:after="100" w:afterAutospacing="1"/>
        <w:ind w:left="2160"/>
        <w:rPr>
          <w:rFonts w:ascii="Georgia" w:hAnsi="Georgia"/>
          <w:sz w:val="28"/>
          <w:szCs w:val="28"/>
        </w:rPr>
      </w:pPr>
      <w:r w:rsidRPr="00C20CF8">
        <w:rPr>
          <w:rFonts w:ascii="Georgia" w:hAnsi="Georgia"/>
          <w:sz w:val="28"/>
          <w:szCs w:val="28"/>
        </w:rPr>
        <w:t xml:space="preserve">Identifies reading and writing needs that must be addressed for successful learning. </w:t>
      </w:r>
    </w:p>
    <w:p w:rsidR="0040642B" w:rsidRPr="00C20CF8" w:rsidRDefault="0040642B" w:rsidP="0040642B">
      <w:pPr>
        <w:numPr>
          <w:ilvl w:val="0"/>
          <w:numId w:val="21"/>
        </w:numPr>
        <w:spacing w:before="100" w:beforeAutospacing="1" w:after="100" w:afterAutospacing="1"/>
        <w:ind w:left="1440"/>
        <w:rPr>
          <w:rFonts w:ascii="Georgia" w:hAnsi="Georgia"/>
          <w:sz w:val="28"/>
          <w:szCs w:val="28"/>
        </w:rPr>
      </w:pPr>
      <w:r w:rsidRPr="00C20CF8">
        <w:rPr>
          <w:rFonts w:ascii="Georgia" w:hAnsi="Georgia"/>
          <w:sz w:val="28"/>
          <w:szCs w:val="28"/>
        </w:rPr>
        <w:t xml:space="preserve">Plans sequential units of study that make learning cumulative and that are based on the learning standards in the frameworks. </w:t>
      </w:r>
    </w:p>
    <w:p w:rsidR="0040642B" w:rsidRPr="00C20CF8" w:rsidRDefault="0040642B" w:rsidP="0040642B">
      <w:pPr>
        <w:numPr>
          <w:ilvl w:val="0"/>
          <w:numId w:val="21"/>
        </w:numPr>
        <w:spacing w:before="100" w:beforeAutospacing="1" w:after="100" w:afterAutospacing="1"/>
        <w:ind w:left="1440"/>
        <w:rPr>
          <w:rFonts w:ascii="Georgia" w:hAnsi="Georgia"/>
          <w:sz w:val="28"/>
          <w:szCs w:val="28"/>
        </w:rPr>
      </w:pPr>
      <w:r w:rsidRPr="00C20CF8">
        <w:rPr>
          <w:rFonts w:ascii="Georgia" w:hAnsi="Georgia"/>
          <w:sz w:val="28"/>
          <w:szCs w:val="28"/>
        </w:rPr>
        <w:t xml:space="preserve">Draws on results of formal and informal assessments as well as knowledge of human development to plan learning activities appropriate for the full range of students within a classroom. </w:t>
      </w:r>
    </w:p>
    <w:p w:rsidR="0040642B" w:rsidRPr="00C20CF8" w:rsidRDefault="0040642B" w:rsidP="0040642B">
      <w:pPr>
        <w:numPr>
          <w:ilvl w:val="0"/>
          <w:numId w:val="21"/>
        </w:numPr>
        <w:spacing w:before="100" w:beforeAutospacing="1" w:after="100" w:afterAutospacing="1"/>
        <w:ind w:left="1440"/>
        <w:rPr>
          <w:rFonts w:ascii="Georgia" w:hAnsi="Georgia"/>
          <w:sz w:val="28"/>
          <w:szCs w:val="28"/>
        </w:rPr>
      </w:pPr>
      <w:r w:rsidRPr="00C20CF8">
        <w:rPr>
          <w:rFonts w:ascii="Georgia" w:hAnsi="Georgia"/>
          <w:sz w:val="28"/>
          <w:szCs w:val="28"/>
        </w:rPr>
        <w:t xml:space="preserve">Plans lessons with clear objectives and relevant measurable outcomes. </w:t>
      </w:r>
    </w:p>
    <w:p w:rsidR="0040642B" w:rsidRPr="00C20CF8" w:rsidRDefault="0040642B" w:rsidP="0040642B">
      <w:pPr>
        <w:numPr>
          <w:ilvl w:val="0"/>
          <w:numId w:val="21"/>
        </w:numPr>
        <w:spacing w:before="100" w:beforeAutospacing="1" w:after="100" w:afterAutospacing="1"/>
        <w:ind w:left="1440"/>
        <w:rPr>
          <w:rFonts w:ascii="Georgia" w:hAnsi="Georgia"/>
          <w:sz w:val="28"/>
          <w:szCs w:val="28"/>
        </w:rPr>
      </w:pPr>
      <w:r w:rsidRPr="00C20CF8">
        <w:rPr>
          <w:rFonts w:ascii="Georgia" w:hAnsi="Georgia"/>
          <w:sz w:val="28"/>
          <w:szCs w:val="28"/>
        </w:rPr>
        <w:t xml:space="preserve">Plans the pedagogy appropriate to the specific discipline and to the age and cognitive level of the students in the classroom. </w:t>
      </w:r>
    </w:p>
    <w:p w:rsidR="0040642B" w:rsidRPr="00C20CF8" w:rsidRDefault="0040642B" w:rsidP="0040642B">
      <w:pPr>
        <w:numPr>
          <w:ilvl w:val="0"/>
          <w:numId w:val="21"/>
        </w:numPr>
        <w:spacing w:before="100" w:beforeAutospacing="1" w:after="100" w:afterAutospacing="1"/>
        <w:ind w:left="1440"/>
        <w:rPr>
          <w:rFonts w:ascii="Georgia" w:hAnsi="Georgia"/>
          <w:sz w:val="28"/>
          <w:szCs w:val="28"/>
        </w:rPr>
      </w:pPr>
      <w:r w:rsidRPr="00C20CF8">
        <w:rPr>
          <w:rFonts w:ascii="Georgia" w:hAnsi="Georgia"/>
          <w:sz w:val="28"/>
          <w:szCs w:val="28"/>
        </w:rPr>
        <w:t xml:space="preserve">Seeks resources from colleagues, families, and the community to enhance learning. </w:t>
      </w:r>
    </w:p>
    <w:p w:rsidR="0040642B" w:rsidRPr="00C20CF8" w:rsidRDefault="0040642B" w:rsidP="0040642B">
      <w:pPr>
        <w:numPr>
          <w:ilvl w:val="0"/>
          <w:numId w:val="21"/>
        </w:numPr>
        <w:spacing w:before="100" w:beforeAutospacing="1" w:after="100" w:afterAutospacing="1"/>
        <w:ind w:left="1440"/>
        <w:rPr>
          <w:rFonts w:ascii="Georgia" w:hAnsi="Georgia"/>
          <w:sz w:val="28"/>
          <w:szCs w:val="28"/>
        </w:rPr>
      </w:pPr>
      <w:r w:rsidRPr="00C20CF8">
        <w:rPr>
          <w:rFonts w:ascii="Georgia" w:hAnsi="Georgia"/>
          <w:sz w:val="28"/>
          <w:szCs w:val="28"/>
        </w:rPr>
        <w:t xml:space="preserve">Incorporates appropriate technology and media in lesson planning. </w:t>
      </w:r>
    </w:p>
    <w:p w:rsidR="0040642B" w:rsidRPr="00C20CF8" w:rsidRDefault="0040642B" w:rsidP="0040642B">
      <w:pPr>
        <w:numPr>
          <w:ilvl w:val="0"/>
          <w:numId w:val="21"/>
        </w:numPr>
        <w:spacing w:before="100" w:beforeAutospacing="1" w:after="100" w:afterAutospacing="1"/>
        <w:ind w:left="1440"/>
        <w:rPr>
          <w:rFonts w:ascii="Georgia" w:hAnsi="Georgia"/>
          <w:sz w:val="28"/>
          <w:szCs w:val="28"/>
        </w:rPr>
      </w:pPr>
      <w:r w:rsidRPr="00C20CF8">
        <w:rPr>
          <w:rFonts w:ascii="Georgia" w:hAnsi="Georgia"/>
          <w:sz w:val="28"/>
          <w:szCs w:val="28"/>
        </w:rPr>
        <w:lastRenderedPageBreak/>
        <w:t xml:space="preserve">Uses information in Individualized Education Programs (IEPs) to plan strategies for integrating students with disabilities into general education classrooms. </w:t>
      </w:r>
    </w:p>
    <w:p w:rsidR="0040642B" w:rsidRPr="00C20CF8" w:rsidRDefault="0040642B" w:rsidP="0040642B">
      <w:pPr>
        <w:pStyle w:val="NormalWeb"/>
        <w:ind w:left="720"/>
        <w:rPr>
          <w:sz w:val="28"/>
          <w:szCs w:val="28"/>
        </w:rPr>
      </w:pPr>
      <w:r w:rsidRPr="00C20CF8">
        <w:rPr>
          <w:sz w:val="28"/>
          <w:szCs w:val="28"/>
        </w:rPr>
        <w:t xml:space="preserve">(b) Delivers Effective Instruction </w:t>
      </w:r>
    </w:p>
    <w:p w:rsidR="0040642B" w:rsidRPr="00C20CF8" w:rsidRDefault="0040642B" w:rsidP="0040642B">
      <w:pPr>
        <w:numPr>
          <w:ilvl w:val="0"/>
          <w:numId w:val="22"/>
        </w:numPr>
        <w:spacing w:before="100" w:beforeAutospacing="1" w:after="100" w:afterAutospacing="1"/>
        <w:ind w:left="1440"/>
        <w:rPr>
          <w:rFonts w:ascii="Georgia" w:hAnsi="Georgia"/>
          <w:sz w:val="28"/>
          <w:szCs w:val="28"/>
        </w:rPr>
      </w:pPr>
      <w:r w:rsidRPr="00C20CF8">
        <w:rPr>
          <w:rFonts w:ascii="Georgia" w:hAnsi="Georgia"/>
          <w:sz w:val="28"/>
          <w:szCs w:val="28"/>
        </w:rPr>
        <w:t xml:space="preserve">Communicates high standards and expectations when beginning the lesson: </w:t>
      </w:r>
    </w:p>
    <w:p w:rsidR="0040642B" w:rsidRPr="00C20CF8" w:rsidRDefault="0040642B" w:rsidP="0040642B">
      <w:pPr>
        <w:numPr>
          <w:ilvl w:val="1"/>
          <w:numId w:val="22"/>
        </w:numPr>
        <w:spacing w:before="100" w:beforeAutospacing="1" w:after="100" w:afterAutospacing="1"/>
        <w:ind w:left="2160"/>
        <w:rPr>
          <w:rFonts w:ascii="Georgia" w:hAnsi="Georgia"/>
          <w:sz w:val="28"/>
          <w:szCs w:val="28"/>
        </w:rPr>
      </w:pPr>
      <w:r w:rsidRPr="00C20CF8">
        <w:rPr>
          <w:rFonts w:ascii="Georgia" w:hAnsi="Georgia"/>
          <w:sz w:val="28"/>
          <w:szCs w:val="28"/>
        </w:rPr>
        <w:t xml:space="preserve">Makes learning objectives clear to students. </w:t>
      </w:r>
    </w:p>
    <w:p w:rsidR="0040642B" w:rsidRPr="00C20CF8" w:rsidRDefault="0040642B" w:rsidP="0040642B">
      <w:pPr>
        <w:numPr>
          <w:ilvl w:val="1"/>
          <w:numId w:val="22"/>
        </w:numPr>
        <w:spacing w:before="100" w:beforeAutospacing="1" w:after="100" w:afterAutospacing="1"/>
        <w:ind w:left="2160"/>
        <w:rPr>
          <w:rFonts w:ascii="Georgia" w:hAnsi="Georgia"/>
          <w:sz w:val="28"/>
          <w:szCs w:val="28"/>
        </w:rPr>
      </w:pPr>
      <w:r w:rsidRPr="00C20CF8">
        <w:rPr>
          <w:rFonts w:ascii="Georgia" w:hAnsi="Georgia"/>
          <w:sz w:val="28"/>
          <w:szCs w:val="28"/>
        </w:rPr>
        <w:t xml:space="preserve">Communicates clearly in writing and speaking. </w:t>
      </w:r>
    </w:p>
    <w:p w:rsidR="0040642B" w:rsidRPr="00C20CF8" w:rsidRDefault="0040642B" w:rsidP="0040642B">
      <w:pPr>
        <w:numPr>
          <w:ilvl w:val="1"/>
          <w:numId w:val="22"/>
        </w:numPr>
        <w:spacing w:before="100" w:beforeAutospacing="1" w:after="100" w:afterAutospacing="1"/>
        <w:ind w:left="2160"/>
        <w:rPr>
          <w:rFonts w:ascii="Georgia" w:hAnsi="Georgia"/>
          <w:sz w:val="28"/>
          <w:szCs w:val="28"/>
        </w:rPr>
      </w:pPr>
      <w:r w:rsidRPr="00C20CF8">
        <w:rPr>
          <w:rFonts w:ascii="Georgia" w:hAnsi="Georgia"/>
          <w:sz w:val="28"/>
          <w:szCs w:val="28"/>
        </w:rPr>
        <w:t xml:space="preserve">Finds engaging ways to begin a new unit of study or lesson. </w:t>
      </w:r>
    </w:p>
    <w:p w:rsidR="0040642B" w:rsidRPr="00C20CF8" w:rsidRDefault="0040642B" w:rsidP="0040642B">
      <w:pPr>
        <w:numPr>
          <w:ilvl w:val="1"/>
          <w:numId w:val="22"/>
        </w:numPr>
        <w:spacing w:before="100" w:beforeAutospacing="1" w:after="100" w:afterAutospacing="1"/>
        <w:ind w:left="2160"/>
        <w:rPr>
          <w:rFonts w:ascii="Georgia" w:hAnsi="Georgia"/>
          <w:sz w:val="28"/>
          <w:szCs w:val="28"/>
        </w:rPr>
      </w:pPr>
      <w:r w:rsidRPr="00C20CF8">
        <w:rPr>
          <w:rFonts w:ascii="Georgia" w:hAnsi="Georgia"/>
          <w:sz w:val="28"/>
          <w:szCs w:val="28"/>
        </w:rPr>
        <w:t xml:space="preserve">Builds on students' prior knowledge and experience. </w:t>
      </w:r>
    </w:p>
    <w:p w:rsidR="0040642B" w:rsidRPr="00C20CF8" w:rsidRDefault="0040642B" w:rsidP="0040642B">
      <w:pPr>
        <w:numPr>
          <w:ilvl w:val="0"/>
          <w:numId w:val="22"/>
        </w:numPr>
        <w:spacing w:before="100" w:beforeAutospacing="1" w:after="100" w:afterAutospacing="1"/>
        <w:ind w:left="1440"/>
        <w:rPr>
          <w:rFonts w:ascii="Georgia" w:hAnsi="Georgia"/>
          <w:sz w:val="28"/>
          <w:szCs w:val="28"/>
        </w:rPr>
      </w:pPr>
      <w:r w:rsidRPr="00C20CF8">
        <w:rPr>
          <w:rFonts w:ascii="Georgia" w:hAnsi="Georgia"/>
          <w:sz w:val="28"/>
          <w:szCs w:val="28"/>
        </w:rPr>
        <w:t xml:space="preserve">Communicates high standards and expectations when carrying out the lesson: </w:t>
      </w:r>
    </w:p>
    <w:p w:rsidR="0040642B" w:rsidRPr="00C20CF8" w:rsidRDefault="0040642B" w:rsidP="0040642B">
      <w:pPr>
        <w:numPr>
          <w:ilvl w:val="1"/>
          <w:numId w:val="22"/>
        </w:numPr>
        <w:spacing w:before="100" w:beforeAutospacing="1" w:after="100" w:afterAutospacing="1"/>
        <w:ind w:left="2160"/>
        <w:rPr>
          <w:rFonts w:ascii="Georgia" w:hAnsi="Georgia"/>
          <w:sz w:val="28"/>
          <w:szCs w:val="28"/>
        </w:rPr>
      </w:pPr>
      <w:r w:rsidRPr="00C20CF8">
        <w:rPr>
          <w:rFonts w:ascii="Georgia" w:hAnsi="Georgia"/>
          <w:sz w:val="28"/>
          <w:szCs w:val="28"/>
        </w:rPr>
        <w:t xml:space="preserve">Uses a balanced approach to teaching skills and concepts of elementary reading and writing. </w:t>
      </w:r>
    </w:p>
    <w:p w:rsidR="0040642B" w:rsidRPr="00C20CF8" w:rsidRDefault="0040642B" w:rsidP="0040642B">
      <w:pPr>
        <w:numPr>
          <w:ilvl w:val="1"/>
          <w:numId w:val="22"/>
        </w:numPr>
        <w:spacing w:before="100" w:beforeAutospacing="1" w:after="100" w:afterAutospacing="1"/>
        <w:ind w:left="2160"/>
        <w:rPr>
          <w:rFonts w:ascii="Georgia" w:hAnsi="Georgia"/>
          <w:sz w:val="28"/>
          <w:szCs w:val="28"/>
        </w:rPr>
      </w:pPr>
      <w:r w:rsidRPr="00C20CF8">
        <w:rPr>
          <w:rFonts w:ascii="Georgia" w:hAnsi="Georgia"/>
          <w:sz w:val="28"/>
          <w:szCs w:val="28"/>
        </w:rPr>
        <w:t xml:space="preserve">Employs a variety of teaching techniques from more teacher-directed strategies such as direct instruction, practice, and Socratic dialogue, to less teacher-directed approaches such as discussion, problem solving, cooperative learning, and research projects (among others) as they apply to the content area being taught. </w:t>
      </w:r>
    </w:p>
    <w:p w:rsidR="0040642B" w:rsidRPr="00C20CF8" w:rsidRDefault="0040642B" w:rsidP="0040642B">
      <w:pPr>
        <w:numPr>
          <w:ilvl w:val="1"/>
          <w:numId w:val="22"/>
        </w:numPr>
        <w:spacing w:before="100" w:beforeAutospacing="1" w:after="100" w:afterAutospacing="1"/>
        <w:ind w:left="2160"/>
        <w:rPr>
          <w:rFonts w:ascii="Georgia" w:hAnsi="Georgia"/>
          <w:sz w:val="28"/>
          <w:szCs w:val="28"/>
        </w:rPr>
      </w:pPr>
      <w:r w:rsidRPr="00C20CF8">
        <w:rPr>
          <w:rFonts w:ascii="Georgia" w:hAnsi="Georgia"/>
          <w:sz w:val="28"/>
          <w:szCs w:val="28"/>
        </w:rPr>
        <w:t xml:space="preserve">Employs a variety of reading and writing strategies for addressing learning objectives. </w:t>
      </w:r>
    </w:p>
    <w:p w:rsidR="0040642B" w:rsidRPr="00C20CF8" w:rsidRDefault="0040642B" w:rsidP="0040642B">
      <w:pPr>
        <w:numPr>
          <w:ilvl w:val="1"/>
          <w:numId w:val="22"/>
        </w:numPr>
        <w:spacing w:before="100" w:beforeAutospacing="1" w:after="100" w:afterAutospacing="1"/>
        <w:ind w:left="2160"/>
        <w:rPr>
          <w:rFonts w:ascii="Georgia" w:hAnsi="Georgia"/>
          <w:sz w:val="28"/>
          <w:szCs w:val="28"/>
        </w:rPr>
      </w:pPr>
      <w:r w:rsidRPr="00C20CF8">
        <w:rPr>
          <w:rFonts w:ascii="Georgia" w:hAnsi="Georgia"/>
          <w:sz w:val="28"/>
          <w:szCs w:val="28"/>
        </w:rPr>
        <w:t xml:space="preserve">Uses questioning to stimulate thinking and encourages all students to respond. </w:t>
      </w:r>
    </w:p>
    <w:p w:rsidR="0040642B" w:rsidRPr="00C20CF8" w:rsidRDefault="0040642B" w:rsidP="0040642B">
      <w:pPr>
        <w:numPr>
          <w:ilvl w:val="1"/>
          <w:numId w:val="22"/>
        </w:numPr>
        <w:spacing w:before="100" w:beforeAutospacing="1" w:after="100" w:afterAutospacing="1"/>
        <w:ind w:left="2160"/>
        <w:rPr>
          <w:rFonts w:ascii="Georgia" w:hAnsi="Georgia"/>
          <w:sz w:val="28"/>
          <w:szCs w:val="28"/>
        </w:rPr>
      </w:pPr>
      <w:r w:rsidRPr="00C20CF8">
        <w:rPr>
          <w:rFonts w:ascii="Georgia" w:hAnsi="Georgia"/>
          <w:sz w:val="28"/>
          <w:szCs w:val="28"/>
        </w:rPr>
        <w:t xml:space="preserve">Uses instructional technology appropriately. </w:t>
      </w:r>
    </w:p>
    <w:p w:rsidR="0040642B" w:rsidRPr="00C20CF8" w:rsidRDefault="0040642B" w:rsidP="0040642B">
      <w:pPr>
        <w:numPr>
          <w:ilvl w:val="0"/>
          <w:numId w:val="22"/>
        </w:numPr>
        <w:spacing w:before="100" w:beforeAutospacing="1" w:after="100" w:afterAutospacing="1"/>
        <w:ind w:left="1440"/>
        <w:rPr>
          <w:rFonts w:ascii="Georgia" w:hAnsi="Georgia"/>
          <w:sz w:val="28"/>
          <w:szCs w:val="28"/>
        </w:rPr>
      </w:pPr>
      <w:r w:rsidRPr="00C20CF8">
        <w:rPr>
          <w:rFonts w:ascii="Georgia" w:hAnsi="Georgia"/>
          <w:sz w:val="28"/>
          <w:szCs w:val="28"/>
        </w:rPr>
        <w:t xml:space="preserve">Communicates high standards and expectations when extending and completing the lesson: </w:t>
      </w:r>
    </w:p>
    <w:p w:rsidR="0040642B" w:rsidRPr="00C20CF8" w:rsidRDefault="0040642B" w:rsidP="0040642B">
      <w:pPr>
        <w:numPr>
          <w:ilvl w:val="1"/>
          <w:numId w:val="22"/>
        </w:numPr>
        <w:spacing w:before="100" w:beforeAutospacing="1" w:after="100" w:afterAutospacing="1"/>
        <w:ind w:left="2160"/>
        <w:rPr>
          <w:rFonts w:ascii="Georgia" w:hAnsi="Georgia"/>
          <w:sz w:val="28"/>
          <w:szCs w:val="28"/>
        </w:rPr>
      </w:pPr>
      <w:r w:rsidRPr="00C20CF8">
        <w:rPr>
          <w:rFonts w:ascii="Georgia" w:hAnsi="Georgia"/>
          <w:sz w:val="28"/>
          <w:szCs w:val="28"/>
        </w:rPr>
        <w:t xml:space="preserve">Assigns homework or practice that furthers student learning and checks it. </w:t>
      </w:r>
    </w:p>
    <w:p w:rsidR="0040642B" w:rsidRPr="00C20CF8" w:rsidRDefault="0040642B" w:rsidP="0040642B">
      <w:pPr>
        <w:numPr>
          <w:ilvl w:val="1"/>
          <w:numId w:val="22"/>
        </w:numPr>
        <w:spacing w:before="100" w:beforeAutospacing="1" w:after="100" w:afterAutospacing="1"/>
        <w:ind w:left="2160"/>
        <w:rPr>
          <w:rFonts w:ascii="Georgia" w:hAnsi="Georgia"/>
          <w:sz w:val="28"/>
          <w:szCs w:val="28"/>
        </w:rPr>
      </w:pPr>
      <w:r w:rsidRPr="00C20CF8">
        <w:rPr>
          <w:rFonts w:ascii="Georgia" w:hAnsi="Georgia"/>
          <w:sz w:val="28"/>
          <w:szCs w:val="28"/>
        </w:rPr>
        <w:t xml:space="preserve">Provides regular and frequent feedback to students on their progress. </w:t>
      </w:r>
    </w:p>
    <w:p w:rsidR="0040642B" w:rsidRPr="00C20CF8" w:rsidRDefault="0040642B" w:rsidP="0040642B">
      <w:pPr>
        <w:numPr>
          <w:ilvl w:val="1"/>
          <w:numId w:val="22"/>
        </w:numPr>
        <w:spacing w:before="100" w:beforeAutospacing="1" w:after="100" w:afterAutospacing="1"/>
        <w:ind w:left="2160"/>
        <w:rPr>
          <w:rFonts w:ascii="Georgia" w:hAnsi="Georgia"/>
          <w:sz w:val="28"/>
          <w:szCs w:val="28"/>
        </w:rPr>
      </w:pPr>
      <w:r w:rsidRPr="00C20CF8">
        <w:rPr>
          <w:rFonts w:ascii="Georgia" w:hAnsi="Georgia"/>
          <w:sz w:val="28"/>
          <w:szCs w:val="28"/>
        </w:rPr>
        <w:t xml:space="preserve">Provides many and varied opportunities for students to achieve competence. </w:t>
      </w:r>
    </w:p>
    <w:p w:rsidR="0040642B" w:rsidRPr="00C20CF8" w:rsidRDefault="0040642B" w:rsidP="0040642B">
      <w:pPr>
        <w:numPr>
          <w:ilvl w:val="0"/>
          <w:numId w:val="22"/>
        </w:numPr>
        <w:spacing w:before="100" w:beforeAutospacing="1" w:after="100" w:afterAutospacing="1"/>
        <w:ind w:left="1440"/>
        <w:rPr>
          <w:rFonts w:ascii="Georgia" w:hAnsi="Georgia"/>
          <w:sz w:val="28"/>
          <w:szCs w:val="28"/>
        </w:rPr>
      </w:pPr>
      <w:r w:rsidRPr="00C20CF8">
        <w:rPr>
          <w:rFonts w:ascii="Georgia" w:hAnsi="Georgia"/>
          <w:sz w:val="28"/>
          <w:szCs w:val="28"/>
        </w:rPr>
        <w:t xml:space="preserve">Communicates high standards and expectations when evaluating student learning: </w:t>
      </w:r>
    </w:p>
    <w:p w:rsidR="0040642B" w:rsidRPr="00C20CF8" w:rsidRDefault="0040642B" w:rsidP="0040642B">
      <w:pPr>
        <w:numPr>
          <w:ilvl w:val="1"/>
          <w:numId w:val="22"/>
        </w:numPr>
        <w:spacing w:before="100" w:beforeAutospacing="1" w:after="100" w:afterAutospacing="1"/>
        <w:ind w:left="2160"/>
        <w:rPr>
          <w:rFonts w:ascii="Georgia" w:hAnsi="Georgia"/>
          <w:sz w:val="28"/>
          <w:szCs w:val="28"/>
        </w:rPr>
      </w:pPr>
      <w:r w:rsidRPr="00C20CF8">
        <w:rPr>
          <w:rFonts w:ascii="Georgia" w:hAnsi="Georgia"/>
          <w:sz w:val="28"/>
          <w:szCs w:val="28"/>
        </w:rPr>
        <w:t xml:space="preserve">Accurately measures student achievement of, and progress toward, the learning objectives with a variety of formal and informal assessments, and uses results to plan further instruction. </w:t>
      </w:r>
    </w:p>
    <w:p w:rsidR="0040642B" w:rsidRPr="00C20CF8" w:rsidRDefault="0040642B" w:rsidP="0040642B">
      <w:pPr>
        <w:numPr>
          <w:ilvl w:val="1"/>
          <w:numId w:val="22"/>
        </w:numPr>
        <w:spacing w:before="100" w:beforeAutospacing="1" w:after="100" w:afterAutospacing="1"/>
        <w:ind w:left="2160"/>
        <w:rPr>
          <w:rFonts w:ascii="Georgia" w:hAnsi="Georgia"/>
          <w:sz w:val="28"/>
          <w:szCs w:val="28"/>
        </w:rPr>
      </w:pPr>
      <w:r w:rsidRPr="00C20CF8">
        <w:rPr>
          <w:rFonts w:ascii="Georgia" w:hAnsi="Georgia"/>
          <w:sz w:val="28"/>
          <w:szCs w:val="28"/>
        </w:rPr>
        <w:lastRenderedPageBreak/>
        <w:t xml:space="preserve">Translates evaluations of student work into records that accurately convey the level of student achievement to students, parents or guardians, and school personnel. </w:t>
      </w:r>
    </w:p>
    <w:p w:rsidR="0040642B" w:rsidRPr="00C20CF8" w:rsidRDefault="0040642B" w:rsidP="0040642B">
      <w:pPr>
        <w:pStyle w:val="NormalWeb"/>
        <w:ind w:left="720"/>
        <w:rPr>
          <w:sz w:val="28"/>
          <w:szCs w:val="28"/>
        </w:rPr>
      </w:pPr>
      <w:r w:rsidRPr="00C20CF8">
        <w:rPr>
          <w:sz w:val="28"/>
          <w:szCs w:val="28"/>
        </w:rPr>
        <w:t xml:space="preserve">(c) Manages Classroom Climate and Operation </w:t>
      </w:r>
    </w:p>
    <w:p w:rsidR="0040642B" w:rsidRPr="00C20CF8" w:rsidRDefault="0040642B" w:rsidP="0040642B">
      <w:pPr>
        <w:numPr>
          <w:ilvl w:val="0"/>
          <w:numId w:val="23"/>
        </w:numPr>
        <w:spacing w:before="100" w:beforeAutospacing="1" w:after="100" w:afterAutospacing="1"/>
        <w:ind w:left="1440"/>
        <w:rPr>
          <w:rFonts w:ascii="Georgia" w:hAnsi="Georgia"/>
          <w:sz w:val="28"/>
          <w:szCs w:val="28"/>
        </w:rPr>
      </w:pPr>
      <w:r w:rsidRPr="00C20CF8">
        <w:rPr>
          <w:rFonts w:ascii="Georgia" w:hAnsi="Georgia"/>
          <w:sz w:val="28"/>
          <w:szCs w:val="28"/>
        </w:rPr>
        <w:t xml:space="preserve">Creates an environment that is conducive to learning. </w:t>
      </w:r>
    </w:p>
    <w:p w:rsidR="0040642B" w:rsidRPr="00C20CF8" w:rsidRDefault="0040642B" w:rsidP="0040642B">
      <w:pPr>
        <w:numPr>
          <w:ilvl w:val="0"/>
          <w:numId w:val="23"/>
        </w:numPr>
        <w:spacing w:before="100" w:beforeAutospacing="1" w:after="100" w:afterAutospacing="1"/>
        <w:ind w:left="1440"/>
        <w:rPr>
          <w:rFonts w:ascii="Georgia" w:hAnsi="Georgia"/>
          <w:sz w:val="28"/>
          <w:szCs w:val="28"/>
        </w:rPr>
      </w:pPr>
      <w:r w:rsidRPr="00C20CF8">
        <w:rPr>
          <w:rFonts w:ascii="Georgia" w:hAnsi="Georgia"/>
          <w:sz w:val="28"/>
          <w:szCs w:val="28"/>
        </w:rPr>
        <w:t xml:space="preserve">Creates a physical environment appropriate to a range of learning activities. </w:t>
      </w:r>
    </w:p>
    <w:p w:rsidR="0040642B" w:rsidRPr="00C20CF8" w:rsidRDefault="0040642B" w:rsidP="0040642B">
      <w:pPr>
        <w:numPr>
          <w:ilvl w:val="0"/>
          <w:numId w:val="23"/>
        </w:numPr>
        <w:spacing w:before="100" w:beforeAutospacing="1" w:after="100" w:afterAutospacing="1"/>
        <w:ind w:left="1440"/>
        <w:rPr>
          <w:rFonts w:ascii="Georgia" w:hAnsi="Georgia"/>
          <w:sz w:val="28"/>
          <w:szCs w:val="28"/>
        </w:rPr>
      </w:pPr>
      <w:r w:rsidRPr="00C20CF8">
        <w:rPr>
          <w:rFonts w:ascii="Georgia" w:hAnsi="Georgia"/>
          <w:sz w:val="28"/>
          <w:szCs w:val="28"/>
        </w:rPr>
        <w:t xml:space="preserve">Maintains appropriate standards of behavior, mutual respect, and safety. </w:t>
      </w:r>
    </w:p>
    <w:p w:rsidR="0040642B" w:rsidRPr="00C20CF8" w:rsidRDefault="0040642B" w:rsidP="0040642B">
      <w:pPr>
        <w:numPr>
          <w:ilvl w:val="0"/>
          <w:numId w:val="23"/>
        </w:numPr>
        <w:spacing w:before="100" w:beforeAutospacing="1" w:after="100" w:afterAutospacing="1"/>
        <w:ind w:left="1440"/>
        <w:rPr>
          <w:rFonts w:ascii="Georgia" w:hAnsi="Georgia"/>
          <w:sz w:val="28"/>
          <w:szCs w:val="28"/>
        </w:rPr>
      </w:pPr>
      <w:r w:rsidRPr="00C20CF8">
        <w:rPr>
          <w:rFonts w:ascii="Georgia" w:hAnsi="Georgia"/>
          <w:sz w:val="28"/>
          <w:szCs w:val="28"/>
        </w:rPr>
        <w:t xml:space="preserve">Manages classroom routines and procedures without loss of significant instructional time. </w:t>
      </w:r>
    </w:p>
    <w:p w:rsidR="0040642B" w:rsidRPr="00C20CF8" w:rsidRDefault="0040642B" w:rsidP="0040642B">
      <w:pPr>
        <w:pStyle w:val="NormalWeb"/>
        <w:ind w:left="720"/>
        <w:rPr>
          <w:sz w:val="28"/>
          <w:szCs w:val="28"/>
        </w:rPr>
      </w:pPr>
      <w:r w:rsidRPr="00C20CF8">
        <w:rPr>
          <w:sz w:val="28"/>
          <w:szCs w:val="28"/>
        </w:rPr>
        <w:t xml:space="preserve">(d) Promotes Equity </w:t>
      </w:r>
    </w:p>
    <w:p w:rsidR="0040642B" w:rsidRPr="00C20CF8" w:rsidRDefault="0040642B" w:rsidP="0040642B">
      <w:pPr>
        <w:numPr>
          <w:ilvl w:val="0"/>
          <w:numId w:val="24"/>
        </w:numPr>
        <w:spacing w:before="100" w:beforeAutospacing="1" w:after="100" w:afterAutospacing="1"/>
        <w:ind w:left="1440"/>
        <w:rPr>
          <w:rFonts w:ascii="Georgia" w:hAnsi="Georgia"/>
          <w:sz w:val="28"/>
          <w:szCs w:val="28"/>
        </w:rPr>
      </w:pPr>
      <w:r w:rsidRPr="00C20CF8">
        <w:rPr>
          <w:rFonts w:ascii="Georgia" w:hAnsi="Georgia"/>
          <w:sz w:val="28"/>
          <w:szCs w:val="28"/>
        </w:rPr>
        <w:t xml:space="preserve">Encourages all students to believe that effort is a key to achievement. </w:t>
      </w:r>
    </w:p>
    <w:p w:rsidR="0040642B" w:rsidRPr="00C20CF8" w:rsidRDefault="0040642B" w:rsidP="0040642B">
      <w:pPr>
        <w:numPr>
          <w:ilvl w:val="0"/>
          <w:numId w:val="24"/>
        </w:numPr>
        <w:spacing w:before="100" w:beforeAutospacing="1" w:after="100" w:afterAutospacing="1"/>
        <w:ind w:left="1440"/>
        <w:rPr>
          <w:rFonts w:ascii="Georgia" w:hAnsi="Georgia"/>
          <w:sz w:val="28"/>
          <w:szCs w:val="28"/>
        </w:rPr>
      </w:pPr>
      <w:r w:rsidRPr="00C20CF8">
        <w:rPr>
          <w:rFonts w:ascii="Georgia" w:hAnsi="Georgia"/>
          <w:sz w:val="28"/>
          <w:szCs w:val="28"/>
        </w:rPr>
        <w:t xml:space="preserve">Works to promote achievement by all students without exception. </w:t>
      </w:r>
    </w:p>
    <w:p w:rsidR="0040642B" w:rsidRPr="00C20CF8" w:rsidRDefault="0040642B" w:rsidP="0040642B">
      <w:pPr>
        <w:numPr>
          <w:ilvl w:val="0"/>
          <w:numId w:val="24"/>
        </w:numPr>
        <w:spacing w:before="100" w:beforeAutospacing="1" w:after="100" w:afterAutospacing="1"/>
        <w:ind w:left="1440"/>
        <w:rPr>
          <w:rFonts w:ascii="Georgia" w:hAnsi="Georgia"/>
          <w:sz w:val="28"/>
          <w:szCs w:val="28"/>
        </w:rPr>
      </w:pPr>
      <w:r w:rsidRPr="00C20CF8">
        <w:rPr>
          <w:rFonts w:ascii="Georgia" w:hAnsi="Georgia"/>
          <w:sz w:val="28"/>
          <w:szCs w:val="28"/>
        </w:rPr>
        <w:t xml:space="preserve">Assesses the significance of student differences in home experiences, background knowledge, learning skills, learning pace, and proficiency in the English language for learning the curriculum at hand and uses professional judgment to determine if instructional adjustments are necessary. </w:t>
      </w:r>
    </w:p>
    <w:p w:rsidR="0040642B" w:rsidRPr="00C20CF8" w:rsidRDefault="0040642B" w:rsidP="0040642B">
      <w:pPr>
        <w:numPr>
          <w:ilvl w:val="0"/>
          <w:numId w:val="24"/>
        </w:numPr>
        <w:spacing w:before="100" w:beforeAutospacing="1" w:after="100" w:afterAutospacing="1"/>
        <w:ind w:left="1440"/>
        <w:rPr>
          <w:rFonts w:ascii="Georgia" w:hAnsi="Georgia"/>
          <w:sz w:val="28"/>
          <w:szCs w:val="28"/>
        </w:rPr>
      </w:pPr>
      <w:r w:rsidRPr="00C20CF8">
        <w:rPr>
          <w:rFonts w:ascii="Georgia" w:hAnsi="Georgia"/>
          <w:sz w:val="28"/>
          <w:szCs w:val="28"/>
        </w:rPr>
        <w:t xml:space="preserve">Helps all students to understand American civic culture, its underlying ideals, founding political principles, and political institutions, and to see themselves as members of a local, state, national, and international civic community. </w:t>
      </w:r>
    </w:p>
    <w:p w:rsidR="0040642B" w:rsidRPr="00C20CF8" w:rsidRDefault="0040642B" w:rsidP="0040642B">
      <w:pPr>
        <w:pStyle w:val="NormalWeb"/>
        <w:ind w:left="720"/>
        <w:rPr>
          <w:sz w:val="28"/>
          <w:szCs w:val="28"/>
        </w:rPr>
      </w:pPr>
      <w:r w:rsidRPr="00C20CF8">
        <w:rPr>
          <w:sz w:val="28"/>
          <w:szCs w:val="28"/>
        </w:rPr>
        <w:t xml:space="preserve">(e) Meets Professional Responsibilities </w:t>
      </w:r>
    </w:p>
    <w:p w:rsidR="0040642B" w:rsidRPr="00C20CF8" w:rsidRDefault="0040642B" w:rsidP="0040642B">
      <w:pPr>
        <w:numPr>
          <w:ilvl w:val="0"/>
          <w:numId w:val="25"/>
        </w:numPr>
        <w:spacing w:before="100" w:beforeAutospacing="1" w:after="100" w:afterAutospacing="1"/>
        <w:ind w:left="1440"/>
        <w:rPr>
          <w:rFonts w:ascii="Georgia" w:hAnsi="Georgia"/>
          <w:sz w:val="28"/>
          <w:szCs w:val="28"/>
        </w:rPr>
      </w:pPr>
      <w:r w:rsidRPr="00C20CF8">
        <w:rPr>
          <w:rFonts w:ascii="Georgia" w:hAnsi="Georgia"/>
          <w:sz w:val="28"/>
          <w:szCs w:val="28"/>
        </w:rPr>
        <w:t xml:space="preserve">Understands his or her legal and moral responsibilities. </w:t>
      </w:r>
    </w:p>
    <w:p w:rsidR="0040642B" w:rsidRPr="00C20CF8" w:rsidRDefault="0040642B" w:rsidP="0040642B">
      <w:pPr>
        <w:numPr>
          <w:ilvl w:val="0"/>
          <w:numId w:val="25"/>
        </w:numPr>
        <w:spacing w:before="100" w:beforeAutospacing="1" w:after="100" w:afterAutospacing="1"/>
        <w:ind w:left="1440"/>
        <w:rPr>
          <w:rFonts w:ascii="Georgia" w:hAnsi="Georgia"/>
          <w:sz w:val="28"/>
          <w:szCs w:val="28"/>
        </w:rPr>
      </w:pPr>
      <w:r w:rsidRPr="00C20CF8">
        <w:rPr>
          <w:rFonts w:ascii="Georgia" w:hAnsi="Georgia"/>
          <w:sz w:val="28"/>
          <w:szCs w:val="28"/>
        </w:rPr>
        <w:t xml:space="preserve">Conveys knowledge of and enthusiasm for his/her academic discipline to students. </w:t>
      </w:r>
    </w:p>
    <w:p w:rsidR="0040642B" w:rsidRPr="00C20CF8" w:rsidRDefault="0040642B" w:rsidP="0040642B">
      <w:pPr>
        <w:numPr>
          <w:ilvl w:val="0"/>
          <w:numId w:val="25"/>
        </w:numPr>
        <w:spacing w:before="100" w:beforeAutospacing="1" w:after="100" w:afterAutospacing="1"/>
        <w:ind w:left="1440"/>
        <w:rPr>
          <w:rFonts w:ascii="Georgia" w:hAnsi="Georgia"/>
          <w:sz w:val="28"/>
          <w:szCs w:val="28"/>
        </w:rPr>
      </w:pPr>
      <w:r w:rsidRPr="00C20CF8">
        <w:rPr>
          <w:rFonts w:ascii="Georgia" w:hAnsi="Georgia"/>
          <w:sz w:val="28"/>
          <w:szCs w:val="28"/>
        </w:rPr>
        <w:t xml:space="preserve">Maintains interest in current theory, research, and developments in the academic discipline and exercises judgment in accepting implications or findings as valid for application in classroom practice. </w:t>
      </w:r>
    </w:p>
    <w:p w:rsidR="0040642B" w:rsidRPr="00C20CF8" w:rsidRDefault="0040642B" w:rsidP="0040642B">
      <w:pPr>
        <w:numPr>
          <w:ilvl w:val="0"/>
          <w:numId w:val="25"/>
        </w:numPr>
        <w:spacing w:before="100" w:beforeAutospacing="1" w:after="100" w:afterAutospacing="1"/>
        <w:ind w:left="1440"/>
        <w:rPr>
          <w:rFonts w:ascii="Georgia" w:hAnsi="Georgia"/>
          <w:sz w:val="28"/>
          <w:szCs w:val="28"/>
        </w:rPr>
      </w:pPr>
      <w:r w:rsidRPr="00C20CF8">
        <w:rPr>
          <w:rFonts w:ascii="Georgia" w:hAnsi="Georgia"/>
          <w:sz w:val="28"/>
          <w:szCs w:val="28"/>
        </w:rPr>
        <w:t xml:space="preserve">Participates in building a professional community by collaborating with colleagues to continuously improve instruction, assessment, and student achievement. </w:t>
      </w:r>
    </w:p>
    <w:p w:rsidR="0040642B" w:rsidRPr="00C20CF8" w:rsidRDefault="0040642B" w:rsidP="0040642B">
      <w:pPr>
        <w:numPr>
          <w:ilvl w:val="0"/>
          <w:numId w:val="25"/>
        </w:numPr>
        <w:spacing w:before="100" w:beforeAutospacing="1" w:after="100" w:afterAutospacing="1"/>
        <w:ind w:left="1440"/>
        <w:rPr>
          <w:rFonts w:ascii="Georgia" w:hAnsi="Georgia"/>
          <w:sz w:val="28"/>
          <w:szCs w:val="28"/>
        </w:rPr>
      </w:pPr>
      <w:r w:rsidRPr="00C20CF8">
        <w:rPr>
          <w:rFonts w:ascii="Georgia" w:hAnsi="Georgia"/>
          <w:sz w:val="28"/>
          <w:szCs w:val="28"/>
        </w:rPr>
        <w:t xml:space="preserve">Works actively to involve parents in their child's academic activities and performance, and communicates clearly with them. </w:t>
      </w:r>
    </w:p>
    <w:p w:rsidR="0040642B" w:rsidRPr="00C20CF8" w:rsidRDefault="0040642B" w:rsidP="0040642B">
      <w:pPr>
        <w:numPr>
          <w:ilvl w:val="0"/>
          <w:numId w:val="25"/>
        </w:numPr>
        <w:spacing w:before="100" w:beforeAutospacing="1" w:after="100" w:afterAutospacing="1"/>
        <w:ind w:left="1440"/>
        <w:rPr>
          <w:rFonts w:ascii="Georgia" w:hAnsi="Georgia"/>
          <w:sz w:val="28"/>
          <w:szCs w:val="28"/>
        </w:rPr>
      </w:pPr>
      <w:r w:rsidRPr="00C20CF8">
        <w:rPr>
          <w:rFonts w:ascii="Georgia" w:hAnsi="Georgia"/>
          <w:sz w:val="28"/>
          <w:szCs w:val="28"/>
        </w:rPr>
        <w:lastRenderedPageBreak/>
        <w:t xml:space="preserve">Reflects critically upon his or her teaching experience, identifies areas for further professional development as part of a professional development plan that is linked to grade level, school, and district goals, and is receptive to suggestions for growth. </w:t>
      </w:r>
    </w:p>
    <w:p w:rsidR="003E4428" w:rsidRDefault="0040642B" w:rsidP="0040642B">
      <w:pPr>
        <w:numPr>
          <w:ilvl w:val="0"/>
          <w:numId w:val="25"/>
        </w:numPr>
        <w:spacing w:before="100" w:beforeAutospacing="1" w:after="100" w:afterAutospacing="1"/>
        <w:ind w:left="1440"/>
        <w:rPr>
          <w:rFonts w:ascii="Georgia" w:hAnsi="Georgia"/>
          <w:sz w:val="28"/>
          <w:szCs w:val="28"/>
        </w:rPr>
      </w:pPr>
      <w:r w:rsidRPr="00C20CF8">
        <w:rPr>
          <w:rFonts w:ascii="Georgia" w:hAnsi="Georgia"/>
          <w:sz w:val="28"/>
          <w:szCs w:val="28"/>
        </w:rPr>
        <w:t xml:space="preserve">Understands legal and ethical issues as they apply to responsible and acceptable use of the Internet and other resources. </w:t>
      </w:r>
    </w:p>
    <w:p w:rsidR="0040642B" w:rsidRDefault="003E4428" w:rsidP="003E4428">
      <w:pPr>
        <w:spacing w:before="100" w:beforeAutospacing="1" w:after="100" w:afterAutospacing="1"/>
        <w:ind w:left="1080"/>
        <w:rPr>
          <w:rFonts w:ascii="Georgia" w:hAnsi="Georgia"/>
          <w:b/>
          <w:sz w:val="28"/>
          <w:szCs w:val="28"/>
        </w:rPr>
      </w:pPr>
      <w:r>
        <w:rPr>
          <w:rFonts w:ascii="Georgia" w:hAnsi="Georgia"/>
          <w:sz w:val="28"/>
          <w:szCs w:val="28"/>
        </w:rPr>
        <w:br w:type="page"/>
      </w:r>
      <w:r w:rsidR="0040642B">
        <w:rPr>
          <w:rFonts w:ascii="Georgia" w:hAnsi="Georgia"/>
          <w:b/>
          <w:sz w:val="28"/>
          <w:szCs w:val="28"/>
        </w:rPr>
        <w:lastRenderedPageBreak/>
        <w:t xml:space="preserve">Massachusetts Department of Education </w:t>
      </w:r>
    </w:p>
    <w:p w:rsidR="0040642B" w:rsidRPr="008F6DA0" w:rsidRDefault="0040642B" w:rsidP="0040642B">
      <w:pPr>
        <w:pStyle w:val="Heading2"/>
        <w:jc w:val="center"/>
        <w:rPr>
          <w:rFonts w:ascii="Georgia" w:hAnsi="Georgia"/>
        </w:rPr>
      </w:pPr>
      <w:r w:rsidRPr="008F6DA0">
        <w:rPr>
          <w:rFonts w:ascii="Georgia" w:hAnsi="Georgia"/>
        </w:rPr>
        <w:t>603 CMR 7.00</w:t>
      </w:r>
      <w:r w:rsidRPr="008F6DA0">
        <w:rPr>
          <w:rFonts w:ascii="Georgia" w:hAnsi="Georgia"/>
        </w:rPr>
        <w:br/>
      </w:r>
      <w:r w:rsidRPr="008F6DA0">
        <w:rPr>
          <w:rStyle w:val="lg1"/>
          <w:rFonts w:ascii="Georgia" w:hAnsi="Georgia"/>
          <w:b/>
          <w:bCs/>
        </w:rPr>
        <w:t>Regulations for Educator Licensure and</w:t>
      </w:r>
      <w:r w:rsidR="00C82424" w:rsidRPr="00C82424">
        <w:rPr>
          <w:rStyle w:val="lg1"/>
          <w:rFonts w:ascii="Georgia" w:hAnsi="Georgia"/>
          <w:b/>
          <w:bCs/>
        </w:rPr>
        <w:t xml:space="preserve"> </w:t>
      </w:r>
      <w:r w:rsidR="00C82424" w:rsidRPr="008F6DA0">
        <w:rPr>
          <w:rStyle w:val="lg1"/>
          <w:rFonts w:ascii="Georgia" w:hAnsi="Georgia"/>
          <w:b/>
          <w:bCs/>
        </w:rPr>
        <w:t xml:space="preserve">Approval </w:t>
      </w:r>
      <w:r w:rsidRPr="008F6DA0">
        <w:rPr>
          <w:rStyle w:val="lg1"/>
          <w:rFonts w:ascii="Georgia" w:hAnsi="Georgia"/>
          <w:b/>
          <w:bCs/>
        </w:rPr>
        <w:t xml:space="preserve">Preparation Program </w:t>
      </w:r>
    </w:p>
    <w:p w:rsidR="0040642B" w:rsidRPr="008F6DA0" w:rsidRDefault="0040642B" w:rsidP="0040642B">
      <w:pPr>
        <w:pStyle w:val="Heading3"/>
        <w:rPr>
          <w:rFonts w:ascii="Georgia" w:hAnsi="Georgia"/>
        </w:rPr>
      </w:pPr>
      <w:r w:rsidRPr="008F6DA0">
        <w:rPr>
          <w:rFonts w:ascii="Georgia" w:hAnsi="Georgia"/>
        </w:rPr>
        <w:t>7.06: Subject Matter Knowledge Requirements for Teachers</w:t>
      </w:r>
    </w:p>
    <w:p w:rsidR="0040642B" w:rsidRPr="008F6DA0" w:rsidRDefault="0040642B" w:rsidP="0040642B">
      <w:pPr>
        <w:ind w:left="720"/>
        <w:rPr>
          <w:rFonts w:ascii="Georgia" w:hAnsi="Georgia"/>
          <w:sz w:val="28"/>
          <w:szCs w:val="28"/>
        </w:rPr>
      </w:pPr>
      <w:r w:rsidRPr="008F6DA0">
        <w:rPr>
          <w:rFonts w:ascii="Georgia" w:hAnsi="Georgia"/>
          <w:sz w:val="28"/>
          <w:szCs w:val="28"/>
        </w:rPr>
        <w:t xml:space="preserve">Teacher of the Visually Impaired (Levels: All) </w:t>
      </w:r>
    </w:p>
    <w:p w:rsidR="0040642B" w:rsidRPr="008F6DA0" w:rsidRDefault="0040642B" w:rsidP="0040642B">
      <w:pPr>
        <w:ind w:left="720"/>
        <w:rPr>
          <w:rFonts w:ascii="Georgia" w:hAnsi="Georgia"/>
          <w:sz w:val="28"/>
          <w:szCs w:val="28"/>
        </w:rPr>
      </w:pPr>
      <w:r w:rsidRPr="008F6DA0">
        <w:rPr>
          <w:rFonts w:ascii="Georgia" w:hAnsi="Georgia"/>
          <w:sz w:val="28"/>
          <w:szCs w:val="28"/>
        </w:rPr>
        <w:t xml:space="preserve">(a) The following topics will be addressed on the General Curriculum test: </w:t>
      </w:r>
    </w:p>
    <w:p w:rsidR="0040642B" w:rsidRPr="008F6DA0" w:rsidRDefault="0040642B" w:rsidP="0040642B">
      <w:pPr>
        <w:numPr>
          <w:ilvl w:val="0"/>
          <w:numId w:val="26"/>
        </w:numPr>
        <w:spacing w:before="100" w:beforeAutospacing="1" w:after="100" w:afterAutospacing="1"/>
        <w:ind w:left="1440"/>
        <w:rPr>
          <w:rFonts w:ascii="Georgia" w:hAnsi="Georgia"/>
          <w:sz w:val="28"/>
          <w:szCs w:val="28"/>
        </w:rPr>
      </w:pPr>
      <w:r w:rsidRPr="008F6DA0">
        <w:rPr>
          <w:rFonts w:ascii="Georgia" w:hAnsi="Georgia"/>
          <w:sz w:val="28"/>
          <w:szCs w:val="28"/>
        </w:rPr>
        <w:t xml:space="preserve">English. </w:t>
      </w:r>
    </w:p>
    <w:p w:rsidR="0040642B" w:rsidRPr="008F6DA0" w:rsidRDefault="0040642B" w:rsidP="0040642B">
      <w:pPr>
        <w:numPr>
          <w:ilvl w:val="1"/>
          <w:numId w:val="26"/>
        </w:numPr>
        <w:spacing w:before="100" w:beforeAutospacing="1" w:after="100" w:afterAutospacing="1"/>
        <w:ind w:left="2160"/>
        <w:rPr>
          <w:rFonts w:ascii="Georgia" w:hAnsi="Georgia"/>
          <w:sz w:val="28"/>
          <w:szCs w:val="28"/>
        </w:rPr>
      </w:pPr>
      <w:r w:rsidRPr="008F6DA0">
        <w:rPr>
          <w:rFonts w:ascii="Georgia" w:hAnsi="Georgia"/>
          <w:sz w:val="28"/>
          <w:szCs w:val="28"/>
        </w:rPr>
        <w:t xml:space="preserve">Children's and young adult literature. </w:t>
      </w:r>
    </w:p>
    <w:p w:rsidR="0040642B" w:rsidRPr="008F6DA0" w:rsidRDefault="0040642B" w:rsidP="0040642B">
      <w:pPr>
        <w:numPr>
          <w:ilvl w:val="1"/>
          <w:numId w:val="26"/>
        </w:numPr>
        <w:spacing w:before="100" w:beforeAutospacing="1" w:after="100" w:afterAutospacing="1"/>
        <w:ind w:left="2160"/>
        <w:rPr>
          <w:rFonts w:ascii="Georgia" w:hAnsi="Georgia"/>
          <w:sz w:val="28"/>
          <w:szCs w:val="28"/>
        </w:rPr>
      </w:pPr>
      <w:r w:rsidRPr="008F6DA0">
        <w:rPr>
          <w:rFonts w:ascii="Georgia" w:hAnsi="Georgia"/>
          <w:sz w:val="28"/>
          <w:szCs w:val="28"/>
        </w:rPr>
        <w:t xml:space="preserve">Adult literature, classical and contemporary works. </w:t>
      </w:r>
    </w:p>
    <w:p w:rsidR="0040642B" w:rsidRPr="008F6DA0" w:rsidRDefault="0040642B" w:rsidP="0040642B">
      <w:pPr>
        <w:numPr>
          <w:ilvl w:val="1"/>
          <w:numId w:val="26"/>
        </w:numPr>
        <w:spacing w:before="100" w:beforeAutospacing="1" w:after="100" w:afterAutospacing="1"/>
        <w:ind w:left="2160"/>
        <w:rPr>
          <w:rFonts w:ascii="Georgia" w:hAnsi="Georgia"/>
          <w:sz w:val="28"/>
          <w:szCs w:val="28"/>
        </w:rPr>
      </w:pPr>
      <w:r w:rsidRPr="008F6DA0">
        <w:rPr>
          <w:rFonts w:ascii="Georgia" w:hAnsi="Georgia"/>
          <w:sz w:val="28"/>
          <w:szCs w:val="28"/>
        </w:rPr>
        <w:t xml:space="preserve">Genres, literary elements, and literary techniques. </w:t>
      </w:r>
    </w:p>
    <w:p w:rsidR="0040642B" w:rsidRPr="008F6DA0" w:rsidRDefault="0040642B" w:rsidP="0040642B">
      <w:pPr>
        <w:numPr>
          <w:ilvl w:val="1"/>
          <w:numId w:val="26"/>
        </w:numPr>
        <w:spacing w:before="100" w:beforeAutospacing="1" w:after="100" w:afterAutospacing="1"/>
        <w:ind w:left="2160"/>
        <w:rPr>
          <w:rFonts w:ascii="Georgia" w:hAnsi="Georgia"/>
          <w:sz w:val="28"/>
          <w:szCs w:val="28"/>
        </w:rPr>
      </w:pPr>
      <w:r w:rsidRPr="008F6DA0">
        <w:rPr>
          <w:rFonts w:ascii="Georgia" w:hAnsi="Georgia"/>
          <w:sz w:val="28"/>
          <w:szCs w:val="28"/>
        </w:rPr>
        <w:t xml:space="preserve">Nature, history, and structure of the English language: lexicon and grammar. </w:t>
      </w:r>
    </w:p>
    <w:p w:rsidR="0040642B" w:rsidRPr="008F6DA0" w:rsidRDefault="0040642B" w:rsidP="0040642B">
      <w:pPr>
        <w:numPr>
          <w:ilvl w:val="1"/>
          <w:numId w:val="26"/>
        </w:numPr>
        <w:spacing w:before="100" w:beforeAutospacing="1" w:after="100" w:afterAutospacing="1"/>
        <w:ind w:left="2160"/>
        <w:rPr>
          <w:rFonts w:ascii="Georgia" w:hAnsi="Georgia"/>
          <w:sz w:val="28"/>
          <w:szCs w:val="28"/>
        </w:rPr>
      </w:pPr>
      <w:r w:rsidRPr="008F6DA0">
        <w:rPr>
          <w:rFonts w:ascii="Georgia" w:hAnsi="Georgia"/>
          <w:sz w:val="28"/>
          <w:szCs w:val="28"/>
        </w:rPr>
        <w:t xml:space="preserve">Approaches and practices for developing skill in using writing tools. </w:t>
      </w:r>
    </w:p>
    <w:p w:rsidR="0040642B" w:rsidRPr="008F6DA0" w:rsidRDefault="0040642B" w:rsidP="0040642B">
      <w:pPr>
        <w:numPr>
          <w:ilvl w:val="1"/>
          <w:numId w:val="26"/>
        </w:numPr>
        <w:spacing w:before="100" w:beforeAutospacing="1" w:after="100" w:afterAutospacing="1"/>
        <w:ind w:left="2160"/>
        <w:rPr>
          <w:rFonts w:ascii="Georgia" w:hAnsi="Georgia"/>
          <w:sz w:val="28"/>
          <w:szCs w:val="28"/>
        </w:rPr>
      </w:pPr>
      <w:r w:rsidRPr="008F6DA0">
        <w:rPr>
          <w:rFonts w:ascii="Georgia" w:hAnsi="Georgia"/>
          <w:sz w:val="28"/>
          <w:szCs w:val="28"/>
        </w:rPr>
        <w:t xml:space="preserve">Writing process and formal elements of writing. </w:t>
      </w:r>
    </w:p>
    <w:p w:rsidR="0040642B" w:rsidRPr="008F6DA0" w:rsidRDefault="0040642B" w:rsidP="0040642B">
      <w:pPr>
        <w:numPr>
          <w:ilvl w:val="0"/>
          <w:numId w:val="26"/>
        </w:numPr>
        <w:spacing w:before="100" w:beforeAutospacing="1" w:after="100" w:afterAutospacing="1"/>
        <w:ind w:left="1440"/>
        <w:rPr>
          <w:rFonts w:ascii="Georgia" w:hAnsi="Georgia"/>
          <w:sz w:val="28"/>
          <w:szCs w:val="28"/>
        </w:rPr>
      </w:pPr>
      <w:r w:rsidRPr="008F6DA0">
        <w:rPr>
          <w:rFonts w:ascii="Georgia" w:hAnsi="Georgia"/>
          <w:sz w:val="28"/>
          <w:szCs w:val="28"/>
        </w:rPr>
        <w:t xml:space="preserve">Mathematics. Basic principles and concepts related to elementary school mathematics in the areas of number sense and numeration, patterns and functions, geometry and measurement, and data analysis. </w:t>
      </w:r>
    </w:p>
    <w:p w:rsidR="0040642B" w:rsidRPr="008F6DA0" w:rsidRDefault="0040642B" w:rsidP="0040642B">
      <w:pPr>
        <w:numPr>
          <w:ilvl w:val="0"/>
          <w:numId w:val="26"/>
        </w:numPr>
        <w:spacing w:before="100" w:beforeAutospacing="1" w:after="100" w:afterAutospacing="1"/>
        <w:ind w:left="1440"/>
        <w:rPr>
          <w:rFonts w:ascii="Georgia" w:hAnsi="Georgia"/>
          <w:sz w:val="28"/>
          <w:szCs w:val="28"/>
        </w:rPr>
      </w:pPr>
      <w:r w:rsidRPr="008F6DA0">
        <w:rPr>
          <w:rFonts w:ascii="Georgia" w:hAnsi="Georgia"/>
          <w:sz w:val="28"/>
          <w:szCs w:val="28"/>
        </w:rPr>
        <w:t xml:space="preserve">History and Social Science. </w:t>
      </w:r>
    </w:p>
    <w:p w:rsidR="0040642B" w:rsidRPr="008F6DA0" w:rsidRDefault="0040642B" w:rsidP="0040642B">
      <w:pPr>
        <w:numPr>
          <w:ilvl w:val="1"/>
          <w:numId w:val="26"/>
        </w:numPr>
        <w:spacing w:before="100" w:beforeAutospacing="1" w:after="100" w:afterAutospacing="1"/>
        <w:ind w:left="2160"/>
        <w:rPr>
          <w:rFonts w:ascii="Georgia" w:hAnsi="Georgia"/>
          <w:sz w:val="28"/>
          <w:szCs w:val="28"/>
        </w:rPr>
      </w:pPr>
      <w:r w:rsidRPr="008F6DA0">
        <w:rPr>
          <w:rFonts w:ascii="Georgia" w:hAnsi="Georgia"/>
          <w:sz w:val="28"/>
          <w:szCs w:val="28"/>
        </w:rPr>
        <w:t xml:space="preserve">Major developments and figures in </w:t>
      </w:r>
      <w:smartTag w:uri="urn:schemas-microsoft-com:office:smarttags" w:element="State">
        <w:r w:rsidRPr="008F6DA0">
          <w:rPr>
            <w:rFonts w:ascii="Georgia" w:hAnsi="Georgia"/>
            <w:sz w:val="28"/>
            <w:szCs w:val="28"/>
          </w:rPr>
          <w:t>Massachusetts</w:t>
        </w:r>
      </w:smartTag>
      <w:r w:rsidRPr="008F6DA0">
        <w:rPr>
          <w:rFonts w:ascii="Georgia" w:hAnsi="Georgia"/>
          <w:sz w:val="28"/>
          <w:szCs w:val="28"/>
        </w:rPr>
        <w:t xml:space="preserve">, </w:t>
      </w:r>
      <w:smartTag w:uri="urn:schemas-microsoft-com:office:smarttags" w:element="place">
        <w:smartTag w:uri="urn:schemas-microsoft-com:office:smarttags" w:element="country-region">
          <w:r w:rsidRPr="008F6DA0">
            <w:rPr>
              <w:rFonts w:ascii="Georgia" w:hAnsi="Georgia"/>
              <w:sz w:val="28"/>
              <w:szCs w:val="28"/>
            </w:rPr>
            <w:t>U.S.</w:t>
          </w:r>
        </w:smartTag>
      </w:smartTag>
      <w:r w:rsidRPr="008F6DA0">
        <w:rPr>
          <w:rFonts w:ascii="Georgia" w:hAnsi="Georgia"/>
          <w:sz w:val="28"/>
          <w:szCs w:val="28"/>
        </w:rPr>
        <w:t xml:space="preserve">, and world history, with stress on Western civilization. </w:t>
      </w:r>
    </w:p>
    <w:p w:rsidR="0040642B" w:rsidRPr="008F6DA0" w:rsidRDefault="0040642B" w:rsidP="0040642B">
      <w:pPr>
        <w:numPr>
          <w:ilvl w:val="1"/>
          <w:numId w:val="26"/>
        </w:numPr>
        <w:spacing w:before="100" w:beforeAutospacing="1" w:after="100" w:afterAutospacing="1"/>
        <w:ind w:left="2160"/>
        <w:rPr>
          <w:rFonts w:ascii="Georgia" w:hAnsi="Georgia"/>
          <w:sz w:val="28"/>
          <w:szCs w:val="28"/>
        </w:rPr>
      </w:pPr>
      <w:r w:rsidRPr="008F6DA0">
        <w:rPr>
          <w:rFonts w:ascii="Georgia" w:hAnsi="Georgia"/>
          <w:sz w:val="28"/>
          <w:szCs w:val="28"/>
        </w:rPr>
        <w:t xml:space="preserve">Basic economic principles and concepts. </w:t>
      </w:r>
    </w:p>
    <w:p w:rsidR="0040642B" w:rsidRPr="008F6DA0" w:rsidRDefault="0040642B" w:rsidP="0040642B">
      <w:pPr>
        <w:numPr>
          <w:ilvl w:val="1"/>
          <w:numId w:val="26"/>
        </w:numPr>
        <w:spacing w:before="100" w:beforeAutospacing="1" w:after="100" w:afterAutospacing="1"/>
        <w:ind w:left="2160"/>
        <w:rPr>
          <w:rFonts w:ascii="Georgia" w:hAnsi="Georgia"/>
          <w:sz w:val="28"/>
          <w:szCs w:val="28"/>
        </w:rPr>
      </w:pPr>
      <w:r w:rsidRPr="008F6DA0">
        <w:rPr>
          <w:rFonts w:ascii="Georgia" w:hAnsi="Georgia"/>
          <w:sz w:val="28"/>
          <w:szCs w:val="28"/>
        </w:rPr>
        <w:t xml:space="preserve">Basic geographical principles and concepts. </w:t>
      </w:r>
    </w:p>
    <w:p w:rsidR="0040642B" w:rsidRPr="008F6DA0" w:rsidRDefault="0040642B" w:rsidP="0040642B">
      <w:pPr>
        <w:numPr>
          <w:ilvl w:val="1"/>
          <w:numId w:val="26"/>
        </w:numPr>
        <w:spacing w:before="100" w:beforeAutospacing="1" w:after="100" w:afterAutospacing="1"/>
        <w:ind w:left="2160"/>
        <w:rPr>
          <w:rFonts w:ascii="Georgia" w:hAnsi="Georgia"/>
          <w:sz w:val="28"/>
          <w:szCs w:val="28"/>
        </w:rPr>
      </w:pPr>
      <w:smartTag w:uri="urn:schemas-microsoft-com:office:smarttags" w:element="place">
        <w:smartTag w:uri="urn:schemas-microsoft-com:office:smarttags" w:element="country-region">
          <w:r w:rsidRPr="008F6DA0">
            <w:rPr>
              <w:rFonts w:ascii="Georgia" w:hAnsi="Georgia"/>
              <w:sz w:val="28"/>
              <w:szCs w:val="28"/>
            </w:rPr>
            <w:t>U.S.</w:t>
          </w:r>
        </w:smartTag>
      </w:smartTag>
      <w:r w:rsidRPr="008F6DA0">
        <w:rPr>
          <w:rFonts w:ascii="Georgia" w:hAnsi="Georgia"/>
          <w:sz w:val="28"/>
          <w:szCs w:val="28"/>
        </w:rPr>
        <w:t xml:space="preserve"> political principles, ideals, institutions, and processes, their history and development. </w:t>
      </w:r>
    </w:p>
    <w:p w:rsidR="0040642B" w:rsidRPr="008F6DA0" w:rsidRDefault="0040642B" w:rsidP="0040642B">
      <w:pPr>
        <w:numPr>
          <w:ilvl w:val="0"/>
          <w:numId w:val="26"/>
        </w:numPr>
        <w:spacing w:before="100" w:beforeAutospacing="1" w:after="100" w:afterAutospacing="1"/>
        <w:ind w:left="1440"/>
        <w:rPr>
          <w:rFonts w:ascii="Georgia" w:hAnsi="Georgia"/>
          <w:sz w:val="28"/>
          <w:szCs w:val="28"/>
        </w:rPr>
      </w:pPr>
      <w:r w:rsidRPr="008F6DA0">
        <w:rPr>
          <w:rFonts w:ascii="Georgia" w:hAnsi="Georgia"/>
          <w:sz w:val="28"/>
          <w:szCs w:val="28"/>
        </w:rPr>
        <w:t xml:space="preserve">Science and Engineering/Technology. </w:t>
      </w:r>
    </w:p>
    <w:p w:rsidR="0040642B" w:rsidRPr="008F6DA0" w:rsidRDefault="0040642B" w:rsidP="0040642B">
      <w:pPr>
        <w:numPr>
          <w:ilvl w:val="1"/>
          <w:numId w:val="26"/>
        </w:numPr>
        <w:spacing w:before="100" w:beforeAutospacing="1" w:after="100" w:afterAutospacing="1"/>
        <w:ind w:left="2160"/>
        <w:rPr>
          <w:rFonts w:ascii="Georgia" w:hAnsi="Georgia"/>
          <w:sz w:val="28"/>
          <w:szCs w:val="28"/>
        </w:rPr>
      </w:pPr>
      <w:r w:rsidRPr="008F6DA0">
        <w:rPr>
          <w:rFonts w:ascii="Georgia" w:hAnsi="Georgia"/>
          <w:sz w:val="28"/>
          <w:szCs w:val="28"/>
        </w:rPr>
        <w:t xml:space="preserve">Basic principles and concepts of the life sciences appropriate to the elementary school curriculum. </w:t>
      </w:r>
    </w:p>
    <w:p w:rsidR="0040642B" w:rsidRPr="008F6DA0" w:rsidRDefault="0040642B" w:rsidP="0040642B">
      <w:pPr>
        <w:numPr>
          <w:ilvl w:val="1"/>
          <w:numId w:val="26"/>
        </w:numPr>
        <w:spacing w:before="100" w:beforeAutospacing="1" w:after="100" w:afterAutospacing="1"/>
        <w:ind w:left="2160"/>
        <w:rPr>
          <w:rFonts w:ascii="Georgia" w:hAnsi="Georgia"/>
          <w:sz w:val="28"/>
          <w:szCs w:val="28"/>
        </w:rPr>
      </w:pPr>
      <w:r w:rsidRPr="008F6DA0">
        <w:rPr>
          <w:rFonts w:ascii="Georgia" w:hAnsi="Georgia"/>
          <w:sz w:val="28"/>
          <w:szCs w:val="28"/>
        </w:rPr>
        <w:t xml:space="preserve">Basic principles and concepts of the physical sciences appropriate to the elementary school curriculum. </w:t>
      </w:r>
    </w:p>
    <w:p w:rsidR="0040642B" w:rsidRPr="008F6DA0" w:rsidRDefault="0040642B" w:rsidP="0040642B">
      <w:pPr>
        <w:numPr>
          <w:ilvl w:val="1"/>
          <w:numId w:val="26"/>
        </w:numPr>
        <w:spacing w:before="100" w:beforeAutospacing="1" w:after="100" w:afterAutospacing="1"/>
        <w:ind w:left="2160"/>
        <w:rPr>
          <w:rFonts w:ascii="Georgia" w:hAnsi="Georgia"/>
          <w:sz w:val="28"/>
          <w:szCs w:val="28"/>
        </w:rPr>
      </w:pPr>
      <w:r w:rsidRPr="008F6DA0">
        <w:rPr>
          <w:rFonts w:ascii="Georgia" w:hAnsi="Georgia"/>
          <w:sz w:val="28"/>
          <w:szCs w:val="28"/>
        </w:rPr>
        <w:t xml:space="preserve">Principles and procedures of scientific inquiry. </w:t>
      </w:r>
    </w:p>
    <w:p w:rsidR="0040642B" w:rsidRPr="008F6DA0" w:rsidRDefault="0040642B" w:rsidP="0040642B">
      <w:pPr>
        <w:numPr>
          <w:ilvl w:val="1"/>
          <w:numId w:val="26"/>
        </w:numPr>
        <w:spacing w:before="100" w:beforeAutospacing="1" w:after="100" w:afterAutospacing="1"/>
        <w:ind w:left="2160"/>
        <w:rPr>
          <w:rFonts w:ascii="Georgia" w:hAnsi="Georgia"/>
          <w:sz w:val="28"/>
          <w:szCs w:val="28"/>
        </w:rPr>
      </w:pPr>
      <w:r w:rsidRPr="008F6DA0">
        <w:rPr>
          <w:rFonts w:ascii="Georgia" w:hAnsi="Georgia"/>
          <w:sz w:val="28"/>
          <w:szCs w:val="28"/>
        </w:rPr>
        <w:t xml:space="preserve">History of major scientific and technological discoveries or inventions. </w:t>
      </w:r>
    </w:p>
    <w:p w:rsidR="0040642B" w:rsidRPr="008F6DA0" w:rsidRDefault="0040642B" w:rsidP="0040642B">
      <w:pPr>
        <w:numPr>
          <w:ilvl w:val="1"/>
          <w:numId w:val="26"/>
        </w:numPr>
        <w:spacing w:before="100" w:beforeAutospacing="1" w:after="100" w:afterAutospacing="1"/>
        <w:ind w:left="2160"/>
        <w:rPr>
          <w:rFonts w:ascii="Georgia" w:hAnsi="Georgia"/>
          <w:sz w:val="28"/>
          <w:szCs w:val="28"/>
        </w:rPr>
      </w:pPr>
      <w:r w:rsidRPr="008F6DA0">
        <w:rPr>
          <w:rFonts w:ascii="Georgia" w:hAnsi="Georgia"/>
          <w:sz w:val="28"/>
          <w:szCs w:val="28"/>
        </w:rPr>
        <w:t xml:space="preserve">Safety issues related to science investigations. </w:t>
      </w:r>
    </w:p>
    <w:p w:rsidR="0040642B" w:rsidRPr="008F6DA0" w:rsidRDefault="0040642B" w:rsidP="0040642B">
      <w:pPr>
        <w:numPr>
          <w:ilvl w:val="0"/>
          <w:numId w:val="26"/>
        </w:numPr>
        <w:spacing w:before="100" w:beforeAutospacing="1" w:after="100" w:afterAutospacing="1"/>
        <w:ind w:left="1440"/>
        <w:rPr>
          <w:rFonts w:ascii="Georgia" w:hAnsi="Georgia"/>
          <w:sz w:val="28"/>
          <w:szCs w:val="28"/>
        </w:rPr>
      </w:pPr>
      <w:r w:rsidRPr="008F6DA0">
        <w:rPr>
          <w:rFonts w:ascii="Georgia" w:hAnsi="Georgia"/>
          <w:sz w:val="28"/>
          <w:szCs w:val="28"/>
        </w:rPr>
        <w:t xml:space="preserve">Child Development. </w:t>
      </w:r>
    </w:p>
    <w:p w:rsidR="0040642B" w:rsidRPr="008F6DA0" w:rsidRDefault="0040642B" w:rsidP="0040642B">
      <w:pPr>
        <w:numPr>
          <w:ilvl w:val="1"/>
          <w:numId w:val="26"/>
        </w:numPr>
        <w:spacing w:before="100" w:beforeAutospacing="1" w:after="100" w:afterAutospacing="1"/>
        <w:ind w:left="2160"/>
        <w:rPr>
          <w:rFonts w:ascii="Georgia" w:hAnsi="Georgia"/>
          <w:sz w:val="28"/>
          <w:szCs w:val="28"/>
        </w:rPr>
      </w:pPr>
      <w:r w:rsidRPr="008F6DA0">
        <w:rPr>
          <w:rFonts w:ascii="Georgia" w:hAnsi="Georgia"/>
          <w:sz w:val="28"/>
          <w:szCs w:val="28"/>
        </w:rPr>
        <w:t xml:space="preserve">Basic theories of cognitive, social, emotional, language, and physical development from childhood through adolescence. </w:t>
      </w:r>
    </w:p>
    <w:p w:rsidR="0040642B" w:rsidRPr="008F6DA0" w:rsidRDefault="0040642B" w:rsidP="0040642B">
      <w:pPr>
        <w:numPr>
          <w:ilvl w:val="1"/>
          <w:numId w:val="26"/>
        </w:numPr>
        <w:spacing w:before="100" w:beforeAutospacing="1" w:after="100" w:afterAutospacing="1"/>
        <w:ind w:left="2160"/>
        <w:rPr>
          <w:rFonts w:ascii="Georgia" w:hAnsi="Georgia"/>
          <w:sz w:val="28"/>
          <w:szCs w:val="28"/>
        </w:rPr>
      </w:pPr>
      <w:r w:rsidRPr="008F6DA0">
        <w:rPr>
          <w:rFonts w:ascii="Georgia" w:hAnsi="Georgia"/>
          <w:sz w:val="28"/>
          <w:szCs w:val="28"/>
        </w:rPr>
        <w:t xml:space="preserve">Characteristics and instructional implications of moderately and severely disabling conditions. </w:t>
      </w:r>
    </w:p>
    <w:p w:rsidR="0040642B" w:rsidRPr="008F6DA0" w:rsidRDefault="0040642B" w:rsidP="0040642B">
      <w:pPr>
        <w:ind w:left="720"/>
        <w:rPr>
          <w:rFonts w:ascii="Georgia" w:hAnsi="Georgia"/>
          <w:sz w:val="28"/>
          <w:szCs w:val="28"/>
        </w:rPr>
      </w:pPr>
      <w:r w:rsidRPr="008F6DA0">
        <w:rPr>
          <w:rFonts w:ascii="Georgia" w:hAnsi="Georgia"/>
          <w:sz w:val="28"/>
          <w:szCs w:val="28"/>
        </w:rPr>
        <w:lastRenderedPageBreak/>
        <w:t xml:space="preserve">(b) The following topics will be addressed on the Foundations of Reading test: </w:t>
      </w:r>
    </w:p>
    <w:p w:rsidR="0040642B" w:rsidRPr="008F6DA0" w:rsidRDefault="0040642B" w:rsidP="0040642B">
      <w:pPr>
        <w:numPr>
          <w:ilvl w:val="0"/>
          <w:numId w:val="27"/>
        </w:numPr>
        <w:spacing w:before="100" w:beforeAutospacing="1" w:after="100" w:afterAutospacing="1"/>
        <w:ind w:left="1440"/>
        <w:rPr>
          <w:rFonts w:ascii="Georgia" w:hAnsi="Georgia"/>
          <w:sz w:val="28"/>
          <w:szCs w:val="28"/>
        </w:rPr>
      </w:pPr>
      <w:r w:rsidRPr="008F6DA0">
        <w:rPr>
          <w:rFonts w:ascii="Georgia" w:hAnsi="Georgia"/>
          <w:sz w:val="28"/>
          <w:szCs w:val="28"/>
        </w:rPr>
        <w:t xml:space="preserve">Reading theory, research, and practice. </w:t>
      </w:r>
    </w:p>
    <w:p w:rsidR="0040642B" w:rsidRPr="008F6DA0" w:rsidRDefault="0040642B" w:rsidP="0040642B">
      <w:pPr>
        <w:numPr>
          <w:ilvl w:val="1"/>
          <w:numId w:val="27"/>
        </w:numPr>
        <w:spacing w:before="100" w:beforeAutospacing="1" w:after="100" w:afterAutospacing="1"/>
        <w:ind w:left="2160"/>
        <w:rPr>
          <w:rFonts w:ascii="Georgia" w:hAnsi="Georgia"/>
          <w:sz w:val="28"/>
          <w:szCs w:val="28"/>
        </w:rPr>
      </w:pPr>
      <w:r w:rsidRPr="008F6DA0">
        <w:rPr>
          <w:rFonts w:ascii="Georgia" w:hAnsi="Georgia"/>
          <w:sz w:val="28"/>
          <w:szCs w:val="28"/>
        </w:rPr>
        <w:t xml:space="preserve">Knowledge of the significant theories, practices, and programs for developing reading skills and reading comprehension. </w:t>
      </w:r>
    </w:p>
    <w:p w:rsidR="0040642B" w:rsidRPr="008F6DA0" w:rsidRDefault="0040642B" w:rsidP="0040642B">
      <w:pPr>
        <w:numPr>
          <w:ilvl w:val="1"/>
          <w:numId w:val="27"/>
        </w:numPr>
        <w:spacing w:before="100" w:beforeAutospacing="1" w:after="100" w:afterAutospacing="1"/>
        <w:ind w:left="2160"/>
        <w:rPr>
          <w:rFonts w:ascii="Georgia" w:hAnsi="Georgia"/>
          <w:sz w:val="28"/>
          <w:szCs w:val="28"/>
        </w:rPr>
      </w:pPr>
      <w:r w:rsidRPr="008F6DA0">
        <w:rPr>
          <w:rFonts w:ascii="Georgia" w:hAnsi="Georgia"/>
          <w:sz w:val="28"/>
          <w:szCs w:val="28"/>
        </w:rPr>
        <w:t xml:space="preserve">Phonemic awareness and phonics: principles, knowledge, and instructional practices. </w:t>
      </w:r>
    </w:p>
    <w:p w:rsidR="0040642B" w:rsidRPr="008F6DA0" w:rsidRDefault="0040642B" w:rsidP="0040642B">
      <w:pPr>
        <w:numPr>
          <w:ilvl w:val="1"/>
          <w:numId w:val="27"/>
        </w:numPr>
        <w:spacing w:before="100" w:beforeAutospacing="1" w:after="100" w:afterAutospacing="1"/>
        <w:ind w:left="2160"/>
        <w:rPr>
          <w:rFonts w:ascii="Georgia" w:hAnsi="Georgia"/>
          <w:sz w:val="28"/>
          <w:szCs w:val="28"/>
        </w:rPr>
      </w:pPr>
      <w:r w:rsidRPr="008F6DA0">
        <w:rPr>
          <w:rFonts w:ascii="Georgia" w:hAnsi="Georgia"/>
          <w:sz w:val="28"/>
          <w:szCs w:val="28"/>
        </w:rPr>
        <w:t xml:space="preserve">Diagnosis and assessment of reading skills using standardized, criterion-referenced, and informal assessment instruments. </w:t>
      </w:r>
    </w:p>
    <w:p w:rsidR="0040642B" w:rsidRPr="008F6DA0" w:rsidRDefault="0040642B" w:rsidP="0040642B">
      <w:pPr>
        <w:numPr>
          <w:ilvl w:val="0"/>
          <w:numId w:val="27"/>
        </w:numPr>
        <w:spacing w:before="100" w:beforeAutospacing="1" w:after="100" w:afterAutospacing="1"/>
        <w:ind w:left="1440"/>
        <w:rPr>
          <w:rFonts w:ascii="Georgia" w:hAnsi="Georgia"/>
          <w:sz w:val="28"/>
          <w:szCs w:val="28"/>
        </w:rPr>
      </w:pPr>
      <w:r w:rsidRPr="008F6DA0">
        <w:rPr>
          <w:rFonts w:ascii="Georgia" w:hAnsi="Georgia"/>
          <w:sz w:val="28"/>
          <w:szCs w:val="28"/>
        </w:rPr>
        <w:t xml:space="preserve">Development of a listening, speaking, and reading vocabulary. </w:t>
      </w:r>
    </w:p>
    <w:p w:rsidR="0040642B" w:rsidRPr="008F6DA0" w:rsidRDefault="0040642B" w:rsidP="0040642B">
      <w:pPr>
        <w:numPr>
          <w:ilvl w:val="0"/>
          <w:numId w:val="27"/>
        </w:numPr>
        <w:spacing w:before="100" w:beforeAutospacing="1" w:after="100" w:afterAutospacing="1"/>
        <w:ind w:left="1440"/>
        <w:rPr>
          <w:rFonts w:ascii="Georgia" w:hAnsi="Georgia"/>
          <w:sz w:val="28"/>
          <w:szCs w:val="28"/>
        </w:rPr>
      </w:pPr>
      <w:r w:rsidRPr="008F6DA0">
        <w:rPr>
          <w:rFonts w:ascii="Georgia" w:hAnsi="Georgia"/>
          <w:sz w:val="28"/>
          <w:szCs w:val="28"/>
        </w:rPr>
        <w:t xml:space="preserve">Theories on the relationships between beginning writing and reading. </w:t>
      </w:r>
    </w:p>
    <w:p w:rsidR="0040642B" w:rsidRPr="008F6DA0" w:rsidRDefault="0040642B" w:rsidP="0040642B">
      <w:pPr>
        <w:numPr>
          <w:ilvl w:val="0"/>
          <w:numId w:val="27"/>
        </w:numPr>
        <w:spacing w:before="100" w:beforeAutospacing="1" w:after="100" w:afterAutospacing="1"/>
        <w:ind w:left="1440"/>
        <w:rPr>
          <w:rFonts w:ascii="Georgia" w:hAnsi="Georgia"/>
          <w:sz w:val="28"/>
          <w:szCs w:val="28"/>
        </w:rPr>
      </w:pPr>
      <w:r w:rsidRPr="008F6DA0">
        <w:rPr>
          <w:rFonts w:ascii="Georgia" w:hAnsi="Georgia"/>
          <w:sz w:val="28"/>
          <w:szCs w:val="28"/>
        </w:rPr>
        <w:t xml:space="preserve">Theories of first and second language acquisition and development. </w:t>
      </w:r>
    </w:p>
    <w:p w:rsidR="0040642B" w:rsidRPr="008F6DA0" w:rsidRDefault="0040642B" w:rsidP="0040642B">
      <w:pPr>
        <w:ind w:left="720"/>
        <w:rPr>
          <w:rFonts w:ascii="Georgia" w:hAnsi="Georgia"/>
          <w:sz w:val="28"/>
          <w:szCs w:val="28"/>
        </w:rPr>
      </w:pPr>
      <w:r w:rsidRPr="008F6DA0">
        <w:rPr>
          <w:rFonts w:ascii="Georgia" w:hAnsi="Georgia"/>
          <w:sz w:val="28"/>
          <w:szCs w:val="28"/>
        </w:rPr>
        <w:t xml:space="preserve">(c) The following topics shall be included in an approved program but will not be addressed on a written test of subject matter knowledge: </w:t>
      </w:r>
    </w:p>
    <w:p w:rsidR="0040642B" w:rsidRPr="008F6DA0" w:rsidRDefault="0040642B" w:rsidP="0040642B">
      <w:pPr>
        <w:numPr>
          <w:ilvl w:val="0"/>
          <w:numId w:val="28"/>
        </w:numPr>
        <w:spacing w:before="100" w:beforeAutospacing="1" w:after="100" w:afterAutospacing="1"/>
        <w:ind w:left="1440"/>
        <w:rPr>
          <w:rFonts w:ascii="Georgia" w:hAnsi="Georgia"/>
          <w:sz w:val="28"/>
          <w:szCs w:val="28"/>
        </w:rPr>
      </w:pPr>
      <w:r w:rsidRPr="008F6DA0">
        <w:rPr>
          <w:rFonts w:ascii="Georgia" w:hAnsi="Georgia"/>
          <w:sz w:val="28"/>
          <w:szCs w:val="28"/>
        </w:rPr>
        <w:t xml:space="preserve">Similarities and differences between visually impaired and non-visually impaired children in emotional, social, physical, and intellectual development. </w:t>
      </w:r>
    </w:p>
    <w:p w:rsidR="0040642B" w:rsidRPr="008F6DA0" w:rsidRDefault="0040642B" w:rsidP="0040642B">
      <w:pPr>
        <w:numPr>
          <w:ilvl w:val="0"/>
          <w:numId w:val="28"/>
        </w:numPr>
        <w:spacing w:before="100" w:beforeAutospacing="1" w:after="100" w:afterAutospacing="1"/>
        <w:ind w:left="1440"/>
        <w:rPr>
          <w:rFonts w:ascii="Georgia" w:hAnsi="Georgia"/>
          <w:sz w:val="28"/>
          <w:szCs w:val="28"/>
        </w:rPr>
      </w:pPr>
      <w:r w:rsidRPr="008F6DA0">
        <w:rPr>
          <w:rFonts w:ascii="Georgia" w:hAnsi="Georgia"/>
          <w:sz w:val="28"/>
          <w:szCs w:val="28"/>
        </w:rPr>
        <w:t xml:space="preserve">Anatomy and physiology of the eye and visual abnormalities. </w:t>
      </w:r>
    </w:p>
    <w:p w:rsidR="0040642B" w:rsidRPr="008F6DA0" w:rsidRDefault="0040642B" w:rsidP="0040642B">
      <w:pPr>
        <w:numPr>
          <w:ilvl w:val="0"/>
          <w:numId w:val="28"/>
        </w:numPr>
        <w:spacing w:before="100" w:beforeAutospacing="1" w:after="100" w:afterAutospacing="1"/>
        <w:ind w:left="1440"/>
        <w:rPr>
          <w:rFonts w:ascii="Georgia" w:hAnsi="Georgia"/>
          <w:sz w:val="28"/>
          <w:szCs w:val="28"/>
        </w:rPr>
      </w:pPr>
      <w:r w:rsidRPr="008F6DA0">
        <w:rPr>
          <w:rFonts w:ascii="Georgia" w:hAnsi="Georgia"/>
          <w:sz w:val="28"/>
          <w:szCs w:val="28"/>
        </w:rPr>
        <w:t xml:space="preserve">Historical and current developments in education of the visually impaired in the </w:t>
      </w:r>
      <w:smartTag w:uri="urn:schemas-microsoft-com:office:smarttags" w:element="place">
        <w:smartTag w:uri="urn:schemas-microsoft-com:office:smarttags" w:element="country-region">
          <w:r w:rsidRPr="008F6DA0">
            <w:rPr>
              <w:rFonts w:ascii="Georgia" w:hAnsi="Georgia"/>
              <w:sz w:val="28"/>
              <w:szCs w:val="28"/>
            </w:rPr>
            <w:t>United States</w:t>
          </w:r>
        </w:smartTag>
      </w:smartTag>
      <w:r w:rsidRPr="008F6DA0">
        <w:rPr>
          <w:rFonts w:ascii="Georgia" w:hAnsi="Georgia"/>
          <w:sz w:val="28"/>
          <w:szCs w:val="28"/>
        </w:rPr>
        <w:t xml:space="preserve"> and other countries. </w:t>
      </w:r>
    </w:p>
    <w:p w:rsidR="0040642B" w:rsidRPr="008F6DA0" w:rsidRDefault="0040642B" w:rsidP="0040642B">
      <w:pPr>
        <w:numPr>
          <w:ilvl w:val="0"/>
          <w:numId w:val="28"/>
        </w:numPr>
        <w:spacing w:before="100" w:beforeAutospacing="1" w:after="100" w:afterAutospacing="1"/>
        <w:ind w:left="1440"/>
        <w:rPr>
          <w:rFonts w:ascii="Georgia" w:hAnsi="Georgia"/>
          <w:sz w:val="28"/>
          <w:szCs w:val="28"/>
        </w:rPr>
      </w:pPr>
      <w:r w:rsidRPr="008F6DA0">
        <w:rPr>
          <w:rFonts w:ascii="Georgia" w:hAnsi="Georgia"/>
          <w:sz w:val="28"/>
          <w:szCs w:val="28"/>
        </w:rPr>
        <w:t xml:space="preserve">How to use state-of-the-art diagnostic information. </w:t>
      </w:r>
    </w:p>
    <w:p w:rsidR="0040642B" w:rsidRPr="008F6DA0" w:rsidRDefault="0040642B" w:rsidP="0040642B">
      <w:pPr>
        <w:numPr>
          <w:ilvl w:val="0"/>
          <w:numId w:val="28"/>
        </w:numPr>
        <w:spacing w:before="100" w:beforeAutospacing="1" w:after="100" w:afterAutospacing="1"/>
        <w:ind w:left="1440"/>
        <w:rPr>
          <w:rFonts w:ascii="Georgia" w:hAnsi="Georgia"/>
          <w:sz w:val="28"/>
          <w:szCs w:val="28"/>
        </w:rPr>
      </w:pPr>
      <w:r w:rsidRPr="008F6DA0">
        <w:rPr>
          <w:rFonts w:ascii="Georgia" w:hAnsi="Georgia"/>
          <w:sz w:val="28"/>
          <w:szCs w:val="28"/>
        </w:rPr>
        <w:t xml:space="preserve">Medical and educational research related to the visually impaired. </w:t>
      </w:r>
    </w:p>
    <w:p w:rsidR="0040642B" w:rsidRPr="008F6DA0" w:rsidRDefault="0040642B" w:rsidP="0040642B">
      <w:pPr>
        <w:numPr>
          <w:ilvl w:val="0"/>
          <w:numId w:val="28"/>
        </w:numPr>
        <w:spacing w:before="100" w:beforeAutospacing="1" w:after="100" w:afterAutospacing="1"/>
        <w:ind w:left="1440"/>
        <w:rPr>
          <w:rFonts w:ascii="Georgia" w:hAnsi="Georgia"/>
          <w:sz w:val="28"/>
          <w:szCs w:val="28"/>
        </w:rPr>
      </w:pPr>
      <w:r w:rsidRPr="008F6DA0">
        <w:rPr>
          <w:rFonts w:ascii="Georgia" w:hAnsi="Georgia"/>
          <w:sz w:val="28"/>
          <w:szCs w:val="28"/>
        </w:rPr>
        <w:t xml:space="preserve">Use of Grade II Braille and the Nemeth Code. </w:t>
      </w:r>
    </w:p>
    <w:p w:rsidR="0040642B" w:rsidRPr="008F6DA0" w:rsidRDefault="0040642B" w:rsidP="0040642B">
      <w:pPr>
        <w:numPr>
          <w:ilvl w:val="0"/>
          <w:numId w:val="28"/>
        </w:numPr>
        <w:spacing w:before="100" w:beforeAutospacing="1" w:after="100" w:afterAutospacing="1"/>
        <w:ind w:left="1440"/>
        <w:rPr>
          <w:rFonts w:ascii="Georgia" w:hAnsi="Georgia"/>
          <w:sz w:val="28"/>
          <w:szCs w:val="28"/>
        </w:rPr>
      </w:pPr>
      <w:r w:rsidRPr="008F6DA0">
        <w:rPr>
          <w:rFonts w:ascii="Georgia" w:hAnsi="Georgia"/>
          <w:sz w:val="28"/>
          <w:szCs w:val="28"/>
        </w:rPr>
        <w:t xml:space="preserve">Use of assistive technology such as low-vision devices. </w:t>
      </w:r>
    </w:p>
    <w:p w:rsidR="0040642B" w:rsidRPr="008F6DA0" w:rsidRDefault="0040642B" w:rsidP="0040642B">
      <w:pPr>
        <w:numPr>
          <w:ilvl w:val="0"/>
          <w:numId w:val="28"/>
        </w:numPr>
        <w:spacing w:before="100" w:beforeAutospacing="1" w:after="100" w:afterAutospacing="1"/>
        <w:ind w:left="1440"/>
        <w:rPr>
          <w:rFonts w:ascii="Georgia" w:hAnsi="Georgia"/>
          <w:sz w:val="28"/>
          <w:szCs w:val="28"/>
        </w:rPr>
      </w:pPr>
      <w:r w:rsidRPr="008F6DA0">
        <w:rPr>
          <w:rFonts w:ascii="Georgia" w:hAnsi="Georgia"/>
          <w:sz w:val="28"/>
          <w:szCs w:val="28"/>
        </w:rPr>
        <w:t xml:space="preserve">Design or modification of the curriculum and instructional materials for the visually impaired. </w:t>
      </w:r>
    </w:p>
    <w:p w:rsidR="0040642B" w:rsidRPr="008F6DA0" w:rsidRDefault="0040642B" w:rsidP="0040642B">
      <w:pPr>
        <w:numPr>
          <w:ilvl w:val="0"/>
          <w:numId w:val="28"/>
        </w:numPr>
        <w:spacing w:before="100" w:beforeAutospacing="1" w:after="100" w:afterAutospacing="1"/>
        <w:ind w:left="1440"/>
        <w:rPr>
          <w:rFonts w:ascii="Georgia" w:hAnsi="Georgia"/>
          <w:sz w:val="28"/>
          <w:szCs w:val="28"/>
        </w:rPr>
      </w:pPr>
      <w:r w:rsidRPr="008F6DA0">
        <w:rPr>
          <w:rFonts w:ascii="Georgia" w:hAnsi="Georgia"/>
          <w:sz w:val="28"/>
          <w:szCs w:val="28"/>
        </w:rPr>
        <w:t xml:space="preserve">Ways to prepare visually impaired students for, classrooms ranging from general education classrooms to schools for the visually impaired. </w:t>
      </w:r>
    </w:p>
    <w:p w:rsidR="0040642B" w:rsidRPr="008F6DA0" w:rsidRDefault="0040642B" w:rsidP="006E008F">
      <w:pPr>
        <w:numPr>
          <w:ilvl w:val="0"/>
          <w:numId w:val="28"/>
        </w:numPr>
        <w:tabs>
          <w:tab w:val="left" w:pos="1350"/>
          <w:tab w:val="left" w:pos="1440"/>
          <w:tab w:val="left" w:pos="1530"/>
          <w:tab w:val="left" w:pos="1890"/>
        </w:tabs>
        <w:spacing w:before="100" w:beforeAutospacing="1" w:after="100" w:afterAutospacing="1"/>
        <w:ind w:left="1440"/>
        <w:rPr>
          <w:rFonts w:ascii="Georgia" w:hAnsi="Georgia"/>
          <w:sz w:val="28"/>
          <w:szCs w:val="28"/>
        </w:rPr>
      </w:pPr>
      <w:r w:rsidRPr="008F6DA0">
        <w:rPr>
          <w:rFonts w:ascii="Georgia" w:hAnsi="Georgia"/>
          <w:sz w:val="28"/>
          <w:szCs w:val="28"/>
        </w:rPr>
        <w:t xml:space="preserve">Features of family support and services. </w:t>
      </w:r>
    </w:p>
    <w:p w:rsidR="0040642B" w:rsidRPr="008F6DA0" w:rsidRDefault="0040642B" w:rsidP="0040642B">
      <w:pPr>
        <w:numPr>
          <w:ilvl w:val="0"/>
          <w:numId w:val="28"/>
        </w:numPr>
        <w:spacing w:before="100" w:beforeAutospacing="1" w:after="100" w:afterAutospacing="1"/>
        <w:ind w:left="1440"/>
        <w:rPr>
          <w:rFonts w:ascii="Georgia" w:hAnsi="Georgia"/>
          <w:sz w:val="28"/>
          <w:szCs w:val="28"/>
        </w:rPr>
      </w:pPr>
      <w:r w:rsidRPr="008F6DA0">
        <w:rPr>
          <w:rFonts w:ascii="Georgia" w:hAnsi="Georgia"/>
          <w:sz w:val="28"/>
          <w:szCs w:val="28"/>
        </w:rPr>
        <w:t xml:space="preserve">Preparation, implementation, and evaluation of Individualized Education Programs (IEPs). </w:t>
      </w:r>
    </w:p>
    <w:p w:rsidR="0040642B" w:rsidRDefault="0040642B" w:rsidP="0040642B">
      <w:pPr>
        <w:numPr>
          <w:ilvl w:val="0"/>
          <w:numId w:val="28"/>
        </w:numPr>
        <w:spacing w:before="100" w:beforeAutospacing="1" w:after="100" w:afterAutospacing="1"/>
        <w:ind w:left="1440"/>
        <w:rPr>
          <w:rFonts w:ascii="Georgia" w:hAnsi="Georgia"/>
          <w:sz w:val="28"/>
          <w:szCs w:val="28"/>
        </w:rPr>
      </w:pPr>
      <w:r w:rsidRPr="008F6DA0">
        <w:rPr>
          <w:rFonts w:ascii="Georgia" w:hAnsi="Georgia"/>
          <w:sz w:val="28"/>
          <w:szCs w:val="28"/>
        </w:rPr>
        <w:t xml:space="preserve">Federal and state laws pertaining to special education. </w:t>
      </w:r>
    </w:p>
    <w:p w:rsidR="0040642B" w:rsidRDefault="0040642B" w:rsidP="0040642B">
      <w:pPr>
        <w:numPr>
          <w:ilvl w:val="0"/>
          <w:numId w:val="28"/>
        </w:numPr>
        <w:spacing w:before="100" w:beforeAutospacing="1" w:after="100" w:afterAutospacing="1"/>
        <w:ind w:left="1440"/>
        <w:rPr>
          <w:rFonts w:ascii="Georgia" w:hAnsi="Georgia"/>
          <w:sz w:val="28"/>
          <w:szCs w:val="28"/>
        </w:rPr>
      </w:pPr>
      <w:r>
        <w:rPr>
          <w:rFonts w:ascii="Georgia" w:hAnsi="Georgia"/>
          <w:sz w:val="28"/>
          <w:szCs w:val="28"/>
        </w:rPr>
        <w:t xml:space="preserve"> Science laboratory work.</w:t>
      </w:r>
    </w:p>
    <w:p w:rsidR="0040642B" w:rsidRDefault="0040642B" w:rsidP="0040642B">
      <w:pPr>
        <w:numPr>
          <w:ilvl w:val="0"/>
          <w:numId w:val="28"/>
        </w:numPr>
        <w:spacing w:before="100" w:beforeAutospacing="1" w:after="100" w:afterAutospacing="1"/>
        <w:ind w:left="1440"/>
        <w:rPr>
          <w:rFonts w:ascii="Georgia" w:hAnsi="Georgia"/>
          <w:sz w:val="28"/>
          <w:szCs w:val="28"/>
        </w:rPr>
      </w:pPr>
      <w:r>
        <w:rPr>
          <w:rFonts w:ascii="Georgia" w:hAnsi="Georgia"/>
          <w:sz w:val="28"/>
          <w:szCs w:val="28"/>
        </w:rPr>
        <w:t xml:space="preserve"> Child development.</w:t>
      </w:r>
    </w:p>
    <w:p w:rsidR="00B0359D" w:rsidRDefault="00B0359D" w:rsidP="00B0359D">
      <w:pPr>
        <w:spacing w:before="100" w:beforeAutospacing="1" w:after="100" w:afterAutospacing="1"/>
        <w:rPr>
          <w:rFonts w:ascii="Georgia" w:hAnsi="Georgia"/>
          <w:sz w:val="28"/>
          <w:szCs w:val="28"/>
        </w:rPr>
      </w:pPr>
    </w:p>
    <w:p w:rsidR="0040642B" w:rsidRDefault="0040642B" w:rsidP="0040642B">
      <w:pPr>
        <w:numPr>
          <w:ilvl w:val="1"/>
          <w:numId w:val="27"/>
        </w:numPr>
        <w:spacing w:before="100" w:beforeAutospacing="1" w:after="100" w:afterAutospacing="1"/>
        <w:rPr>
          <w:rFonts w:ascii="Georgia" w:hAnsi="Georgia"/>
          <w:sz w:val="28"/>
          <w:szCs w:val="28"/>
        </w:rPr>
      </w:pPr>
      <w:r>
        <w:rPr>
          <w:rFonts w:ascii="Georgia" w:hAnsi="Georgia"/>
          <w:sz w:val="28"/>
          <w:szCs w:val="28"/>
        </w:rPr>
        <w:lastRenderedPageBreak/>
        <w:t>Basic theories of cognitive, social, emotional, language and physical development from childhood through adolescence.</w:t>
      </w:r>
    </w:p>
    <w:p w:rsidR="003E4428" w:rsidRDefault="0040642B" w:rsidP="0040642B">
      <w:pPr>
        <w:numPr>
          <w:ilvl w:val="1"/>
          <w:numId w:val="27"/>
        </w:numPr>
        <w:spacing w:before="100" w:beforeAutospacing="1" w:after="100" w:afterAutospacing="1"/>
        <w:rPr>
          <w:rFonts w:ascii="Georgia" w:hAnsi="Georgia"/>
          <w:sz w:val="28"/>
          <w:szCs w:val="28"/>
        </w:rPr>
      </w:pPr>
      <w:r>
        <w:rPr>
          <w:rFonts w:ascii="Georgia" w:hAnsi="Georgia"/>
          <w:sz w:val="28"/>
          <w:szCs w:val="28"/>
        </w:rPr>
        <w:t>Characteristics and instructional implications of moderately and severely disabling conditions.</w:t>
      </w:r>
    </w:p>
    <w:p w:rsidR="004517BC" w:rsidRPr="001A68E3" w:rsidRDefault="003E4428" w:rsidP="004517BC">
      <w:pPr>
        <w:spacing w:before="100" w:beforeAutospacing="1" w:after="100" w:afterAutospacing="1"/>
        <w:ind w:left="1080"/>
        <w:jc w:val="center"/>
        <w:rPr>
          <w:b/>
          <w:sz w:val="36"/>
          <w:szCs w:val="36"/>
        </w:rPr>
      </w:pPr>
      <w:r>
        <w:rPr>
          <w:rFonts w:ascii="Georgia" w:hAnsi="Georgia"/>
          <w:sz w:val="28"/>
          <w:szCs w:val="28"/>
        </w:rPr>
        <w:br w:type="page"/>
      </w:r>
      <w:r w:rsidR="004517BC">
        <w:rPr>
          <w:b/>
          <w:sz w:val="36"/>
          <w:szCs w:val="36"/>
        </w:rPr>
        <w:lastRenderedPageBreak/>
        <w:t xml:space="preserve">Practicum in Teacher of Students with </w:t>
      </w:r>
      <w:r w:rsidR="004517BC" w:rsidRPr="001A68E3">
        <w:rPr>
          <w:b/>
          <w:sz w:val="36"/>
          <w:szCs w:val="36"/>
        </w:rPr>
        <w:t>Visual Impairments</w:t>
      </w:r>
    </w:p>
    <w:p w:rsidR="004517BC" w:rsidRDefault="004517BC" w:rsidP="004517BC">
      <w:pPr>
        <w:pStyle w:val="Heading2"/>
        <w:jc w:val="center"/>
        <w:rPr>
          <w:rFonts w:ascii="Verdana" w:hAnsi="Verdana"/>
          <w:i w:val="0"/>
          <w:iCs w:val="0"/>
          <w:sz w:val="36"/>
          <w:szCs w:val="36"/>
        </w:rPr>
      </w:pPr>
      <w:r>
        <w:rPr>
          <w:rFonts w:ascii="Verdana" w:hAnsi="Verdana"/>
          <w:i w:val="0"/>
          <w:iCs w:val="0"/>
          <w:sz w:val="36"/>
          <w:szCs w:val="36"/>
        </w:rPr>
        <w:t>Evaluation Form</w:t>
      </w:r>
    </w:p>
    <w:p w:rsidR="004517BC" w:rsidRPr="00591858" w:rsidRDefault="004517BC" w:rsidP="004517BC">
      <w:pPr>
        <w:jc w:val="center"/>
      </w:pPr>
      <w:r>
        <w:t>Rev 7.2011</w:t>
      </w:r>
    </w:p>
    <w:p w:rsidR="004517BC" w:rsidRPr="0077034B" w:rsidRDefault="004517BC" w:rsidP="004517BC">
      <w:pPr>
        <w:pStyle w:val="Heading2"/>
        <w:jc w:val="center"/>
        <w:rPr>
          <w:rFonts w:ascii="Verdana" w:hAnsi="Verdana"/>
          <w:i w:val="0"/>
          <w:iCs w:val="0"/>
        </w:rPr>
      </w:pPr>
      <w:r w:rsidRPr="0077034B">
        <w:rPr>
          <w:rFonts w:ascii="Verdana" w:hAnsi="Verdana"/>
          <w:i w:val="0"/>
          <w:iCs w:val="0"/>
        </w:rPr>
        <w:t xml:space="preserve">Based on: </w:t>
      </w:r>
    </w:p>
    <w:p w:rsidR="004517BC" w:rsidRPr="0077034B" w:rsidRDefault="004517BC" w:rsidP="004517BC">
      <w:pPr>
        <w:pStyle w:val="Heading2"/>
        <w:jc w:val="center"/>
        <w:rPr>
          <w:rFonts w:ascii="Verdana" w:hAnsi="Verdana"/>
          <w:i w:val="0"/>
          <w:iCs w:val="0"/>
        </w:rPr>
      </w:pPr>
      <w:r w:rsidRPr="0077034B">
        <w:rPr>
          <w:rFonts w:ascii="Verdana" w:hAnsi="Verdana"/>
          <w:i w:val="0"/>
          <w:iCs w:val="0"/>
        </w:rPr>
        <w:t xml:space="preserve">CEC Knowledge and Skill Base for All Beginning Special Education </w:t>
      </w:r>
    </w:p>
    <w:p w:rsidR="004517BC" w:rsidRPr="0077034B" w:rsidRDefault="004517BC" w:rsidP="004517BC">
      <w:pPr>
        <w:pStyle w:val="Heading2"/>
        <w:jc w:val="center"/>
        <w:rPr>
          <w:rFonts w:ascii="Verdana" w:hAnsi="Verdana"/>
          <w:i w:val="0"/>
          <w:iCs w:val="0"/>
        </w:rPr>
      </w:pPr>
      <w:r w:rsidRPr="0077034B">
        <w:rPr>
          <w:rFonts w:ascii="Verdana" w:hAnsi="Verdana"/>
          <w:i w:val="0"/>
          <w:iCs w:val="0"/>
        </w:rPr>
        <w:t>Teachers of Students with Visual Impairment</w:t>
      </w:r>
    </w:p>
    <w:p w:rsidR="004517BC" w:rsidRDefault="004517BC" w:rsidP="004517BC">
      <w:pPr>
        <w:rPr>
          <w:sz w:val="28"/>
        </w:rPr>
      </w:pPr>
    </w:p>
    <w:p w:rsidR="004517BC" w:rsidRDefault="004517BC" w:rsidP="004517BC">
      <w:pPr>
        <w:rPr>
          <w:sz w:val="28"/>
        </w:rPr>
      </w:pPr>
    </w:p>
    <w:p w:rsidR="004517BC" w:rsidRPr="00591858" w:rsidRDefault="004517BC" w:rsidP="004517BC">
      <w:pPr>
        <w:rPr>
          <w:sz w:val="32"/>
          <w:szCs w:val="32"/>
        </w:rPr>
      </w:pPr>
      <w:r>
        <w:rPr>
          <w:b/>
          <w:sz w:val="32"/>
          <w:szCs w:val="32"/>
        </w:rPr>
        <w:t xml:space="preserve">Practicum Student: </w:t>
      </w:r>
      <w:r>
        <w:rPr>
          <w:sz w:val="32"/>
          <w:szCs w:val="32"/>
          <w:u w:val="single"/>
        </w:rPr>
        <w:tab/>
        <w:t xml:space="preserve"> </w:t>
      </w:r>
      <w:r>
        <w:rPr>
          <w:sz w:val="32"/>
          <w:szCs w:val="32"/>
          <w:u w:val="single"/>
        </w:rPr>
        <w:tab/>
      </w:r>
      <w:r>
        <w:rPr>
          <w:sz w:val="32"/>
          <w:szCs w:val="32"/>
          <w:u w:val="single"/>
        </w:rPr>
        <w:tab/>
      </w:r>
      <w:r>
        <w:rPr>
          <w:sz w:val="32"/>
          <w:szCs w:val="32"/>
          <w:u w:val="single"/>
        </w:rPr>
        <w:tab/>
      </w:r>
      <w:r>
        <w:rPr>
          <w:sz w:val="32"/>
          <w:szCs w:val="32"/>
          <w:u w:val="single"/>
        </w:rPr>
        <w:tab/>
      </w:r>
      <w:r>
        <w:rPr>
          <w:sz w:val="32"/>
          <w:szCs w:val="32"/>
        </w:rPr>
        <w:t xml:space="preserve"> </w:t>
      </w:r>
      <w:r>
        <w:rPr>
          <w:b/>
          <w:sz w:val="32"/>
          <w:szCs w:val="32"/>
        </w:rPr>
        <w:t xml:space="preserve">Date: </w:t>
      </w:r>
      <w:r>
        <w:rPr>
          <w:sz w:val="32"/>
          <w:szCs w:val="32"/>
          <w:u w:val="single"/>
        </w:rPr>
        <w:tab/>
      </w:r>
      <w:r>
        <w:rPr>
          <w:sz w:val="32"/>
          <w:szCs w:val="32"/>
          <w:u w:val="single"/>
        </w:rPr>
        <w:tab/>
        <w:t xml:space="preserve"> </w:t>
      </w:r>
    </w:p>
    <w:p w:rsidR="004517BC" w:rsidRDefault="004517BC" w:rsidP="004517BC">
      <w:pPr>
        <w:rPr>
          <w:sz w:val="32"/>
          <w:szCs w:val="32"/>
        </w:rPr>
      </w:pPr>
    </w:p>
    <w:p w:rsidR="004517BC" w:rsidRDefault="004517BC" w:rsidP="004517BC">
      <w:pPr>
        <w:rPr>
          <w:b/>
          <w:sz w:val="32"/>
          <w:szCs w:val="32"/>
        </w:rPr>
      </w:pPr>
      <w:r>
        <w:rPr>
          <w:b/>
          <w:sz w:val="32"/>
          <w:szCs w:val="32"/>
        </w:rPr>
        <w:t xml:space="preserve">Practicum Site: ______________ </w:t>
      </w:r>
    </w:p>
    <w:p w:rsidR="004517BC" w:rsidRDefault="004517BC" w:rsidP="004517BC">
      <w:pPr>
        <w:rPr>
          <w:sz w:val="32"/>
          <w:szCs w:val="32"/>
          <w:u w:val="single"/>
        </w:rPr>
      </w:pPr>
    </w:p>
    <w:p w:rsidR="004517BC" w:rsidRDefault="004517BC" w:rsidP="004517BC">
      <w:pPr>
        <w:rPr>
          <w:sz w:val="32"/>
          <w:szCs w:val="32"/>
          <w:u w:val="single"/>
        </w:rPr>
      </w:pPr>
      <w:r w:rsidRPr="00591858">
        <w:rPr>
          <w:b/>
          <w:sz w:val="32"/>
          <w:szCs w:val="32"/>
        </w:rPr>
        <w:t>City/State:</w:t>
      </w:r>
      <w:r>
        <w:rPr>
          <w:sz w:val="32"/>
          <w:szCs w:val="32"/>
          <w:u w:val="single"/>
        </w:rPr>
        <w:t xml:space="preserve"> _______________________</w:t>
      </w:r>
    </w:p>
    <w:p w:rsidR="004517BC" w:rsidRDefault="004517BC" w:rsidP="004517BC">
      <w:pPr>
        <w:rPr>
          <w:sz w:val="32"/>
          <w:szCs w:val="32"/>
          <w:u w:val="single"/>
        </w:rPr>
      </w:pPr>
    </w:p>
    <w:p w:rsidR="004517BC" w:rsidRDefault="004517BC" w:rsidP="004517BC">
      <w:pPr>
        <w:rPr>
          <w:sz w:val="32"/>
          <w:szCs w:val="32"/>
          <w:u w:val="single"/>
        </w:rPr>
      </w:pPr>
      <w:r>
        <w:rPr>
          <w:b/>
          <w:sz w:val="32"/>
          <w:szCs w:val="32"/>
        </w:rPr>
        <w:t>Supervising Practitioner:</w:t>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p>
    <w:p w:rsidR="004517BC" w:rsidRDefault="004517BC" w:rsidP="004517BC">
      <w:pPr>
        <w:rPr>
          <w:sz w:val="32"/>
          <w:szCs w:val="32"/>
        </w:rPr>
      </w:pPr>
    </w:p>
    <w:p w:rsidR="004517BC" w:rsidRDefault="004517BC" w:rsidP="004517BC">
      <w:pPr>
        <w:rPr>
          <w:sz w:val="32"/>
          <w:szCs w:val="32"/>
          <w:u w:val="single"/>
        </w:rPr>
      </w:pPr>
      <w:r>
        <w:rPr>
          <w:b/>
          <w:sz w:val="32"/>
          <w:szCs w:val="32"/>
        </w:rPr>
        <w:t xml:space="preserve">University Supervisor: </w:t>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t xml:space="preserve"> </w:t>
      </w:r>
    </w:p>
    <w:p w:rsidR="004517BC" w:rsidRDefault="004517BC" w:rsidP="004517BC">
      <w:pPr>
        <w:rPr>
          <w:sz w:val="32"/>
          <w:szCs w:val="32"/>
          <w:u w:val="single"/>
        </w:rPr>
      </w:pPr>
    </w:p>
    <w:p w:rsidR="004517BC" w:rsidRPr="007D7ADC" w:rsidRDefault="004517BC" w:rsidP="004517BC">
      <w:pPr>
        <w:rPr>
          <w:b/>
          <w:sz w:val="32"/>
          <w:szCs w:val="32"/>
        </w:rPr>
      </w:pPr>
      <w:r>
        <w:rPr>
          <w:b/>
          <w:sz w:val="32"/>
          <w:szCs w:val="32"/>
        </w:rPr>
        <w:t xml:space="preserve">Observation/Evaluation </w:t>
      </w:r>
      <w:r>
        <w:rPr>
          <w:sz w:val="32"/>
          <w:szCs w:val="32"/>
          <w:u w:val="single"/>
        </w:rPr>
        <w:tab/>
        <w:t xml:space="preserve"> </w:t>
      </w:r>
      <w:r>
        <w:rPr>
          <w:b/>
          <w:sz w:val="32"/>
          <w:szCs w:val="32"/>
        </w:rPr>
        <w:t>1</w:t>
      </w:r>
      <w:r w:rsidRPr="007D7ADC">
        <w:rPr>
          <w:b/>
          <w:sz w:val="32"/>
          <w:szCs w:val="32"/>
          <w:vertAlign w:val="superscript"/>
        </w:rPr>
        <w:t>st</w:t>
      </w:r>
      <w:r>
        <w:rPr>
          <w:b/>
          <w:sz w:val="32"/>
          <w:szCs w:val="32"/>
        </w:rPr>
        <w:t xml:space="preserve"> </w:t>
      </w:r>
      <w:r>
        <w:rPr>
          <w:b/>
          <w:sz w:val="32"/>
          <w:szCs w:val="32"/>
        </w:rPr>
        <w:tab/>
      </w:r>
      <w:r>
        <w:rPr>
          <w:b/>
          <w:sz w:val="32"/>
          <w:szCs w:val="32"/>
        </w:rPr>
        <w:tab/>
      </w:r>
      <w:r>
        <w:rPr>
          <w:sz w:val="32"/>
          <w:szCs w:val="32"/>
          <w:u w:val="single"/>
        </w:rPr>
        <w:tab/>
      </w:r>
      <w:r>
        <w:rPr>
          <w:b/>
          <w:sz w:val="32"/>
          <w:szCs w:val="32"/>
        </w:rPr>
        <w:t>2</w:t>
      </w:r>
      <w:r w:rsidRPr="007D7ADC">
        <w:rPr>
          <w:b/>
          <w:sz w:val="32"/>
          <w:szCs w:val="32"/>
          <w:vertAlign w:val="superscript"/>
        </w:rPr>
        <w:t>nd</w:t>
      </w:r>
      <w:r>
        <w:rPr>
          <w:b/>
          <w:sz w:val="32"/>
          <w:szCs w:val="32"/>
        </w:rPr>
        <w:t xml:space="preserve"> </w:t>
      </w:r>
      <w:r>
        <w:rPr>
          <w:b/>
          <w:sz w:val="32"/>
          <w:szCs w:val="32"/>
        </w:rPr>
        <w:tab/>
      </w:r>
      <w:r>
        <w:rPr>
          <w:b/>
          <w:sz w:val="32"/>
          <w:szCs w:val="32"/>
        </w:rPr>
        <w:tab/>
      </w:r>
      <w:r>
        <w:rPr>
          <w:sz w:val="32"/>
          <w:szCs w:val="32"/>
          <w:u w:val="single"/>
        </w:rPr>
        <w:tab/>
      </w:r>
      <w:r>
        <w:rPr>
          <w:b/>
          <w:sz w:val="32"/>
          <w:szCs w:val="32"/>
        </w:rPr>
        <w:t>3</w:t>
      </w:r>
      <w:r w:rsidRPr="007D7ADC">
        <w:rPr>
          <w:b/>
          <w:sz w:val="32"/>
          <w:szCs w:val="32"/>
          <w:vertAlign w:val="superscript"/>
        </w:rPr>
        <w:t>rd</w:t>
      </w:r>
      <w:r>
        <w:rPr>
          <w:b/>
          <w:sz w:val="32"/>
          <w:szCs w:val="32"/>
        </w:rPr>
        <w:t xml:space="preserve"> </w:t>
      </w:r>
    </w:p>
    <w:p w:rsidR="004517BC" w:rsidRPr="00591858" w:rsidRDefault="004517BC" w:rsidP="004517BC">
      <w:pPr>
        <w:rPr>
          <w:sz w:val="32"/>
          <w:szCs w:val="32"/>
          <w:u w:val="single"/>
        </w:rPr>
      </w:pPr>
    </w:p>
    <w:p w:rsidR="004517BC" w:rsidRDefault="004517BC" w:rsidP="004517BC">
      <w:pPr>
        <w:rPr>
          <w:sz w:val="28"/>
          <w:szCs w:val="28"/>
        </w:rPr>
      </w:pPr>
    </w:p>
    <w:p w:rsidR="004517BC" w:rsidRPr="0077034B" w:rsidRDefault="004517BC" w:rsidP="004517BC">
      <w:pPr>
        <w:rPr>
          <w:sz w:val="28"/>
          <w:szCs w:val="28"/>
        </w:rPr>
      </w:pPr>
      <w:r w:rsidRPr="0077034B">
        <w:rPr>
          <w:sz w:val="28"/>
          <w:szCs w:val="28"/>
        </w:rPr>
        <w:t xml:space="preserve">Please use the following rating scale: </w:t>
      </w:r>
    </w:p>
    <w:p w:rsidR="004517BC" w:rsidRDefault="004517BC" w:rsidP="004517BC">
      <w:pPr>
        <w:ind w:firstLine="720"/>
        <w:rPr>
          <w:sz w:val="28"/>
          <w:szCs w:val="28"/>
        </w:rPr>
      </w:pPr>
      <w:r w:rsidRPr="0077034B">
        <w:rPr>
          <w:sz w:val="28"/>
          <w:szCs w:val="28"/>
        </w:rPr>
        <w:t>1 = Does not meet; 2 = Emerging; 3= Satisfac</w:t>
      </w:r>
      <w:r>
        <w:rPr>
          <w:sz w:val="28"/>
          <w:szCs w:val="28"/>
        </w:rPr>
        <w:t xml:space="preserve">tory; </w:t>
      </w:r>
    </w:p>
    <w:p w:rsidR="004517BC" w:rsidRPr="0077034B" w:rsidRDefault="004517BC" w:rsidP="004517BC">
      <w:pPr>
        <w:ind w:firstLine="720"/>
        <w:rPr>
          <w:sz w:val="28"/>
          <w:szCs w:val="28"/>
        </w:rPr>
      </w:pPr>
      <w:r>
        <w:rPr>
          <w:sz w:val="28"/>
          <w:szCs w:val="28"/>
        </w:rPr>
        <w:t>4</w:t>
      </w:r>
      <w:r w:rsidRPr="0077034B">
        <w:rPr>
          <w:sz w:val="28"/>
          <w:szCs w:val="28"/>
        </w:rPr>
        <w:t xml:space="preserve"> = Exemplary; NA = Not Applicable </w:t>
      </w:r>
    </w:p>
    <w:p w:rsidR="004517BC" w:rsidRPr="0077034B" w:rsidRDefault="004517BC" w:rsidP="004517BC">
      <w:pPr>
        <w:rPr>
          <w:sz w:val="28"/>
          <w:szCs w:val="28"/>
        </w:rPr>
      </w:pPr>
    </w:p>
    <w:p w:rsidR="004517BC" w:rsidRDefault="004517BC" w:rsidP="004517BC">
      <w:pPr>
        <w:rPr>
          <w:sz w:val="28"/>
          <w:szCs w:val="28"/>
        </w:rPr>
      </w:pPr>
      <w:r w:rsidRPr="0077034B">
        <w:rPr>
          <w:sz w:val="28"/>
          <w:szCs w:val="28"/>
        </w:rPr>
        <w:t>Provide written comments and source</w:t>
      </w:r>
      <w:r>
        <w:rPr>
          <w:sz w:val="28"/>
          <w:szCs w:val="28"/>
        </w:rPr>
        <w:t>s</w:t>
      </w:r>
      <w:r w:rsidRPr="0077034B">
        <w:rPr>
          <w:sz w:val="28"/>
          <w:szCs w:val="28"/>
        </w:rPr>
        <w:t xml:space="preserve"> of evidence in the appropriate column. </w:t>
      </w:r>
    </w:p>
    <w:p w:rsidR="000806C2" w:rsidRPr="001A68E3" w:rsidRDefault="004517BC" w:rsidP="004517BC">
      <w:pPr>
        <w:spacing w:before="100" w:beforeAutospacing="1" w:after="100" w:afterAutospacing="1"/>
        <w:ind w:left="1080"/>
        <w:jc w:val="center"/>
        <w:rPr>
          <w:b/>
          <w:sz w:val="24"/>
          <w:u w:val="single"/>
        </w:rPr>
      </w:pPr>
      <w:r>
        <w:rPr>
          <w:sz w:val="28"/>
          <w:szCs w:val="28"/>
        </w:rPr>
        <w:br w:type="page"/>
      </w:r>
      <w:r w:rsidR="0040642B" w:rsidRPr="001A68E3">
        <w:rPr>
          <w:b/>
          <w:sz w:val="24"/>
          <w:u w:val="single"/>
        </w:rPr>
        <w:lastRenderedPageBreak/>
        <w:t>Special Education Standard #1:</w:t>
      </w:r>
    </w:p>
    <w:p w:rsidR="0040642B" w:rsidRPr="000806C2" w:rsidRDefault="001A68E3" w:rsidP="0040642B">
      <w:pPr>
        <w:pStyle w:val="Heading2"/>
        <w:rPr>
          <w:rFonts w:ascii="Verdana" w:hAnsi="Verdana"/>
          <w:i w:val="0"/>
          <w:sz w:val="24"/>
        </w:rPr>
      </w:pPr>
      <w:r>
        <w:rPr>
          <w:rFonts w:ascii="Verdana" w:hAnsi="Verdana"/>
          <w:i w:val="0"/>
          <w:sz w:val="24"/>
          <w:u w:val="single"/>
        </w:rPr>
        <w:t>F</w:t>
      </w:r>
      <w:r w:rsidR="0040642B" w:rsidRPr="00167D46">
        <w:rPr>
          <w:rFonts w:ascii="Verdana" w:hAnsi="Verdana"/>
          <w:i w:val="0"/>
          <w:sz w:val="24"/>
          <w:u w:val="single"/>
        </w:rPr>
        <w:t>oundations</w:t>
      </w:r>
    </w:p>
    <w:p w:rsidR="0040642B" w:rsidRPr="00167D46" w:rsidRDefault="0040642B" w:rsidP="0040642B">
      <w:pPr>
        <w:tabs>
          <w:tab w:val="left" w:pos="1414"/>
          <w:tab w:val="left" w:pos="2121"/>
        </w:tabs>
        <w:rPr>
          <w:b/>
          <w:bCs/>
          <w:sz w:val="20"/>
        </w:rPr>
      </w:pPr>
    </w:p>
    <w:tbl>
      <w:tblPr>
        <w:tblW w:w="105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80"/>
        <w:gridCol w:w="4590"/>
        <w:gridCol w:w="1260"/>
        <w:gridCol w:w="2700"/>
      </w:tblGrid>
      <w:tr w:rsidR="0040642B" w:rsidTr="00C24DB2">
        <w:trPr>
          <w:cantSplit/>
        </w:trPr>
        <w:tc>
          <w:tcPr>
            <w:tcW w:w="1980" w:type="dxa"/>
          </w:tcPr>
          <w:p w:rsidR="0040642B" w:rsidRPr="00167D46" w:rsidRDefault="0040642B" w:rsidP="00D15163">
            <w:pPr>
              <w:rPr>
                <w:sz w:val="24"/>
              </w:rPr>
            </w:pPr>
            <w:r w:rsidRPr="00167D46">
              <w:rPr>
                <w:b/>
                <w:bCs/>
                <w:sz w:val="24"/>
              </w:rPr>
              <w:t>Knowledge</w:t>
            </w:r>
            <w:r w:rsidRPr="00167D46">
              <w:rPr>
                <w:sz w:val="24"/>
              </w:rPr>
              <w:t>:</w:t>
            </w:r>
          </w:p>
        </w:tc>
        <w:tc>
          <w:tcPr>
            <w:tcW w:w="4590" w:type="dxa"/>
          </w:tcPr>
          <w:p w:rsidR="0040642B" w:rsidRPr="00167D46" w:rsidRDefault="0040642B" w:rsidP="00D15163">
            <w:pPr>
              <w:rPr>
                <w:sz w:val="24"/>
              </w:rPr>
            </w:pPr>
          </w:p>
        </w:tc>
        <w:tc>
          <w:tcPr>
            <w:tcW w:w="1260" w:type="dxa"/>
          </w:tcPr>
          <w:p w:rsidR="0040642B" w:rsidRPr="0077034B" w:rsidRDefault="0040642B" w:rsidP="00D15163">
            <w:pPr>
              <w:jc w:val="center"/>
              <w:rPr>
                <w:b/>
                <w:sz w:val="24"/>
              </w:rPr>
            </w:pPr>
            <w:r>
              <w:rPr>
                <w:b/>
                <w:sz w:val="24"/>
              </w:rPr>
              <w:t>Rating</w:t>
            </w:r>
          </w:p>
        </w:tc>
        <w:tc>
          <w:tcPr>
            <w:tcW w:w="2700" w:type="dxa"/>
          </w:tcPr>
          <w:p w:rsidR="0040642B" w:rsidRPr="0077034B" w:rsidRDefault="0040642B" w:rsidP="00D15163">
            <w:pPr>
              <w:jc w:val="center"/>
              <w:rPr>
                <w:b/>
                <w:sz w:val="24"/>
              </w:rPr>
            </w:pPr>
            <w:r>
              <w:rPr>
                <w:b/>
                <w:sz w:val="24"/>
              </w:rPr>
              <w:t>Evidence</w:t>
            </w:r>
          </w:p>
        </w:tc>
      </w:tr>
      <w:tr w:rsidR="0040642B" w:rsidTr="00C24DB2">
        <w:trPr>
          <w:cantSplit/>
        </w:trPr>
        <w:tc>
          <w:tcPr>
            <w:tcW w:w="1980" w:type="dxa"/>
          </w:tcPr>
          <w:p w:rsidR="0040642B" w:rsidRPr="00167D46" w:rsidRDefault="0040642B" w:rsidP="00D15163">
            <w:pPr>
              <w:pStyle w:val="EndnoteText"/>
              <w:rPr>
                <w:rFonts w:ascii="Verdana" w:hAnsi="Verdana"/>
                <w:sz w:val="24"/>
                <w:szCs w:val="24"/>
              </w:rPr>
            </w:pPr>
            <w:r w:rsidRPr="00167D46">
              <w:rPr>
                <w:rFonts w:ascii="Verdana" w:hAnsi="Verdana"/>
                <w:sz w:val="24"/>
                <w:szCs w:val="24"/>
              </w:rPr>
              <w:t>VI1K1</w:t>
            </w:r>
          </w:p>
        </w:tc>
        <w:tc>
          <w:tcPr>
            <w:tcW w:w="4590" w:type="dxa"/>
          </w:tcPr>
          <w:p w:rsidR="0040642B" w:rsidRPr="00167D46" w:rsidRDefault="0040642B" w:rsidP="00D15163">
            <w:pPr>
              <w:rPr>
                <w:sz w:val="24"/>
              </w:rPr>
            </w:pPr>
            <w:r w:rsidRPr="00167D46">
              <w:rPr>
                <w:sz w:val="24"/>
              </w:rPr>
              <w:t>Federal entitlements that provide specialized equipment and materials for individuals with visual impairments.</w:t>
            </w:r>
          </w:p>
        </w:tc>
        <w:tc>
          <w:tcPr>
            <w:tcW w:w="1260" w:type="dxa"/>
          </w:tcPr>
          <w:p w:rsidR="0040642B" w:rsidRDefault="0040642B" w:rsidP="00D15163">
            <w:pPr>
              <w:rPr>
                <w:sz w:val="20"/>
              </w:rPr>
            </w:pPr>
            <w:r>
              <w:rPr>
                <w:sz w:val="20"/>
              </w:rPr>
              <w:t xml:space="preserve">                </w:t>
            </w:r>
          </w:p>
        </w:tc>
        <w:tc>
          <w:tcPr>
            <w:tcW w:w="2700" w:type="dxa"/>
          </w:tcPr>
          <w:p w:rsidR="0040642B" w:rsidRDefault="0040642B" w:rsidP="00D15163">
            <w:pPr>
              <w:rPr>
                <w:sz w:val="20"/>
              </w:rPr>
            </w:pPr>
          </w:p>
        </w:tc>
      </w:tr>
      <w:tr w:rsidR="0040642B" w:rsidTr="00C24DB2">
        <w:trPr>
          <w:cantSplit/>
        </w:trPr>
        <w:tc>
          <w:tcPr>
            <w:tcW w:w="1980" w:type="dxa"/>
          </w:tcPr>
          <w:p w:rsidR="0040642B" w:rsidRPr="00167D46" w:rsidRDefault="0040642B" w:rsidP="00D15163">
            <w:pPr>
              <w:rPr>
                <w:sz w:val="24"/>
              </w:rPr>
            </w:pPr>
            <w:r w:rsidRPr="00167D46">
              <w:rPr>
                <w:sz w:val="24"/>
              </w:rPr>
              <w:t>VI1K2</w:t>
            </w:r>
          </w:p>
        </w:tc>
        <w:tc>
          <w:tcPr>
            <w:tcW w:w="4590" w:type="dxa"/>
          </w:tcPr>
          <w:p w:rsidR="0040642B" w:rsidRPr="00167D46" w:rsidRDefault="0040642B" w:rsidP="00D15163">
            <w:pPr>
              <w:rPr>
                <w:sz w:val="24"/>
              </w:rPr>
            </w:pPr>
            <w:r w:rsidRPr="00167D46">
              <w:rPr>
                <w:sz w:val="24"/>
              </w:rPr>
              <w:t>Historical foundations of education of individuals with visual impairments.</w:t>
            </w:r>
          </w:p>
        </w:tc>
        <w:tc>
          <w:tcPr>
            <w:tcW w:w="1260" w:type="dxa"/>
          </w:tcPr>
          <w:p w:rsidR="0040642B" w:rsidRDefault="0040642B" w:rsidP="00D15163">
            <w:pPr>
              <w:rPr>
                <w:sz w:val="20"/>
              </w:rPr>
            </w:pPr>
            <w:r>
              <w:rPr>
                <w:sz w:val="20"/>
              </w:rPr>
              <w:t xml:space="preserve">                 </w:t>
            </w:r>
          </w:p>
        </w:tc>
        <w:tc>
          <w:tcPr>
            <w:tcW w:w="2700" w:type="dxa"/>
          </w:tcPr>
          <w:p w:rsidR="0040642B" w:rsidRDefault="0040642B" w:rsidP="00D15163">
            <w:pPr>
              <w:rPr>
                <w:sz w:val="20"/>
              </w:rPr>
            </w:pPr>
          </w:p>
        </w:tc>
      </w:tr>
      <w:tr w:rsidR="0040642B" w:rsidTr="00C24DB2">
        <w:trPr>
          <w:cantSplit/>
        </w:trPr>
        <w:tc>
          <w:tcPr>
            <w:tcW w:w="1980" w:type="dxa"/>
          </w:tcPr>
          <w:p w:rsidR="0040642B" w:rsidRPr="00167D46" w:rsidRDefault="0040642B" w:rsidP="00D15163">
            <w:pPr>
              <w:rPr>
                <w:sz w:val="24"/>
              </w:rPr>
            </w:pPr>
            <w:r w:rsidRPr="00167D46">
              <w:rPr>
                <w:sz w:val="24"/>
              </w:rPr>
              <w:t>VI1K3</w:t>
            </w:r>
          </w:p>
        </w:tc>
        <w:tc>
          <w:tcPr>
            <w:tcW w:w="4590" w:type="dxa"/>
          </w:tcPr>
          <w:p w:rsidR="0040642B" w:rsidRPr="00167D46" w:rsidRDefault="0040642B" w:rsidP="00D15163">
            <w:pPr>
              <w:rPr>
                <w:sz w:val="24"/>
              </w:rPr>
            </w:pPr>
            <w:r w:rsidRPr="00167D46">
              <w:rPr>
                <w:sz w:val="24"/>
              </w:rPr>
              <w:t>Educational definitions, identification criteria, labeling issues, and incidence and prevalence figures for individuals with visual impairments.</w:t>
            </w:r>
          </w:p>
        </w:tc>
        <w:tc>
          <w:tcPr>
            <w:tcW w:w="1260" w:type="dxa"/>
          </w:tcPr>
          <w:p w:rsidR="0040642B" w:rsidRDefault="0040642B" w:rsidP="00D15163">
            <w:pPr>
              <w:rPr>
                <w:sz w:val="20"/>
              </w:rPr>
            </w:pPr>
            <w:r>
              <w:rPr>
                <w:sz w:val="20"/>
              </w:rPr>
              <w:t xml:space="preserve">                 </w:t>
            </w:r>
          </w:p>
        </w:tc>
        <w:tc>
          <w:tcPr>
            <w:tcW w:w="2700" w:type="dxa"/>
          </w:tcPr>
          <w:p w:rsidR="0040642B" w:rsidRDefault="0040642B" w:rsidP="00D15163">
            <w:pPr>
              <w:rPr>
                <w:sz w:val="20"/>
              </w:rPr>
            </w:pPr>
          </w:p>
        </w:tc>
      </w:tr>
      <w:tr w:rsidR="0040642B" w:rsidTr="00C24DB2">
        <w:trPr>
          <w:cantSplit/>
        </w:trPr>
        <w:tc>
          <w:tcPr>
            <w:tcW w:w="1980" w:type="dxa"/>
          </w:tcPr>
          <w:p w:rsidR="0040642B" w:rsidRPr="00167D46" w:rsidRDefault="0040642B" w:rsidP="00D15163">
            <w:pPr>
              <w:rPr>
                <w:sz w:val="24"/>
              </w:rPr>
            </w:pPr>
            <w:r w:rsidRPr="00167D46">
              <w:rPr>
                <w:sz w:val="24"/>
              </w:rPr>
              <w:t>VI1K4</w:t>
            </w:r>
          </w:p>
        </w:tc>
        <w:tc>
          <w:tcPr>
            <w:tcW w:w="4590" w:type="dxa"/>
          </w:tcPr>
          <w:p w:rsidR="0040642B" w:rsidRPr="00167D46" w:rsidRDefault="0040642B" w:rsidP="00D15163">
            <w:pPr>
              <w:rPr>
                <w:sz w:val="24"/>
              </w:rPr>
            </w:pPr>
            <w:r w:rsidRPr="00167D46">
              <w:rPr>
                <w:sz w:val="24"/>
              </w:rPr>
              <w:t>Basic terminology related to the structure and function of the human visual system.</w:t>
            </w:r>
          </w:p>
        </w:tc>
        <w:tc>
          <w:tcPr>
            <w:tcW w:w="1260" w:type="dxa"/>
          </w:tcPr>
          <w:p w:rsidR="0040642B" w:rsidRDefault="0040642B" w:rsidP="00D15163">
            <w:pPr>
              <w:rPr>
                <w:sz w:val="20"/>
              </w:rPr>
            </w:pPr>
            <w:r>
              <w:rPr>
                <w:sz w:val="20"/>
              </w:rPr>
              <w:t xml:space="preserve">                 </w:t>
            </w:r>
          </w:p>
        </w:tc>
        <w:tc>
          <w:tcPr>
            <w:tcW w:w="2700" w:type="dxa"/>
          </w:tcPr>
          <w:p w:rsidR="0040642B" w:rsidRDefault="0040642B" w:rsidP="00D15163">
            <w:pPr>
              <w:rPr>
                <w:sz w:val="20"/>
              </w:rPr>
            </w:pPr>
          </w:p>
        </w:tc>
      </w:tr>
      <w:tr w:rsidR="0040642B" w:rsidTr="00C24DB2">
        <w:trPr>
          <w:cantSplit/>
        </w:trPr>
        <w:tc>
          <w:tcPr>
            <w:tcW w:w="1980" w:type="dxa"/>
          </w:tcPr>
          <w:p w:rsidR="0040642B" w:rsidRPr="00167D46" w:rsidRDefault="0040642B" w:rsidP="00D15163">
            <w:pPr>
              <w:rPr>
                <w:sz w:val="24"/>
              </w:rPr>
            </w:pPr>
            <w:r w:rsidRPr="00167D46">
              <w:rPr>
                <w:sz w:val="24"/>
              </w:rPr>
              <w:t>VI1K5</w:t>
            </w:r>
          </w:p>
        </w:tc>
        <w:tc>
          <w:tcPr>
            <w:tcW w:w="4590" w:type="dxa"/>
          </w:tcPr>
          <w:p w:rsidR="0040642B" w:rsidRPr="00167D46" w:rsidRDefault="0040642B" w:rsidP="00D15163">
            <w:pPr>
              <w:rPr>
                <w:sz w:val="24"/>
              </w:rPr>
            </w:pPr>
            <w:r w:rsidRPr="00167D46">
              <w:rPr>
                <w:sz w:val="24"/>
              </w:rPr>
              <w:t>Basic terminology related to diseases and disorders of the human visual system.</w:t>
            </w:r>
          </w:p>
        </w:tc>
        <w:tc>
          <w:tcPr>
            <w:tcW w:w="1260" w:type="dxa"/>
          </w:tcPr>
          <w:p w:rsidR="0040642B" w:rsidRDefault="0040642B" w:rsidP="00D15163">
            <w:pPr>
              <w:rPr>
                <w:sz w:val="20"/>
              </w:rPr>
            </w:pPr>
            <w:r>
              <w:rPr>
                <w:sz w:val="20"/>
              </w:rPr>
              <w:t xml:space="preserve">                 </w:t>
            </w:r>
          </w:p>
        </w:tc>
        <w:tc>
          <w:tcPr>
            <w:tcW w:w="2700" w:type="dxa"/>
          </w:tcPr>
          <w:p w:rsidR="0040642B" w:rsidRDefault="0040642B" w:rsidP="00D15163">
            <w:pPr>
              <w:rPr>
                <w:sz w:val="20"/>
              </w:rPr>
            </w:pPr>
          </w:p>
        </w:tc>
      </w:tr>
      <w:tr w:rsidR="0040642B" w:rsidTr="00C24DB2">
        <w:trPr>
          <w:cantSplit/>
        </w:trPr>
        <w:tc>
          <w:tcPr>
            <w:tcW w:w="1980" w:type="dxa"/>
          </w:tcPr>
          <w:p w:rsidR="0040642B" w:rsidRPr="00167D46" w:rsidRDefault="0040642B" w:rsidP="00D15163">
            <w:pPr>
              <w:rPr>
                <w:sz w:val="24"/>
              </w:rPr>
            </w:pPr>
            <w:r w:rsidRPr="00167D46">
              <w:rPr>
                <w:sz w:val="24"/>
              </w:rPr>
              <w:t>VI1K6</w:t>
            </w:r>
          </w:p>
        </w:tc>
        <w:tc>
          <w:tcPr>
            <w:tcW w:w="4590" w:type="dxa"/>
          </w:tcPr>
          <w:p w:rsidR="0040642B" w:rsidRPr="00167D46" w:rsidRDefault="0040642B" w:rsidP="00D15163">
            <w:pPr>
              <w:rPr>
                <w:sz w:val="24"/>
              </w:rPr>
            </w:pPr>
            <w:r w:rsidRPr="00167D46">
              <w:rPr>
                <w:sz w:val="24"/>
              </w:rPr>
              <w:t>Issues and trends in special education and the field of visual impairment.</w:t>
            </w:r>
          </w:p>
        </w:tc>
        <w:tc>
          <w:tcPr>
            <w:tcW w:w="1260" w:type="dxa"/>
          </w:tcPr>
          <w:p w:rsidR="0040642B" w:rsidRDefault="0040642B" w:rsidP="00D15163">
            <w:pPr>
              <w:rPr>
                <w:sz w:val="20"/>
              </w:rPr>
            </w:pPr>
            <w:r>
              <w:rPr>
                <w:sz w:val="20"/>
              </w:rPr>
              <w:t xml:space="preserve">                 </w:t>
            </w:r>
          </w:p>
        </w:tc>
        <w:tc>
          <w:tcPr>
            <w:tcW w:w="2700" w:type="dxa"/>
          </w:tcPr>
          <w:p w:rsidR="0040642B" w:rsidRDefault="0040642B" w:rsidP="00D15163">
            <w:pPr>
              <w:rPr>
                <w:sz w:val="20"/>
              </w:rPr>
            </w:pPr>
          </w:p>
        </w:tc>
      </w:tr>
      <w:tr w:rsidR="0040642B" w:rsidTr="00C24DB2">
        <w:trPr>
          <w:cantSplit/>
        </w:trPr>
        <w:tc>
          <w:tcPr>
            <w:tcW w:w="1980" w:type="dxa"/>
          </w:tcPr>
          <w:p w:rsidR="0040642B" w:rsidRPr="00167D46" w:rsidRDefault="0040642B" w:rsidP="00D15163">
            <w:pPr>
              <w:rPr>
                <w:b/>
                <w:bCs/>
                <w:sz w:val="24"/>
              </w:rPr>
            </w:pPr>
            <w:r w:rsidRPr="00167D46">
              <w:rPr>
                <w:b/>
                <w:bCs/>
                <w:sz w:val="24"/>
              </w:rPr>
              <w:t>Skills:</w:t>
            </w:r>
          </w:p>
        </w:tc>
        <w:tc>
          <w:tcPr>
            <w:tcW w:w="4590" w:type="dxa"/>
          </w:tcPr>
          <w:p w:rsidR="0040642B" w:rsidRPr="00167D46" w:rsidRDefault="0040642B" w:rsidP="00D15163">
            <w:pPr>
              <w:rPr>
                <w:sz w:val="24"/>
              </w:rPr>
            </w:pPr>
            <w:r w:rsidRPr="00167D46">
              <w:rPr>
                <w:sz w:val="24"/>
              </w:rPr>
              <w:t>None in addition to Common Core</w:t>
            </w:r>
          </w:p>
        </w:tc>
        <w:tc>
          <w:tcPr>
            <w:tcW w:w="1260" w:type="dxa"/>
          </w:tcPr>
          <w:p w:rsidR="0040642B" w:rsidRDefault="0040642B" w:rsidP="00D15163">
            <w:pPr>
              <w:rPr>
                <w:sz w:val="20"/>
              </w:rPr>
            </w:pPr>
          </w:p>
        </w:tc>
        <w:tc>
          <w:tcPr>
            <w:tcW w:w="2700" w:type="dxa"/>
          </w:tcPr>
          <w:p w:rsidR="0040642B" w:rsidRDefault="0040642B" w:rsidP="00D15163">
            <w:pPr>
              <w:rPr>
                <w:sz w:val="20"/>
              </w:rPr>
            </w:pPr>
          </w:p>
        </w:tc>
      </w:tr>
    </w:tbl>
    <w:p w:rsidR="00FC3D82" w:rsidRDefault="00FC3D82" w:rsidP="0040642B">
      <w:pPr>
        <w:rPr>
          <w:b/>
          <w:bCs/>
          <w:sz w:val="24"/>
          <w:u w:val="single"/>
        </w:rPr>
      </w:pPr>
    </w:p>
    <w:p w:rsidR="00FC3D82" w:rsidRDefault="00FC3D82" w:rsidP="0040642B">
      <w:pPr>
        <w:rPr>
          <w:b/>
          <w:bCs/>
          <w:sz w:val="24"/>
          <w:u w:val="single"/>
        </w:rPr>
      </w:pPr>
    </w:p>
    <w:p w:rsidR="000806C2" w:rsidRDefault="0040642B" w:rsidP="000806C2">
      <w:pPr>
        <w:ind w:left="5040" w:hanging="5040"/>
        <w:rPr>
          <w:b/>
          <w:bCs/>
          <w:sz w:val="24"/>
          <w:u w:val="single"/>
        </w:rPr>
      </w:pPr>
      <w:r>
        <w:rPr>
          <w:b/>
          <w:bCs/>
          <w:sz w:val="24"/>
          <w:u w:val="single"/>
        </w:rPr>
        <w:t>Special Education Standard #2:</w:t>
      </w:r>
    </w:p>
    <w:p w:rsidR="0040642B" w:rsidRDefault="0040642B" w:rsidP="000806C2">
      <w:pPr>
        <w:ind w:left="5040" w:hanging="5040"/>
        <w:rPr>
          <w:b/>
          <w:bCs/>
          <w:sz w:val="24"/>
          <w:u w:val="single"/>
        </w:rPr>
      </w:pPr>
      <w:r>
        <w:rPr>
          <w:b/>
          <w:bCs/>
          <w:sz w:val="24"/>
          <w:u w:val="single"/>
        </w:rPr>
        <w:t>Development and Characteristics of Learners</w:t>
      </w:r>
    </w:p>
    <w:p w:rsidR="0040642B" w:rsidRDefault="0040642B" w:rsidP="0040642B">
      <w:pPr>
        <w:tabs>
          <w:tab w:val="left" w:pos="2121"/>
        </w:tabs>
        <w:rPr>
          <w:b/>
          <w:bCs/>
          <w:sz w:val="20"/>
        </w:rPr>
      </w:pPr>
    </w:p>
    <w:tbl>
      <w:tblPr>
        <w:tblW w:w="105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80"/>
        <w:gridCol w:w="4590"/>
        <w:gridCol w:w="1260"/>
        <w:gridCol w:w="2700"/>
      </w:tblGrid>
      <w:tr w:rsidR="0040642B" w:rsidTr="00C24DB2">
        <w:trPr>
          <w:cantSplit/>
        </w:trPr>
        <w:tc>
          <w:tcPr>
            <w:tcW w:w="1980" w:type="dxa"/>
          </w:tcPr>
          <w:p w:rsidR="0040642B" w:rsidRPr="00167D46" w:rsidRDefault="0040642B" w:rsidP="00D15163">
            <w:pPr>
              <w:rPr>
                <w:b/>
                <w:bCs/>
                <w:sz w:val="24"/>
              </w:rPr>
            </w:pPr>
            <w:r w:rsidRPr="00167D46">
              <w:rPr>
                <w:b/>
                <w:bCs/>
                <w:sz w:val="24"/>
              </w:rPr>
              <w:t>Knowledge:</w:t>
            </w:r>
          </w:p>
        </w:tc>
        <w:tc>
          <w:tcPr>
            <w:tcW w:w="4590" w:type="dxa"/>
          </w:tcPr>
          <w:p w:rsidR="0040642B" w:rsidRPr="00167D46" w:rsidRDefault="0040642B" w:rsidP="00D15163">
            <w:pPr>
              <w:ind w:right="-198"/>
              <w:rPr>
                <w:sz w:val="24"/>
              </w:rPr>
            </w:pPr>
          </w:p>
        </w:tc>
        <w:tc>
          <w:tcPr>
            <w:tcW w:w="1260" w:type="dxa"/>
          </w:tcPr>
          <w:p w:rsidR="0040642B" w:rsidRPr="0077034B" w:rsidRDefault="0040642B" w:rsidP="00D15163">
            <w:pPr>
              <w:ind w:right="-198"/>
              <w:jc w:val="center"/>
              <w:rPr>
                <w:b/>
                <w:sz w:val="24"/>
              </w:rPr>
            </w:pPr>
            <w:r>
              <w:rPr>
                <w:b/>
                <w:sz w:val="24"/>
              </w:rPr>
              <w:t xml:space="preserve">Rating </w:t>
            </w:r>
          </w:p>
        </w:tc>
        <w:tc>
          <w:tcPr>
            <w:tcW w:w="2700" w:type="dxa"/>
          </w:tcPr>
          <w:p w:rsidR="0040642B" w:rsidRPr="0077034B" w:rsidRDefault="0040642B" w:rsidP="00D15163">
            <w:pPr>
              <w:ind w:right="-198"/>
              <w:jc w:val="center"/>
              <w:rPr>
                <w:b/>
                <w:sz w:val="24"/>
              </w:rPr>
            </w:pPr>
            <w:r>
              <w:rPr>
                <w:b/>
                <w:sz w:val="24"/>
              </w:rPr>
              <w:t xml:space="preserve">Evidence </w:t>
            </w:r>
          </w:p>
        </w:tc>
      </w:tr>
      <w:tr w:rsidR="0040642B" w:rsidTr="00C24DB2">
        <w:trPr>
          <w:cantSplit/>
        </w:trPr>
        <w:tc>
          <w:tcPr>
            <w:tcW w:w="1980" w:type="dxa"/>
          </w:tcPr>
          <w:p w:rsidR="0040642B" w:rsidRPr="00167D46" w:rsidRDefault="0040642B" w:rsidP="00D15163">
            <w:pPr>
              <w:rPr>
                <w:sz w:val="24"/>
              </w:rPr>
            </w:pPr>
            <w:r w:rsidRPr="00167D46">
              <w:rPr>
                <w:sz w:val="24"/>
              </w:rPr>
              <w:t>VI2K1</w:t>
            </w:r>
          </w:p>
        </w:tc>
        <w:tc>
          <w:tcPr>
            <w:tcW w:w="4590" w:type="dxa"/>
          </w:tcPr>
          <w:p w:rsidR="0040642B" w:rsidRPr="00167D46" w:rsidRDefault="0040642B" w:rsidP="00D15163">
            <w:pPr>
              <w:ind w:right="-198"/>
              <w:rPr>
                <w:sz w:val="24"/>
              </w:rPr>
            </w:pPr>
            <w:r w:rsidRPr="00167D46">
              <w:rPr>
                <w:sz w:val="24"/>
              </w:rPr>
              <w:t>Development of the human visual system.</w:t>
            </w:r>
          </w:p>
        </w:tc>
        <w:tc>
          <w:tcPr>
            <w:tcW w:w="1260" w:type="dxa"/>
          </w:tcPr>
          <w:p w:rsidR="0040642B" w:rsidRDefault="0040642B" w:rsidP="00D15163">
            <w:pPr>
              <w:ind w:right="-198"/>
              <w:rPr>
                <w:sz w:val="20"/>
              </w:rPr>
            </w:pPr>
            <w:r>
              <w:rPr>
                <w:sz w:val="20"/>
              </w:rPr>
              <w:t xml:space="preserve">                  </w:t>
            </w:r>
          </w:p>
        </w:tc>
        <w:tc>
          <w:tcPr>
            <w:tcW w:w="2700" w:type="dxa"/>
          </w:tcPr>
          <w:p w:rsidR="0040642B" w:rsidRDefault="0040642B" w:rsidP="00D15163">
            <w:pPr>
              <w:ind w:right="-198"/>
              <w:rPr>
                <w:sz w:val="20"/>
              </w:rPr>
            </w:pPr>
          </w:p>
        </w:tc>
      </w:tr>
      <w:tr w:rsidR="0040642B" w:rsidTr="00C24DB2">
        <w:trPr>
          <w:cantSplit/>
        </w:trPr>
        <w:tc>
          <w:tcPr>
            <w:tcW w:w="1980" w:type="dxa"/>
          </w:tcPr>
          <w:p w:rsidR="0040642B" w:rsidRPr="00167D46" w:rsidRDefault="0040642B" w:rsidP="00D15163">
            <w:pPr>
              <w:rPr>
                <w:sz w:val="24"/>
              </w:rPr>
            </w:pPr>
            <w:r w:rsidRPr="00167D46">
              <w:rPr>
                <w:sz w:val="24"/>
              </w:rPr>
              <w:t>VI2K2</w:t>
            </w:r>
          </w:p>
        </w:tc>
        <w:tc>
          <w:tcPr>
            <w:tcW w:w="4590" w:type="dxa"/>
          </w:tcPr>
          <w:p w:rsidR="0040642B" w:rsidRPr="00167D46" w:rsidRDefault="0040642B" w:rsidP="00D15163">
            <w:pPr>
              <w:rPr>
                <w:sz w:val="24"/>
              </w:rPr>
            </w:pPr>
            <w:r w:rsidRPr="00167D46">
              <w:rPr>
                <w:sz w:val="24"/>
              </w:rPr>
              <w:t>Development of secondary senses when vision is impaired.</w:t>
            </w:r>
          </w:p>
        </w:tc>
        <w:tc>
          <w:tcPr>
            <w:tcW w:w="1260" w:type="dxa"/>
          </w:tcPr>
          <w:p w:rsidR="0040642B" w:rsidRDefault="0040642B" w:rsidP="00D15163">
            <w:pPr>
              <w:rPr>
                <w:sz w:val="20"/>
              </w:rPr>
            </w:pPr>
            <w:r>
              <w:rPr>
                <w:sz w:val="20"/>
              </w:rPr>
              <w:t xml:space="preserve">                         </w:t>
            </w:r>
          </w:p>
        </w:tc>
        <w:tc>
          <w:tcPr>
            <w:tcW w:w="2700" w:type="dxa"/>
          </w:tcPr>
          <w:p w:rsidR="0040642B" w:rsidRDefault="0040642B" w:rsidP="00D15163">
            <w:pPr>
              <w:rPr>
                <w:sz w:val="20"/>
              </w:rPr>
            </w:pPr>
          </w:p>
        </w:tc>
      </w:tr>
      <w:tr w:rsidR="0040642B" w:rsidTr="00C24DB2">
        <w:trPr>
          <w:cantSplit/>
        </w:trPr>
        <w:tc>
          <w:tcPr>
            <w:tcW w:w="1980" w:type="dxa"/>
          </w:tcPr>
          <w:p w:rsidR="0040642B" w:rsidRPr="00167D46" w:rsidRDefault="0040642B" w:rsidP="00D15163">
            <w:pPr>
              <w:rPr>
                <w:sz w:val="24"/>
              </w:rPr>
            </w:pPr>
            <w:r w:rsidRPr="00167D46">
              <w:rPr>
                <w:sz w:val="24"/>
              </w:rPr>
              <w:t>VI2K3</w:t>
            </w:r>
          </w:p>
        </w:tc>
        <w:tc>
          <w:tcPr>
            <w:tcW w:w="4590" w:type="dxa"/>
          </w:tcPr>
          <w:p w:rsidR="0040642B" w:rsidRPr="00167D46" w:rsidRDefault="0040642B" w:rsidP="00D15163">
            <w:pPr>
              <w:rPr>
                <w:sz w:val="24"/>
              </w:rPr>
            </w:pPr>
            <w:r w:rsidRPr="00167D46">
              <w:rPr>
                <w:sz w:val="24"/>
              </w:rPr>
              <w:t>Effects of visual impairment on development.</w:t>
            </w:r>
          </w:p>
        </w:tc>
        <w:tc>
          <w:tcPr>
            <w:tcW w:w="1260" w:type="dxa"/>
          </w:tcPr>
          <w:p w:rsidR="0040642B" w:rsidRDefault="0040642B" w:rsidP="00D15163">
            <w:pPr>
              <w:rPr>
                <w:sz w:val="20"/>
              </w:rPr>
            </w:pPr>
            <w:r>
              <w:rPr>
                <w:sz w:val="20"/>
              </w:rPr>
              <w:t xml:space="preserve">                               </w:t>
            </w:r>
          </w:p>
        </w:tc>
        <w:tc>
          <w:tcPr>
            <w:tcW w:w="2700" w:type="dxa"/>
          </w:tcPr>
          <w:p w:rsidR="0040642B" w:rsidRDefault="0040642B" w:rsidP="00D15163">
            <w:pPr>
              <w:rPr>
                <w:sz w:val="20"/>
              </w:rPr>
            </w:pPr>
          </w:p>
        </w:tc>
      </w:tr>
      <w:tr w:rsidR="0040642B" w:rsidTr="00C24DB2">
        <w:trPr>
          <w:cantSplit/>
        </w:trPr>
        <w:tc>
          <w:tcPr>
            <w:tcW w:w="1980" w:type="dxa"/>
          </w:tcPr>
          <w:p w:rsidR="0040642B" w:rsidRPr="00167D46" w:rsidRDefault="0040642B" w:rsidP="00D15163">
            <w:pPr>
              <w:rPr>
                <w:sz w:val="24"/>
              </w:rPr>
            </w:pPr>
            <w:r w:rsidRPr="00167D46">
              <w:rPr>
                <w:sz w:val="24"/>
              </w:rPr>
              <w:t>VI2K4</w:t>
            </w:r>
          </w:p>
        </w:tc>
        <w:tc>
          <w:tcPr>
            <w:tcW w:w="4590" w:type="dxa"/>
          </w:tcPr>
          <w:p w:rsidR="0040642B" w:rsidRPr="00167D46" w:rsidRDefault="0040642B" w:rsidP="00D15163">
            <w:pPr>
              <w:rPr>
                <w:sz w:val="24"/>
              </w:rPr>
            </w:pPr>
            <w:r w:rsidRPr="00167D46">
              <w:rPr>
                <w:sz w:val="24"/>
              </w:rPr>
              <w:t>Impact of visual impairment on learning and experience.</w:t>
            </w:r>
          </w:p>
        </w:tc>
        <w:tc>
          <w:tcPr>
            <w:tcW w:w="1260" w:type="dxa"/>
          </w:tcPr>
          <w:p w:rsidR="0040642B" w:rsidRDefault="0040642B" w:rsidP="00D15163">
            <w:pPr>
              <w:rPr>
                <w:sz w:val="20"/>
              </w:rPr>
            </w:pPr>
            <w:r>
              <w:rPr>
                <w:sz w:val="20"/>
              </w:rPr>
              <w:t xml:space="preserve">                  </w:t>
            </w:r>
          </w:p>
        </w:tc>
        <w:tc>
          <w:tcPr>
            <w:tcW w:w="2700" w:type="dxa"/>
          </w:tcPr>
          <w:p w:rsidR="0040642B" w:rsidRDefault="0040642B" w:rsidP="00D15163">
            <w:pPr>
              <w:rPr>
                <w:sz w:val="20"/>
              </w:rPr>
            </w:pPr>
          </w:p>
        </w:tc>
      </w:tr>
      <w:tr w:rsidR="0040642B" w:rsidTr="00C24DB2">
        <w:trPr>
          <w:cantSplit/>
          <w:trHeight w:val="90"/>
        </w:trPr>
        <w:tc>
          <w:tcPr>
            <w:tcW w:w="1980" w:type="dxa"/>
          </w:tcPr>
          <w:p w:rsidR="0040642B" w:rsidRPr="00167D46" w:rsidRDefault="0040642B" w:rsidP="00D15163">
            <w:pPr>
              <w:rPr>
                <w:sz w:val="24"/>
              </w:rPr>
            </w:pPr>
            <w:r w:rsidRPr="00167D46">
              <w:rPr>
                <w:sz w:val="24"/>
              </w:rPr>
              <w:t>VI2K5</w:t>
            </w:r>
          </w:p>
        </w:tc>
        <w:tc>
          <w:tcPr>
            <w:tcW w:w="4590" w:type="dxa"/>
          </w:tcPr>
          <w:p w:rsidR="0040642B" w:rsidRPr="00167D46" w:rsidRDefault="0040642B" w:rsidP="00D15163">
            <w:pPr>
              <w:rPr>
                <w:sz w:val="24"/>
              </w:rPr>
            </w:pPr>
            <w:r w:rsidRPr="00167D46">
              <w:rPr>
                <w:sz w:val="24"/>
              </w:rPr>
              <w:t>Psychosocial aspects of visual impairment.</w:t>
            </w:r>
          </w:p>
        </w:tc>
        <w:tc>
          <w:tcPr>
            <w:tcW w:w="1260" w:type="dxa"/>
          </w:tcPr>
          <w:p w:rsidR="0040642B" w:rsidRDefault="0040642B" w:rsidP="00D15163">
            <w:pPr>
              <w:rPr>
                <w:sz w:val="20"/>
              </w:rPr>
            </w:pPr>
            <w:r>
              <w:rPr>
                <w:sz w:val="20"/>
              </w:rPr>
              <w:t xml:space="preserve">                 </w:t>
            </w:r>
          </w:p>
        </w:tc>
        <w:tc>
          <w:tcPr>
            <w:tcW w:w="2700" w:type="dxa"/>
          </w:tcPr>
          <w:p w:rsidR="0040642B" w:rsidRDefault="0040642B" w:rsidP="00D15163">
            <w:pPr>
              <w:rPr>
                <w:sz w:val="20"/>
              </w:rPr>
            </w:pPr>
          </w:p>
        </w:tc>
      </w:tr>
      <w:tr w:rsidR="0040642B" w:rsidTr="00C24DB2">
        <w:trPr>
          <w:cantSplit/>
          <w:trHeight w:val="90"/>
        </w:trPr>
        <w:tc>
          <w:tcPr>
            <w:tcW w:w="1980" w:type="dxa"/>
          </w:tcPr>
          <w:p w:rsidR="0040642B" w:rsidRPr="00167D46" w:rsidRDefault="0040642B" w:rsidP="00D15163">
            <w:pPr>
              <w:rPr>
                <w:sz w:val="24"/>
              </w:rPr>
            </w:pPr>
            <w:r w:rsidRPr="00167D46">
              <w:rPr>
                <w:sz w:val="24"/>
              </w:rPr>
              <w:lastRenderedPageBreak/>
              <w:t>VI2K6</w:t>
            </w:r>
          </w:p>
        </w:tc>
        <w:tc>
          <w:tcPr>
            <w:tcW w:w="4590" w:type="dxa"/>
          </w:tcPr>
          <w:p w:rsidR="0040642B" w:rsidRPr="00167D46" w:rsidRDefault="0040642B" w:rsidP="00D15163">
            <w:pPr>
              <w:rPr>
                <w:sz w:val="24"/>
              </w:rPr>
            </w:pPr>
            <w:r w:rsidRPr="00167D46">
              <w:rPr>
                <w:sz w:val="24"/>
              </w:rPr>
              <w:t>Effects of medications on the visual system.</w:t>
            </w:r>
          </w:p>
        </w:tc>
        <w:tc>
          <w:tcPr>
            <w:tcW w:w="1260" w:type="dxa"/>
          </w:tcPr>
          <w:p w:rsidR="0040642B" w:rsidRDefault="0040642B" w:rsidP="00D15163">
            <w:pPr>
              <w:rPr>
                <w:sz w:val="20"/>
              </w:rPr>
            </w:pPr>
            <w:r>
              <w:rPr>
                <w:sz w:val="20"/>
              </w:rPr>
              <w:t xml:space="preserve">                 </w:t>
            </w:r>
          </w:p>
        </w:tc>
        <w:tc>
          <w:tcPr>
            <w:tcW w:w="2700" w:type="dxa"/>
          </w:tcPr>
          <w:p w:rsidR="0040642B" w:rsidRDefault="0040642B" w:rsidP="00D15163">
            <w:pPr>
              <w:rPr>
                <w:sz w:val="20"/>
              </w:rPr>
            </w:pPr>
          </w:p>
        </w:tc>
      </w:tr>
      <w:tr w:rsidR="0040642B" w:rsidTr="00C24DB2">
        <w:trPr>
          <w:cantSplit/>
          <w:trHeight w:val="90"/>
        </w:trPr>
        <w:tc>
          <w:tcPr>
            <w:tcW w:w="1980" w:type="dxa"/>
          </w:tcPr>
          <w:p w:rsidR="0040642B" w:rsidRPr="00167D46" w:rsidRDefault="0040642B" w:rsidP="00D15163">
            <w:pPr>
              <w:rPr>
                <w:b/>
                <w:bCs/>
                <w:sz w:val="24"/>
              </w:rPr>
            </w:pPr>
            <w:r w:rsidRPr="00167D46">
              <w:rPr>
                <w:b/>
                <w:bCs/>
                <w:sz w:val="24"/>
              </w:rPr>
              <w:t>Skills:</w:t>
            </w:r>
          </w:p>
        </w:tc>
        <w:tc>
          <w:tcPr>
            <w:tcW w:w="4590" w:type="dxa"/>
          </w:tcPr>
          <w:p w:rsidR="0040642B" w:rsidRPr="00167D46" w:rsidRDefault="0040642B" w:rsidP="00D15163">
            <w:pPr>
              <w:rPr>
                <w:sz w:val="24"/>
              </w:rPr>
            </w:pPr>
            <w:r w:rsidRPr="00167D46">
              <w:rPr>
                <w:sz w:val="24"/>
              </w:rPr>
              <w:t>None in addition to Common Core</w:t>
            </w:r>
          </w:p>
        </w:tc>
        <w:tc>
          <w:tcPr>
            <w:tcW w:w="1260" w:type="dxa"/>
          </w:tcPr>
          <w:p w:rsidR="0040642B" w:rsidRDefault="0040642B" w:rsidP="00D15163">
            <w:pPr>
              <w:rPr>
                <w:sz w:val="20"/>
              </w:rPr>
            </w:pPr>
          </w:p>
        </w:tc>
        <w:tc>
          <w:tcPr>
            <w:tcW w:w="2700" w:type="dxa"/>
          </w:tcPr>
          <w:p w:rsidR="0040642B" w:rsidRDefault="0040642B" w:rsidP="00D15163">
            <w:pPr>
              <w:rPr>
                <w:sz w:val="20"/>
              </w:rPr>
            </w:pPr>
          </w:p>
        </w:tc>
      </w:tr>
    </w:tbl>
    <w:p w:rsidR="0040642B" w:rsidRDefault="0040642B" w:rsidP="0040642B"/>
    <w:p w:rsidR="00FC3D82" w:rsidRDefault="00FC3D82" w:rsidP="0040642B"/>
    <w:p w:rsidR="000806C2" w:rsidRDefault="0040642B" w:rsidP="0040642B">
      <w:pPr>
        <w:rPr>
          <w:b/>
          <w:sz w:val="24"/>
          <w:u w:val="single"/>
        </w:rPr>
      </w:pPr>
      <w:r w:rsidRPr="00167D46">
        <w:rPr>
          <w:b/>
          <w:sz w:val="24"/>
          <w:u w:val="single"/>
        </w:rPr>
        <w:t>Special Education Standard #3:</w:t>
      </w:r>
    </w:p>
    <w:p w:rsidR="0040642B" w:rsidRPr="00167D46" w:rsidRDefault="0040642B" w:rsidP="0040642B">
      <w:pPr>
        <w:rPr>
          <w:b/>
          <w:sz w:val="24"/>
          <w:u w:val="single"/>
        </w:rPr>
      </w:pPr>
      <w:r w:rsidRPr="00167D46">
        <w:rPr>
          <w:b/>
          <w:sz w:val="24"/>
          <w:u w:val="single"/>
        </w:rPr>
        <w:t>Individual Learning Differences</w:t>
      </w:r>
    </w:p>
    <w:p w:rsidR="0040642B" w:rsidRPr="00167D46" w:rsidRDefault="0040642B" w:rsidP="0040642B">
      <w:pPr>
        <w:pStyle w:val="Heading4"/>
        <w:rPr>
          <w:rFonts w:ascii="Verdana" w:hAnsi="Verdana"/>
          <w:sz w:val="24"/>
          <w:szCs w:val="24"/>
        </w:rPr>
      </w:pPr>
    </w:p>
    <w:tbl>
      <w:tblPr>
        <w:tblW w:w="105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80"/>
        <w:gridCol w:w="4590"/>
        <w:gridCol w:w="1260"/>
        <w:gridCol w:w="2700"/>
      </w:tblGrid>
      <w:tr w:rsidR="0040642B" w:rsidTr="00C24DB2">
        <w:trPr>
          <w:cantSplit/>
          <w:trHeight w:val="90"/>
        </w:trPr>
        <w:tc>
          <w:tcPr>
            <w:tcW w:w="1980" w:type="dxa"/>
          </w:tcPr>
          <w:p w:rsidR="0040642B" w:rsidRPr="00167D46" w:rsidRDefault="0040642B" w:rsidP="00D15163">
            <w:pPr>
              <w:rPr>
                <w:b/>
                <w:bCs/>
                <w:sz w:val="24"/>
              </w:rPr>
            </w:pPr>
            <w:r w:rsidRPr="00167D46">
              <w:rPr>
                <w:b/>
                <w:bCs/>
                <w:sz w:val="24"/>
              </w:rPr>
              <w:t>Knowledge:</w:t>
            </w:r>
          </w:p>
        </w:tc>
        <w:tc>
          <w:tcPr>
            <w:tcW w:w="4590" w:type="dxa"/>
          </w:tcPr>
          <w:p w:rsidR="0040642B" w:rsidRPr="00167D46" w:rsidRDefault="0040642B" w:rsidP="00D15163">
            <w:pPr>
              <w:tabs>
                <w:tab w:val="left" w:pos="7182"/>
              </w:tabs>
              <w:rPr>
                <w:sz w:val="24"/>
              </w:rPr>
            </w:pPr>
          </w:p>
        </w:tc>
        <w:tc>
          <w:tcPr>
            <w:tcW w:w="1260" w:type="dxa"/>
          </w:tcPr>
          <w:p w:rsidR="0040642B" w:rsidRPr="0077034B" w:rsidRDefault="0040642B" w:rsidP="00D15163">
            <w:pPr>
              <w:ind w:right="-198"/>
              <w:jc w:val="center"/>
              <w:rPr>
                <w:b/>
                <w:sz w:val="24"/>
              </w:rPr>
            </w:pPr>
            <w:r>
              <w:rPr>
                <w:b/>
                <w:sz w:val="24"/>
              </w:rPr>
              <w:t xml:space="preserve">Rating </w:t>
            </w:r>
          </w:p>
        </w:tc>
        <w:tc>
          <w:tcPr>
            <w:tcW w:w="2700" w:type="dxa"/>
          </w:tcPr>
          <w:p w:rsidR="0040642B" w:rsidRPr="0077034B" w:rsidRDefault="0040642B" w:rsidP="00D15163">
            <w:pPr>
              <w:ind w:right="-198"/>
              <w:jc w:val="center"/>
              <w:rPr>
                <w:b/>
                <w:sz w:val="24"/>
              </w:rPr>
            </w:pPr>
            <w:r>
              <w:rPr>
                <w:b/>
                <w:sz w:val="24"/>
              </w:rPr>
              <w:t xml:space="preserve">Evidence </w:t>
            </w:r>
          </w:p>
        </w:tc>
      </w:tr>
      <w:tr w:rsidR="0040642B" w:rsidTr="00C24DB2">
        <w:trPr>
          <w:cantSplit/>
          <w:trHeight w:val="90"/>
        </w:trPr>
        <w:tc>
          <w:tcPr>
            <w:tcW w:w="1980" w:type="dxa"/>
          </w:tcPr>
          <w:p w:rsidR="0040642B" w:rsidRPr="00167D46" w:rsidRDefault="0040642B" w:rsidP="00D15163">
            <w:pPr>
              <w:rPr>
                <w:sz w:val="24"/>
              </w:rPr>
            </w:pPr>
            <w:r w:rsidRPr="00167D46">
              <w:rPr>
                <w:sz w:val="24"/>
              </w:rPr>
              <w:t>VI3K1</w:t>
            </w:r>
          </w:p>
        </w:tc>
        <w:tc>
          <w:tcPr>
            <w:tcW w:w="4590" w:type="dxa"/>
          </w:tcPr>
          <w:p w:rsidR="0040642B" w:rsidRPr="00167D46" w:rsidRDefault="0040642B" w:rsidP="00D15163">
            <w:pPr>
              <w:tabs>
                <w:tab w:val="left" w:pos="7182"/>
              </w:tabs>
              <w:rPr>
                <w:sz w:val="24"/>
              </w:rPr>
            </w:pPr>
            <w:r w:rsidRPr="00167D46">
              <w:rPr>
                <w:sz w:val="24"/>
              </w:rPr>
              <w:t>Effects of visual impairment on the family and the reciprocal impact on the individual’s self-esteem.</w:t>
            </w:r>
          </w:p>
        </w:tc>
        <w:tc>
          <w:tcPr>
            <w:tcW w:w="1260" w:type="dxa"/>
          </w:tcPr>
          <w:p w:rsidR="0040642B" w:rsidRPr="00167D46" w:rsidRDefault="0040642B" w:rsidP="00D15163">
            <w:pPr>
              <w:tabs>
                <w:tab w:val="left" w:pos="7182"/>
              </w:tabs>
              <w:rPr>
                <w:sz w:val="24"/>
              </w:rPr>
            </w:pPr>
            <w:r>
              <w:rPr>
                <w:sz w:val="24"/>
              </w:rPr>
              <w:t xml:space="preserve">                    </w:t>
            </w:r>
          </w:p>
        </w:tc>
        <w:tc>
          <w:tcPr>
            <w:tcW w:w="2700" w:type="dxa"/>
          </w:tcPr>
          <w:p w:rsidR="0040642B" w:rsidRPr="00167D46" w:rsidRDefault="0040642B" w:rsidP="00D15163">
            <w:pPr>
              <w:tabs>
                <w:tab w:val="left" w:pos="7182"/>
              </w:tabs>
              <w:rPr>
                <w:sz w:val="24"/>
              </w:rPr>
            </w:pPr>
          </w:p>
        </w:tc>
      </w:tr>
      <w:tr w:rsidR="0040642B" w:rsidTr="00C24DB2">
        <w:trPr>
          <w:cantSplit/>
          <w:trHeight w:val="90"/>
        </w:trPr>
        <w:tc>
          <w:tcPr>
            <w:tcW w:w="1980" w:type="dxa"/>
          </w:tcPr>
          <w:p w:rsidR="0040642B" w:rsidRPr="00167D46" w:rsidRDefault="0040642B" w:rsidP="00D15163">
            <w:pPr>
              <w:rPr>
                <w:sz w:val="24"/>
              </w:rPr>
            </w:pPr>
            <w:r w:rsidRPr="00167D46">
              <w:rPr>
                <w:sz w:val="24"/>
              </w:rPr>
              <w:t>VI3K2</w:t>
            </w:r>
          </w:p>
        </w:tc>
        <w:tc>
          <w:tcPr>
            <w:tcW w:w="4590" w:type="dxa"/>
          </w:tcPr>
          <w:p w:rsidR="0040642B" w:rsidRPr="00167D46" w:rsidRDefault="0040642B" w:rsidP="00D15163">
            <w:pPr>
              <w:rPr>
                <w:sz w:val="24"/>
              </w:rPr>
            </w:pPr>
            <w:r w:rsidRPr="00167D46">
              <w:rPr>
                <w:sz w:val="24"/>
              </w:rPr>
              <w:t>Impact of additional exceptionalities on individuals with visual impairments.</w:t>
            </w:r>
          </w:p>
        </w:tc>
        <w:tc>
          <w:tcPr>
            <w:tcW w:w="1260" w:type="dxa"/>
          </w:tcPr>
          <w:p w:rsidR="0040642B" w:rsidRPr="00167D46" w:rsidRDefault="0040642B" w:rsidP="00D15163">
            <w:pPr>
              <w:rPr>
                <w:sz w:val="24"/>
              </w:rPr>
            </w:pPr>
            <w:r>
              <w:rPr>
                <w:sz w:val="24"/>
              </w:rPr>
              <w:t xml:space="preserve">            </w:t>
            </w:r>
          </w:p>
        </w:tc>
        <w:tc>
          <w:tcPr>
            <w:tcW w:w="2700" w:type="dxa"/>
          </w:tcPr>
          <w:p w:rsidR="0040642B" w:rsidRPr="00167D46" w:rsidRDefault="0040642B" w:rsidP="00D15163">
            <w:pPr>
              <w:rPr>
                <w:sz w:val="24"/>
              </w:rPr>
            </w:pPr>
          </w:p>
        </w:tc>
      </w:tr>
      <w:tr w:rsidR="0040642B" w:rsidTr="00C24DB2">
        <w:trPr>
          <w:cantSplit/>
          <w:trHeight w:val="90"/>
        </w:trPr>
        <w:tc>
          <w:tcPr>
            <w:tcW w:w="1980" w:type="dxa"/>
          </w:tcPr>
          <w:p w:rsidR="0040642B" w:rsidRPr="00167D46" w:rsidRDefault="0040642B" w:rsidP="00D15163">
            <w:pPr>
              <w:rPr>
                <w:sz w:val="24"/>
              </w:rPr>
            </w:pPr>
            <w:r w:rsidRPr="00167D46">
              <w:rPr>
                <w:sz w:val="24"/>
              </w:rPr>
              <w:t>VI3K3</w:t>
            </w:r>
          </w:p>
        </w:tc>
        <w:tc>
          <w:tcPr>
            <w:tcW w:w="4590" w:type="dxa"/>
          </w:tcPr>
          <w:p w:rsidR="0040642B" w:rsidRPr="00167D46" w:rsidRDefault="0040642B" w:rsidP="00D15163">
            <w:pPr>
              <w:rPr>
                <w:sz w:val="24"/>
              </w:rPr>
            </w:pPr>
            <w:r w:rsidRPr="00167D46">
              <w:rPr>
                <w:sz w:val="24"/>
              </w:rPr>
              <w:t>Attitudes and actions of teachers that affect the behaviors of individuals with visual impairments.</w:t>
            </w:r>
          </w:p>
        </w:tc>
        <w:tc>
          <w:tcPr>
            <w:tcW w:w="1260" w:type="dxa"/>
          </w:tcPr>
          <w:p w:rsidR="0040642B" w:rsidRPr="00167D46" w:rsidRDefault="0040642B" w:rsidP="00D15163">
            <w:pPr>
              <w:rPr>
                <w:sz w:val="24"/>
              </w:rPr>
            </w:pPr>
            <w:r>
              <w:rPr>
                <w:sz w:val="24"/>
              </w:rPr>
              <w:t xml:space="preserve">            </w:t>
            </w:r>
          </w:p>
        </w:tc>
        <w:tc>
          <w:tcPr>
            <w:tcW w:w="2700" w:type="dxa"/>
          </w:tcPr>
          <w:p w:rsidR="0040642B" w:rsidRPr="00167D46" w:rsidRDefault="0040642B" w:rsidP="00D15163">
            <w:pPr>
              <w:rPr>
                <w:sz w:val="24"/>
              </w:rPr>
            </w:pPr>
          </w:p>
        </w:tc>
      </w:tr>
      <w:tr w:rsidR="0040642B" w:rsidTr="00C24DB2">
        <w:trPr>
          <w:cantSplit/>
          <w:trHeight w:val="90"/>
        </w:trPr>
        <w:tc>
          <w:tcPr>
            <w:tcW w:w="1980" w:type="dxa"/>
          </w:tcPr>
          <w:p w:rsidR="0040642B" w:rsidRPr="00167D46" w:rsidRDefault="0040642B" w:rsidP="00D15163">
            <w:pPr>
              <w:rPr>
                <w:b/>
                <w:bCs/>
                <w:sz w:val="24"/>
              </w:rPr>
            </w:pPr>
            <w:r w:rsidRPr="00167D46">
              <w:rPr>
                <w:b/>
                <w:bCs/>
                <w:sz w:val="24"/>
              </w:rPr>
              <w:t>Skills:</w:t>
            </w:r>
          </w:p>
        </w:tc>
        <w:tc>
          <w:tcPr>
            <w:tcW w:w="4590" w:type="dxa"/>
          </w:tcPr>
          <w:p w:rsidR="0040642B" w:rsidRPr="00167D46" w:rsidRDefault="0040642B" w:rsidP="00D15163">
            <w:pPr>
              <w:rPr>
                <w:sz w:val="24"/>
              </w:rPr>
            </w:pPr>
            <w:r w:rsidRPr="00167D46">
              <w:rPr>
                <w:sz w:val="24"/>
              </w:rPr>
              <w:t>None in addition to Common Core</w:t>
            </w:r>
          </w:p>
        </w:tc>
        <w:tc>
          <w:tcPr>
            <w:tcW w:w="1260" w:type="dxa"/>
          </w:tcPr>
          <w:p w:rsidR="0040642B" w:rsidRPr="00167D46" w:rsidRDefault="0040642B" w:rsidP="00D15163">
            <w:pPr>
              <w:rPr>
                <w:sz w:val="24"/>
              </w:rPr>
            </w:pPr>
          </w:p>
        </w:tc>
        <w:tc>
          <w:tcPr>
            <w:tcW w:w="2700" w:type="dxa"/>
          </w:tcPr>
          <w:p w:rsidR="0040642B" w:rsidRPr="00167D46" w:rsidRDefault="0040642B" w:rsidP="00D15163">
            <w:pPr>
              <w:rPr>
                <w:sz w:val="24"/>
              </w:rPr>
            </w:pPr>
          </w:p>
        </w:tc>
      </w:tr>
    </w:tbl>
    <w:p w:rsidR="009E310F" w:rsidRDefault="009E310F" w:rsidP="00FC3D82"/>
    <w:p w:rsidR="009E310F" w:rsidRPr="00FC3D82" w:rsidRDefault="009E310F" w:rsidP="00FC3D82"/>
    <w:p w:rsidR="000806C2" w:rsidRDefault="0040642B" w:rsidP="0040642B">
      <w:pPr>
        <w:pStyle w:val="Heading5"/>
        <w:rPr>
          <w:i w:val="0"/>
          <w:sz w:val="24"/>
          <w:szCs w:val="24"/>
          <w:u w:val="single"/>
        </w:rPr>
      </w:pPr>
      <w:r w:rsidRPr="00167D46">
        <w:rPr>
          <w:i w:val="0"/>
          <w:sz w:val="24"/>
          <w:szCs w:val="24"/>
          <w:u w:val="single"/>
        </w:rPr>
        <w:t>Special Education Standard #4</w:t>
      </w:r>
      <w:r>
        <w:rPr>
          <w:i w:val="0"/>
          <w:sz w:val="24"/>
          <w:szCs w:val="24"/>
          <w:u w:val="single"/>
        </w:rPr>
        <w:t>:</w:t>
      </w:r>
    </w:p>
    <w:p w:rsidR="0040642B" w:rsidRDefault="0040642B" w:rsidP="0040642B">
      <w:pPr>
        <w:pStyle w:val="Heading5"/>
        <w:rPr>
          <w:i w:val="0"/>
          <w:sz w:val="24"/>
          <w:szCs w:val="24"/>
          <w:u w:val="single"/>
        </w:rPr>
      </w:pPr>
      <w:r w:rsidRPr="00167D46">
        <w:rPr>
          <w:i w:val="0"/>
          <w:sz w:val="24"/>
          <w:szCs w:val="24"/>
          <w:u w:val="single"/>
        </w:rPr>
        <w:t>Instructional Strategies</w:t>
      </w:r>
    </w:p>
    <w:p w:rsidR="0040642B" w:rsidRDefault="0040642B" w:rsidP="0040642B"/>
    <w:p w:rsidR="0040642B" w:rsidRDefault="0040642B" w:rsidP="0040642B">
      <w:pPr>
        <w:tabs>
          <w:tab w:val="left" w:pos="2121"/>
        </w:tabs>
        <w:rPr>
          <w:b/>
          <w:bCs/>
          <w:sz w:val="20"/>
          <w:u w:val="single"/>
        </w:rPr>
      </w:pPr>
    </w:p>
    <w:tbl>
      <w:tblPr>
        <w:tblW w:w="105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80"/>
        <w:gridCol w:w="4590"/>
        <w:gridCol w:w="1260"/>
        <w:gridCol w:w="2700"/>
      </w:tblGrid>
      <w:tr w:rsidR="0040642B" w:rsidTr="00C24DB2">
        <w:trPr>
          <w:cantSplit/>
          <w:trHeight w:val="90"/>
        </w:trPr>
        <w:tc>
          <w:tcPr>
            <w:tcW w:w="1980" w:type="dxa"/>
          </w:tcPr>
          <w:p w:rsidR="0040642B" w:rsidRPr="00167D46" w:rsidRDefault="0040642B" w:rsidP="00D15163">
            <w:pPr>
              <w:rPr>
                <w:b/>
                <w:bCs/>
                <w:sz w:val="24"/>
              </w:rPr>
            </w:pPr>
            <w:r w:rsidRPr="00167D46">
              <w:rPr>
                <w:b/>
                <w:bCs/>
                <w:sz w:val="24"/>
              </w:rPr>
              <w:t>Knowledge:</w:t>
            </w:r>
          </w:p>
        </w:tc>
        <w:tc>
          <w:tcPr>
            <w:tcW w:w="4590" w:type="dxa"/>
          </w:tcPr>
          <w:p w:rsidR="0040642B" w:rsidRPr="00167D46" w:rsidRDefault="0040642B" w:rsidP="00D15163">
            <w:pPr>
              <w:tabs>
                <w:tab w:val="left" w:pos="-1440"/>
              </w:tabs>
              <w:rPr>
                <w:sz w:val="24"/>
              </w:rPr>
            </w:pPr>
          </w:p>
        </w:tc>
        <w:tc>
          <w:tcPr>
            <w:tcW w:w="1260" w:type="dxa"/>
          </w:tcPr>
          <w:p w:rsidR="0040642B" w:rsidRPr="0077034B" w:rsidRDefault="0040642B" w:rsidP="00D15163">
            <w:pPr>
              <w:ind w:right="-198"/>
              <w:jc w:val="center"/>
              <w:rPr>
                <w:b/>
                <w:sz w:val="24"/>
              </w:rPr>
            </w:pPr>
            <w:r>
              <w:rPr>
                <w:b/>
                <w:sz w:val="24"/>
              </w:rPr>
              <w:t xml:space="preserve">Rating </w:t>
            </w:r>
          </w:p>
        </w:tc>
        <w:tc>
          <w:tcPr>
            <w:tcW w:w="2700" w:type="dxa"/>
          </w:tcPr>
          <w:p w:rsidR="0040642B" w:rsidRPr="0077034B" w:rsidRDefault="0040642B" w:rsidP="00D15163">
            <w:pPr>
              <w:ind w:right="-198"/>
              <w:jc w:val="center"/>
              <w:rPr>
                <w:b/>
                <w:sz w:val="24"/>
              </w:rPr>
            </w:pPr>
            <w:r>
              <w:rPr>
                <w:b/>
                <w:sz w:val="24"/>
              </w:rPr>
              <w:t xml:space="preserve">Evidence </w:t>
            </w:r>
          </w:p>
        </w:tc>
      </w:tr>
      <w:tr w:rsidR="0040642B" w:rsidTr="00C24DB2">
        <w:trPr>
          <w:cantSplit/>
          <w:trHeight w:val="90"/>
        </w:trPr>
        <w:tc>
          <w:tcPr>
            <w:tcW w:w="1980" w:type="dxa"/>
          </w:tcPr>
          <w:p w:rsidR="0040642B" w:rsidRPr="00167D46" w:rsidRDefault="0040642B" w:rsidP="00D15163">
            <w:pPr>
              <w:rPr>
                <w:sz w:val="24"/>
              </w:rPr>
            </w:pPr>
            <w:r w:rsidRPr="00167D46">
              <w:rPr>
                <w:sz w:val="24"/>
              </w:rPr>
              <w:t>VI4K1</w:t>
            </w:r>
          </w:p>
        </w:tc>
        <w:tc>
          <w:tcPr>
            <w:tcW w:w="4590" w:type="dxa"/>
          </w:tcPr>
          <w:p w:rsidR="0040642B" w:rsidRPr="00167D46" w:rsidRDefault="0040642B" w:rsidP="00D15163">
            <w:pPr>
              <w:tabs>
                <w:tab w:val="left" w:pos="-1440"/>
              </w:tabs>
              <w:rPr>
                <w:sz w:val="24"/>
              </w:rPr>
            </w:pPr>
            <w:r w:rsidRPr="00167D46">
              <w:rPr>
                <w:sz w:val="24"/>
              </w:rPr>
              <w:t>Strategies for teaching Braille reading and writing.</w:t>
            </w:r>
          </w:p>
        </w:tc>
        <w:tc>
          <w:tcPr>
            <w:tcW w:w="1260" w:type="dxa"/>
          </w:tcPr>
          <w:p w:rsidR="0040642B" w:rsidRPr="00167D46" w:rsidRDefault="0040642B" w:rsidP="00D15163">
            <w:pPr>
              <w:tabs>
                <w:tab w:val="left" w:pos="-1440"/>
              </w:tabs>
              <w:rPr>
                <w:sz w:val="24"/>
              </w:rPr>
            </w:pPr>
            <w:r>
              <w:rPr>
                <w:sz w:val="24"/>
              </w:rPr>
              <w:t xml:space="preserve">             </w:t>
            </w:r>
          </w:p>
        </w:tc>
        <w:tc>
          <w:tcPr>
            <w:tcW w:w="2700" w:type="dxa"/>
          </w:tcPr>
          <w:p w:rsidR="0040642B" w:rsidRPr="00167D46" w:rsidRDefault="0040642B" w:rsidP="00D15163">
            <w:pPr>
              <w:tabs>
                <w:tab w:val="left" w:pos="-1440"/>
              </w:tabs>
              <w:rPr>
                <w:sz w:val="24"/>
              </w:rPr>
            </w:pPr>
          </w:p>
        </w:tc>
      </w:tr>
      <w:tr w:rsidR="0040642B" w:rsidTr="00C24DB2">
        <w:trPr>
          <w:cantSplit/>
          <w:trHeight w:val="90"/>
        </w:trPr>
        <w:tc>
          <w:tcPr>
            <w:tcW w:w="1980" w:type="dxa"/>
          </w:tcPr>
          <w:p w:rsidR="0040642B" w:rsidRPr="00167D46" w:rsidRDefault="0040642B" w:rsidP="00D15163">
            <w:pPr>
              <w:rPr>
                <w:sz w:val="24"/>
              </w:rPr>
            </w:pPr>
            <w:r w:rsidRPr="00167D46">
              <w:rPr>
                <w:sz w:val="24"/>
              </w:rPr>
              <w:t>VI4K2</w:t>
            </w:r>
          </w:p>
        </w:tc>
        <w:tc>
          <w:tcPr>
            <w:tcW w:w="4590" w:type="dxa"/>
          </w:tcPr>
          <w:p w:rsidR="0040642B" w:rsidRPr="00167D46" w:rsidRDefault="0040642B" w:rsidP="00D15163">
            <w:pPr>
              <w:tabs>
                <w:tab w:val="left" w:pos="-1440"/>
              </w:tabs>
              <w:rPr>
                <w:sz w:val="24"/>
              </w:rPr>
            </w:pPr>
            <w:r w:rsidRPr="00167D46">
              <w:rPr>
                <w:sz w:val="24"/>
              </w:rPr>
              <w:t xml:space="preserve">Strategies for teaching handwriting to individuals with low vision. </w:t>
            </w:r>
          </w:p>
        </w:tc>
        <w:tc>
          <w:tcPr>
            <w:tcW w:w="1260" w:type="dxa"/>
          </w:tcPr>
          <w:p w:rsidR="0040642B" w:rsidRPr="00167D46" w:rsidRDefault="0040642B" w:rsidP="00D15163">
            <w:pPr>
              <w:tabs>
                <w:tab w:val="left" w:pos="-1440"/>
              </w:tabs>
              <w:rPr>
                <w:sz w:val="24"/>
              </w:rPr>
            </w:pPr>
            <w:r>
              <w:rPr>
                <w:sz w:val="24"/>
              </w:rPr>
              <w:t xml:space="preserve">             </w:t>
            </w:r>
          </w:p>
        </w:tc>
        <w:tc>
          <w:tcPr>
            <w:tcW w:w="2700" w:type="dxa"/>
          </w:tcPr>
          <w:p w:rsidR="0040642B" w:rsidRPr="00167D46" w:rsidRDefault="0040642B" w:rsidP="00D15163">
            <w:pPr>
              <w:tabs>
                <w:tab w:val="left" w:pos="-1440"/>
              </w:tabs>
              <w:rPr>
                <w:sz w:val="24"/>
              </w:rPr>
            </w:pPr>
          </w:p>
        </w:tc>
      </w:tr>
      <w:tr w:rsidR="0040642B" w:rsidTr="00C24DB2">
        <w:trPr>
          <w:cantSplit/>
          <w:trHeight w:val="90"/>
        </w:trPr>
        <w:tc>
          <w:tcPr>
            <w:tcW w:w="1980" w:type="dxa"/>
          </w:tcPr>
          <w:p w:rsidR="0040642B" w:rsidRPr="00167D46" w:rsidRDefault="0040642B" w:rsidP="00D15163">
            <w:pPr>
              <w:rPr>
                <w:sz w:val="24"/>
              </w:rPr>
            </w:pPr>
            <w:r w:rsidRPr="00167D46">
              <w:rPr>
                <w:sz w:val="24"/>
              </w:rPr>
              <w:t>VI4K3</w:t>
            </w:r>
          </w:p>
        </w:tc>
        <w:tc>
          <w:tcPr>
            <w:tcW w:w="4590" w:type="dxa"/>
          </w:tcPr>
          <w:p w:rsidR="0040642B" w:rsidRPr="00167D46" w:rsidRDefault="0040642B" w:rsidP="00D15163">
            <w:pPr>
              <w:tabs>
                <w:tab w:val="left" w:pos="-1440"/>
              </w:tabs>
              <w:rPr>
                <w:sz w:val="24"/>
              </w:rPr>
            </w:pPr>
            <w:r w:rsidRPr="00167D46">
              <w:rPr>
                <w:sz w:val="24"/>
              </w:rPr>
              <w:t>Strategies for teaching signature writing to individuals who are blind.</w:t>
            </w:r>
          </w:p>
        </w:tc>
        <w:tc>
          <w:tcPr>
            <w:tcW w:w="1260" w:type="dxa"/>
          </w:tcPr>
          <w:p w:rsidR="0040642B" w:rsidRPr="00167D46" w:rsidRDefault="0040642B" w:rsidP="00D15163">
            <w:pPr>
              <w:tabs>
                <w:tab w:val="left" w:pos="-1440"/>
              </w:tabs>
              <w:rPr>
                <w:sz w:val="24"/>
              </w:rPr>
            </w:pPr>
            <w:r>
              <w:rPr>
                <w:sz w:val="24"/>
              </w:rPr>
              <w:t xml:space="preserve">             </w:t>
            </w:r>
          </w:p>
        </w:tc>
        <w:tc>
          <w:tcPr>
            <w:tcW w:w="2700" w:type="dxa"/>
          </w:tcPr>
          <w:p w:rsidR="0040642B" w:rsidRPr="00167D46" w:rsidRDefault="0040642B" w:rsidP="00D15163">
            <w:pPr>
              <w:tabs>
                <w:tab w:val="left" w:pos="-1440"/>
              </w:tabs>
              <w:rPr>
                <w:sz w:val="24"/>
              </w:rPr>
            </w:pPr>
          </w:p>
        </w:tc>
      </w:tr>
      <w:tr w:rsidR="0040642B" w:rsidTr="00C24DB2">
        <w:trPr>
          <w:cantSplit/>
          <w:trHeight w:val="90"/>
        </w:trPr>
        <w:tc>
          <w:tcPr>
            <w:tcW w:w="1980" w:type="dxa"/>
          </w:tcPr>
          <w:p w:rsidR="0040642B" w:rsidRPr="00167D46" w:rsidRDefault="0040642B" w:rsidP="00D15163">
            <w:pPr>
              <w:rPr>
                <w:sz w:val="24"/>
              </w:rPr>
            </w:pPr>
            <w:r w:rsidRPr="00167D46">
              <w:rPr>
                <w:sz w:val="24"/>
              </w:rPr>
              <w:t>VI4K4</w:t>
            </w:r>
          </w:p>
        </w:tc>
        <w:tc>
          <w:tcPr>
            <w:tcW w:w="4590" w:type="dxa"/>
          </w:tcPr>
          <w:p w:rsidR="0040642B" w:rsidRPr="00167D46" w:rsidRDefault="0040642B" w:rsidP="00D15163">
            <w:pPr>
              <w:tabs>
                <w:tab w:val="left" w:pos="-1440"/>
              </w:tabs>
              <w:rPr>
                <w:sz w:val="24"/>
              </w:rPr>
            </w:pPr>
            <w:r w:rsidRPr="00167D46">
              <w:rPr>
                <w:sz w:val="24"/>
              </w:rPr>
              <w:t>Strategies for teaching listening and compensatory auditory skills.</w:t>
            </w:r>
          </w:p>
        </w:tc>
        <w:tc>
          <w:tcPr>
            <w:tcW w:w="1260" w:type="dxa"/>
          </w:tcPr>
          <w:p w:rsidR="0040642B" w:rsidRPr="00167D46" w:rsidRDefault="0040642B" w:rsidP="00D15163">
            <w:pPr>
              <w:tabs>
                <w:tab w:val="left" w:pos="-1440"/>
              </w:tabs>
              <w:rPr>
                <w:sz w:val="24"/>
              </w:rPr>
            </w:pPr>
            <w:r>
              <w:rPr>
                <w:sz w:val="24"/>
              </w:rPr>
              <w:t xml:space="preserve">             </w:t>
            </w:r>
          </w:p>
        </w:tc>
        <w:tc>
          <w:tcPr>
            <w:tcW w:w="2700" w:type="dxa"/>
          </w:tcPr>
          <w:p w:rsidR="0040642B" w:rsidRPr="00167D46" w:rsidRDefault="0040642B" w:rsidP="00D15163">
            <w:pPr>
              <w:tabs>
                <w:tab w:val="left" w:pos="-1440"/>
              </w:tabs>
              <w:rPr>
                <w:sz w:val="24"/>
              </w:rPr>
            </w:pPr>
          </w:p>
        </w:tc>
      </w:tr>
      <w:tr w:rsidR="0040642B" w:rsidTr="00C24DB2">
        <w:trPr>
          <w:cantSplit/>
          <w:trHeight w:val="90"/>
        </w:trPr>
        <w:tc>
          <w:tcPr>
            <w:tcW w:w="1980" w:type="dxa"/>
          </w:tcPr>
          <w:p w:rsidR="0040642B" w:rsidRPr="00167D46" w:rsidRDefault="0040642B" w:rsidP="00D15163">
            <w:pPr>
              <w:rPr>
                <w:sz w:val="24"/>
              </w:rPr>
            </w:pPr>
            <w:r w:rsidRPr="00167D46">
              <w:rPr>
                <w:sz w:val="24"/>
              </w:rPr>
              <w:t>VI4K5</w:t>
            </w:r>
          </w:p>
        </w:tc>
        <w:tc>
          <w:tcPr>
            <w:tcW w:w="4590" w:type="dxa"/>
          </w:tcPr>
          <w:p w:rsidR="0040642B" w:rsidRPr="00167D46" w:rsidRDefault="0040642B" w:rsidP="00D15163">
            <w:pPr>
              <w:tabs>
                <w:tab w:val="left" w:pos="-1440"/>
              </w:tabs>
              <w:rPr>
                <w:sz w:val="24"/>
              </w:rPr>
            </w:pPr>
            <w:r w:rsidRPr="00167D46">
              <w:rPr>
                <w:sz w:val="24"/>
              </w:rPr>
              <w:t>Strategies for teaching typing and keyboarding skills.</w:t>
            </w:r>
          </w:p>
        </w:tc>
        <w:tc>
          <w:tcPr>
            <w:tcW w:w="1260" w:type="dxa"/>
          </w:tcPr>
          <w:p w:rsidR="0040642B" w:rsidRPr="00167D46" w:rsidRDefault="0040642B" w:rsidP="00D15163">
            <w:pPr>
              <w:tabs>
                <w:tab w:val="left" w:pos="-1440"/>
              </w:tabs>
              <w:rPr>
                <w:sz w:val="24"/>
              </w:rPr>
            </w:pPr>
            <w:r>
              <w:rPr>
                <w:sz w:val="24"/>
              </w:rPr>
              <w:t xml:space="preserve">             </w:t>
            </w:r>
          </w:p>
        </w:tc>
        <w:tc>
          <w:tcPr>
            <w:tcW w:w="2700" w:type="dxa"/>
          </w:tcPr>
          <w:p w:rsidR="0040642B" w:rsidRPr="00167D46" w:rsidRDefault="0040642B" w:rsidP="00D15163">
            <w:pPr>
              <w:tabs>
                <w:tab w:val="left" w:pos="-1440"/>
              </w:tabs>
              <w:rPr>
                <w:sz w:val="24"/>
              </w:rPr>
            </w:pPr>
          </w:p>
        </w:tc>
      </w:tr>
      <w:tr w:rsidR="0040642B" w:rsidTr="00C24DB2">
        <w:trPr>
          <w:cantSplit/>
          <w:trHeight w:val="90"/>
        </w:trPr>
        <w:tc>
          <w:tcPr>
            <w:tcW w:w="1980" w:type="dxa"/>
          </w:tcPr>
          <w:p w:rsidR="0040642B" w:rsidRPr="00167D46" w:rsidRDefault="0040642B" w:rsidP="00D15163">
            <w:pPr>
              <w:rPr>
                <w:sz w:val="24"/>
              </w:rPr>
            </w:pPr>
            <w:r w:rsidRPr="00167D46">
              <w:rPr>
                <w:sz w:val="24"/>
              </w:rPr>
              <w:t>VI4K6</w:t>
            </w:r>
          </w:p>
        </w:tc>
        <w:tc>
          <w:tcPr>
            <w:tcW w:w="4590" w:type="dxa"/>
          </w:tcPr>
          <w:p w:rsidR="0040642B" w:rsidRPr="00167D46" w:rsidRDefault="0040642B" w:rsidP="00D15163">
            <w:pPr>
              <w:tabs>
                <w:tab w:val="left" w:pos="-1440"/>
              </w:tabs>
              <w:rPr>
                <w:sz w:val="24"/>
              </w:rPr>
            </w:pPr>
            <w:r w:rsidRPr="00167D46">
              <w:rPr>
                <w:sz w:val="24"/>
              </w:rPr>
              <w:t>Strategies for teaching technology skills to individuals with visual impairments.</w:t>
            </w:r>
          </w:p>
        </w:tc>
        <w:tc>
          <w:tcPr>
            <w:tcW w:w="1260" w:type="dxa"/>
          </w:tcPr>
          <w:p w:rsidR="0040642B" w:rsidRPr="00167D46" w:rsidRDefault="0040642B" w:rsidP="00D15163">
            <w:pPr>
              <w:tabs>
                <w:tab w:val="left" w:pos="-1440"/>
              </w:tabs>
              <w:rPr>
                <w:sz w:val="24"/>
              </w:rPr>
            </w:pPr>
            <w:r>
              <w:rPr>
                <w:sz w:val="24"/>
              </w:rPr>
              <w:t xml:space="preserve">            </w:t>
            </w:r>
          </w:p>
        </w:tc>
        <w:tc>
          <w:tcPr>
            <w:tcW w:w="2700" w:type="dxa"/>
          </w:tcPr>
          <w:p w:rsidR="0040642B" w:rsidRPr="00167D46" w:rsidRDefault="0040642B" w:rsidP="00D15163">
            <w:pPr>
              <w:tabs>
                <w:tab w:val="left" w:pos="-1440"/>
              </w:tabs>
              <w:rPr>
                <w:sz w:val="24"/>
              </w:rPr>
            </w:pPr>
          </w:p>
        </w:tc>
      </w:tr>
      <w:tr w:rsidR="0040642B" w:rsidTr="00C24DB2">
        <w:trPr>
          <w:cantSplit/>
          <w:trHeight w:val="90"/>
        </w:trPr>
        <w:tc>
          <w:tcPr>
            <w:tcW w:w="1980" w:type="dxa"/>
          </w:tcPr>
          <w:p w:rsidR="0040642B" w:rsidRPr="00167D46" w:rsidRDefault="0040642B" w:rsidP="00D15163">
            <w:pPr>
              <w:rPr>
                <w:sz w:val="24"/>
              </w:rPr>
            </w:pPr>
            <w:r w:rsidRPr="00167D46">
              <w:rPr>
                <w:sz w:val="24"/>
              </w:rPr>
              <w:t>VI4K7</w:t>
            </w:r>
          </w:p>
        </w:tc>
        <w:tc>
          <w:tcPr>
            <w:tcW w:w="4590" w:type="dxa"/>
          </w:tcPr>
          <w:p w:rsidR="0040642B" w:rsidRPr="00167D46" w:rsidRDefault="0040642B" w:rsidP="00D15163">
            <w:pPr>
              <w:rPr>
                <w:sz w:val="24"/>
              </w:rPr>
            </w:pPr>
            <w:r w:rsidRPr="00167D46">
              <w:rPr>
                <w:sz w:val="24"/>
              </w:rPr>
              <w:t>Strategies for teaching use of the abacus, talking calculator, tactile graphics, and adapted science equipment.</w:t>
            </w:r>
          </w:p>
        </w:tc>
        <w:tc>
          <w:tcPr>
            <w:tcW w:w="1260" w:type="dxa"/>
          </w:tcPr>
          <w:p w:rsidR="0040642B" w:rsidRPr="00167D46" w:rsidRDefault="0040642B" w:rsidP="00D15163">
            <w:pPr>
              <w:rPr>
                <w:sz w:val="24"/>
              </w:rPr>
            </w:pPr>
            <w:r>
              <w:rPr>
                <w:sz w:val="24"/>
              </w:rPr>
              <w:t xml:space="preserve">             </w:t>
            </w:r>
          </w:p>
        </w:tc>
        <w:tc>
          <w:tcPr>
            <w:tcW w:w="2700" w:type="dxa"/>
          </w:tcPr>
          <w:p w:rsidR="0040642B" w:rsidRPr="00167D46" w:rsidRDefault="0040642B" w:rsidP="00D15163">
            <w:pPr>
              <w:rPr>
                <w:sz w:val="24"/>
              </w:rPr>
            </w:pPr>
          </w:p>
        </w:tc>
      </w:tr>
      <w:tr w:rsidR="0040642B" w:rsidTr="00C24DB2">
        <w:trPr>
          <w:cantSplit/>
          <w:trHeight w:val="90"/>
        </w:trPr>
        <w:tc>
          <w:tcPr>
            <w:tcW w:w="1980" w:type="dxa"/>
          </w:tcPr>
          <w:p w:rsidR="0040642B" w:rsidRPr="00167D46" w:rsidRDefault="0040642B" w:rsidP="00D15163">
            <w:pPr>
              <w:rPr>
                <w:sz w:val="24"/>
              </w:rPr>
            </w:pPr>
            <w:r w:rsidRPr="00167D46">
              <w:rPr>
                <w:sz w:val="24"/>
              </w:rPr>
              <w:lastRenderedPageBreak/>
              <w:t>VI4K8</w:t>
            </w:r>
          </w:p>
        </w:tc>
        <w:tc>
          <w:tcPr>
            <w:tcW w:w="4590" w:type="dxa"/>
          </w:tcPr>
          <w:p w:rsidR="0040642B" w:rsidRPr="00167D46" w:rsidRDefault="0040642B" w:rsidP="00D15163">
            <w:pPr>
              <w:rPr>
                <w:sz w:val="24"/>
              </w:rPr>
            </w:pPr>
            <w:r w:rsidRPr="00167D46">
              <w:rPr>
                <w:sz w:val="24"/>
              </w:rPr>
              <w:t>Strategies for teaching basic concepts to individuals with visual impairments.</w:t>
            </w:r>
          </w:p>
        </w:tc>
        <w:tc>
          <w:tcPr>
            <w:tcW w:w="1260" w:type="dxa"/>
          </w:tcPr>
          <w:p w:rsidR="0040642B" w:rsidRPr="00167D46" w:rsidRDefault="0040642B" w:rsidP="00D15163">
            <w:pPr>
              <w:rPr>
                <w:sz w:val="24"/>
              </w:rPr>
            </w:pPr>
            <w:r>
              <w:rPr>
                <w:sz w:val="24"/>
              </w:rPr>
              <w:t xml:space="preserve">             </w:t>
            </w:r>
          </w:p>
        </w:tc>
        <w:tc>
          <w:tcPr>
            <w:tcW w:w="2700" w:type="dxa"/>
          </w:tcPr>
          <w:p w:rsidR="0040642B" w:rsidRPr="00167D46" w:rsidRDefault="0040642B" w:rsidP="00D15163">
            <w:pPr>
              <w:rPr>
                <w:sz w:val="24"/>
              </w:rPr>
            </w:pPr>
          </w:p>
        </w:tc>
      </w:tr>
      <w:tr w:rsidR="0040642B" w:rsidTr="00C24DB2">
        <w:trPr>
          <w:cantSplit/>
          <w:trHeight w:val="90"/>
        </w:trPr>
        <w:tc>
          <w:tcPr>
            <w:tcW w:w="1980" w:type="dxa"/>
          </w:tcPr>
          <w:p w:rsidR="0040642B" w:rsidRPr="00167D46" w:rsidRDefault="0040642B" w:rsidP="00D15163">
            <w:pPr>
              <w:rPr>
                <w:sz w:val="24"/>
              </w:rPr>
            </w:pPr>
            <w:r w:rsidRPr="00167D46">
              <w:rPr>
                <w:sz w:val="24"/>
              </w:rPr>
              <w:t>VI4K9</w:t>
            </w:r>
          </w:p>
        </w:tc>
        <w:tc>
          <w:tcPr>
            <w:tcW w:w="4590" w:type="dxa"/>
          </w:tcPr>
          <w:p w:rsidR="0040642B" w:rsidRPr="00167D46" w:rsidRDefault="0040642B" w:rsidP="00D15163">
            <w:pPr>
              <w:rPr>
                <w:sz w:val="24"/>
              </w:rPr>
            </w:pPr>
            <w:r w:rsidRPr="00167D46">
              <w:rPr>
                <w:sz w:val="24"/>
              </w:rPr>
              <w:t>Strategies for teaching visual efficiency skills and use of print adaptations, optical devices, and non-optical devices.</w:t>
            </w:r>
          </w:p>
        </w:tc>
        <w:tc>
          <w:tcPr>
            <w:tcW w:w="1260" w:type="dxa"/>
          </w:tcPr>
          <w:p w:rsidR="0040642B" w:rsidRPr="00167D46" w:rsidRDefault="0040642B" w:rsidP="00D15163">
            <w:pPr>
              <w:rPr>
                <w:sz w:val="24"/>
              </w:rPr>
            </w:pPr>
            <w:r>
              <w:rPr>
                <w:sz w:val="24"/>
              </w:rPr>
              <w:t xml:space="preserve">             </w:t>
            </w:r>
          </w:p>
        </w:tc>
        <w:tc>
          <w:tcPr>
            <w:tcW w:w="2700" w:type="dxa"/>
          </w:tcPr>
          <w:p w:rsidR="0040642B" w:rsidRPr="00167D46" w:rsidRDefault="0040642B" w:rsidP="00D15163">
            <w:pPr>
              <w:rPr>
                <w:sz w:val="24"/>
              </w:rPr>
            </w:pPr>
          </w:p>
        </w:tc>
      </w:tr>
      <w:tr w:rsidR="0040642B" w:rsidTr="00C24DB2">
        <w:trPr>
          <w:cantSplit/>
          <w:trHeight w:val="90"/>
        </w:trPr>
        <w:tc>
          <w:tcPr>
            <w:tcW w:w="1980" w:type="dxa"/>
          </w:tcPr>
          <w:p w:rsidR="0040642B" w:rsidRPr="00167D46" w:rsidRDefault="0040642B" w:rsidP="00D15163">
            <w:pPr>
              <w:rPr>
                <w:sz w:val="24"/>
              </w:rPr>
            </w:pPr>
            <w:r w:rsidRPr="00167D46">
              <w:rPr>
                <w:sz w:val="24"/>
              </w:rPr>
              <w:t>VI4K10</w:t>
            </w:r>
          </w:p>
        </w:tc>
        <w:tc>
          <w:tcPr>
            <w:tcW w:w="4590" w:type="dxa"/>
          </w:tcPr>
          <w:p w:rsidR="0040642B" w:rsidRPr="00167D46" w:rsidRDefault="0040642B" w:rsidP="00D15163">
            <w:pPr>
              <w:rPr>
                <w:sz w:val="24"/>
              </w:rPr>
            </w:pPr>
            <w:r w:rsidRPr="00167D46">
              <w:rPr>
                <w:sz w:val="24"/>
              </w:rPr>
              <w:t>Strategies for teaching organization and study skills to individuals with visual impairments.</w:t>
            </w:r>
          </w:p>
        </w:tc>
        <w:tc>
          <w:tcPr>
            <w:tcW w:w="1260" w:type="dxa"/>
          </w:tcPr>
          <w:p w:rsidR="0040642B" w:rsidRPr="00167D46" w:rsidRDefault="0040642B" w:rsidP="00D15163">
            <w:pPr>
              <w:rPr>
                <w:sz w:val="24"/>
              </w:rPr>
            </w:pPr>
            <w:r>
              <w:rPr>
                <w:sz w:val="24"/>
              </w:rPr>
              <w:t xml:space="preserve">             </w:t>
            </w:r>
          </w:p>
        </w:tc>
        <w:tc>
          <w:tcPr>
            <w:tcW w:w="2700" w:type="dxa"/>
          </w:tcPr>
          <w:p w:rsidR="0040642B" w:rsidRPr="00167D46" w:rsidRDefault="0040642B" w:rsidP="00D15163">
            <w:pPr>
              <w:rPr>
                <w:sz w:val="24"/>
              </w:rPr>
            </w:pPr>
          </w:p>
        </w:tc>
      </w:tr>
      <w:tr w:rsidR="0040642B" w:rsidTr="00C24DB2">
        <w:trPr>
          <w:cantSplit/>
          <w:trHeight w:val="90"/>
        </w:trPr>
        <w:tc>
          <w:tcPr>
            <w:tcW w:w="1980" w:type="dxa"/>
          </w:tcPr>
          <w:p w:rsidR="0040642B" w:rsidRPr="00167D46" w:rsidRDefault="0040642B" w:rsidP="00D15163">
            <w:pPr>
              <w:rPr>
                <w:sz w:val="24"/>
              </w:rPr>
            </w:pPr>
            <w:r w:rsidRPr="00167D46">
              <w:rPr>
                <w:sz w:val="24"/>
              </w:rPr>
              <w:t>VI4K11</w:t>
            </w:r>
          </w:p>
        </w:tc>
        <w:tc>
          <w:tcPr>
            <w:tcW w:w="4590" w:type="dxa"/>
          </w:tcPr>
          <w:p w:rsidR="0040642B" w:rsidRPr="00167D46" w:rsidRDefault="0040642B" w:rsidP="00D15163">
            <w:pPr>
              <w:rPr>
                <w:sz w:val="24"/>
              </w:rPr>
            </w:pPr>
            <w:r w:rsidRPr="00167D46">
              <w:rPr>
                <w:sz w:val="24"/>
              </w:rPr>
              <w:t>Strategies to prepare individuals for structured pre-cane orientation and mobility assessment and instruction.</w:t>
            </w:r>
          </w:p>
        </w:tc>
        <w:tc>
          <w:tcPr>
            <w:tcW w:w="1260" w:type="dxa"/>
          </w:tcPr>
          <w:p w:rsidR="0040642B" w:rsidRPr="00167D46" w:rsidRDefault="0040642B" w:rsidP="00D15163">
            <w:pPr>
              <w:rPr>
                <w:sz w:val="24"/>
              </w:rPr>
            </w:pPr>
            <w:r>
              <w:rPr>
                <w:sz w:val="24"/>
              </w:rPr>
              <w:t xml:space="preserve">             </w:t>
            </w:r>
          </w:p>
        </w:tc>
        <w:tc>
          <w:tcPr>
            <w:tcW w:w="2700" w:type="dxa"/>
          </w:tcPr>
          <w:p w:rsidR="0040642B" w:rsidRPr="00167D46" w:rsidRDefault="0040642B" w:rsidP="00D15163">
            <w:pPr>
              <w:rPr>
                <w:sz w:val="24"/>
              </w:rPr>
            </w:pPr>
          </w:p>
        </w:tc>
      </w:tr>
      <w:tr w:rsidR="0040642B" w:rsidTr="00C24DB2">
        <w:trPr>
          <w:cantSplit/>
          <w:trHeight w:val="90"/>
        </w:trPr>
        <w:tc>
          <w:tcPr>
            <w:tcW w:w="1980" w:type="dxa"/>
          </w:tcPr>
          <w:p w:rsidR="0040642B" w:rsidRPr="00167D46" w:rsidRDefault="0040642B" w:rsidP="00D15163">
            <w:pPr>
              <w:rPr>
                <w:sz w:val="24"/>
              </w:rPr>
            </w:pPr>
            <w:r w:rsidRPr="00167D46">
              <w:rPr>
                <w:sz w:val="24"/>
              </w:rPr>
              <w:t>VI4K12</w:t>
            </w:r>
          </w:p>
        </w:tc>
        <w:tc>
          <w:tcPr>
            <w:tcW w:w="4590" w:type="dxa"/>
          </w:tcPr>
          <w:p w:rsidR="0040642B" w:rsidRPr="00167D46" w:rsidRDefault="0040642B" w:rsidP="00D15163">
            <w:pPr>
              <w:rPr>
                <w:sz w:val="24"/>
              </w:rPr>
            </w:pPr>
            <w:r w:rsidRPr="00167D46">
              <w:rPr>
                <w:sz w:val="24"/>
              </w:rPr>
              <w:t>Strategies for teaching tactual perceptual skills to individuals with visual impairments.</w:t>
            </w:r>
          </w:p>
        </w:tc>
        <w:tc>
          <w:tcPr>
            <w:tcW w:w="1260" w:type="dxa"/>
          </w:tcPr>
          <w:p w:rsidR="0040642B" w:rsidRPr="00167D46" w:rsidRDefault="0040642B" w:rsidP="00D15163">
            <w:pPr>
              <w:rPr>
                <w:sz w:val="24"/>
              </w:rPr>
            </w:pPr>
            <w:r>
              <w:rPr>
                <w:sz w:val="24"/>
              </w:rPr>
              <w:t xml:space="preserve">             </w:t>
            </w:r>
          </w:p>
        </w:tc>
        <w:tc>
          <w:tcPr>
            <w:tcW w:w="2700" w:type="dxa"/>
          </w:tcPr>
          <w:p w:rsidR="0040642B" w:rsidRPr="00167D46" w:rsidRDefault="0040642B" w:rsidP="00D15163">
            <w:pPr>
              <w:rPr>
                <w:sz w:val="24"/>
              </w:rPr>
            </w:pPr>
          </w:p>
        </w:tc>
      </w:tr>
      <w:tr w:rsidR="0040642B" w:rsidTr="00C24DB2">
        <w:trPr>
          <w:cantSplit/>
          <w:trHeight w:val="90"/>
        </w:trPr>
        <w:tc>
          <w:tcPr>
            <w:tcW w:w="1980" w:type="dxa"/>
          </w:tcPr>
          <w:p w:rsidR="0040642B" w:rsidRPr="00167D46" w:rsidRDefault="0040642B" w:rsidP="00D15163">
            <w:pPr>
              <w:rPr>
                <w:sz w:val="24"/>
              </w:rPr>
            </w:pPr>
            <w:r w:rsidRPr="00167D46">
              <w:rPr>
                <w:sz w:val="24"/>
              </w:rPr>
              <w:t>VI4K13</w:t>
            </w:r>
          </w:p>
        </w:tc>
        <w:tc>
          <w:tcPr>
            <w:tcW w:w="4590" w:type="dxa"/>
          </w:tcPr>
          <w:p w:rsidR="0040642B" w:rsidRPr="00167D46" w:rsidRDefault="0040642B" w:rsidP="00D15163">
            <w:pPr>
              <w:rPr>
                <w:sz w:val="24"/>
              </w:rPr>
            </w:pPr>
            <w:r w:rsidRPr="00167D46">
              <w:rPr>
                <w:sz w:val="24"/>
              </w:rPr>
              <w:t>Strategies for teaching human sexuality to individuals with visual impairments.</w:t>
            </w:r>
          </w:p>
        </w:tc>
        <w:tc>
          <w:tcPr>
            <w:tcW w:w="1260" w:type="dxa"/>
          </w:tcPr>
          <w:p w:rsidR="0040642B" w:rsidRPr="00167D46" w:rsidRDefault="0040642B" w:rsidP="00D15163">
            <w:pPr>
              <w:rPr>
                <w:sz w:val="24"/>
              </w:rPr>
            </w:pPr>
            <w:r>
              <w:rPr>
                <w:sz w:val="24"/>
              </w:rPr>
              <w:t xml:space="preserve">             </w:t>
            </w:r>
          </w:p>
        </w:tc>
        <w:tc>
          <w:tcPr>
            <w:tcW w:w="2700" w:type="dxa"/>
          </w:tcPr>
          <w:p w:rsidR="0040642B" w:rsidRPr="00167D46" w:rsidRDefault="0040642B" w:rsidP="00D15163">
            <w:pPr>
              <w:rPr>
                <w:sz w:val="24"/>
              </w:rPr>
            </w:pPr>
          </w:p>
        </w:tc>
      </w:tr>
      <w:tr w:rsidR="0040642B" w:rsidTr="00C24DB2">
        <w:trPr>
          <w:cantSplit/>
          <w:trHeight w:val="90"/>
        </w:trPr>
        <w:tc>
          <w:tcPr>
            <w:tcW w:w="1980" w:type="dxa"/>
          </w:tcPr>
          <w:p w:rsidR="0040642B" w:rsidRPr="00167D46" w:rsidRDefault="0040642B" w:rsidP="00D15163">
            <w:pPr>
              <w:rPr>
                <w:sz w:val="24"/>
              </w:rPr>
            </w:pPr>
            <w:r w:rsidRPr="00167D46">
              <w:rPr>
                <w:sz w:val="24"/>
              </w:rPr>
              <w:t>VI4K14</w:t>
            </w:r>
          </w:p>
        </w:tc>
        <w:tc>
          <w:tcPr>
            <w:tcW w:w="4590" w:type="dxa"/>
          </w:tcPr>
          <w:p w:rsidR="0040642B" w:rsidRPr="00167D46" w:rsidRDefault="0040642B" w:rsidP="00D15163">
            <w:pPr>
              <w:rPr>
                <w:sz w:val="24"/>
              </w:rPr>
            </w:pPr>
            <w:r w:rsidRPr="00167D46">
              <w:rPr>
                <w:sz w:val="24"/>
              </w:rPr>
              <w:t>Strategies for teaching adapted physical and recreational skills to individuals with visual impairments.</w:t>
            </w:r>
          </w:p>
        </w:tc>
        <w:tc>
          <w:tcPr>
            <w:tcW w:w="1260" w:type="dxa"/>
          </w:tcPr>
          <w:p w:rsidR="0040642B" w:rsidRPr="00167D46" w:rsidRDefault="0040642B" w:rsidP="00D15163">
            <w:pPr>
              <w:rPr>
                <w:sz w:val="24"/>
              </w:rPr>
            </w:pPr>
            <w:r>
              <w:rPr>
                <w:sz w:val="24"/>
              </w:rPr>
              <w:t xml:space="preserve">             </w:t>
            </w:r>
          </w:p>
        </w:tc>
        <w:tc>
          <w:tcPr>
            <w:tcW w:w="2700" w:type="dxa"/>
          </w:tcPr>
          <w:p w:rsidR="0040642B" w:rsidRPr="00167D46" w:rsidRDefault="0040642B" w:rsidP="00D15163">
            <w:pPr>
              <w:rPr>
                <w:sz w:val="24"/>
              </w:rPr>
            </w:pPr>
          </w:p>
        </w:tc>
      </w:tr>
      <w:tr w:rsidR="0040642B" w:rsidTr="00C24DB2">
        <w:trPr>
          <w:cantSplit/>
          <w:trHeight w:val="90"/>
        </w:trPr>
        <w:tc>
          <w:tcPr>
            <w:tcW w:w="1980" w:type="dxa"/>
          </w:tcPr>
          <w:p w:rsidR="0040642B" w:rsidRPr="00167D46" w:rsidRDefault="0040642B" w:rsidP="00D15163">
            <w:pPr>
              <w:rPr>
                <w:sz w:val="24"/>
              </w:rPr>
            </w:pPr>
            <w:r w:rsidRPr="00167D46">
              <w:rPr>
                <w:sz w:val="24"/>
              </w:rPr>
              <w:t>VI4K15</w:t>
            </w:r>
          </w:p>
        </w:tc>
        <w:tc>
          <w:tcPr>
            <w:tcW w:w="4590" w:type="dxa"/>
          </w:tcPr>
          <w:p w:rsidR="0040642B" w:rsidRPr="00167D46" w:rsidRDefault="0040642B" w:rsidP="00D15163">
            <w:pPr>
              <w:rPr>
                <w:sz w:val="24"/>
              </w:rPr>
            </w:pPr>
            <w:r w:rsidRPr="00167D46">
              <w:rPr>
                <w:sz w:val="24"/>
              </w:rPr>
              <w:t>Strategies for teaching social, daily living, and functional life skills to individuals with visual impairments.</w:t>
            </w:r>
          </w:p>
        </w:tc>
        <w:tc>
          <w:tcPr>
            <w:tcW w:w="1260" w:type="dxa"/>
          </w:tcPr>
          <w:p w:rsidR="0040642B" w:rsidRPr="00167D46" w:rsidRDefault="0040642B" w:rsidP="00D15163">
            <w:pPr>
              <w:rPr>
                <w:sz w:val="24"/>
              </w:rPr>
            </w:pPr>
            <w:r>
              <w:rPr>
                <w:sz w:val="24"/>
              </w:rPr>
              <w:t xml:space="preserve">             </w:t>
            </w:r>
          </w:p>
        </w:tc>
        <w:tc>
          <w:tcPr>
            <w:tcW w:w="2700" w:type="dxa"/>
          </w:tcPr>
          <w:p w:rsidR="0040642B" w:rsidRPr="00167D46" w:rsidRDefault="0040642B" w:rsidP="00D15163">
            <w:pPr>
              <w:rPr>
                <w:sz w:val="24"/>
              </w:rPr>
            </w:pPr>
          </w:p>
        </w:tc>
      </w:tr>
      <w:tr w:rsidR="0040642B" w:rsidTr="00C24DB2">
        <w:trPr>
          <w:cantSplit/>
          <w:trHeight w:val="90"/>
        </w:trPr>
        <w:tc>
          <w:tcPr>
            <w:tcW w:w="1980" w:type="dxa"/>
          </w:tcPr>
          <w:p w:rsidR="0040642B" w:rsidRPr="00167D46" w:rsidRDefault="0040642B" w:rsidP="00D15163">
            <w:pPr>
              <w:rPr>
                <w:sz w:val="24"/>
              </w:rPr>
            </w:pPr>
            <w:r w:rsidRPr="00167D46">
              <w:rPr>
                <w:sz w:val="24"/>
              </w:rPr>
              <w:t>VI4K16</w:t>
            </w:r>
          </w:p>
        </w:tc>
        <w:tc>
          <w:tcPr>
            <w:tcW w:w="4590" w:type="dxa"/>
          </w:tcPr>
          <w:p w:rsidR="0040642B" w:rsidRPr="00167D46" w:rsidRDefault="0040642B" w:rsidP="00D15163">
            <w:pPr>
              <w:rPr>
                <w:sz w:val="24"/>
              </w:rPr>
            </w:pPr>
            <w:r w:rsidRPr="00167D46">
              <w:rPr>
                <w:sz w:val="24"/>
              </w:rPr>
              <w:t>Strategies for teaching career-vocational skills and providing vocational counseling for individuals with visual impairments.</w:t>
            </w:r>
          </w:p>
        </w:tc>
        <w:tc>
          <w:tcPr>
            <w:tcW w:w="1260" w:type="dxa"/>
          </w:tcPr>
          <w:p w:rsidR="0040642B" w:rsidRPr="00167D46" w:rsidRDefault="0040642B" w:rsidP="00D15163">
            <w:pPr>
              <w:rPr>
                <w:sz w:val="24"/>
              </w:rPr>
            </w:pPr>
            <w:r>
              <w:rPr>
                <w:sz w:val="24"/>
              </w:rPr>
              <w:t xml:space="preserve">             </w:t>
            </w:r>
          </w:p>
        </w:tc>
        <w:tc>
          <w:tcPr>
            <w:tcW w:w="2700" w:type="dxa"/>
          </w:tcPr>
          <w:p w:rsidR="0040642B" w:rsidRPr="00167D46" w:rsidRDefault="0040642B" w:rsidP="00D15163">
            <w:pPr>
              <w:rPr>
                <w:sz w:val="24"/>
              </w:rPr>
            </w:pPr>
          </w:p>
        </w:tc>
      </w:tr>
      <w:tr w:rsidR="0040642B" w:rsidTr="00C24DB2">
        <w:trPr>
          <w:cantSplit/>
          <w:trHeight w:val="90"/>
        </w:trPr>
        <w:tc>
          <w:tcPr>
            <w:tcW w:w="1980" w:type="dxa"/>
          </w:tcPr>
          <w:p w:rsidR="0040642B" w:rsidRPr="00167D46" w:rsidRDefault="0040642B" w:rsidP="00D15163">
            <w:pPr>
              <w:rPr>
                <w:sz w:val="24"/>
              </w:rPr>
            </w:pPr>
            <w:r w:rsidRPr="00167D46">
              <w:rPr>
                <w:sz w:val="24"/>
              </w:rPr>
              <w:t>VI4K17</w:t>
            </w:r>
          </w:p>
        </w:tc>
        <w:tc>
          <w:tcPr>
            <w:tcW w:w="4590" w:type="dxa"/>
          </w:tcPr>
          <w:p w:rsidR="0040642B" w:rsidRPr="00167D46" w:rsidRDefault="0040642B" w:rsidP="00D15163">
            <w:pPr>
              <w:rPr>
                <w:sz w:val="24"/>
              </w:rPr>
            </w:pPr>
            <w:r w:rsidRPr="00167D46">
              <w:rPr>
                <w:sz w:val="24"/>
              </w:rPr>
              <w:t>Strategies for promoting self-advocacy in individuals with visual impairments.</w:t>
            </w:r>
          </w:p>
        </w:tc>
        <w:tc>
          <w:tcPr>
            <w:tcW w:w="1260" w:type="dxa"/>
          </w:tcPr>
          <w:p w:rsidR="0040642B" w:rsidRPr="00167D46" w:rsidRDefault="0040642B" w:rsidP="00D15163">
            <w:pPr>
              <w:rPr>
                <w:sz w:val="24"/>
              </w:rPr>
            </w:pPr>
            <w:r>
              <w:rPr>
                <w:sz w:val="24"/>
              </w:rPr>
              <w:t xml:space="preserve">             </w:t>
            </w:r>
          </w:p>
        </w:tc>
        <w:tc>
          <w:tcPr>
            <w:tcW w:w="2700" w:type="dxa"/>
          </w:tcPr>
          <w:p w:rsidR="0040642B" w:rsidRPr="00167D46" w:rsidRDefault="0040642B" w:rsidP="00D15163">
            <w:pPr>
              <w:rPr>
                <w:sz w:val="24"/>
              </w:rPr>
            </w:pPr>
          </w:p>
        </w:tc>
      </w:tr>
      <w:tr w:rsidR="0040642B" w:rsidTr="00C24DB2">
        <w:trPr>
          <w:cantSplit/>
          <w:trHeight w:val="90"/>
        </w:trPr>
        <w:tc>
          <w:tcPr>
            <w:tcW w:w="1980" w:type="dxa"/>
          </w:tcPr>
          <w:p w:rsidR="0040642B" w:rsidRPr="00167D46" w:rsidRDefault="0040642B" w:rsidP="00D15163">
            <w:pPr>
              <w:rPr>
                <w:sz w:val="24"/>
              </w:rPr>
            </w:pPr>
            <w:r w:rsidRPr="00167D46">
              <w:rPr>
                <w:sz w:val="24"/>
              </w:rPr>
              <w:t>VI4K18</w:t>
            </w:r>
          </w:p>
        </w:tc>
        <w:tc>
          <w:tcPr>
            <w:tcW w:w="4590" w:type="dxa"/>
          </w:tcPr>
          <w:p w:rsidR="0040642B" w:rsidRPr="00167D46" w:rsidRDefault="0040642B" w:rsidP="00D15163">
            <w:pPr>
              <w:rPr>
                <w:sz w:val="24"/>
              </w:rPr>
            </w:pPr>
            <w:r w:rsidRPr="00167D46">
              <w:rPr>
                <w:sz w:val="24"/>
              </w:rPr>
              <w:t>Techniques for modifying instructional methods and materials for individuals with visual impairments.</w:t>
            </w:r>
          </w:p>
        </w:tc>
        <w:tc>
          <w:tcPr>
            <w:tcW w:w="1260" w:type="dxa"/>
          </w:tcPr>
          <w:p w:rsidR="0040642B" w:rsidRPr="00167D46" w:rsidRDefault="0040642B" w:rsidP="00D15163">
            <w:pPr>
              <w:rPr>
                <w:sz w:val="24"/>
              </w:rPr>
            </w:pPr>
            <w:r>
              <w:rPr>
                <w:sz w:val="24"/>
              </w:rPr>
              <w:t xml:space="preserve">             </w:t>
            </w:r>
          </w:p>
        </w:tc>
        <w:tc>
          <w:tcPr>
            <w:tcW w:w="2700" w:type="dxa"/>
          </w:tcPr>
          <w:p w:rsidR="0040642B" w:rsidRPr="00167D46" w:rsidRDefault="0040642B" w:rsidP="00D15163">
            <w:pPr>
              <w:rPr>
                <w:sz w:val="24"/>
              </w:rPr>
            </w:pPr>
          </w:p>
        </w:tc>
      </w:tr>
      <w:tr w:rsidR="0040642B" w:rsidTr="00C24DB2">
        <w:trPr>
          <w:cantSplit/>
          <w:trHeight w:val="90"/>
        </w:trPr>
        <w:tc>
          <w:tcPr>
            <w:tcW w:w="1980" w:type="dxa"/>
          </w:tcPr>
          <w:p w:rsidR="0040642B" w:rsidRPr="00167D46" w:rsidRDefault="0040642B" w:rsidP="00D15163">
            <w:pPr>
              <w:rPr>
                <w:sz w:val="24"/>
              </w:rPr>
            </w:pPr>
            <w:r w:rsidRPr="00167D46">
              <w:rPr>
                <w:sz w:val="24"/>
              </w:rPr>
              <w:t>VI4K19</w:t>
            </w:r>
          </w:p>
        </w:tc>
        <w:tc>
          <w:tcPr>
            <w:tcW w:w="4590" w:type="dxa"/>
          </w:tcPr>
          <w:p w:rsidR="0040642B" w:rsidRPr="00167D46" w:rsidRDefault="0040642B" w:rsidP="00D15163">
            <w:pPr>
              <w:rPr>
                <w:sz w:val="24"/>
              </w:rPr>
            </w:pPr>
            <w:r w:rsidRPr="00167D46">
              <w:rPr>
                <w:sz w:val="24"/>
              </w:rPr>
              <w:t>Strategies to prepare students with progressive eye conditions to achieve a positive transition to alternative skills.</w:t>
            </w:r>
          </w:p>
        </w:tc>
        <w:tc>
          <w:tcPr>
            <w:tcW w:w="1260" w:type="dxa"/>
          </w:tcPr>
          <w:p w:rsidR="0040642B" w:rsidRPr="00167D46" w:rsidRDefault="0040642B" w:rsidP="00D15163">
            <w:pPr>
              <w:rPr>
                <w:sz w:val="24"/>
              </w:rPr>
            </w:pPr>
            <w:r>
              <w:rPr>
                <w:sz w:val="24"/>
              </w:rPr>
              <w:t xml:space="preserve">             </w:t>
            </w:r>
          </w:p>
        </w:tc>
        <w:tc>
          <w:tcPr>
            <w:tcW w:w="2700" w:type="dxa"/>
          </w:tcPr>
          <w:p w:rsidR="0040642B" w:rsidRPr="00167D46" w:rsidRDefault="0040642B" w:rsidP="00D15163">
            <w:pPr>
              <w:rPr>
                <w:sz w:val="24"/>
              </w:rPr>
            </w:pPr>
          </w:p>
        </w:tc>
      </w:tr>
      <w:tr w:rsidR="0040642B" w:rsidTr="00C24DB2">
        <w:trPr>
          <w:cantSplit/>
          <w:trHeight w:val="90"/>
        </w:trPr>
        <w:tc>
          <w:tcPr>
            <w:tcW w:w="1980" w:type="dxa"/>
          </w:tcPr>
          <w:p w:rsidR="0040642B" w:rsidRPr="00167D46" w:rsidRDefault="0040642B" w:rsidP="00D15163">
            <w:pPr>
              <w:rPr>
                <w:b/>
                <w:bCs/>
                <w:sz w:val="24"/>
              </w:rPr>
            </w:pPr>
            <w:r w:rsidRPr="00167D46">
              <w:rPr>
                <w:b/>
                <w:bCs/>
                <w:sz w:val="24"/>
              </w:rPr>
              <w:t>Skills:</w:t>
            </w:r>
          </w:p>
        </w:tc>
        <w:tc>
          <w:tcPr>
            <w:tcW w:w="4590" w:type="dxa"/>
          </w:tcPr>
          <w:p w:rsidR="0040642B" w:rsidRPr="00167D46" w:rsidRDefault="0040642B" w:rsidP="00D15163">
            <w:pPr>
              <w:rPr>
                <w:sz w:val="24"/>
              </w:rPr>
            </w:pPr>
          </w:p>
        </w:tc>
        <w:tc>
          <w:tcPr>
            <w:tcW w:w="1260" w:type="dxa"/>
          </w:tcPr>
          <w:p w:rsidR="0040642B" w:rsidRPr="00167D46" w:rsidRDefault="0040642B" w:rsidP="00D15163">
            <w:pPr>
              <w:rPr>
                <w:sz w:val="24"/>
              </w:rPr>
            </w:pPr>
          </w:p>
        </w:tc>
        <w:tc>
          <w:tcPr>
            <w:tcW w:w="2700" w:type="dxa"/>
          </w:tcPr>
          <w:p w:rsidR="0040642B" w:rsidRPr="00167D46" w:rsidRDefault="0040642B" w:rsidP="00D15163">
            <w:pPr>
              <w:rPr>
                <w:sz w:val="24"/>
              </w:rPr>
            </w:pPr>
          </w:p>
        </w:tc>
      </w:tr>
      <w:tr w:rsidR="0040642B" w:rsidTr="00C24DB2">
        <w:trPr>
          <w:cantSplit/>
          <w:trHeight w:val="90"/>
        </w:trPr>
        <w:tc>
          <w:tcPr>
            <w:tcW w:w="1980" w:type="dxa"/>
          </w:tcPr>
          <w:p w:rsidR="0040642B" w:rsidRPr="00167D46" w:rsidRDefault="0040642B" w:rsidP="00D15163">
            <w:pPr>
              <w:rPr>
                <w:sz w:val="24"/>
              </w:rPr>
            </w:pPr>
            <w:r w:rsidRPr="00167D46">
              <w:rPr>
                <w:sz w:val="24"/>
              </w:rPr>
              <w:lastRenderedPageBreak/>
              <w:t>VI4S1</w:t>
            </w:r>
          </w:p>
        </w:tc>
        <w:tc>
          <w:tcPr>
            <w:tcW w:w="4590" w:type="dxa"/>
          </w:tcPr>
          <w:p w:rsidR="0040642B" w:rsidRPr="00167D46" w:rsidRDefault="0040642B" w:rsidP="00D15163">
            <w:pPr>
              <w:rPr>
                <w:sz w:val="24"/>
              </w:rPr>
            </w:pPr>
            <w:r w:rsidRPr="00167D46">
              <w:rPr>
                <w:sz w:val="24"/>
              </w:rPr>
              <w:t>Teach individuals with visual impairments to use thinking, problem-solving, and other cognitive strategies.</w:t>
            </w:r>
          </w:p>
        </w:tc>
        <w:tc>
          <w:tcPr>
            <w:tcW w:w="1260" w:type="dxa"/>
          </w:tcPr>
          <w:p w:rsidR="0040642B" w:rsidRPr="00167D46" w:rsidRDefault="0040642B" w:rsidP="00D15163">
            <w:pPr>
              <w:rPr>
                <w:sz w:val="24"/>
              </w:rPr>
            </w:pPr>
            <w:r>
              <w:rPr>
                <w:sz w:val="24"/>
              </w:rPr>
              <w:t xml:space="preserve">             </w:t>
            </w:r>
          </w:p>
        </w:tc>
        <w:tc>
          <w:tcPr>
            <w:tcW w:w="2700" w:type="dxa"/>
          </w:tcPr>
          <w:p w:rsidR="0040642B" w:rsidRPr="00167D46" w:rsidRDefault="0040642B" w:rsidP="00D15163">
            <w:pPr>
              <w:rPr>
                <w:sz w:val="24"/>
              </w:rPr>
            </w:pPr>
          </w:p>
        </w:tc>
      </w:tr>
      <w:tr w:rsidR="0040642B" w:rsidTr="00C24DB2">
        <w:trPr>
          <w:cantSplit/>
          <w:trHeight w:val="90"/>
        </w:trPr>
        <w:tc>
          <w:tcPr>
            <w:tcW w:w="1980" w:type="dxa"/>
          </w:tcPr>
          <w:p w:rsidR="0040642B" w:rsidRPr="00167D46" w:rsidRDefault="0040642B" w:rsidP="00D15163">
            <w:pPr>
              <w:rPr>
                <w:sz w:val="24"/>
              </w:rPr>
            </w:pPr>
            <w:r w:rsidRPr="00167D46">
              <w:rPr>
                <w:sz w:val="24"/>
              </w:rPr>
              <w:t>VI4S2</w:t>
            </w:r>
          </w:p>
        </w:tc>
        <w:tc>
          <w:tcPr>
            <w:tcW w:w="4590" w:type="dxa"/>
          </w:tcPr>
          <w:p w:rsidR="0040642B" w:rsidRPr="00167D46" w:rsidRDefault="0040642B" w:rsidP="00D15163">
            <w:pPr>
              <w:rPr>
                <w:sz w:val="24"/>
              </w:rPr>
            </w:pPr>
            <w:r w:rsidRPr="00167D46">
              <w:rPr>
                <w:sz w:val="24"/>
              </w:rPr>
              <w:t>Prepare adapted or modified materials in Braille, accessible print, and other formats.</w:t>
            </w:r>
          </w:p>
        </w:tc>
        <w:tc>
          <w:tcPr>
            <w:tcW w:w="1260" w:type="dxa"/>
          </w:tcPr>
          <w:p w:rsidR="0040642B" w:rsidRPr="00167D46" w:rsidRDefault="0040642B" w:rsidP="00D15163">
            <w:pPr>
              <w:rPr>
                <w:sz w:val="24"/>
              </w:rPr>
            </w:pPr>
            <w:r>
              <w:rPr>
                <w:sz w:val="24"/>
              </w:rPr>
              <w:t xml:space="preserve">             </w:t>
            </w:r>
          </w:p>
        </w:tc>
        <w:tc>
          <w:tcPr>
            <w:tcW w:w="2700" w:type="dxa"/>
          </w:tcPr>
          <w:p w:rsidR="0040642B" w:rsidRPr="00167D46" w:rsidRDefault="0040642B" w:rsidP="00D15163">
            <w:pPr>
              <w:rPr>
                <w:sz w:val="24"/>
              </w:rPr>
            </w:pPr>
          </w:p>
        </w:tc>
      </w:tr>
      <w:tr w:rsidR="0040642B" w:rsidTr="00C24DB2">
        <w:trPr>
          <w:cantSplit/>
          <w:trHeight w:val="90"/>
        </w:trPr>
        <w:tc>
          <w:tcPr>
            <w:tcW w:w="1980" w:type="dxa"/>
          </w:tcPr>
          <w:p w:rsidR="0040642B" w:rsidRPr="00167D46" w:rsidRDefault="0040642B" w:rsidP="00D15163">
            <w:pPr>
              <w:rPr>
                <w:sz w:val="24"/>
              </w:rPr>
            </w:pPr>
            <w:r w:rsidRPr="00167D46">
              <w:rPr>
                <w:sz w:val="24"/>
              </w:rPr>
              <w:t>VI4S3</w:t>
            </w:r>
          </w:p>
        </w:tc>
        <w:tc>
          <w:tcPr>
            <w:tcW w:w="4590" w:type="dxa"/>
          </w:tcPr>
          <w:p w:rsidR="0040642B" w:rsidRPr="00167D46" w:rsidRDefault="0040642B" w:rsidP="00D15163">
            <w:pPr>
              <w:rPr>
                <w:sz w:val="24"/>
              </w:rPr>
            </w:pPr>
            <w:r w:rsidRPr="00167D46">
              <w:rPr>
                <w:sz w:val="24"/>
              </w:rPr>
              <w:t>Transcribe, proofread, and interline materials in contracted literary and Nemeth Braille codes.</w:t>
            </w:r>
          </w:p>
        </w:tc>
        <w:tc>
          <w:tcPr>
            <w:tcW w:w="1260" w:type="dxa"/>
          </w:tcPr>
          <w:p w:rsidR="0040642B" w:rsidRPr="00167D46" w:rsidRDefault="0040642B" w:rsidP="00D15163">
            <w:pPr>
              <w:rPr>
                <w:sz w:val="24"/>
              </w:rPr>
            </w:pPr>
            <w:r>
              <w:rPr>
                <w:sz w:val="24"/>
              </w:rPr>
              <w:t xml:space="preserve">            </w:t>
            </w:r>
          </w:p>
        </w:tc>
        <w:tc>
          <w:tcPr>
            <w:tcW w:w="2700" w:type="dxa"/>
          </w:tcPr>
          <w:p w:rsidR="0040642B" w:rsidRPr="00167D46" w:rsidRDefault="0040642B" w:rsidP="00D15163">
            <w:pPr>
              <w:rPr>
                <w:sz w:val="24"/>
              </w:rPr>
            </w:pPr>
          </w:p>
        </w:tc>
      </w:tr>
      <w:tr w:rsidR="0040642B" w:rsidTr="00C24DB2">
        <w:trPr>
          <w:cantSplit/>
          <w:trHeight w:val="90"/>
        </w:trPr>
        <w:tc>
          <w:tcPr>
            <w:tcW w:w="1980" w:type="dxa"/>
          </w:tcPr>
          <w:p w:rsidR="0040642B" w:rsidRPr="00167D46" w:rsidRDefault="0040642B" w:rsidP="00D15163">
            <w:pPr>
              <w:rPr>
                <w:sz w:val="24"/>
              </w:rPr>
            </w:pPr>
            <w:r w:rsidRPr="00167D46">
              <w:rPr>
                <w:sz w:val="24"/>
              </w:rPr>
              <w:t>VI4S4</w:t>
            </w:r>
          </w:p>
        </w:tc>
        <w:tc>
          <w:tcPr>
            <w:tcW w:w="4590" w:type="dxa"/>
          </w:tcPr>
          <w:p w:rsidR="0040642B" w:rsidRPr="00167D46" w:rsidRDefault="0040642B" w:rsidP="00D15163">
            <w:pPr>
              <w:rPr>
                <w:sz w:val="24"/>
              </w:rPr>
            </w:pPr>
            <w:r w:rsidRPr="00167D46">
              <w:rPr>
                <w:sz w:val="24"/>
              </w:rPr>
              <w:t>Use Braillewriter, slate and stylus, and computer technology to produce Braille materials.</w:t>
            </w:r>
          </w:p>
        </w:tc>
        <w:tc>
          <w:tcPr>
            <w:tcW w:w="1260" w:type="dxa"/>
          </w:tcPr>
          <w:p w:rsidR="0040642B" w:rsidRPr="00167D46" w:rsidRDefault="0040642B" w:rsidP="00D15163">
            <w:pPr>
              <w:rPr>
                <w:sz w:val="24"/>
              </w:rPr>
            </w:pPr>
            <w:r>
              <w:rPr>
                <w:sz w:val="24"/>
              </w:rPr>
              <w:t xml:space="preserve">            </w:t>
            </w:r>
          </w:p>
        </w:tc>
        <w:tc>
          <w:tcPr>
            <w:tcW w:w="2700" w:type="dxa"/>
          </w:tcPr>
          <w:p w:rsidR="0040642B" w:rsidRPr="00167D46" w:rsidRDefault="0040642B" w:rsidP="00D15163">
            <w:pPr>
              <w:rPr>
                <w:sz w:val="24"/>
              </w:rPr>
            </w:pPr>
          </w:p>
        </w:tc>
      </w:tr>
      <w:tr w:rsidR="0040642B" w:rsidTr="00C24DB2">
        <w:trPr>
          <w:cantSplit/>
          <w:trHeight w:val="90"/>
        </w:trPr>
        <w:tc>
          <w:tcPr>
            <w:tcW w:w="1980" w:type="dxa"/>
          </w:tcPr>
          <w:p w:rsidR="0040642B" w:rsidRPr="00167D46" w:rsidRDefault="0040642B" w:rsidP="00D15163">
            <w:pPr>
              <w:rPr>
                <w:sz w:val="24"/>
              </w:rPr>
            </w:pPr>
            <w:r w:rsidRPr="00167D46">
              <w:rPr>
                <w:sz w:val="24"/>
              </w:rPr>
              <w:t>VI4S5</w:t>
            </w:r>
          </w:p>
        </w:tc>
        <w:tc>
          <w:tcPr>
            <w:tcW w:w="4590" w:type="dxa"/>
          </w:tcPr>
          <w:p w:rsidR="0040642B" w:rsidRPr="00167D46" w:rsidRDefault="0040642B" w:rsidP="00D15163">
            <w:pPr>
              <w:rPr>
                <w:sz w:val="24"/>
              </w:rPr>
            </w:pPr>
            <w:r w:rsidRPr="00167D46">
              <w:rPr>
                <w:sz w:val="24"/>
              </w:rPr>
              <w:t>Prepare individuals with visual impairments to access information and services from the community.</w:t>
            </w:r>
          </w:p>
        </w:tc>
        <w:tc>
          <w:tcPr>
            <w:tcW w:w="1260" w:type="dxa"/>
          </w:tcPr>
          <w:p w:rsidR="0040642B" w:rsidRPr="00167D46" w:rsidRDefault="0040642B" w:rsidP="00D15163">
            <w:pPr>
              <w:rPr>
                <w:sz w:val="24"/>
              </w:rPr>
            </w:pPr>
            <w:r>
              <w:rPr>
                <w:sz w:val="24"/>
              </w:rPr>
              <w:t xml:space="preserve">            </w:t>
            </w:r>
          </w:p>
        </w:tc>
        <w:tc>
          <w:tcPr>
            <w:tcW w:w="2700" w:type="dxa"/>
          </w:tcPr>
          <w:p w:rsidR="0040642B" w:rsidRPr="00167D46" w:rsidRDefault="0040642B" w:rsidP="00D15163">
            <w:pPr>
              <w:rPr>
                <w:sz w:val="24"/>
              </w:rPr>
            </w:pPr>
          </w:p>
        </w:tc>
      </w:tr>
    </w:tbl>
    <w:p w:rsidR="00FC3D82" w:rsidRDefault="00FC3D82" w:rsidP="0040642B"/>
    <w:p w:rsidR="00FC3D82" w:rsidRDefault="00FC3D82" w:rsidP="0040642B"/>
    <w:p w:rsidR="000806C2" w:rsidRDefault="0040642B" w:rsidP="0040642B">
      <w:pPr>
        <w:tabs>
          <w:tab w:val="left" w:pos="2121"/>
        </w:tabs>
        <w:ind w:left="7200" w:hanging="7080"/>
        <w:rPr>
          <w:b/>
          <w:bCs/>
          <w:sz w:val="24"/>
        </w:rPr>
      </w:pPr>
      <w:r>
        <w:rPr>
          <w:b/>
          <w:bCs/>
          <w:sz w:val="24"/>
          <w:u w:val="single"/>
        </w:rPr>
        <w:t>Special Education Standard #5</w:t>
      </w:r>
      <w:r>
        <w:rPr>
          <w:b/>
          <w:bCs/>
          <w:sz w:val="24"/>
        </w:rPr>
        <w:t>:</w:t>
      </w:r>
    </w:p>
    <w:p w:rsidR="0040642B" w:rsidRDefault="000806C2" w:rsidP="0040642B">
      <w:pPr>
        <w:tabs>
          <w:tab w:val="left" w:pos="2121"/>
        </w:tabs>
        <w:ind w:left="7200" w:hanging="7080"/>
        <w:rPr>
          <w:b/>
          <w:bCs/>
          <w:sz w:val="24"/>
          <w:u w:val="single"/>
        </w:rPr>
      </w:pPr>
      <w:r>
        <w:rPr>
          <w:b/>
          <w:bCs/>
          <w:sz w:val="24"/>
        </w:rPr>
        <w:t>L</w:t>
      </w:r>
      <w:r w:rsidR="0040642B">
        <w:rPr>
          <w:b/>
          <w:bCs/>
          <w:sz w:val="24"/>
          <w:u w:val="single"/>
        </w:rPr>
        <w:t>earning Environments</w:t>
      </w:r>
      <w:r>
        <w:rPr>
          <w:b/>
          <w:bCs/>
          <w:sz w:val="24"/>
          <w:u w:val="single"/>
        </w:rPr>
        <w:t xml:space="preserve"> </w:t>
      </w:r>
      <w:r w:rsidR="0040642B">
        <w:rPr>
          <w:b/>
          <w:bCs/>
          <w:sz w:val="24"/>
          <w:u w:val="single"/>
        </w:rPr>
        <w:t>and Social Interactions</w:t>
      </w:r>
    </w:p>
    <w:p w:rsidR="0040642B" w:rsidRPr="00167D46" w:rsidRDefault="0040642B" w:rsidP="0040642B">
      <w:pPr>
        <w:pStyle w:val="Heading1"/>
        <w:rPr>
          <w:sz w:val="22"/>
          <w:u w:val="single"/>
        </w:rPr>
      </w:pPr>
    </w:p>
    <w:tbl>
      <w:tblPr>
        <w:tblW w:w="105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80"/>
        <w:gridCol w:w="4590"/>
        <w:gridCol w:w="1260"/>
        <w:gridCol w:w="2700"/>
      </w:tblGrid>
      <w:tr w:rsidR="0040642B" w:rsidTr="00C24DB2">
        <w:trPr>
          <w:cantSplit/>
          <w:trHeight w:val="90"/>
        </w:trPr>
        <w:tc>
          <w:tcPr>
            <w:tcW w:w="1980" w:type="dxa"/>
          </w:tcPr>
          <w:p w:rsidR="0040642B" w:rsidRPr="003634E9" w:rsidRDefault="0040642B" w:rsidP="00D15163">
            <w:pPr>
              <w:rPr>
                <w:b/>
                <w:bCs/>
                <w:sz w:val="24"/>
              </w:rPr>
            </w:pPr>
            <w:r w:rsidRPr="003634E9">
              <w:rPr>
                <w:b/>
                <w:bCs/>
                <w:sz w:val="24"/>
              </w:rPr>
              <w:t>Knowledge:</w:t>
            </w:r>
          </w:p>
        </w:tc>
        <w:tc>
          <w:tcPr>
            <w:tcW w:w="4590" w:type="dxa"/>
          </w:tcPr>
          <w:p w:rsidR="0040642B" w:rsidRPr="003634E9" w:rsidRDefault="0040642B" w:rsidP="00D15163">
            <w:pPr>
              <w:rPr>
                <w:sz w:val="24"/>
              </w:rPr>
            </w:pPr>
          </w:p>
        </w:tc>
        <w:tc>
          <w:tcPr>
            <w:tcW w:w="1260" w:type="dxa"/>
          </w:tcPr>
          <w:p w:rsidR="0040642B" w:rsidRPr="0077034B" w:rsidRDefault="0040642B" w:rsidP="00D15163">
            <w:pPr>
              <w:ind w:right="-198"/>
              <w:jc w:val="center"/>
              <w:rPr>
                <w:b/>
                <w:sz w:val="24"/>
              </w:rPr>
            </w:pPr>
            <w:r>
              <w:rPr>
                <w:b/>
                <w:sz w:val="24"/>
              </w:rPr>
              <w:t xml:space="preserve">Rating </w:t>
            </w:r>
          </w:p>
        </w:tc>
        <w:tc>
          <w:tcPr>
            <w:tcW w:w="2700" w:type="dxa"/>
          </w:tcPr>
          <w:p w:rsidR="0040642B" w:rsidRPr="0077034B" w:rsidRDefault="0040642B" w:rsidP="00D15163">
            <w:pPr>
              <w:ind w:right="-198"/>
              <w:jc w:val="center"/>
              <w:rPr>
                <w:b/>
                <w:sz w:val="24"/>
              </w:rPr>
            </w:pPr>
            <w:r>
              <w:rPr>
                <w:b/>
                <w:sz w:val="24"/>
              </w:rPr>
              <w:t xml:space="preserve">Evidence </w:t>
            </w:r>
          </w:p>
        </w:tc>
      </w:tr>
      <w:tr w:rsidR="0040642B" w:rsidTr="00C24DB2">
        <w:trPr>
          <w:cantSplit/>
          <w:trHeight w:val="90"/>
        </w:trPr>
        <w:tc>
          <w:tcPr>
            <w:tcW w:w="1980" w:type="dxa"/>
          </w:tcPr>
          <w:p w:rsidR="0040642B" w:rsidRPr="003634E9" w:rsidRDefault="0040642B" w:rsidP="00D15163">
            <w:pPr>
              <w:rPr>
                <w:sz w:val="24"/>
              </w:rPr>
            </w:pPr>
            <w:r w:rsidRPr="003634E9">
              <w:rPr>
                <w:sz w:val="24"/>
              </w:rPr>
              <w:t>VI5K1</w:t>
            </w:r>
          </w:p>
        </w:tc>
        <w:tc>
          <w:tcPr>
            <w:tcW w:w="4590" w:type="dxa"/>
          </w:tcPr>
          <w:p w:rsidR="0040642B" w:rsidRPr="003634E9" w:rsidRDefault="0040642B" w:rsidP="00D15163">
            <w:pPr>
              <w:rPr>
                <w:sz w:val="24"/>
              </w:rPr>
            </w:pPr>
            <w:r w:rsidRPr="003634E9">
              <w:rPr>
                <w:sz w:val="24"/>
              </w:rPr>
              <w:t>Roles of paraeducators who work directly with individuals with visual impairments</w:t>
            </w:r>
          </w:p>
        </w:tc>
        <w:tc>
          <w:tcPr>
            <w:tcW w:w="1260" w:type="dxa"/>
          </w:tcPr>
          <w:p w:rsidR="0040642B" w:rsidRPr="003634E9" w:rsidRDefault="0040642B" w:rsidP="00D15163">
            <w:pPr>
              <w:rPr>
                <w:sz w:val="24"/>
              </w:rPr>
            </w:pPr>
            <w:r>
              <w:rPr>
                <w:sz w:val="24"/>
              </w:rPr>
              <w:t xml:space="preserve">             </w:t>
            </w:r>
          </w:p>
        </w:tc>
        <w:tc>
          <w:tcPr>
            <w:tcW w:w="2700" w:type="dxa"/>
          </w:tcPr>
          <w:p w:rsidR="0040642B" w:rsidRPr="003634E9" w:rsidRDefault="0040642B" w:rsidP="00D15163">
            <w:pPr>
              <w:rPr>
                <w:sz w:val="24"/>
              </w:rPr>
            </w:pPr>
          </w:p>
        </w:tc>
      </w:tr>
      <w:tr w:rsidR="0040642B" w:rsidTr="00C24DB2">
        <w:trPr>
          <w:cantSplit/>
          <w:trHeight w:val="90"/>
        </w:trPr>
        <w:tc>
          <w:tcPr>
            <w:tcW w:w="1980" w:type="dxa"/>
          </w:tcPr>
          <w:p w:rsidR="0040642B" w:rsidRPr="003634E9" w:rsidRDefault="0040642B" w:rsidP="00D15163">
            <w:pPr>
              <w:rPr>
                <w:sz w:val="24"/>
              </w:rPr>
            </w:pPr>
            <w:r w:rsidRPr="003634E9">
              <w:rPr>
                <w:sz w:val="24"/>
              </w:rPr>
              <w:t>VI5K2</w:t>
            </w:r>
          </w:p>
        </w:tc>
        <w:tc>
          <w:tcPr>
            <w:tcW w:w="4590" w:type="dxa"/>
          </w:tcPr>
          <w:p w:rsidR="0040642B" w:rsidRPr="003634E9" w:rsidRDefault="0040642B" w:rsidP="00D15163">
            <w:pPr>
              <w:rPr>
                <w:sz w:val="24"/>
              </w:rPr>
            </w:pPr>
            <w:r w:rsidRPr="003634E9">
              <w:rPr>
                <w:sz w:val="24"/>
              </w:rPr>
              <w:t>Role models with visual impairments and their importance.</w:t>
            </w:r>
          </w:p>
        </w:tc>
        <w:tc>
          <w:tcPr>
            <w:tcW w:w="1260" w:type="dxa"/>
          </w:tcPr>
          <w:p w:rsidR="0040642B" w:rsidRPr="003634E9" w:rsidRDefault="0040642B" w:rsidP="00D15163">
            <w:pPr>
              <w:rPr>
                <w:sz w:val="24"/>
              </w:rPr>
            </w:pPr>
            <w:r>
              <w:rPr>
                <w:sz w:val="24"/>
              </w:rPr>
              <w:t xml:space="preserve">             </w:t>
            </w:r>
          </w:p>
        </w:tc>
        <w:tc>
          <w:tcPr>
            <w:tcW w:w="2700" w:type="dxa"/>
          </w:tcPr>
          <w:p w:rsidR="0040642B" w:rsidRPr="003634E9" w:rsidRDefault="0040642B" w:rsidP="00D15163">
            <w:pPr>
              <w:rPr>
                <w:sz w:val="24"/>
              </w:rPr>
            </w:pPr>
          </w:p>
        </w:tc>
      </w:tr>
      <w:tr w:rsidR="0040642B" w:rsidTr="00C24DB2">
        <w:trPr>
          <w:cantSplit/>
          <w:trHeight w:val="90"/>
        </w:trPr>
        <w:tc>
          <w:tcPr>
            <w:tcW w:w="1980" w:type="dxa"/>
          </w:tcPr>
          <w:p w:rsidR="0040642B" w:rsidRPr="003634E9" w:rsidRDefault="0040642B" w:rsidP="00D15163">
            <w:pPr>
              <w:rPr>
                <w:b/>
                <w:bCs/>
                <w:sz w:val="24"/>
              </w:rPr>
            </w:pPr>
            <w:r w:rsidRPr="003634E9">
              <w:rPr>
                <w:b/>
                <w:bCs/>
                <w:sz w:val="24"/>
              </w:rPr>
              <w:t>Skills:</w:t>
            </w:r>
          </w:p>
        </w:tc>
        <w:tc>
          <w:tcPr>
            <w:tcW w:w="4590" w:type="dxa"/>
          </w:tcPr>
          <w:p w:rsidR="0040642B" w:rsidRPr="003634E9" w:rsidRDefault="0040642B" w:rsidP="00D15163">
            <w:pPr>
              <w:rPr>
                <w:sz w:val="24"/>
              </w:rPr>
            </w:pPr>
          </w:p>
        </w:tc>
        <w:tc>
          <w:tcPr>
            <w:tcW w:w="1260" w:type="dxa"/>
          </w:tcPr>
          <w:p w:rsidR="0040642B" w:rsidRPr="003634E9" w:rsidRDefault="0040642B" w:rsidP="00D15163">
            <w:pPr>
              <w:rPr>
                <w:sz w:val="24"/>
              </w:rPr>
            </w:pPr>
          </w:p>
        </w:tc>
        <w:tc>
          <w:tcPr>
            <w:tcW w:w="2700" w:type="dxa"/>
          </w:tcPr>
          <w:p w:rsidR="0040642B" w:rsidRPr="003634E9" w:rsidRDefault="0040642B" w:rsidP="00D15163">
            <w:pPr>
              <w:rPr>
                <w:sz w:val="24"/>
              </w:rPr>
            </w:pPr>
          </w:p>
        </w:tc>
      </w:tr>
      <w:tr w:rsidR="0040642B" w:rsidTr="00C24DB2">
        <w:trPr>
          <w:cantSplit/>
          <w:trHeight w:val="90"/>
        </w:trPr>
        <w:tc>
          <w:tcPr>
            <w:tcW w:w="1980" w:type="dxa"/>
          </w:tcPr>
          <w:p w:rsidR="0040642B" w:rsidRPr="003634E9" w:rsidRDefault="0040642B" w:rsidP="00D15163">
            <w:pPr>
              <w:rPr>
                <w:sz w:val="24"/>
              </w:rPr>
            </w:pPr>
            <w:r w:rsidRPr="003634E9">
              <w:rPr>
                <w:sz w:val="24"/>
              </w:rPr>
              <w:t>VI5S1</w:t>
            </w:r>
          </w:p>
        </w:tc>
        <w:tc>
          <w:tcPr>
            <w:tcW w:w="4590" w:type="dxa"/>
          </w:tcPr>
          <w:p w:rsidR="0040642B" w:rsidRPr="003634E9" w:rsidRDefault="0040642B" w:rsidP="00D15163">
            <w:pPr>
              <w:rPr>
                <w:sz w:val="24"/>
              </w:rPr>
            </w:pPr>
            <w:r w:rsidRPr="003634E9">
              <w:rPr>
                <w:sz w:val="24"/>
              </w:rPr>
              <w:t>Enhance instruction for individuals with visual impairments through modification of the environment.</w:t>
            </w:r>
          </w:p>
        </w:tc>
        <w:tc>
          <w:tcPr>
            <w:tcW w:w="1260" w:type="dxa"/>
          </w:tcPr>
          <w:p w:rsidR="0040642B" w:rsidRPr="003634E9" w:rsidRDefault="0040642B" w:rsidP="00D15163">
            <w:pPr>
              <w:rPr>
                <w:sz w:val="24"/>
              </w:rPr>
            </w:pPr>
            <w:r>
              <w:rPr>
                <w:sz w:val="24"/>
              </w:rPr>
              <w:t xml:space="preserve">             </w:t>
            </w:r>
          </w:p>
        </w:tc>
        <w:tc>
          <w:tcPr>
            <w:tcW w:w="2700" w:type="dxa"/>
          </w:tcPr>
          <w:p w:rsidR="0040642B" w:rsidRPr="003634E9" w:rsidRDefault="0040642B" w:rsidP="00D15163">
            <w:pPr>
              <w:rPr>
                <w:sz w:val="24"/>
              </w:rPr>
            </w:pPr>
          </w:p>
        </w:tc>
      </w:tr>
      <w:tr w:rsidR="0040642B" w:rsidTr="00C24DB2">
        <w:trPr>
          <w:cantSplit/>
          <w:trHeight w:val="90"/>
        </w:trPr>
        <w:tc>
          <w:tcPr>
            <w:tcW w:w="1980" w:type="dxa"/>
          </w:tcPr>
          <w:p w:rsidR="0040642B" w:rsidRPr="003634E9" w:rsidRDefault="0040642B" w:rsidP="00D15163">
            <w:pPr>
              <w:rPr>
                <w:sz w:val="24"/>
              </w:rPr>
            </w:pPr>
            <w:r w:rsidRPr="003634E9">
              <w:rPr>
                <w:sz w:val="24"/>
              </w:rPr>
              <w:t>VI5S2</w:t>
            </w:r>
          </w:p>
        </w:tc>
        <w:tc>
          <w:tcPr>
            <w:tcW w:w="4590" w:type="dxa"/>
          </w:tcPr>
          <w:p w:rsidR="0040642B" w:rsidRPr="003634E9" w:rsidRDefault="0040642B" w:rsidP="00D15163">
            <w:pPr>
              <w:rPr>
                <w:sz w:val="24"/>
              </w:rPr>
            </w:pPr>
            <w:r w:rsidRPr="003634E9">
              <w:rPr>
                <w:sz w:val="24"/>
              </w:rPr>
              <w:t>Design multisensory learning environments that encourage active participation by individuals with visual impairments in group and individual activities.</w:t>
            </w:r>
          </w:p>
        </w:tc>
        <w:tc>
          <w:tcPr>
            <w:tcW w:w="1260" w:type="dxa"/>
          </w:tcPr>
          <w:p w:rsidR="0040642B" w:rsidRPr="003634E9" w:rsidRDefault="0040642B" w:rsidP="00D15163">
            <w:pPr>
              <w:rPr>
                <w:sz w:val="24"/>
              </w:rPr>
            </w:pPr>
            <w:r>
              <w:rPr>
                <w:sz w:val="24"/>
              </w:rPr>
              <w:t xml:space="preserve">             </w:t>
            </w:r>
          </w:p>
        </w:tc>
        <w:tc>
          <w:tcPr>
            <w:tcW w:w="2700" w:type="dxa"/>
          </w:tcPr>
          <w:p w:rsidR="0040642B" w:rsidRPr="003634E9" w:rsidRDefault="0040642B" w:rsidP="00D15163">
            <w:pPr>
              <w:rPr>
                <w:sz w:val="24"/>
              </w:rPr>
            </w:pPr>
          </w:p>
        </w:tc>
      </w:tr>
      <w:tr w:rsidR="0040642B" w:rsidTr="00C24DB2">
        <w:trPr>
          <w:cantSplit/>
          <w:trHeight w:val="90"/>
        </w:trPr>
        <w:tc>
          <w:tcPr>
            <w:tcW w:w="1980" w:type="dxa"/>
          </w:tcPr>
          <w:p w:rsidR="0040642B" w:rsidRPr="003634E9" w:rsidRDefault="0040642B" w:rsidP="00D15163">
            <w:pPr>
              <w:rPr>
                <w:sz w:val="24"/>
              </w:rPr>
            </w:pPr>
            <w:r w:rsidRPr="003634E9">
              <w:rPr>
                <w:sz w:val="24"/>
              </w:rPr>
              <w:t>VI5S3</w:t>
            </w:r>
          </w:p>
        </w:tc>
        <w:tc>
          <w:tcPr>
            <w:tcW w:w="4590" w:type="dxa"/>
          </w:tcPr>
          <w:p w:rsidR="0040642B" w:rsidRPr="003634E9" w:rsidRDefault="0040642B" w:rsidP="00D15163">
            <w:pPr>
              <w:rPr>
                <w:sz w:val="24"/>
              </w:rPr>
            </w:pPr>
            <w:r w:rsidRPr="003634E9">
              <w:rPr>
                <w:sz w:val="24"/>
              </w:rPr>
              <w:t>Create learning environments that encourage self-advocacy and independence for individuals with visual impairments.</w:t>
            </w:r>
          </w:p>
        </w:tc>
        <w:tc>
          <w:tcPr>
            <w:tcW w:w="1260" w:type="dxa"/>
          </w:tcPr>
          <w:p w:rsidR="0040642B" w:rsidRPr="003634E9" w:rsidRDefault="0040642B" w:rsidP="00D15163">
            <w:pPr>
              <w:rPr>
                <w:sz w:val="24"/>
              </w:rPr>
            </w:pPr>
            <w:r>
              <w:rPr>
                <w:sz w:val="24"/>
              </w:rPr>
              <w:t xml:space="preserve">             </w:t>
            </w:r>
          </w:p>
        </w:tc>
        <w:tc>
          <w:tcPr>
            <w:tcW w:w="2700" w:type="dxa"/>
          </w:tcPr>
          <w:p w:rsidR="0040642B" w:rsidRPr="003634E9" w:rsidRDefault="0040642B" w:rsidP="00D15163">
            <w:pPr>
              <w:rPr>
                <w:sz w:val="24"/>
              </w:rPr>
            </w:pPr>
          </w:p>
        </w:tc>
      </w:tr>
    </w:tbl>
    <w:p w:rsidR="0040642B" w:rsidRDefault="0040642B" w:rsidP="0040642B"/>
    <w:p w:rsidR="00B0359D" w:rsidRDefault="00B0359D" w:rsidP="0040642B"/>
    <w:p w:rsidR="00B0359D" w:rsidRDefault="00B0359D" w:rsidP="0040642B"/>
    <w:p w:rsidR="00B0359D" w:rsidRDefault="00B0359D" w:rsidP="0040642B"/>
    <w:p w:rsidR="00B0359D" w:rsidRDefault="00B0359D" w:rsidP="0040642B"/>
    <w:p w:rsidR="001A68E3" w:rsidRDefault="0040642B" w:rsidP="0040642B">
      <w:pPr>
        <w:tabs>
          <w:tab w:val="left" w:pos="2121"/>
        </w:tabs>
        <w:rPr>
          <w:b/>
          <w:bCs/>
          <w:sz w:val="24"/>
          <w:u w:val="single"/>
        </w:rPr>
      </w:pPr>
      <w:r>
        <w:rPr>
          <w:b/>
          <w:bCs/>
          <w:sz w:val="24"/>
          <w:u w:val="single"/>
        </w:rPr>
        <w:lastRenderedPageBreak/>
        <w:t>Special Education Standard #6:</w:t>
      </w:r>
    </w:p>
    <w:p w:rsidR="0040642B" w:rsidRDefault="0040642B" w:rsidP="0040642B">
      <w:pPr>
        <w:tabs>
          <w:tab w:val="left" w:pos="2121"/>
        </w:tabs>
        <w:rPr>
          <w:b/>
          <w:bCs/>
          <w:sz w:val="24"/>
          <w:u w:val="single"/>
        </w:rPr>
      </w:pPr>
      <w:r>
        <w:rPr>
          <w:b/>
          <w:bCs/>
          <w:sz w:val="24"/>
          <w:u w:val="single"/>
        </w:rPr>
        <w:t>Communication</w:t>
      </w:r>
    </w:p>
    <w:p w:rsidR="0040642B" w:rsidRDefault="0040642B" w:rsidP="0040642B">
      <w:pPr>
        <w:tabs>
          <w:tab w:val="left" w:pos="2121"/>
        </w:tabs>
        <w:rPr>
          <w:b/>
          <w:bCs/>
          <w:sz w:val="24"/>
          <w:u w:val="single"/>
        </w:rPr>
      </w:pPr>
    </w:p>
    <w:p w:rsidR="0040642B" w:rsidRDefault="0040642B" w:rsidP="0040642B">
      <w:pPr>
        <w:rPr>
          <w:sz w:val="20"/>
        </w:rPr>
      </w:pPr>
    </w:p>
    <w:tbl>
      <w:tblPr>
        <w:tblW w:w="10631" w:type="dxa"/>
        <w:tblInd w:w="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81"/>
        <w:gridCol w:w="4590"/>
        <w:gridCol w:w="1260"/>
        <w:gridCol w:w="2700"/>
      </w:tblGrid>
      <w:tr w:rsidR="0040642B" w:rsidRPr="003634E9" w:rsidTr="00C24DB2">
        <w:trPr>
          <w:cantSplit/>
          <w:trHeight w:val="90"/>
        </w:trPr>
        <w:tc>
          <w:tcPr>
            <w:tcW w:w="2081" w:type="dxa"/>
          </w:tcPr>
          <w:p w:rsidR="0040642B" w:rsidRPr="003634E9" w:rsidRDefault="0040642B" w:rsidP="00D15163">
            <w:pPr>
              <w:rPr>
                <w:sz w:val="24"/>
              </w:rPr>
            </w:pPr>
            <w:r w:rsidRPr="003634E9">
              <w:rPr>
                <w:b/>
                <w:bCs/>
                <w:sz w:val="24"/>
              </w:rPr>
              <w:t>Knowledge</w:t>
            </w:r>
            <w:r w:rsidRPr="003634E9">
              <w:rPr>
                <w:sz w:val="24"/>
              </w:rPr>
              <w:t>:</w:t>
            </w:r>
          </w:p>
        </w:tc>
        <w:tc>
          <w:tcPr>
            <w:tcW w:w="4590" w:type="dxa"/>
          </w:tcPr>
          <w:p w:rsidR="0040642B" w:rsidRPr="003634E9" w:rsidRDefault="0040642B" w:rsidP="00D15163">
            <w:pPr>
              <w:rPr>
                <w:sz w:val="24"/>
              </w:rPr>
            </w:pPr>
          </w:p>
        </w:tc>
        <w:tc>
          <w:tcPr>
            <w:tcW w:w="1260" w:type="dxa"/>
          </w:tcPr>
          <w:p w:rsidR="0040642B" w:rsidRPr="0077034B" w:rsidRDefault="0040642B" w:rsidP="00D15163">
            <w:pPr>
              <w:ind w:right="-198"/>
              <w:jc w:val="center"/>
              <w:rPr>
                <w:b/>
                <w:sz w:val="24"/>
              </w:rPr>
            </w:pPr>
            <w:r>
              <w:rPr>
                <w:b/>
                <w:sz w:val="24"/>
              </w:rPr>
              <w:t xml:space="preserve">Rating </w:t>
            </w:r>
          </w:p>
        </w:tc>
        <w:tc>
          <w:tcPr>
            <w:tcW w:w="2700" w:type="dxa"/>
          </w:tcPr>
          <w:p w:rsidR="0040642B" w:rsidRPr="0077034B" w:rsidRDefault="0040642B" w:rsidP="00D15163">
            <w:pPr>
              <w:ind w:right="-198"/>
              <w:jc w:val="center"/>
              <w:rPr>
                <w:b/>
                <w:sz w:val="24"/>
              </w:rPr>
            </w:pPr>
            <w:r>
              <w:rPr>
                <w:b/>
                <w:sz w:val="24"/>
              </w:rPr>
              <w:t xml:space="preserve">Evidence </w:t>
            </w:r>
          </w:p>
        </w:tc>
      </w:tr>
      <w:tr w:rsidR="0040642B" w:rsidRPr="003634E9" w:rsidTr="00C24DB2">
        <w:trPr>
          <w:cantSplit/>
          <w:trHeight w:val="300"/>
        </w:trPr>
        <w:tc>
          <w:tcPr>
            <w:tcW w:w="2081" w:type="dxa"/>
          </w:tcPr>
          <w:p w:rsidR="0040642B" w:rsidRPr="003634E9" w:rsidRDefault="0040642B" w:rsidP="00D15163">
            <w:pPr>
              <w:rPr>
                <w:sz w:val="24"/>
              </w:rPr>
            </w:pPr>
            <w:r w:rsidRPr="003634E9">
              <w:rPr>
                <w:sz w:val="24"/>
              </w:rPr>
              <w:t>VI6.K1</w:t>
            </w:r>
          </w:p>
        </w:tc>
        <w:tc>
          <w:tcPr>
            <w:tcW w:w="4590" w:type="dxa"/>
          </w:tcPr>
          <w:p w:rsidR="0040642B" w:rsidRPr="003634E9" w:rsidRDefault="0040642B" w:rsidP="00D15163">
            <w:pPr>
              <w:rPr>
                <w:sz w:val="24"/>
              </w:rPr>
            </w:pPr>
            <w:r w:rsidRPr="003634E9">
              <w:rPr>
                <w:sz w:val="24"/>
              </w:rPr>
              <w:t>Strategies for teaching alternatives to nonverbal communication.</w:t>
            </w:r>
          </w:p>
        </w:tc>
        <w:tc>
          <w:tcPr>
            <w:tcW w:w="1260" w:type="dxa"/>
          </w:tcPr>
          <w:p w:rsidR="0040642B" w:rsidRPr="003634E9" w:rsidRDefault="0040642B" w:rsidP="00D15163">
            <w:pPr>
              <w:rPr>
                <w:sz w:val="24"/>
              </w:rPr>
            </w:pPr>
            <w:r>
              <w:rPr>
                <w:sz w:val="24"/>
              </w:rPr>
              <w:t xml:space="preserve">             </w:t>
            </w:r>
          </w:p>
        </w:tc>
        <w:tc>
          <w:tcPr>
            <w:tcW w:w="2700" w:type="dxa"/>
          </w:tcPr>
          <w:p w:rsidR="0040642B" w:rsidRPr="003634E9" w:rsidRDefault="0040642B" w:rsidP="00D15163">
            <w:pPr>
              <w:rPr>
                <w:sz w:val="24"/>
              </w:rPr>
            </w:pPr>
          </w:p>
        </w:tc>
      </w:tr>
      <w:tr w:rsidR="0040642B" w:rsidRPr="003634E9" w:rsidTr="00C24DB2">
        <w:trPr>
          <w:cantSplit/>
          <w:trHeight w:val="90"/>
        </w:trPr>
        <w:tc>
          <w:tcPr>
            <w:tcW w:w="2081" w:type="dxa"/>
          </w:tcPr>
          <w:p w:rsidR="0040642B" w:rsidRPr="003634E9" w:rsidRDefault="0040642B" w:rsidP="00D15163">
            <w:pPr>
              <w:rPr>
                <w:b/>
                <w:bCs/>
                <w:sz w:val="24"/>
              </w:rPr>
            </w:pPr>
            <w:r w:rsidRPr="003634E9">
              <w:rPr>
                <w:b/>
                <w:bCs/>
                <w:sz w:val="24"/>
              </w:rPr>
              <w:t>Skills:</w:t>
            </w:r>
          </w:p>
        </w:tc>
        <w:tc>
          <w:tcPr>
            <w:tcW w:w="4590" w:type="dxa"/>
          </w:tcPr>
          <w:p w:rsidR="0040642B" w:rsidRPr="003634E9" w:rsidRDefault="0040642B" w:rsidP="00D15163">
            <w:pPr>
              <w:rPr>
                <w:sz w:val="24"/>
              </w:rPr>
            </w:pPr>
          </w:p>
        </w:tc>
        <w:tc>
          <w:tcPr>
            <w:tcW w:w="1260" w:type="dxa"/>
          </w:tcPr>
          <w:p w:rsidR="0040642B" w:rsidRPr="003634E9" w:rsidRDefault="0040642B" w:rsidP="00D15163">
            <w:pPr>
              <w:rPr>
                <w:sz w:val="24"/>
              </w:rPr>
            </w:pPr>
          </w:p>
        </w:tc>
        <w:tc>
          <w:tcPr>
            <w:tcW w:w="2700" w:type="dxa"/>
          </w:tcPr>
          <w:p w:rsidR="0040642B" w:rsidRPr="003634E9" w:rsidRDefault="0040642B" w:rsidP="00D15163">
            <w:pPr>
              <w:rPr>
                <w:sz w:val="24"/>
              </w:rPr>
            </w:pPr>
          </w:p>
        </w:tc>
      </w:tr>
      <w:tr w:rsidR="0040642B" w:rsidRPr="003634E9" w:rsidTr="00C24DB2">
        <w:trPr>
          <w:cantSplit/>
          <w:trHeight w:val="90"/>
        </w:trPr>
        <w:tc>
          <w:tcPr>
            <w:tcW w:w="2081" w:type="dxa"/>
          </w:tcPr>
          <w:p w:rsidR="0040642B" w:rsidRPr="003634E9" w:rsidRDefault="0040642B" w:rsidP="00D15163">
            <w:pPr>
              <w:rPr>
                <w:sz w:val="24"/>
              </w:rPr>
            </w:pPr>
            <w:r w:rsidRPr="003634E9">
              <w:rPr>
                <w:sz w:val="24"/>
              </w:rPr>
              <w:t>VI6S1</w:t>
            </w:r>
          </w:p>
        </w:tc>
        <w:tc>
          <w:tcPr>
            <w:tcW w:w="4590" w:type="dxa"/>
          </w:tcPr>
          <w:p w:rsidR="0040642B" w:rsidRPr="003634E9" w:rsidRDefault="0040642B" w:rsidP="00D15163">
            <w:pPr>
              <w:rPr>
                <w:sz w:val="24"/>
              </w:rPr>
            </w:pPr>
            <w:r w:rsidRPr="003634E9">
              <w:rPr>
                <w:sz w:val="24"/>
              </w:rPr>
              <w:t>Prepare individuals with visual impairments to respond constructively to societal attitudes and actions.</w:t>
            </w:r>
          </w:p>
        </w:tc>
        <w:tc>
          <w:tcPr>
            <w:tcW w:w="1260" w:type="dxa"/>
          </w:tcPr>
          <w:p w:rsidR="0040642B" w:rsidRPr="003634E9" w:rsidRDefault="0040642B" w:rsidP="00D15163">
            <w:pPr>
              <w:rPr>
                <w:sz w:val="24"/>
              </w:rPr>
            </w:pPr>
            <w:r>
              <w:rPr>
                <w:sz w:val="24"/>
              </w:rPr>
              <w:t xml:space="preserve">             </w:t>
            </w:r>
          </w:p>
        </w:tc>
        <w:tc>
          <w:tcPr>
            <w:tcW w:w="2700" w:type="dxa"/>
          </w:tcPr>
          <w:p w:rsidR="0040642B" w:rsidRPr="003634E9" w:rsidRDefault="0040642B" w:rsidP="00D15163">
            <w:pPr>
              <w:rPr>
                <w:sz w:val="24"/>
              </w:rPr>
            </w:pPr>
          </w:p>
        </w:tc>
      </w:tr>
    </w:tbl>
    <w:p w:rsidR="0040642B" w:rsidRDefault="0040642B" w:rsidP="0040642B">
      <w:pPr>
        <w:tabs>
          <w:tab w:val="left" w:pos="2121"/>
        </w:tabs>
        <w:rPr>
          <w:bCs/>
          <w:sz w:val="24"/>
        </w:rPr>
      </w:pPr>
    </w:p>
    <w:p w:rsidR="001A68E3" w:rsidRPr="003634E9" w:rsidRDefault="001A68E3" w:rsidP="0040642B">
      <w:pPr>
        <w:tabs>
          <w:tab w:val="left" w:pos="2121"/>
        </w:tabs>
        <w:rPr>
          <w:bCs/>
          <w:sz w:val="24"/>
        </w:rPr>
      </w:pPr>
    </w:p>
    <w:p w:rsidR="001A68E3" w:rsidRDefault="0040642B" w:rsidP="0040642B">
      <w:pPr>
        <w:pStyle w:val="Heading5"/>
        <w:rPr>
          <w:i w:val="0"/>
          <w:sz w:val="24"/>
          <w:szCs w:val="24"/>
          <w:u w:val="single"/>
        </w:rPr>
      </w:pPr>
      <w:r w:rsidRPr="003634E9">
        <w:rPr>
          <w:i w:val="0"/>
          <w:sz w:val="24"/>
          <w:szCs w:val="24"/>
          <w:u w:val="single"/>
        </w:rPr>
        <w:t>Special Education Standard #7</w:t>
      </w:r>
      <w:r>
        <w:rPr>
          <w:i w:val="0"/>
          <w:sz w:val="24"/>
          <w:szCs w:val="24"/>
          <w:u w:val="single"/>
        </w:rPr>
        <w:t>:</w:t>
      </w:r>
    </w:p>
    <w:p w:rsidR="0040642B" w:rsidRDefault="0040642B" w:rsidP="0040642B">
      <w:pPr>
        <w:pStyle w:val="Heading5"/>
        <w:rPr>
          <w:i w:val="0"/>
          <w:sz w:val="24"/>
          <w:szCs w:val="24"/>
          <w:u w:val="single"/>
        </w:rPr>
      </w:pPr>
      <w:r w:rsidRPr="003634E9">
        <w:rPr>
          <w:i w:val="0"/>
          <w:sz w:val="24"/>
          <w:szCs w:val="24"/>
          <w:u w:val="single"/>
        </w:rPr>
        <w:t>Instructional Planning</w:t>
      </w:r>
    </w:p>
    <w:p w:rsidR="0040642B" w:rsidRDefault="0040642B" w:rsidP="0040642B"/>
    <w:p w:rsidR="0040642B" w:rsidRDefault="0040642B" w:rsidP="0040642B">
      <w:pPr>
        <w:tabs>
          <w:tab w:val="left" w:pos="2121"/>
        </w:tabs>
        <w:rPr>
          <w:b/>
          <w:bCs/>
          <w:sz w:val="20"/>
          <w:u w:val="single"/>
        </w:rPr>
      </w:pPr>
    </w:p>
    <w:tbl>
      <w:tblPr>
        <w:tblW w:w="105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80"/>
        <w:gridCol w:w="4590"/>
        <w:gridCol w:w="1260"/>
        <w:gridCol w:w="2700"/>
      </w:tblGrid>
      <w:tr w:rsidR="0040642B" w:rsidTr="00C24DB2">
        <w:trPr>
          <w:cantSplit/>
          <w:trHeight w:val="90"/>
        </w:trPr>
        <w:tc>
          <w:tcPr>
            <w:tcW w:w="1980" w:type="dxa"/>
          </w:tcPr>
          <w:p w:rsidR="0040642B" w:rsidRPr="003634E9" w:rsidRDefault="0040642B" w:rsidP="00D15163">
            <w:pPr>
              <w:rPr>
                <w:b/>
                <w:bCs/>
                <w:sz w:val="24"/>
              </w:rPr>
            </w:pPr>
            <w:r w:rsidRPr="003634E9">
              <w:rPr>
                <w:b/>
                <w:bCs/>
                <w:sz w:val="24"/>
              </w:rPr>
              <w:t>Knowledge:</w:t>
            </w:r>
          </w:p>
        </w:tc>
        <w:tc>
          <w:tcPr>
            <w:tcW w:w="4590" w:type="dxa"/>
          </w:tcPr>
          <w:p w:rsidR="0040642B" w:rsidRPr="003634E9" w:rsidRDefault="0040642B" w:rsidP="00D15163">
            <w:pPr>
              <w:rPr>
                <w:sz w:val="24"/>
              </w:rPr>
            </w:pPr>
          </w:p>
        </w:tc>
        <w:tc>
          <w:tcPr>
            <w:tcW w:w="1260" w:type="dxa"/>
          </w:tcPr>
          <w:p w:rsidR="0040642B" w:rsidRPr="0077034B" w:rsidRDefault="0040642B" w:rsidP="00D15163">
            <w:pPr>
              <w:ind w:right="-198"/>
              <w:jc w:val="center"/>
              <w:rPr>
                <w:b/>
                <w:sz w:val="24"/>
              </w:rPr>
            </w:pPr>
            <w:r>
              <w:rPr>
                <w:b/>
                <w:sz w:val="24"/>
              </w:rPr>
              <w:t xml:space="preserve">Rating </w:t>
            </w:r>
          </w:p>
        </w:tc>
        <w:tc>
          <w:tcPr>
            <w:tcW w:w="2700" w:type="dxa"/>
          </w:tcPr>
          <w:p w:rsidR="0040642B" w:rsidRPr="0077034B" w:rsidRDefault="0040642B" w:rsidP="00D15163">
            <w:pPr>
              <w:ind w:right="-198"/>
              <w:jc w:val="center"/>
              <w:rPr>
                <w:b/>
                <w:sz w:val="24"/>
              </w:rPr>
            </w:pPr>
            <w:r>
              <w:rPr>
                <w:b/>
                <w:sz w:val="24"/>
              </w:rPr>
              <w:t xml:space="preserve">Evidence </w:t>
            </w:r>
          </w:p>
        </w:tc>
      </w:tr>
      <w:tr w:rsidR="0040642B" w:rsidTr="00C24DB2">
        <w:trPr>
          <w:cantSplit/>
          <w:trHeight w:val="90"/>
        </w:trPr>
        <w:tc>
          <w:tcPr>
            <w:tcW w:w="1980" w:type="dxa"/>
          </w:tcPr>
          <w:p w:rsidR="0040642B" w:rsidRPr="003634E9" w:rsidRDefault="0040642B" w:rsidP="00D15163">
            <w:pPr>
              <w:rPr>
                <w:sz w:val="24"/>
              </w:rPr>
            </w:pPr>
            <w:r w:rsidRPr="003634E9">
              <w:rPr>
                <w:sz w:val="24"/>
              </w:rPr>
              <w:t>VI7K1</w:t>
            </w:r>
          </w:p>
        </w:tc>
        <w:tc>
          <w:tcPr>
            <w:tcW w:w="4590" w:type="dxa"/>
          </w:tcPr>
          <w:p w:rsidR="0040642B" w:rsidRPr="003634E9" w:rsidRDefault="0040642B" w:rsidP="00D15163">
            <w:pPr>
              <w:rPr>
                <w:sz w:val="24"/>
              </w:rPr>
            </w:pPr>
            <w:r w:rsidRPr="003634E9">
              <w:rPr>
                <w:sz w:val="24"/>
              </w:rPr>
              <w:t>Relationships among assessment, individualized education plan development, and placement as they affect vision-related services.</w:t>
            </w:r>
          </w:p>
        </w:tc>
        <w:tc>
          <w:tcPr>
            <w:tcW w:w="1260" w:type="dxa"/>
          </w:tcPr>
          <w:p w:rsidR="0040642B" w:rsidRPr="003634E9" w:rsidRDefault="0040642B" w:rsidP="00D15163">
            <w:pPr>
              <w:rPr>
                <w:sz w:val="24"/>
              </w:rPr>
            </w:pPr>
            <w:r>
              <w:rPr>
                <w:sz w:val="24"/>
              </w:rPr>
              <w:t xml:space="preserve">             </w:t>
            </w:r>
          </w:p>
        </w:tc>
        <w:tc>
          <w:tcPr>
            <w:tcW w:w="2700" w:type="dxa"/>
          </w:tcPr>
          <w:p w:rsidR="0040642B" w:rsidRPr="003634E9" w:rsidRDefault="0040642B" w:rsidP="00D15163">
            <w:pPr>
              <w:rPr>
                <w:sz w:val="24"/>
              </w:rPr>
            </w:pPr>
          </w:p>
        </w:tc>
      </w:tr>
      <w:tr w:rsidR="0040642B" w:rsidTr="00C24DB2">
        <w:trPr>
          <w:cantSplit/>
          <w:trHeight w:val="90"/>
        </w:trPr>
        <w:tc>
          <w:tcPr>
            <w:tcW w:w="1980" w:type="dxa"/>
          </w:tcPr>
          <w:p w:rsidR="0040642B" w:rsidRPr="003634E9" w:rsidRDefault="0040642B" w:rsidP="00D15163">
            <w:pPr>
              <w:rPr>
                <w:sz w:val="24"/>
              </w:rPr>
            </w:pPr>
            <w:r w:rsidRPr="003634E9">
              <w:rPr>
                <w:sz w:val="24"/>
              </w:rPr>
              <w:t>VI7K2</w:t>
            </w:r>
          </w:p>
        </w:tc>
        <w:tc>
          <w:tcPr>
            <w:tcW w:w="4590" w:type="dxa"/>
          </w:tcPr>
          <w:p w:rsidR="0040642B" w:rsidRPr="003634E9" w:rsidRDefault="0040642B" w:rsidP="00D15163">
            <w:pPr>
              <w:rPr>
                <w:sz w:val="24"/>
              </w:rPr>
            </w:pPr>
            <w:r w:rsidRPr="003634E9">
              <w:rPr>
                <w:sz w:val="24"/>
              </w:rPr>
              <w:t>Model programs for individuals with visual impairments.</w:t>
            </w:r>
          </w:p>
        </w:tc>
        <w:tc>
          <w:tcPr>
            <w:tcW w:w="1260" w:type="dxa"/>
          </w:tcPr>
          <w:p w:rsidR="0040642B" w:rsidRPr="003634E9" w:rsidRDefault="0040642B" w:rsidP="00D15163">
            <w:pPr>
              <w:rPr>
                <w:sz w:val="24"/>
              </w:rPr>
            </w:pPr>
            <w:r>
              <w:rPr>
                <w:sz w:val="24"/>
              </w:rPr>
              <w:t xml:space="preserve">             </w:t>
            </w:r>
          </w:p>
        </w:tc>
        <w:tc>
          <w:tcPr>
            <w:tcW w:w="2700" w:type="dxa"/>
          </w:tcPr>
          <w:p w:rsidR="0040642B" w:rsidRPr="003634E9" w:rsidRDefault="0040642B" w:rsidP="00D15163">
            <w:pPr>
              <w:rPr>
                <w:sz w:val="24"/>
              </w:rPr>
            </w:pPr>
          </w:p>
        </w:tc>
      </w:tr>
      <w:tr w:rsidR="0040642B" w:rsidTr="00C24DB2">
        <w:trPr>
          <w:cantSplit/>
          <w:trHeight w:val="90"/>
        </w:trPr>
        <w:tc>
          <w:tcPr>
            <w:tcW w:w="1980" w:type="dxa"/>
          </w:tcPr>
          <w:p w:rsidR="0040642B" w:rsidRPr="003634E9" w:rsidRDefault="0040642B" w:rsidP="00D15163">
            <w:pPr>
              <w:rPr>
                <w:b/>
                <w:bCs/>
                <w:sz w:val="24"/>
              </w:rPr>
            </w:pPr>
            <w:r w:rsidRPr="003634E9">
              <w:rPr>
                <w:b/>
                <w:bCs/>
                <w:sz w:val="24"/>
              </w:rPr>
              <w:t>Skills:</w:t>
            </w:r>
          </w:p>
        </w:tc>
        <w:tc>
          <w:tcPr>
            <w:tcW w:w="4590" w:type="dxa"/>
          </w:tcPr>
          <w:p w:rsidR="0040642B" w:rsidRPr="003634E9" w:rsidRDefault="0040642B" w:rsidP="00D15163">
            <w:pPr>
              <w:rPr>
                <w:sz w:val="24"/>
              </w:rPr>
            </w:pPr>
          </w:p>
        </w:tc>
        <w:tc>
          <w:tcPr>
            <w:tcW w:w="1260" w:type="dxa"/>
          </w:tcPr>
          <w:p w:rsidR="0040642B" w:rsidRPr="003634E9" w:rsidRDefault="0040642B" w:rsidP="00D15163">
            <w:pPr>
              <w:rPr>
                <w:sz w:val="24"/>
              </w:rPr>
            </w:pPr>
          </w:p>
        </w:tc>
        <w:tc>
          <w:tcPr>
            <w:tcW w:w="2700" w:type="dxa"/>
          </w:tcPr>
          <w:p w:rsidR="0040642B" w:rsidRPr="003634E9" w:rsidRDefault="0040642B" w:rsidP="00D15163">
            <w:pPr>
              <w:rPr>
                <w:sz w:val="24"/>
              </w:rPr>
            </w:pPr>
          </w:p>
        </w:tc>
      </w:tr>
      <w:tr w:rsidR="0040642B" w:rsidTr="00C24DB2">
        <w:trPr>
          <w:cantSplit/>
          <w:trHeight w:val="90"/>
        </w:trPr>
        <w:tc>
          <w:tcPr>
            <w:tcW w:w="1980" w:type="dxa"/>
          </w:tcPr>
          <w:p w:rsidR="0040642B" w:rsidRPr="003634E9" w:rsidRDefault="0040642B" w:rsidP="00D15163">
            <w:pPr>
              <w:rPr>
                <w:sz w:val="24"/>
              </w:rPr>
            </w:pPr>
            <w:r w:rsidRPr="003634E9">
              <w:rPr>
                <w:sz w:val="24"/>
              </w:rPr>
              <w:t>VI7S1</w:t>
            </w:r>
          </w:p>
        </w:tc>
        <w:tc>
          <w:tcPr>
            <w:tcW w:w="4590" w:type="dxa"/>
          </w:tcPr>
          <w:p w:rsidR="0040642B" w:rsidRPr="003634E9" w:rsidRDefault="0040642B" w:rsidP="00D15163">
            <w:pPr>
              <w:rPr>
                <w:sz w:val="24"/>
              </w:rPr>
            </w:pPr>
            <w:r w:rsidRPr="003634E9">
              <w:rPr>
                <w:sz w:val="24"/>
              </w:rPr>
              <w:t>Select and use technologies to accomplish instructional objectives for individuals with visual impairments.</w:t>
            </w:r>
          </w:p>
        </w:tc>
        <w:tc>
          <w:tcPr>
            <w:tcW w:w="1260" w:type="dxa"/>
          </w:tcPr>
          <w:p w:rsidR="0040642B" w:rsidRPr="003634E9" w:rsidRDefault="0040642B" w:rsidP="00D15163">
            <w:pPr>
              <w:rPr>
                <w:sz w:val="24"/>
              </w:rPr>
            </w:pPr>
            <w:r>
              <w:rPr>
                <w:sz w:val="24"/>
              </w:rPr>
              <w:t xml:space="preserve">             </w:t>
            </w:r>
          </w:p>
        </w:tc>
        <w:tc>
          <w:tcPr>
            <w:tcW w:w="2700" w:type="dxa"/>
          </w:tcPr>
          <w:p w:rsidR="0040642B" w:rsidRPr="003634E9" w:rsidRDefault="0040642B" w:rsidP="00D15163">
            <w:pPr>
              <w:rPr>
                <w:sz w:val="24"/>
              </w:rPr>
            </w:pPr>
          </w:p>
        </w:tc>
      </w:tr>
      <w:tr w:rsidR="0040642B" w:rsidTr="00C24DB2">
        <w:trPr>
          <w:cantSplit/>
          <w:trHeight w:val="90"/>
        </w:trPr>
        <w:tc>
          <w:tcPr>
            <w:tcW w:w="1980" w:type="dxa"/>
          </w:tcPr>
          <w:p w:rsidR="0040642B" w:rsidRPr="003634E9" w:rsidRDefault="0040642B" w:rsidP="00D15163">
            <w:pPr>
              <w:rPr>
                <w:sz w:val="24"/>
              </w:rPr>
            </w:pPr>
            <w:r w:rsidRPr="003634E9">
              <w:rPr>
                <w:sz w:val="24"/>
              </w:rPr>
              <w:t>VI7S2</w:t>
            </w:r>
          </w:p>
        </w:tc>
        <w:tc>
          <w:tcPr>
            <w:tcW w:w="4590" w:type="dxa"/>
          </w:tcPr>
          <w:p w:rsidR="0040642B" w:rsidRPr="003634E9" w:rsidRDefault="0040642B" w:rsidP="00D15163">
            <w:pPr>
              <w:rPr>
                <w:sz w:val="24"/>
              </w:rPr>
            </w:pPr>
            <w:r w:rsidRPr="003634E9">
              <w:rPr>
                <w:sz w:val="24"/>
              </w:rPr>
              <w:t>Sequence, implement, and evaluate learning objectives based on the expanded core curriculum for individuals with visual impairments.</w:t>
            </w:r>
          </w:p>
        </w:tc>
        <w:tc>
          <w:tcPr>
            <w:tcW w:w="1260" w:type="dxa"/>
          </w:tcPr>
          <w:p w:rsidR="0040642B" w:rsidRPr="003634E9" w:rsidRDefault="0040642B" w:rsidP="00D15163">
            <w:pPr>
              <w:rPr>
                <w:sz w:val="24"/>
              </w:rPr>
            </w:pPr>
            <w:r>
              <w:rPr>
                <w:sz w:val="24"/>
              </w:rPr>
              <w:t xml:space="preserve">             </w:t>
            </w:r>
          </w:p>
        </w:tc>
        <w:tc>
          <w:tcPr>
            <w:tcW w:w="2700" w:type="dxa"/>
          </w:tcPr>
          <w:p w:rsidR="0040642B" w:rsidRPr="003634E9" w:rsidRDefault="0040642B" w:rsidP="00D15163">
            <w:pPr>
              <w:rPr>
                <w:sz w:val="24"/>
              </w:rPr>
            </w:pPr>
          </w:p>
        </w:tc>
      </w:tr>
      <w:tr w:rsidR="0040642B" w:rsidTr="00C24DB2">
        <w:trPr>
          <w:cantSplit/>
          <w:trHeight w:val="90"/>
        </w:trPr>
        <w:tc>
          <w:tcPr>
            <w:tcW w:w="1980" w:type="dxa"/>
          </w:tcPr>
          <w:p w:rsidR="0040642B" w:rsidRPr="003634E9" w:rsidRDefault="0040642B" w:rsidP="00D15163">
            <w:pPr>
              <w:rPr>
                <w:sz w:val="24"/>
              </w:rPr>
            </w:pPr>
            <w:r w:rsidRPr="003634E9">
              <w:rPr>
                <w:sz w:val="24"/>
              </w:rPr>
              <w:t>VI7S3</w:t>
            </w:r>
          </w:p>
        </w:tc>
        <w:tc>
          <w:tcPr>
            <w:tcW w:w="4590" w:type="dxa"/>
          </w:tcPr>
          <w:p w:rsidR="0040642B" w:rsidRPr="003634E9" w:rsidRDefault="0040642B" w:rsidP="00D15163">
            <w:pPr>
              <w:rPr>
                <w:sz w:val="24"/>
              </w:rPr>
            </w:pPr>
            <w:r w:rsidRPr="003634E9">
              <w:rPr>
                <w:sz w:val="24"/>
              </w:rPr>
              <w:t>Obtain and organize special materials to implement instructional goals for individuals with visual impairments.</w:t>
            </w:r>
          </w:p>
        </w:tc>
        <w:tc>
          <w:tcPr>
            <w:tcW w:w="1260" w:type="dxa"/>
          </w:tcPr>
          <w:p w:rsidR="0040642B" w:rsidRPr="003634E9" w:rsidRDefault="0040642B" w:rsidP="00D15163">
            <w:pPr>
              <w:rPr>
                <w:sz w:val="24"/>
              </w:rPr>
            </w:pPr>
            <w:r>
              <w:rPr>
                <w:sz w:val="24"/>
              </w:rPr>
              <w:t xml:space="preserve">             </w:t>
            </w:r>
          </w:p>
        </w:tc>
        <w:tc>
          <w:tcPr>
            <w:tcW w:w="2700" w:type="dxa"/>
          </w:tcPr>
          <w:p w:rsidR="0040642B" w:rsidRPr="003634E9" w:rsidRDefault="0040642B" w:rsidP="00D15163">
            <w:pPr>
              <w:rPr>
                <w:sz w:val="24"/>
              </w:rPr>
            </w:pPr>
          </w:p>
        </w:tc>
      </w:tr>
    </w:tbl>
    <w:p w:rsidR="00D52060" w:rsidRDefault="00D52060" w:rsidP="0040642B">
      <w:pPr>
        <w:pStyle w:val="Heading5"/>
        <w:rPr>
          <w:i w:val="0"/>
          <w:sz w:val="24"/>
          <w:szCs w:val="24"/>
          <w:u w:val="single"/>
        </w:rPr>
      </w:pPr>
    </w:p>
    <w:p w:rsidR="00B0359D" w:rsidRDefault="00B0359D" w:rsidP="0040642B">
      <w:pPr>
        <w:pStyle w:val="Heading5"/>
        <w:rPr>
          <w:i w:val="0"/>
          <w:sz w:val="24"/>
          <w:szCs w:val="24"/>
          <w:u w:val="single"/>
        </w:rPr>
      </w:pPr>
    </w:p>
    <w:p w:rsidR="00B0359D" w:rsidRDefault="00B0359D" w:rsidP="0040642B">
      <w:pPr>
        <w:pStyle w:val="Heading5"/>
        <w:rPr>
          <w:i w:val="0"/>
          <w:sz w:val="24"/>
          <w:szCs w:val="24"/>
          <w:u w:val="single"/>
        </w:rPr>
      </w:pPr>
    </w:p>
    <w:p w:rsidR="001A68E3" w:rsidRDefault="0040642B" w:rsidP="0040642B">
      <w:pPr>
        <w:pStyle w:val="Heading5"/>
        <w:rPr>
          <w:i w:val="0"/>
          <w:sz w:val="24"/>
          <w:szCs w:val="24"/>
          <w:u w:val="single"/>
        </w:rPr>
      </w:pPr>
      <w:r w:rsidRPr="003634E9">
        <w:rPr>
          <w:i w:val="0"/>
          <w:sz w:val="24"/>
          <w:szCs w:val="24"/>
          <w:u w:val="single"/>
        </w:rPr>
        <w:lastRenderedPageBreak/>
        <w:t>Special Education Standard #8</w:t>
      </w:r>
      <w:r>
        <w:rPr>
          <w:i w:val="0"/>
          <w:sz w:val="24"/>
          <w:szCs w:val="24"/>
          <w:u w:val="single"/>
        </w:rPr>
        <w:t>:</w:t>
      </w:r>
    </w:p>
    <w:p w:rsidR="0040642B" w:rsidRDefault="0040642B" w:rsidP="0040642B">
      <w:pPr>
        <w:pStyle w:val="Heading5"/>
        <w:rPr>
          <w:i w:val="0"/>
          <w:sz w:val="24"/>
          <w:szCs w:val="24"/>
          <w:u w:val="single"/>
        </w:rPr>
      </w:pPr>
      <w:r w:rsidRPr="003634E9">
        <w:rPr>
          <w:i w:val="0"/>
          <w:sz w:val="24"/>
          <w:szCs w:val="24"/>
          <w:u w:val="single"/>
        </w:rPr>
        <w:t>Assessment</w:t>
      </w:r>
    </w:p>
    <w:p w:rsidR="0040642B" w:rsidRDefault="0040642B" w:rsidP="0040642B"/>
    <w:p w:rsidR="0040642B" w:rsidRDefault="0040642B" w:rsidP="0040642B">
      <w:pPr>
        <w:rPr>
          <w:sz w:val="20"/>
        </w:rPr>
      </w:pPr>
    </w:p>
    <w:tbl>
      <w:tblPr>
        <w:tblW w:w="105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80"/>
        <w:gridCol w:w="4590"/>
        <w:gridCol w:w="1260"/>
        <w:gridCol w:w="2700"/>
      </w:tblGrid>
      <w:tr w:rsidR="0040642B" w:rsidTr="00C24DB2">
        <w:trPr>
          <w:cantSplit/>
          <w:trHeight w:val="90"/>
        </w:trPr>
        <w:tc>
          <w:tcPr>
            <w:tcW w:w="1980" w:type="dxa"/>
          </w:tcPr>
          <w:p w:rsidR="0040642B" w:rsidRPr="00591858" w:rsidRDefault="0040642B" w:rsidP="00D15163">
            <w:pPr>
              <w:rPr>
                <w:b/>
                <w:bCs/>
                <w:sz w:val="24"/>
              </w:rPr>
            </w:pPr>
            <w:r w:rsidRPr="00591858">
              <w:rPr>
                <w:b/>
                <w:bCs/>
                <w:sz w:val="24"/>
              </w:rPr>
              <w:t>Knowledge:</w:t>
            </w:r>
          </w:p>
        </w:tc>
        <w:tc>
          <w:tcPr>
            <w:tcW w:w="4590" w:type="dxa"/>
          </w:tcPr>
          <w:p w:rsidR="0040642B" w:rsidRPr="00591858" w:rsidRDefault="0040642B" w:rsidP="00D15163">
            <w:pPr>
              <w:rPr>
                <w:sz w:val="24"/>
              </w:rPr>
            </w:pPr>
          </w:p>
        </w:tc>
        <w:tc>
          <w:tcPr>
            <w:tcW w:w="1260" w:type="dxa"/>
          </w:tcPr>
          <w:p w:rsidR="0040642B" w:rsidRPr="0077034B" w:rsidRDefault="0040642B" w:rsidP="00D15163">
            <w:pPr>
              <w:ind w:right="-198"/>
              <w:jc w:val="center"/>
              <w:rPr>
                <w:b/>
                <w:sz w:val="24"/>
              </w:rPr>
            </w:pPr>
            <w:r>
              <w:rPr>
                <w:b/>
                <w:sz w:val="24"/>
              </w:rPr>
              <w:t xml:space="preserve">Rating </w:t>
            </w:r>
          </w:p>
        </w:tc>
        <w:tc>
          <w:tcPr>
            <w:tcW w:w="2700" w:type="dxa"/>
          </w:tcPr>
          <w:p w:rsidR="0040642B" w:rsidRPr="0077034B" w:rsidRDefault="0040642B" w:rsidP="00D15163">
            <w:pPr>
              <w:ind w:right="-198"/>
              <w:jc w:val="center"/>
              <w:rPr>
                <w:b/>
                <w:sz w:val="24"/>
              </w:rPr>
            </w:pPr>
            <w:r>
              <w:rPr>
                <w:b/>
                <w:sz w:val="24"/>
              </w:rPr>
              <w:t xml:space="preserve">Evidence </w:t>
            </w:r>
          </w:p>
        </w:tc>
      </w:tr>
      <w:tr w:rsidR="0040642B" w:rsidTr="00C24DB2">
        <w:trPr>
          <w:cantSplit/>
          <w:trHeight w:val="90"/>
        </w:trPr>
        <w:tc>
          <w:tcPr>
            <w:tcW w:w="1980" w:type="dxa"/>
          </w:tcPr>
          <w:p w:rsidR="0040642B" w:rsidRPr="00591858" w:rsidRDefault="0040642B" w:rsidP="00D15163">
            <w:pPr>
              <w:rPr>
                <w:sz w:val="24"/>
              </w:rPr>
            </w:pPr>
            <w:r w:rsidRPr="00591858">
              <w:rPr>
                <w:sz w:val="24"/>
              </w:rPr>
              <w:t>VI8K1</w:t>
            </w:r>
          </w:p>
        </w:tc>
        <w:tc>
          <w:tcPr>
            <w:tcW w:w="4590" w:type="dxa"/>
          </w:tcPr>
          <w:p w:rsidR="0040642B" w:rsidRPr="00591858" w:rsidRDefault="0040642B" w:rsidP="00D15163">
            <w:pPr>
              <w:rPr>
                <w:sz w:val="24"/>
              </w:rPr>
            </w:pPr>
            <w:r w:rsidRPr="00591858">
              <w:rPr>
                <w:sz w:val="24"/>
              </w:rPr>
              <w:t>Specialized terminology used in assessing individuals with visual impairments.</w:t>
            </w:r>
          </w:p>
        </w:tc>
        <w:tc>
          <w:tcPr>
            <w:tcW w:w="1260" w:type="dxa"/>
          </w:tcPr>
          <w:p w:rsidR="0040642B" w:rsidRDefault="0040642B" w:rsidP="00D15163">
            <w:pPr>
              <w:rPr>
                <w:sz w:val="20"/>
              </w:rPr>
            </w:pPr>
            <w:r>
              <w:rPr>
                <w:sz w:val="20"/>
              </w:rPr>
              <w:t xml:space="preserve">             </w:t>
            </w:r>
          </w:p>
        </w:tc>
        <w:tc>
          <w:tcPr>
            <w:tcW w:w="2700" w:type="dxa"/>
          </w:tcPr>
          <w:p w:rsidR="0040642B" w:rsidRDefault="0040642B" w:rsidP="00D15163">
            <w:pPr>
              <w:rPr>
                <w:sz w:val="20"/>
              </w:rPr>
            </w:pPr>
          </w:p>
        </w:tc>
      </w:tr>
      <w:tr w:rsidR="0040642B" w:rsidTr="00C24DB2">
        <w:trPr>
          <w:cantSplit/>
          <w:trHeight w:val="90"/>
        </w:trPr>
        <w:tc>
          <w:tcPr>
            <w:tcW w:w="1980" w:type="dxa"/>
          </w:tcPr>
          <w:p w:rsidR="0040642B" w:rsidRPr="00591858" w:rsidRDefault="0040642B" w:rsidP="00D15163">
            <w:pPr>
              <w:rPr>
                <w:sz w:val="24"/>
              </w:rPr>
            </w:pPr>
            <w:r w:rsidRPr="00591858">
              <w:rPr>
                <w:sz w:val="24"/>
              </w:rPr>
              <w:t>VI8K2</w:t>
            </w:r>
          </w:p>
        </w:tc>
        <w:tc>
          <w:tcPr>
            <w:tcW w:w="4590" w:type="dxa"/>
          </w:tcPr>
          <w:p w:rsidR="0040642B" w:rsidRPr="00591858" w:rsidRDefault="0040642B" w:rsidP="00D15163">
            <w:pPr>
              <w:rPr>
                <w:sz w:val="24"/>
              </w:rPr>
            </w:pPr>
            <w:r w:rsidRPr="00591858">
              <w:rPr>
                <w:sz w:val="24"/>
              </w:rPr>
              <w:t>Ethical considerations, laws, and policies for assessment of individuals with visual impairments</w:t>
            </w:r>
          </w:p>
        </w:tc>
        <w:tc>
          <w:tcPr>
            <w:tcW w:w="1260" w:type="dxa"/>
          </w:tcPr>
          <w:p w:rsidR="0040642B" w:rsidRDefault="0040642B" w:rsidP="00D15163">
            <w:pPr>
              <w:rPr>
                <w:sz w:val="20"/>
              </w:rPr>
            </w:pPr>
            <w:r>
              <w:rPr>
                <w:sz w:val="20"/>
              </w:rPr>
              <w:t xml:space="preserve">             </w:t>
            </w:r>
          </w:p>
        </w:tc>
        <w:tc>
          <w:tcPr>
            <w:tcW w:w="2700" w:type="dxa"/>
          </w:tcPr>
          <w:p w:rsidR="0040642B" w:rsidRDefault="0040642B" w:rsidP="00D15163">
            <w:pPr>
              <w:rPr>
                <w:sz w:val="20"/>
              </w:rPr>
            </w:pPr>
          </w:p>
        </w:tc>
      </w:tr>
      <w:tr w:rsidR="0040642B" w:rsidTr="00C24DB2">
        <w:trPr>
          <w:cantSplit/>
          <w:trHeight w:val="90"/>
        </w:trPr>
        <w:tc>
          <w:tcPr>
            <w:tcW w:w="1980" w:type="dxa"/>
          </w:tcPr>
          <w:p w:rsidR="0040642B" w:rsidRPr="00591858" w:rsidRDefault="0040642B" w:rsidP="00D15163">
            <w:pPr>
              <w:rPr>
                <w:sz w:val="24"/>
              </w:rPr>
            </w:pPr>
            <w:r w:rsidRPr="00591858">
              <w:rPr>
                <w:sz w:val="24"/>
              </w:rPr>
              <w:br w:type="page"/>
              <w:t>VI8K3</w:t>
            </w:r>
          </w:p>
        </w:tc>
        <w:tc>
          <w:tcPr>
            <w:tcW w:w="4590" w:type="dxa"/>
          </w:tcPr>
          <w:p w:rsidR="0040642B" w:rsidRPr="00591858" w:rsidRDefault="0040642B" w:rsidP="00D15163">
            <w:pPr>
              <w:rPr>
                <w:sz w:val="24"/>
              </w:rPr>
            </w:pPr>
            <w:r w:rsidRPr="00591858">
              <w:rPr>
                <w:sz w:val="24"/>
              </w:rPr>
              <w:t>Specialized policies on referral and placement procedures for individuals with visual impairments.</w:t>
            </w:r>
          </w:p>
        </w:tc>
        <w:tc>
          <w:tcPr>
            <w:tcW w:w="1260" w:type="dxa"/>
          </w:tcPr>
          <w:p w:rsidR="0040642B" w:rsidRDefault="0040642B" w:rsidP="00D15163">
            <w:pPr>
              <w:rPr>
                <w:sz w:val="20"/>
              </w:rPr>
            </w:pPr>
            <w:r>
              <w:rPr>
                <w:sz w:val="20"/>
              </w:rPr>
              <w:t xml:space="preserve">           </w:t>
            </w:r>
          </w:p>
        </w:tc>
        <w:tc>
          <w:tcPr>
            <w:tcW w:w="2700" w:type="dxa"/>
          </w:tcPr>
          <w:p w:rsidR="0040642B" w:rsidRDefault="0040642B" w:rsidP="00D15163">
            <w:pPr>
              <w:rPr>
                <w:sz w:val="20"/>
              </w:rPr>
            </w:pPr>
          </w:p>
        </w:tc>
      </w:tr>
      <w:tr w:rsidR="0040642B" w:rsidTr="00C24DB2">
        <w:trPr>
          <w:cantSplit/>
          <w:trHeight w:val="90"/>
        </w:trPr>
        <w:tc>
          <w:tcPr>
            <w:tcW w:w="1980" w:type="dxa"/>
          </w:tcPr>
          <w:p w:rsidR="0040642B" w:rsidRPr="00591858" w:rsidRDefault="0040642B" w:rsidP="00D15163">
            <w:pPr>
              <w:rPr>
                <w:sz w:val="24"/>
              </w:rPr>
            </w:pPr>
            <w:r w:rsidRPr="00591858">
              <w:rPr>
                <w:sz w:val="24"/>
              </w:rPr>
              <w:br w:type="page"/>
              <w:t>VI8K4</w:t>
            </w:r>
          </w:p>
        </w:tc>
        <w:tc>
          <w:tcPr>
            <w:tcW w:w="4590" w:type="dxa"/>
          </w:tcPr>
          <w:p w:rsidR="0040642B" w:rsidRPr="00591858" w:rsidRDefault="0040642B" w:rsidP="00D15163">
            <w:pPr>
              <w:rPr>
                <w:sz w:val="24"/>
              </w:rPr>
            </w:pPr>
            <w:r w:rsidRPr="00591858">
              <w:rPr>
                <w:sz w:val="24"/>
              </w:rPr>
              <w:t>Specialized procedures for screening, prereferral, referral, and identification of individuals with visual impairments.</w:t>
            </w:r>
          </w:p>
        </w:tc>
        <w:tc>
          <w:tcPr>
            <w:tcW w:w="1260" w:type="dxa"/>
          </w:tcPr>
          <w:p w:rsidR="0040642B" w:rsidRDefault="0040642B" w:rsidP="00D15163">
            <w:pPr>
              <w:rPr>
                <w:sz w:val="20"/>
              </w:rPr>
            </w:pPr>
            <w:r>
              <w:rPr>
                <w:sz w:val="20"/>
              </w:rPr>
              <w:t xml:space="preserve">             </w:t>
            </w:r>
          </w:p>
        </w:tc>
        <w:tc>
          <w:tcPr>
            <w:tcW w:w="2700" w:type="dxa"/>
          </w:tcPr>
          <w:p w:rsidR="0040642B" w:rsidRDefault="0040642B" w:rsidP="00D15163">
            <w:pPr>
              <w:rPr>
                <w:sz w:val="20"/>
              </w:rPr>
            </w:pPr>
          </w:p>
        </w:tc>
      </w:tr>
      <w:tr w:rsidR="0040642B" w:rsidTr="00C24DB2">
        <w:trPr>
          <w:cantSplit/>
          <w:trHeight w:val="90"/>
        </w:trPr>
        <w:tc>
          <w:tcPr>
            <w:tcW w:w="1980" w:type="dxa"/>
          </w:tcPr>
          <w:p w:rsidR="0040642B" w:rsidRPr="00591858" w:rsidRDefault="0040642B" w:rsidP="00D15163">
            <w:pPr>
              <w:rPr>
                <w:sz w:val="24"/>
              </w:rPr>
            </w:pPr>
            <w:r w:rsidRPr="00591858">
              <w:rPr>
                <w:sz w:val="24"/>
              </w:rPr>
              <w:t>VI8K5</w:t>
            </w:r>
          </w:p>
        </w:tc>
        <w:tc>
          <w:tcPr>
            <w:tcW w:w="4590" w:type="dxa"/>
          </w:tcPr>
          <w:p w:rsidR="0040642B" w:rsidRPr="00591858" w:rsidRDefault="0040642B" w:rsidP="00D15163">
            <w:pPr>
              <w:rPr>
                <w:sz w:val="24"/>
              </w:rPr>
            </w:pPr>
            <w:r w:rsidRPr="00591858">
              <w:rPr>
                <w:sz w:val="24"/>
              </w:rPr>
              <w:t>Alternative assessment techniques for individuals with visual impairments.</w:t>
            </w:r>
          </w:p>
        </w:tc>
        <w:tc>
          <w:tcPr>
            <w:tcW w:w="1260" w:type="dxa"/>
          </w:tcPr>
          <w:p w:rsidR="0040642B" w:rsidRDefault="0040642B" w:rsidP="00D15163">
            <w:pPr>
              <w:rPr>
                <w:sz w:val="20"/>
              </w:rPr>
            </w:pPr>
            <w:r>
              <w:rPr>
                <w:sz w:val="20"/>
              </w:rPr>
              <w:t xml:space="preserve">             </w:t>
            </w:r>
          </w:p>
        </w:tc>
        <w:tc>
          <w:tcPr>
            <w:tcW w:w="2700" w:type="dxa"/>
          </w:tcPr>
          <w:p w:rsidR="0040642B" w:rsidRDefault="0040642B" w:rsidP="00D15163">
            <w:pPr>
              <w:rPr>
                <w:sz w:val="20"/>
              </w:rPr>
            </w:pPr>
          </w:p>
        </w:tc>
      </w:tr>
      <w:tr w:rsidR="0040642B" w:rsidTr="00C24DB2">
        <w:trPr>
          <w:cantSplit/>
          <w:trHeight w:val="90"/>
        </w:trPr>
        <w:tc>
          <w:tcPr>
            <w:tcW w:w="1980" w:type="dxa"/>
          </w:tcPr>
          <w:p w:rsidR="0040642B" w:rsidRPr="00591858" w:rsidRDefault="0040642B" w:rsidP="00D15163">
            <w:pPr>
              <w:rPr>
                <w:sz w:val="24"/>
              </w:rPr>
            </w:pPr>
            <w:r w:rsidRPr="00591858">
              <w:rPr>
                <w:sz w:val="24"/>
              </w:rPr>
              <w:t>VI8K6</w:t>
            </w:r>
          </w:p>
        </w:tc>
        <w:tc>
          <w:tcPr>
            <w:tcW w:w="4590" w:type="dxa"/>
          </w:tcPr>
          <w:p w:rsidR="0040642B" w:rsidRPr="00591858" w:rsidRDefault="0040642B" w:rsidP="00D15163">
            <w:pPr>
              <w:rPr>
                <w:sz w:val="24"/>
              </w:rPr>
            </w:pPr>
            <w:r w:rsidRPr="00591858">
              <w:rPr>
                <w:sz w:val="24"/>
              </w:rPr>
              <w:t>Interpretation and application of scores from assessments of individuals with visual impairments.</w:t>
            </w:r>
          </w:p>
        </w:tc>
        <w:tc>
          <w:tcPr>
            <w:tcW w:w="1260" w:type="dxa"/>
          </w:tcPr>
          <w:p w:rsidR="0040642B" w:rsidRDefault="0040642B" w:rsidP="00D15163">
            <w:pPr>
              <w:rPr>
                <w:sz w:val="20"/>
              </w:rPr>
            </w:pPr>
            <w:r>
              <w:rPr>
                <w:sz w:val="20"/>
              </w:rPr>
              <w:t xml:space="preserve">             </w:t>
            </w:r>
          </w:p>
        </w:tc>
        <w:tc>
          <w:tcPr>
            <w:tcW w:w="2700" w:type="dxa"/>
          </w:tcPr>
          <w:p w:rsidR="0040642B" w:rsidRDefault="0040642B" w:rsidP="00D15163">
            <w:pPr>
              <w:rPr>
                <w:sz w:val="20"/>
              </w:rPr>
            </w:pPr>
          </w:p>
        </w:tc>
      </w:tr>
      <w:tr w:rsidR="0040642B" w:rsidTr="00C24DB2">
        <w:trPr>
          <w:cantSplit/>
          <w:trHeight w:val="90"/>
        </w:trPr>
        <w:tc>
          <w:tcPr>
            <w:tcW w:w="1980" w:type="dxa"/>
          </w:tcPr>
          <w:p w:rsidR="0040642B" w:rsidRPr="00591858" w:rsidRDefault="0040642B" w:rsidP="00D15163">
            <w:pPr>
              <w:rPr>
                <w:b/>
                <w:bCs/>
                <w:sz w:val="24"/>
              </w:rPr>
            </w:pPr>
            <w:r w:rsidRPr="00591858">
              <w:rPr>
                <w:b/>
                <w:bCs/>
                <w:sz w:val="24"/>
              </w:rPr>
              <w:t>Skills:</w:t>
            </w:r>
          </w:p>
        </w:tc>
        <w:tc>
          <w:tcPr>
            <w:tcW w:w="4590" w:type="dxa"/>
          </w:tcPr>
          <w:p w:rsidR="0040642B" w:rsidRPr="00591858" w:rsidRDefault="0040642B" w:rsidP="00D15163">
            <w:pPr>
              <w:rPr>
                <w:sz w:val="24"/>
              </w:rPr>
            </w:pPr>
          </w:p>
        </w:tc>
        <w:tc>
          <w:tcPr>
            <w:tcW w:w="1260" w:type="dxa"/>
          </w:tcPr>
          <w:p w:rsidR="0040642B" w:rsidRDefault="0040642B" w:rsidP="00D15163">
            <w:pPr>
              <w:rPr>
                <w:sz w:val="20"/>
              </w:rPr>
            </w:pPr>
          </w:p>
        </w:tc>
        <w:tc>
          <w:tcPr>
            <w:tcW w:w="2700" w:type="dxa"/>
          </w:tcPr>
          <w:p w:rsidR="0040642B" w:rsidRDefault="0040642B" w:rsidP="00D15163">
            <w:pPr>
              <w:rPr>
                <w:sz w:val="20"/>
              </w:rPr>
            </w:pPr>
          </w:p>
        </w:tc>
      </w:tr>
      <w:tr w:rsidR="0040642B" w:rsidTr="00C24DB2">
        <w:trPr>
          <w:cantSplit/>
          <w:trHeight w:val="90"/>
        </w:trPr>
        <w:tc>
          <w:tcPr>
            <w:tcW w:w="1980" w:type="dxa"/>
          </w:tcPr>
          <w:p w:rsidR="0040642B" w:rsidRPr="00B40B06" w:rsidRDefault="0040642B" w:rsidP="00D15163">
            <w:pPr>
              <w:pStyle w:val="Header"/>
              <w:tabs>
                <w:tab w:val="clear" w:pos="4320"/>
                <w:tab w:val="clear" w:pos="8640"/>
              </w:tabs>
              <w:rPr>
                <w:sz w:val="24"/>
              </w:rPr>
            </w:pPr>
            <w:r w:rsidRPr="00B40B06">
              <w:rPr>
                <w:sz w:val="24"/>
              </w:rPr>
              <w:t>VI8S1</w:t>
            </w:r>
          </w:p>
        </w:tc>
        <w:tc>
          <w:tcPr>
            <w:tcW w:w="4590" w:type="dxa"/>
          </w:tcPr>
          <w:p w:rsidR="0040642B" w:rsidRPr="00591858" w:rsidRDefault="0040642B" w:rsidP="00D15163">
            <w:pPr>
              <w:rPr>
                <w:sz w:val="24"/>
              </w:rPr>
            </w:pPr>
            <w:r w:rsidRPr="00591858">
              <w:rPr>
                <w:sz w:val="24"/>
              </w:rPr>
              <w:t>Interpret eye reports and other vision-related diagnostic information.</w:t>
            </w:r>
          </w:p>
        </w:tc>
        <w:tc>
          <w:tcPr>
            <w:tcW w:w="1260" w:type="dxa"/>
          </w:tcPr>
          <w:p w:rsidR="0040642B" w:rsidRDefault="0040642B" w:rsidP="00D15163">
            <w:pPr>
              <w:rPr>
                <w:sz w:val="20"/>
              </w:rPr>
            </w:pPr>
            <w:r>
              <w:rPr>
                <w:sz w:val="20"/>
              </w:rPr>
              <w:t xml:space="preserve">             </w:t>
            </w:r>
          </w:p>
        </w:tc>
        <w:tc>
          <w:tcPr>
            <w:tcW w:w="2700" w:type="dxa"/>
          </w:tcPr>
          <w:p w:rsidR="0040642B" w:rsidRDefault="0040642B" w:rsidP="00D15163">
            <w:pPr>
              <w:rPr>
                <w:sz w:val="20"/>
              </w:rPr>
            </w:pPr>
          </w:p>
        </w:tc>
      </w:tr>
      <w:tr w:rsidR="0040642B" w:rsidTr="00C24DB2">
        <w:trPr>
          <w:cantSplit/>
          <w:trHeight w:val="90"/>
        </w:trPr>
        <w:tc>
          <w:tcPr>
            <w:tcW w:w="1980" w:type="dxa"/>
          </w:tcPr>
          <w:p w:rsidR="0040642B" w:rsidRPr="00591858" w:rsidRDefault="0040642B" w:rsidP="00D15163">
            <w:pPr>
              <w:rPr>
                <w:sz w:val="24"/>
              </w:rPr>
            </w:pPr>
            <w:r w:rsidRPr="00591858">
              <w:rPr>
                <w:sz w:val="24"/>
              </w:rPr>
              <w:t>VI8S2</w:t>
            </w:r>
          </w:p>
        </w:tc>
        <w:tc>
          <w:tcPr>
            <w:tcW w:w="4590" w:type="dxa"/>
          </w:tcPr>
          <w:p w:rsidR="0040642B" w:rsidRPr="00591858" w:rsidRDefault="0040642B" w:rsidP="00D15163">
            <w:pPr>
              <w:rPr>
                <w:sz w:val="24"/>
              </w:rPr>
            </w:pPr>
            <w:r w:rsidRPr="00591858">
              <w:rPr>
                <w:sz w:val="24"/>
              </w:rPr>
              <w:t>Use disability-specific assessment instruments.</w:t>
            </w:r>
          </w:p>
        </w:tc>
        <w:tc>
          <w:tcPr>
            <w:tcW w:w="1260" w:type="dxa"/>
          </w:tcPr>
          <w:p w:rsidR="0040642B" w:rsidRDefault="0040642B" w:rsidP="00D15163">
            <w:pPr>
              <w:rPr>
                <w:sz w:val="20"/>
              </w:rPr>
            </w:pPr>
            <w:r>
              <w:rPr>
                <w:sz w:val="20"/>
              </w:rPr>
              <w:t xml:space="preserve">             </w:t>
            </w:r>
          </w:p>
        </w:tc>
        <w:tc>
          <w:tcPr>
            <w:tcW w:w="2700" w:type="dxa"/>
          </w:tcPr>
          <w:p w:rsidR="0040642B" w:rsidRDefault="0040642B" w:rsidP="00D15163">
            <w:pPr>
              <w:rPr>
                <w:sz w:val="20"/>
              </w:rPr>
            </w:pPr>
          </w:p>
        </w:tc>
      </w:tr>
      <w:tr w:rsidR="0040642B" w:rsidTr="00C24DB2">
        <w:trPr>
          <w:cantSplit/>
          <w:trHeight w:val="90"/>
        </w:trPr>
        <w:tc>
          <w:tcPr>
            <w:tcW w:w="1980" w:type="dxa"/>
          </w:tcPr>
          <w:p w:rsidR="0040642B" w:rsidRPr="00591858" w:rsidRDefault="0040642B" w:rsidP="00D15163">
            <w:pPr>
              <w:rPr>
                <w:sz w:val="24"/>
              </w:rPr>
            </w:pPr>
            <w:r w:rsidRPr="00591858">
              <w:rPr>
                <w:sz w:val="24"/>
              </w:rPr>
              <w:t>VI8S3</w:t>
            </w:r>
          </w:p>
        </w:tc>
        <w:tc>
          <w:tcPr>
            <w:tcW w:w="4590" w:type="dxa"/>
          </w:tcPr>
          <w:p w:rsidR="0040642B" w:rsidRPr="00591858" w:rsidRDefault="0040642B" w:rsidP="00D15163">
            <w:pPr>
              <w:rPr>
                <w:sz w:val="24"/>
              </w:rPr>
            </w:pPr>
            <w:r w:rsidRPr="00591858">
              <w:rPr>
                <w:sz w:val="24"/>
              </w:rPr>
              <w:t>Adapt and use assessment procedures when evaluating individuals with visual impairments.</w:t>
            </w:r>
          </w:p>
        </w:tc>
        <w:tc>
          <w:tcPr>
            <w:tcW w:w="1260" w:type="dxa"/>
          </w:tcPr>
          <w:p w:rsidR="0040642B" w:rsidRDefault="0040642B" w:rsidP="00D15163">
            <w:pPr>
              <w:rPr>
                <w:sz w:val="20"/>
              </w:rPr>
            </w:pPr>
            <w:r>
              <w:rPr>
                <w:sz w:val="20"/>
              </w:rPr>
              <w:t xml:space="preserve">             </w:t>
            </w:r>
          </w:p>
        </w:tc>
        <w:tc>
          <w:tcPr>
            <w:tcW w:w="2700" w:type="dxa"/>
          </w:tcPr>
          <w:p w:rsidR="0040642B" w:rsidRDefault="0040642B" w:rsidP="00D15163">
            <w:pPr>
              <w:rPr>
                <w:sz w:val="20"/>
              </w:rPr>
            </w:pPr>
          </w:p>
        </w:tc>
      </w:tr>
      <w:tr w:rsidR="0040642B" w:rsidTr="00C24DB2">
        <w:trPr>
          <w:cantSplit/>
          <w:trHeight w:val="90"/>
        </w:trPr>
        <w:tc>
          <w:tcPr>
            <w:tcW w:w="1980" w:type="dxa"/>
          </w:tcPr>
          <w:p w:rsidR="0040642B" w:rsidRPr="00591858" w:rsidRDefault="0040642B" w:rsidP="00D15163">
            <w:pPr>
              <w:rPr>
                <w:sz w:val="24"/>
              </w:rPr>
            </w:pPr>
            <w:r w:rsidRPr="00591858">
              <w:rPr>
                <w:sz w:val="24"/>
              </w:rPr>
              <w:t>VI8S4</w:t>
            </w:r>
          </w:p>
        </w:tc>
        <w:tc>
          <w:tcPr>
            <w:tcW w:w="4590" w:type="dxa"/>
          </w:tcPr>
          <w:p w:rsidR="0040642B" w:rsidRPr="00591858" w:rsidRDefault="0040642B" w:rsidP="00D15163">
            <w:pPr>
              <w:rPr>
                <w:sz w:val="24"/>
              </w:rPr>
            </w:pPr>
            <w:r w:rsidRPr="00591858">
              <w:rPr>
                <w:sz w:val="24"/>
              </w:rPr>
              <w:t>Maintain disability-related records for individuals with visual impairments.</w:t>
            </w:r>
          </w:p>
        </w:tc>
        <w:tc>
          <w:tcPr>
            <w:tcW w:w="1260" w:type="dxa"/>
          </w:tcPr>
          <w:p w:rsidR="0040642B" w:rsidRDefault="0040642B" w:rsidP="00D15163">
            <w:pPr>
              <w:rPr>
                <w:sz w:val="20"/>
              </w:rPr>
            </w:pPr>
            <w:r>
              <w:rPr>
                <w:sz w:val="20"/>
              </w:rPr>
              <w:t xml:space="preserve">             </w:t>
            </w:r>
          </w:p>
        </w:tc>
        <w:tc>
          <w:tcPr>
            <w:tcW w:w="2700" w:type="dxa"/>
          </w:tcPr>
          <w:p w:rsidR="0040642B" w:rsidRDefault="0040642B" w:rsidP="00D15163">
            <w:pPr>
              <w:rPr>
                <w:sz w:val="20"/>
              </w:rPr>
            </w:pPr>
          </w:p>
        </w:tc>
      </w:tr>
      <w:tr w:rsidR="0040642B" w:rsidTr="00C24DB2">
        <w:trPr>
          <w:cantSplit/>
          <w:trHeight w:val="90"/>
        </w:trPr>
        <w:tc>
          <w:tcPr>
            <w:tcW w:w="1980" w:type="dxa"/>
          </w:tcPr>
          <w:p w:rsidR="0040642B" w:rsidRPr="00591858" w:rsidRDefault="0040642B" w:rsidP="00D15163">
            <w:pPr>
              <w:rPr>
                <w:sz w:val="24"/>
              </w:rPr>
            </w:pPr>
            <w:r w:rsidRPr="00591858">
              <w:rPr>
                <w:sz w:val="24"/>
              </w:rPr>
              <w:t>VI8S5</w:t>
            </w:r>
          </w:p>
        </w:tc>
        <w:tc>
          <w:tcPr>
            <w:tcW w:w="4590" w:type="dxa"/>
          </w:tcPr>
          <w:p w:rsidR="0040642B" w:rsidRPr="00591858" w:rsidRDefault="0040642B" w:rsidP="00D15163">
            <w:pPr>
              <w:rPr>
                <w:sz w:val="24"/>
              </w:rPr>
            </w:pPr>
            <w:r w:rsidRPr="00591858">
              <w:rPr>
                <w:sz w:val="24"/>
              </w:rPr>
              <w:t>Gather background information and family history related to the individual’s visual Status.</w:t>
            </w:r>
          </w:p>
        </w:tc>
        <w:tc>
          <w:tcPr>
            <w:tcW w:w="1260" w:type="dxa"/>
          </w:tcPr>
          <w:p w:rsidR="0040642B" w:rsidRDefault="0040642B" w:rsidP="00D15163">
            <w:pPr>
              <w:rPr>
                <w:sz w:val="20"/>
              </w:rPr>
            </w:pPr>
            <w:r>
              <w:rPr>
                <w:sz w:val="20"/>
              </w:rPr>
              <w:t xml:space="preserve">              </w:t>
            </w:r>
          </w:p>
        </w:tc>
        <w:tc>
          <w:tcPr>
            <w:tcW w:w="2700" w:type="dxa"/>
          </w:tcPr>
          <w:p w:rsidR="0040642B" w:rsidRDefault="0040642B" w:rsidP="00D15163">
            <w:pPr>
              <w:rPr>
                <w:sz w:val="20"/>
              </w:rPr>
            </w:pPr>
          </w:p>
        </w:tc>
      </w:tr>
      <w:tr w:rsidR="0040642B" w:rsidTr="00C24DB2">
        <w:trPr>
          <w:cantSplit/>
          <w:trHeight w:val="90"/>
        </w:trPr>
        <w:tc>
          <w:tcPr>
            <w:tcW w:w="1980" w:type="dxa"/>
          </w:tcPr>
          <w:p w:rsidR="0040642B" w:rsidRPr="00591858" w:rsidRDefault="0040642B" w:rsidP="00D15163">
            <w:pPr>
              <w:rPr>
                <w:sz w:val="24"/>
              </w:rPr>
            </w:pPr>
            <w:r w:rsidRPr="00591858">
              <w:rPr>
                <w:sz w:val="24"/>
              </w:rPr>
              <w:t>VI8S6</w:t>
            </w:r>
          </w:p>
        </w:tc>
        <w:tc>
          <w:tcPr>
            <w:tcW w:w="4590" w:type="dxa"/>
          </w:tcPr>
          <w:p w:rsidR="0040642B" w:rsidRPr="00591858" w:rsidRDefault="0040642B" w:rsidP="00D15163">
            <w:pPr>
              <w:rPr>
                <w:sz w:val="24"/>
              </w:rPr>
            </w:pPr>
            <w:r w:rsidRPr="00591858">
              <w:rPr>
                <w:sz w:val="24"/>
              </w:rPr>
              <w:t>Interpret and use assessment data for instructional planning with individuals with visual impairments.</w:t>
            </w:r>
          </w:p>
        </w:tc>
        <w:tc>
          <w:tcPr>
            <w:tcW w:w="1260" w:type="dxa"/>
          </w:tcPr>
          <w:p w:rsidR="0040642B" w:rsidRDefault="0040642B" w:rsidP="00D15163">
            <w:pPr>
              <w:rPr>
                <w:sz w:val="20"/>
              </w:rPr>
            </w:pPr>
            <w:r>
              <w:rPr>
                <w:sz w:val="20"/>
              </w:rPr>
              <w:t xml:space="preserve">              </w:t>
            </w:r>
          </w:p>
        </w:tc>
        <w:tc>
          <w:tcPr>
            <w:tcW w:w="2700" w:type="dxa"/>
          </w:tcPr>
          <w:p w:rsidR="0040642B" w:rsidRDefault="0040642B" w:rsidP="00D15163">
            <w:pPr>
              <w:rPr>
                <w:sz w:val="20"/>
              </w:rPr>
            </w:pPr>
          </w:p>
        </w:tc>
      </w:tr>
    </w:tbl>
    <w:p w:rsidR="0040642B" w:rsidRDefault="0040642B" w:rsidP="0040642B"/>
    <w:p w:rsidR="00D52060" w:rsidRDefault="00D52060" w:rsidP="0040642B">
      <w:pPr>
        <w:rPr>
          <w:b/>
          <w:sz w:val="24"/>
          <w:u w:val="single"/>
        </w:rPr>
      </w:pPr>
    </w:p>
    <w:p w:rsidR="00B0359D" w:rsidRDefault="00B0359D" w:rsidP="0040642B">
      <w:pPr>
        <w:rPr>
          <w:b/>
          <w:sz w:val="24"/>
          <w:u w:val="single"/>
        </w:rPr>
      </w:pPr>
    </w:p>
    <w:p w:rsidR="001A68E3" w:rsidRDefault="0040642B" w:rsidP="0040642B">
      <w:pPr>
        <w:rPr>
          <w:b/>
          <w:sz w:val="24"/>
        </w:rPr>
      </w:pPr>
      <w:r w:rsidRPr="003634E9">
        <w:rPr>
          <w:b/>
          <w:sz w:val="24"/>
          <w:u w:val="single"/>
        </w:rPr>
        <w:lastRenderedPageBreak/>
        <w:t>Special Education Standard #9</w:t>
      </w:r>
      <w:r w:rsidRPr="003634E9">
        <w:rPr>
          <w:b/>
          <w:sz w:val="24"/>
        </w:rPr>
        <w:t>:</w:t>
      </w:r>
    </w:p>
    <w:p w:rsidR="0040642B" w:rsidRDefault="0040642B" w:rsidP="0040642B">
      <w:pPr>
        <w:rPr>
          <w:b/>
          <w:sz w:val="24"/>
          <w:u w:val="single"/>
        </w:rPr>
      </w:pPr>
      <w:r w:rsidRPr="003634E9">
        <w:rPr>
          <w:b/>
          <w:sz w:val="24"/>
          <w:u w:val="single"/>
        </w:rPr>
        <w:t>Professional and Ethical Practice</w:t>
      </w:r>
    </w:p>
    <w:p w:rsidR="0040642B" w:rsidRDefault="0040642B" w:rsidP="0040642B">
      <w:pPr>
        <w:rPr>
          <w:b/>
          <w:sz w:val="24"/>
          <w:u w:val="single"/>
        </w:rPr>
      </w:pPr>
    </w:p>
    <w:tbl>
      <w:tblPr>
        <w:tblW w:w="105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80"/>
        <w:gridCol w:w="4590"/>
        <w:gridCol w:w="1260"/>
        <w:gridCol w:w="2700"/>
      </w:tblGrid>
      <w:tr w:rsidR="0040642B" w:rsidTr="00C24DB2">
        <w:trPr>
          <w:cantSplit/>
          <w:trHeight w:val="90"/>
        </w:trPr>
        <w:tc>
          <w:tcPr>
            <w:tcW w:w="1980" w:type="dxa"/>
          </w:tcPr>
          <w:p w:rsidR="0040642B" w:rsidRPr="00591858" w:rsidRDefault="0040642B" w:rsidP="00D15163">
            <w:pPr>
              <w:rPr>
                <w:b/>
                <w:bCs/>
                <w:sz w:val="24"/>
              </w:rPr>
            </w:pPr>
            <w:r w:rsidRPr="00591858">
              <w:rPr>
                <w:b/>
                <w:bCs/>
                <w:sz w:val="24"/>
              </w:rPr>
              <w:t>Knowledge:</w:t>
            </w:r>
          </w:p>
        </w:tc>
        <w:tc>
          <w:tcPr>
            <w:tcW w:w="4590" w:type="dxa"/>
          </w:tcPr>
          <w:p w:rsidR="0040642B" w:rsidRPr="00591858" w:rsidRDefault="0040642B" w:rsidP="00D15163">
            <w:pPr>
              <w:rPr>
                <w:sz w:val="24"/>
              </w:rPr>
            </w:pPr>
          </w:p>
        </w:tc>
        <w:tc>
          <w:tcPr>
            <w:tcW w:w="1260" w:type="dxa"/>
          </w:tcPr>
          <w:p w:rsidR="0040642B" w:rsidRPr="0077034B" w:rsidRDefault="0040642B" w:rsidP="00D15163">
            <w:pPr>
              <w:ind w:right="-198"/>
              <w:jc w:val="center"/>
              <w:rPr>
                <w:b/>
                <w:sz w:val="24"/>
              </w:rPr>
            </w:pPr>
            <w:r>
              <w:rPr>
                <w:b/>
                <w:sz w:val="24"/>
              </w:rPr>
              <w:t xml:space="preserve">Rating </w:t>
            </w:r>
          </w:p>
        </w:tc>
        <w:tc>
          <w:tcPr>
            <w:tcW w:w="2700" w:type="dxa"/>
          </w:tcPr>
          <w:p w:rsidR="0040642B" w:rsidRPr="0077034B" w:rsidRDefault="0040642B" w:rsidP="00D15163">
            <w:pPr>
              <w:ind w:right="-198"/>
              <w:jc w:val="center"/>
              <w:rPr>
                <w:b/>
                <w:sz w:val="24"/>
              </w:rPr>
            </w:pPr>
            <w:r>
              <w:rPr>
                <w:b/>
                <w:sz w:val="24"/>
              </w:rPr>
              <w:t xml:space="preserve">Evidence </w:t>
            </w:r>
          </w:p>
        </w:tc>
      </w:tr>
      <w:tr w:rsidR="0040642B" w:rsidTr="00C24DB2">
        <w:trPr>
          <w:cantSplit/>
          <w:trHeight w:val="90"/>
        </w:trPr>
        <w:tc>
          <w:tcPr>
            <w:tcW w:w="1980" w:type="dxa"/>
          </w:tcPr>
          <w:p w:rsidR="0040642B" w:rsidRPr="00591858" w:rsidRDefault="0040642B" w:rsidP="00D15163">
            <w:pPr>
              <w:rPr>
                <w:sz w:val="24"/>
              </w:rPr>
            </w:pPr>
            <w:r w:rsidRPr="00591858">
              <w:rPr>
                <w:sz w:val="24"/>
              </w:rPr>
              <w:t>VI9K1</w:t>
            </w:r>
          </w:p>
        </w:tc>
        <w:tc>
          <w:tcPr>
            <w:tcW w:w="4590" w:type="dxa"/>
          </w:tcPr>
          <w:p w:rsidR="0040642B" w:rsidRPr="00591858" w:rsidRDefault="0040642B" w:rsidP="00D15163">
            <w:pPr>
              <w:rPr>
                <w:sz w:val="24"/>
              </w:rPr>
            </w:pPr>
            <w:r w:rsidRPr="00591858">
              <w:rPr>
                <w:sz w:val="24"/>
              </w:rPr>
              <w:t>Organizations and publications relevant to the field of visual impairment.</w:t>
            </w:r>
          </w:p>
        </w:tc>
        <w:tc>
          <w:tcPr>
            <w:tcW w:w="1260" w:type="dxa"/>
          </w:tcPr>
          <w:p w:rsidR="0040642B" w:rsidRPr="00591858" w:rsidRDefault="0040642B" w:rsidP="00D15163">
            <w:pPr>
              <w:rPr>
                <w:sz w:val="24"/>
              </w:rPr>
            </w:pPr>
            <w:r>
              <w:rPr>
                <w:sz w:val="24"/>
              </w:rPr>
              <w:t xml:space="preserve">             </w:t>
            </w:r>
          </w:p>
        </w:tc>
        <w:tc>
          <w:tcPr>
            <w:tcW w:w="2700" w:type="dxa"/>
          </w:tcPr>
          <w:p w:rsidR="0040642B" w:rsidRPr="00591858" w:rsidRDefault="0040642B" w:rsidP="00D15163">
            <w:pPr>
              <w:rPr>
                <w:sz w:val="24"/>
              </w:rPr>
            </w:pPr>
          </w:p>
        </w:tc>
      </w:tr>
      <w:tr w:rsidR="0040642B" w:rsidTr="00C24DB2">
        <w:trPr>
          <w:cantSplit/>
          <w:trHeight w:val="90"/>
        </w:trPr>
        <w:tc>
          <w:tcPr>
            <w:tcW w:w="1980" w:type="dxa"/>
          </w:tcPr>
          <w:p w:rsidR="0040642B" w:rsidRPr="00591858" w:rsidRDefault="0040642B" w:rsidP="00D15163">
            <w:pPr>
              <w:rPr>
                <w:b/>
                <w:bCs/>
                <w:sz w:val="24"/>
              </w:rPr>
            </w:pPr>
            <w:r w:rsidRPr="00591858">
              <w:rPr>
                <w:b/>
                <w:bCs/>
                <w:sz w:val="24"/>
              </w:rPr>
              <w:t>Skills:</w:t>
            </w:r>
          </w:p>
        </w:tc>
        <w:tc>
          <w:tcPr>
            <w:tcW w:w="4590" w:type="dxa"/>
          </w:tcPr>
          <w:p w:rsidR="0040642B" w:rsidRPr="00591858" w:rsidRDefault="0040642B" w:rsidP="00D15163">
            <w:pPr>
              <w:rPr>
                <w:sz w:val="24"/>
              </w:rPr>
            </w:pPr>
          </w:p>
        </w:tc>
        <w:tc>
          <w:tcPr>
            <w:tcW w:w="1260" w:type="dxa"/>
          </w:tcPr>
          <w:p w:rsidR="0040642B" w:rsidRPr="00591858" w:rsidRDefault="0040642B" w:rsidP="00D15163">
            <w:pPr>
              <w:rPr>
                <w:sz w:val="24"/>
              </w:rPr>
            </w:pPr>
          </w:p>
        </w:tc>
        <w:tc>
          <w:tcPr>
            <w:tcW w:w="2700" w:type="dxa"/>
          </w:tcPr>
          <w:p w:rsidR="0040642B" w:rsidRPr="00591858" w:rsidRDefault="0040642B" w:rsidP="00D15163">
            <w:pPr>
              <w:rPr>
                <w:sz w:val="24"/>
              </w:rPr>
            </w:pPr>
          </w:p>
        </w:tc>
      </w:tr>
      <w:tr w:rsidR="0040642B" w:rsidTr="00C24DB2">
        <w:trPr>
          <w:cantSplit/>
          <w:trHeight w:val="90"/>
        </w:trPr>
        <w:tc>
          <w:tcPr>
            <w:tcW w:w="1980" w:type="dxa"/>
          </w:tcPr>
          <w:p w:rsidR="0040642B" w:rsidRPr="00591858" w:rsidRDefault="0040642B" w:rsidP="00D15163">
            <w:pPr>
              <w:rPr>
                <w:sz w:val="24"/>
              </w:rPr>
            </w:pPr>
            <w:r w:rsidRPr="00591858">
              <w:rPr>
                <w:sz w:val="24"/>
              </w:rPr>
              <w:t>VI9S2</w:t>
            </w:r>
          </w:p>
        </w:tc>
        <w:tc>
          <w:tcPr>
            <w:tcW w:w="4590" w:type="dxa"/>
          </w:tcPr>
          <w:p w:rsidR="0040642B" w:rsidRPr="00591858" w:rsidRDefault="0040642B" w:rsidP="00D15163">
            <w:pPr>
              <w:rPr>
                <w:sz w:val="24"/>
              </w:rPr>
            </w:pPr>
            <w:r w:rsidRPr="00591858">
              <w:rPr>
                <w:sz w:val="24"/>
              </w:rPr>
              <w:t>Participate in the activities of professional organizations in the field of visual impairment.</w:t>
            </w:r>
          </w:p>
        </w:tc>
        <w:tc>
          <w:tcPr>
            <w:tcW w:w="1260" w:type="dxa"/>
          </w:tcPr>
          <w:p w:rsidR="0040642B" w:rsidRPr="00591858" w:rsidRDefault="0040642B" w:rsidP="00D15163">
            <w:pPr>
              <w:rPr>
                <w:sz w:val="24"/>
              </w:rPr>
            </w:pPr>
            <w:r>
              <w:rPr>
                <w:sz w:val="24"/>
              </w:rPr>
              <w:t xml:space="preserve">            </w:t>
            </w:r>
          </w:p>
        </w:tc>
        <w:tc>
          <w:tcPr>
            <w:tcW w:w="2700" w:type="dxa"/>
          </w:tcPr>
          <w:p w:rsidR="0040642B" w:rsidRPr="00591858" w:rsidRDefault="0040642B" w:rsidP="00D15163">
            <w:pPr>
              <w:rPr>
                <w:sz w:val="24"/>
              </w:rPr>
            </w:pPr>
          </w:p>
        </w:tc>
      </w:tr>
    </w:tbl>
    <w:p w:rsidR="0040642B" w:rsidRDefault="0040642B" w:rsidP="0040642B">
      <w:pPr>
        <w:rPr>
          <w:b/>
        </w:rPr>
      </w:pPr>
    </w:p>
    <w:p w:rsidR="0040642B" w:rsidRDefault="0040642B" w:rsidP="0040642B">
      <w:pPr>
        <w:rPr>
          <w:b/>
        </w:rPr>
      </w:pPr>
    </w:p>
    <w:p w:rsidR="001A68E3" w:rsidRDefault="0040642B" w:rsidP="0040642B">
      <w:pPr>
        <w:tabs>
          <w:tab w:val="left" w:pos="2121"/>
        </w:tabs>
        <w:rPr>
          <w:b/>
          <w:bCs/>
          <w:sz w:val="24"/>
        </w:rPr>
      </w:pPr>
      <w:r>
        <w:rPr>
          <w:b/>
          <w:bCs/>
          <w:sz w:val="24"/>
          <w:u w:val="single"/>
        </w:rPr>
        <w:t>Special Education Standard #10</w:t>
      </w:r>
      <w:r>
        <w:rPr>
          <w:b/>
          <w:bCs/>
          <w:sz w:val="24"/>
        </w:rPr>
        <w:t>:</w:t>
      </w:r>
    </w:p>
    <w:p w:rsidR="0040642B" w:rsidRDefault="0040642B" w:rsidP="0040642B">
      <w:pPr>
        <w:tabs>
          <w:tab w:val="left" w:pos="2121"/>
        </w:tabs>
        <w:rPr>
          <w:b/>
          <w:bCs/>
          <w:sz w:val="24"/>
          <w:u w:val="single"/>
        </w:rPr>
      </w:pPr>
      <w:r>
        <w:rPr>
          <w:b/>
          <w:bCs/>
          <w:sz w:val="24"/>
          <w:u w:val="single"/>
        </w:rPr>
        <w:t>Collaboration</w:t>
      </w:r>
    </w:p>
    <w:p w:rsidR="0040642B" w:rsidRDefault="0040642B" w:rsidP="0040642B">
      <w:pPr>
        <w:rPr>
          <w:b/>
        </w:rPr>
      </w:pPr>
    </w:p>
    <w:tbl>
      <w:tblPr>
        <w:tblW w:w="105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80"/>
        <w:gridCol w:w="4590"/>
        <w:gridCol w:w="1260"/>
        <w:gridCol w:w="2700"/>
      </w:tblGrid>
      <w:tr w:rsidR="0040642B" w:rsidTr="00C24DB2">
        <w:trPr>
          <w:cantSplit/>
          <w:trHeight w:val="90"/>
        </w:trPr>
        <w:tc>
          <w:tcPr>
            <w:tcW w:w="1980" w:type="dxa"/>
          </w:tcPr>
          <w:p w:rsidR="0040642B" w:rsidRPr="00591858" w:rsidRDefault="0040642B" w:rsidP="00D15163">
            <w:pPr>
              <w:rPr>
                <w:b/>
                <w:bCs/>
                <w:sz w:val="24"/>
              </w:rPr>
            </w:pPr>
            <w:r w:rsidRPr="00591858">
              <w:rPr>
                <w:b/>
                <w:bCs/>
                <w:sz w:val="24"/>
              </w:rPr>
              <w:t>Knowledge:</w:t>
            </w:r>
          </w:p>
        </w:tc>
        <w:tc>
          <w:tcPr>
            <w:tcW w:w="4590" w:type="dxa"/>
          </w:tcPr>
          <w:p w:rsidR="0040642B" w:rsidRPr="00591858" w:rsidRDefault="0040642B" w:rsidP="00D15163">
            <w:pPr>
              <w:rPr>
                <w:sz w:val="24"/>
              </w:rPr>
            </w:pPr>
          </w:p>
        </w:tc>
        <w:tc>
          <w:tcPr>
            <w:tcW w:w="1260" w:type="dxa"/>
          </w:tcPr>
          <w:p w:rsidR="0040642B" w:rsidRPr="0077034B" w:rsidRDefault="0040642B" w:rsidP="00D15163">
            <w:pPr>
              <w:ind w:right="-198"/>
              <w:jc w:val="center"/>
              <w:rPr>
                <w:b/>
                <w:sz w:val="24"/>
              </w:rPr>
            </w:pPr>
            <w:r>
              <w:rPr>
                <w:b/>
                <w:sz w:val="24"/>
              </w:rPr>
              <w:t xml:space="preserve">Rating </w:t>
            </w:r>
          </w:p>
        </w:tc>
        <w:tc>
          <w:tcPr>
            <w:tcW w:w="2700" w:type="dxa"/>
          </w:tcPr>
          <w:p w:rsidR="0040642B" w:rsidRPr="0077034B" w:rsidRDefault="0040642B" w:rsidP="00D15163">
            <w:pPr>
              <w:ind w:right="-198"/>
              <w:jc w:val="center"/>
              <w:rPr>
                <w:b/>
                <w:sz w:val="24"/>
              </w:rPr>
            </w:pPr>
            <w:r>
              <w:rPr>
                <w:b/>
                <w:sz w:val="24"/>
              </w:rPr>
              <w:t xml:space="preserve">Evidence </w:t>
            </w:r>
          </w:p>
        </w:tc>
      </w:tr>
      <w:tr w:rsidR="0040642B" w:rsidTr="00C24DB2">
        <w:trPr>
          <w:cantSplit/>
          <w:trHeight w:val="90"/>
        </w:trPr>
        <w:tc>
          <w:tcPr>
            <w:tcW w:w="1980" w:type="dxa"/>
          </w:tcPr>
          <w:p w:rsidR="0040642B" w:rsidRPr="00591858" w:rsidRDefault="0040642B" w:rsidP="00D15163">
            <w:pPr>
              <w:rPr>
                <w:sz w:val="24"/>
              </w:rPr>
            </w:pPr>
            <w:r w:rsidRPr="00591858">
              <w:rPr>
                <w:sz w:val="24"/>
              </w:rPr>
              <w:t>VI10K1</w:t>
            </w:r>
          </w:p>
        </w:tc>
        <w:tc>
          <w:tcPr>
            <w:tcW w:w="4590" w:type="dxa"/>
          </w:tcPr>
          <w:p w:rsidR="0040642B" w:rsidRPr="00591858" w:rsidRDefault="0040642B" w:rsidP="00D15163">
            <w:pPr>
              <w:rPr>
                <w:sz w:val="24"/>
              </w:rPr>
            </w:pPr>
            <w:r w:rsidRPr="00591858">
              <w:rPr>
                <w:sz w:val="24"/>
              </w:rPr>
              <w:t>Strategies for assisting families and other team members in planning appropriate transitions for individuals with visual impairments.</w:t>
            </w:r>
          </w:p>
        </w:tc>
        <w:tc>
          <w:tcPr>
            <w:tcW w:w="1260" w:type="dxa"/>
          </w:tcPr>
          <w:p w:rsidR="0040642B" w:rsidRPr="00591858" w:rsidRDefault="0040642B" w:rsidP="00D15163">
            <w:pPr>
              <w:rPr>
                <w:sz w:val="24"/>
              </w:rPr>
            </w:pPr>
            <w:r>
              <w:rPr>
                <w:sz w:val="24"/>
              </w:rPr>
              <w:t xml:space="preserve">           </w:t>
            </w:r>
          </w:p>
        </w:tc>
        <w:tc>
          <w:tcPr>
            <w:tcW w:w="2700" w:type="dxa"/>
          </w:tcPr>
          <w:p w:rsidR="0040642B" w:rsidRPr="00591858" w:rsidRDefault="0040642B" w:rsidP="00D15163">
            <w:pPr>
              <w:rPr>
                <w:sz w:val="24"/>
              </w:rPr>
            </w:pPr>
          </w:p>
        </w:tc>
      </w:tr>
      <w:tr w:rsidR="0040642B" w:rsidTr="00C24DB2">
        <w:trPr>
          <w:cantSplit/>
          <w:trHeight w:val="90"/>
        </w:trPr>
        <w:tc>
          <w:tcPr>
            <w:tcW w:w="1980" w:type="dxa"/>
          </w:tcPr>
          <w:p w:rsidR="0040642B" w:rsidRPr="00591858" w:rsidRDefault="0040642B" w:rsidP="00D15163">
            <w:pPr>
              <w:rPr>
                <w:sz w:val="24"/>
              </w:rPr>
            </w:pPr>
            <w:r w:rsidRPr="00591858">
              <w:rPr>
                <w:sz w:val="24"/>
              </w:rPr>
              <w:t>VI10K2</w:t>
            </w:r>
          </w:p>
        </w:tc>
        <w:tc>
          <w:tcPr>
            <w:tcW w:w="4590" w:type="dxa"/>
          </w:tcPr>
          <w:p w:rsidR="0040642B" w:rsidRPr="00591858" w:rsidRDefault="0040642B" w:rsidP="00D15163">
            <w:pPr>
              <w:rPr>
                <w:sz w:val="24"/>
              </w:rPr>
            </w:pPr>
            <w:r w:rsidRPr="00591858">
              <w:rPr>
                <w:sz w:val="24"/>
              </w:rPr>
              <w:t>Services, networks, publications for and organizations of individuals with visual impairments.</w:t>
            </w:r>
          </w:p>
        </w:tc>
        <w:tc>
          <w:tcPr>
            <w:tcW w:w="1260" w:type="dxa"/>
          </w:tcPr>
          <w:p w:rsidR="0040642B" w:rsidRPr="00591858" w:rsidRDefault="0040642B" w:rsidP="00D15163">
            <w:pPr>
              <w:rPr>
                <w:sz w:val="24"/>
              </w:rPr>
            </w:pPr>
            <w:r>
              <w:rPr>
                <w:sz w:val="24"/>
              </w:rPr>
              <w:t xml:space="preserve">           </w:t>
            </w:r>
          </w:p>
        </w:tc>
        <w:tc>
          <w:tcPr>
            <w:tcW w:w="2700" w:type="dxa"/>
          </w:tcPr>
          <w:p w:rsidR="0040642B" w:rsidRPr="00591858" w:rsidRDefault="0040642B" w:rsidP="00D15163">
            <w:pPr>
              <w:rPr>
                <w:sz w:val="24"/>
              </w:rPr>
            </w:pPr>
          </w:p>
        </w:tc>
      </w:tr>
      <w:tr w:rsidR="0040642B" w:rsidTr="00C24DB2">
        <w:trPr>
          <w:cantSplit/>
          <w:trHeight w:val="90"/>
        </w:trPr>
        <w:tc>
          <w:tcPr>
            <w:tcW w:w="1980" w:type="dxa"/>
          </w:tcPr>
          <w:p w:rsidR="0040642B" w:rsidRDefault="0040642B" w:rsidP="00D15163">
            <w:pPr>
              <w:rPr>
                <w:b/>
                <w:bCs/>
                <w:sz w:val="24"/>
              </w:rPr>
            </w:pPr>
          </w:p>
          <w:p w:rsidR="0040642B" w:rsidRDefault="0040642B" w:rsidP="00D15163">
            <w:pPr>
              <w:rPr>
                <w:b/>
                <w:bCs/>
                <w:sz w:val="24"/>
              </w:rPr>
            </w:pPr>
          </w:p>
          <w:p w:rsidR="0040642B" w:rsidRDefault="0040642B" w:rsidP="00D15163">
            <w:pPr>
              <w:rPr>
                <w:b/>
                <w:bCs/>
                <w:sz w:val="24"/>
              </w:rPr>
            </w:pPr>
          </w:p>
          <w:p w:rsidR="0040642B" w:rsidRDefault="0040642B" w:rsidP="00D15163">
            <w:pPr>
              <w:rPr>
                <w:b/>
                <w:bCs/>
                <w:sz w:val="24"/>
              </w:rPr>
            </w:pPr>
          </w:p>
          <w:p w:rsidR="0040642B" w:rsidRPr="00591858" w:rsidRDefault="0040642B" w:rsidP="00D15163">
            <w:pPr>
              <w:rPr>
                <w:b/>
                <w:bCs/>
                <w:sz w:val="24"/>
              </w:rPr>
            </w:pPr>
            <w:r w:rsidRPr="00591858">
              <w:rPr>
                <w:b/>
                <w:bCs/>
                <w:sz w:val="24"/>
              </w:rPr>
              <w:t>Skills:</w:t>
            </w:r>
          </w:p>
        </w:tc>
        <w:tc>
          <w:tcPr>
            <w:tcW w:w="4590" w:type="dxa"/>
          </w:tcPr>
          <w:p w:rsidR="0040642B" w:rsidRPr="00591858" w:rsidRDefault="0040642B" w:rsidP="00D15163">
            <w:pPr>
              <w:rPr>
                <w:sz w:val="24"/>
              </w:rPr>
            </w:pPr>
          </w:p>
        </w:tc>
        <w:tc>
          <w:tcPr>
            <w:tcW w:w="1260" w:type="dxa"/>
          </w:tcPr>
          <w:p w:rsidR="0040642B" w:rsidRPr="00591858" w:rsidRDefault="0040642B" w:rsidP="00D15163">
            <w:pPr>
              <w:rPr>
                <w:sz w:val="24"/>
              </w:rPr>
            </w:pPr>
          </w:p>
        </w:tc>
        <w:tc>
          <w:tcPr>
            <w:tcW w:w="2700" w:type="dxa"/>
          </w:tcPr>
          <w:p w:rsidR="0040642B" w:rsidRPr="00591858" w:rsidRDefault="0040642B" w:rsidP="00D15163">
            <w:pPr>
              <w:rPr>
                <w:sz w:val="24"/>
              </w:rPr>
            </w:pPr>
          </w:p>
        </w:tc>
      </w:tr>
      <w:tr w:rsidR="0040642B" w:rsidTr="00C24DB2">
        <w:trPr>
          <w:cantSplit/>
          <w:trHeight w:val="90"/>
        </w:trPr>
        <w:tc>
          <w:tcPr>
            <w:tcW w:w="1980" w:type="dxa"/>
          </w:tcPr>
          <w:p w:rsidR="0040642B" w:rsidRPr="00591858" w:rsidRDefault="0040642B" w:rsidP="00D15163">
            <w:pPr>
              <w:rPr>
                <w:sz w:val="24"/>
              </w:rPr>
            </w:pPr>
            <w:r w:rsidRPr="00591858">
              <w:rPr>
                <w:sz w:val="24"/>
              </w:rPr>
              <w:t>VI10S1</w:t>
            </w:r>
          </w:p>
        </w:tc>
        <w:tc>
          <w:tcPr>
            <w:tcW w:w="4590" w:type="dxa"/>
          </w:tcPr>
          <w:p w:rsidR="0040642B" w:rsidRPr="00591858" w:rsidRDefault="0040642B" w:rsidP="00D15163">
            <w:pPr>
              <w:rPr>
                <w:sz w:val="24"/>
              </w:rPr>
            </w:pPr>
            <w:r w:rsidRPr="00591858">
              <w:rPr>
                <w:sz w:val="24"/>
              </w:rPr>
              <w:t>Help families and other team members understand the impact of a visual impairment on learning and experience.</w:t>
            </w:r>
          </w:p>
        </w:tc>
        <w:tc>
          <w:tcPr>
            <w:tcW w:w="1260" w:type="dxa"/>
          </w:tcPr>
          <w:p w:rsidR="0040642B" w:rsidRPr="00591858" w:rsidRDefault="0040642B" w:rsidP="00D15163">
            <w:pPr>
              <w:rPr>
                <w:sz w:val="24"/>
              </w:rPr>
            </w:pPr>
            <w:r>
              <w:rPr>
                <w:sz w:val="24"/>
              </w:rPr>
              <w:t xml:space="preserve">            </w:t>
            </w:r>
          </w:p>
        </w:tc>
        <w:tc>
          <w:tcPr>
            <w:tcW w:w="2700" w:type="dxa"/>
          </w:tcPr>
          <w:p w:rsidR="0040642B" w:rsidRPr="00591858" w:rsidRDefault="0040642B" w:rsidP="00D15163">
            <w:pPr>
              <w:rPr>
                <w:sz w:val="24"/>
              </w:rPr>
            </w:pPr>
          </w:p>
        </w:tc>
      </w:tr>
      <w:tr w:rsidR="0040642B" w:rsidTr="00C24DB2">
        <w:trPr>
          <w:cantSplit/>
          <w:trHeight w:val="90"/>
        </w:trPr>
        <w:tc>
          <w:tcPr>
            <w:tcW w:w="1980" w:type="dxa"/>
          </w:tcPr>
          <w:p w:rsidR="0040642B" w:rsidRPr="00591858" w:rsidRDefault="0040642B" w:rsidP="00D15163">
            <w:pPr>
              <w:rPr>
                <w:sz w:val="24"/>
              </w:rPr>
            </w:pPr>
            <w:r w:rsidRPr="00591858">
              <w:rPr>
                <w:sz w:val="24"/>
              </w:rPr>
              <w:t>VI10S2</w:t>
            </w:r>
          </w:p>
        </w:tc>
        <w:tc>
          <w:tcPr>
            <w:tcW w:w="4590" w:type="dxa"/>
          </w:tcPr>
          <w:p w:rsidR="0040642B" w:rsidRPr="00591858" w:rsidRDefault="0040642B" w:rsidP="00D15163">
            <w:pPr>
              <w:rPr>
                <w:sz w:val="24"/>
              </w:rPr>
            </w:pPr>
            <w:r w:rsidRPr="00591858">
              <w:rPr>
                <w:sz w:val="24"/>
              </w:rPr>
              <w:t>Structure and supervise the activities of paraeducators and tutors who work with individuals with visual impairments.</w:t>
            </w:r>
          </w:p>
        </w:tc>
        <w:tc>
          <w:tcPr>
            <w:tcW w:w="1260" w:type="dxa"/>
          </w:tcPr>
          <w:p w:rsidR="0040642B" w:rsidRPr="00591858" w:rsidRDefault="0040642B" w:rsidP="00D15163">
            <w:pPr>
              <w:rPr>
                <w:sz w:val="24"/>
              </w:rPr>
            </w:pPr>
            <w:r>
              <w:rPr>
                <w:sz w:val="24"/>
              </w:rPr>
              <w:t xml:space="preserve">            </w:t>
            </w:r>
          </w:p>
        </w:tc>
        <w:tc>
          <w:tcPr>
            <w:tcW w:w="2700" w:type="dxa"/>
          </w:tcPr>
          <w:p w:rsidR="0040642B" w:rsidRPr="00591858" w:rsidRDefault="0040642B" w:rsidP="00D15163">
            <w:pPr>
              <w:rPr>
                <w:sz w:val="24"/>
              </w:rPr>
            </w:pPr>
          </w:p>
        </w:tc>
      </w:tr>
    </w:tbl>
    <w:p w:rsidR="0040642B" w:rsidRDefault="0040642B" w:rsidP="0040642B">
      <w:pPr>
        <w:rPr>
          <w:b/>
        </w:rPr>
      </w:pPr>
    </w:p>
    <w:p w:rsidR="004E54E2" w:rsidRDefault="001A68E3" w:rsidP="0040642B">
      <w:pPr>
        <w:rPr>
          <w:b/>
          <w:sz w:val="32"/>
          <w:szCs w:val="32"/>
          <w:u w:val="single"/>
        </w:rPr>
      </w:pPr>
      <w:r>
        <w:rPr>
          <w:b/>
        </w:rPr>
        <w:br w:type="page"/>
      </w:r>
    </w:p>
    <w:p w:rsidR="0040642B" w:rsidRDefault="0040642B" w:rsidP="0040642B">
      <w:pPr>
        <w:rPr>
          <w:b/>
          <w:sz w:val="32"/>
          <w:szCs w:val="32"/>
          <w:u w:val="single"/>
        </w:rPr>
      </w:pPr>
      <w:r w:rsidRPr="00591858">
        <w:rPr>
          <w:b/>
          <w:sz w:val="32"/>
          <w:szCs w:val="32"/>
          <w:u w:val="single"/>
        </w:rPr>
        <w:lastRenderedPageBreak/>
        <w:t>Signatures</w:t>
      </w:r>
    </w:p>
    <w:p w:rsidR="0040642B" w:rsidRPr="00591858" w:rsidRDefault="0040642B" w:rsidP="0040642B">
      <w:pPr>
        <w:rPr>
          <w:b/>
          <w:sz w:val="32"/>
          <w:szCs w:val="32"/>
          <w:u w:val="single"/>
        </w:rPr>
      </w:pPr>
    </w:p>
    <w:p w:rsidR="0040642B" w:rsidRDefault="0040642B" w:rsidP="0040642B">
      <w:pPr>
        <w:rPr>
          <w:sz w:val="32"/>
          <w:szCs w:val="32"/>
        </w:rPr>
      </w:pPr>
      <w:r>
        <w:rPr>
          <w:b/>
          <w:sz w:val="32"/>
          <w:szCs w:val="32"/>
        </w:rPr>
        <w:t xml:space="preserve">Cooperating Teacher: </w:t>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rPr>
        <w:tab/>
      </w:r>
      <w:r w:rsidRPr="0077034B">
        <w:rPr>
          <w:b/>
          <w:sz w:val="32"/>
          <w:szCs w:val="32"/>
        </w:rPr>
        <w:t>Date:</w:t>
      </w:r>
      <w:r>
        <w:rPr>
          <w:sz w:val="32"/>
          <w:szCs w:val="32"/>
        </w:rPr>
        <w:t xml:space="preserve"> </w:t>
      </w:r>
      <w:r>
        <w:rPr>
          <w:sz w:val="32"/>
          <w:szCs w:val="32"/>
          <w:u w:val="single"/>
        </w:rPr>
        <w:tab/>
      </w:r>
      <w:r>
        <w:rPr>
          <w:sz w:val="32"/>
          <w:szCs w:val="32"/>
          <w:u w:val="single"/>
        </w:rPr>
        <w:tab/>
      </w:r>
      <w:r>
        <w:rPr>
          <w:sz w:val="32"/>
          <w:szCs w:val="32"/>
          <w:u w:val="single"/>
        </w:rPr>
        <w:tab/>
      </w:r>
      <w:r>
        <w:rPr>
          <w:sz w:val="32"/>
          <w:szCs w:val="32"/>
          <w:u w:val="single"/>
        </w:rPr>
        <w:tab/>
      </w:r>
    </w:p>
    <w:p w:rsidR="0040642B" w:rsidRDefault="0040642B" w:rsidP="0040642B">
      <w:pPr>
        <w:rPr>
          <w:sz w:val="32"/>
          <w:szCs w:val="32"/>
        </w:rPr>
      </w:pPr>
    </w:p>
    <w:p w:rsidR="0040642B" w:rsidRDefault="0040642B" w:rsidP="0040642B">
      <w:pPr>
        <w:rPr>
          <w:sz w:val="32"/>
          <w:szCs w:val="32"/>
          <w:u w:val="single"/>
        </w:rPr>
      </w:pPr>
      <w:r>
        <w:rPr>
          <w:b/>
          <w:sz w:val="32"/>
          <w:szCs w:val="32"/>
        </w:rPr>
        <w:t xml:space="preserve">University Supervisor: </w:t>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rPr>
        <w:tab/>
      </w:r>
      <w:r w:rsidRPr="0077034B">
        <w:rPr>
          <w:b/>
          <w:sz w:val="32"/>
          <w:szCs w:val="32"/>
        </w:rPr>
        <w:t>Date:</w:t>
      </w:r>
      <w:r>
        <w:rPr>
          <w:sz w:val="32"/>
          <w:szCs w:val="32"/>
        </w:rPr>
        <w:t xml:space="preserve"> </w:t>
      </w:r>
      <w:r>
        <w:rPr>
          <w:sz w:val="32"/>
          <w:szCs w:val="32"/>
          <w:u w:val="single"/>
        </w:rPr>
        <w:tab/>
      </w:r>
      <w:r>
        <w:rPr>
          <w:sz w:val="32"/>
          <w:szCs w:val="32"/>
          <w:u w:val="single"/>
        </w:rPr>
        <w:tab/>
      </w:r>
      <w:r>
        <w:rPr>
          <w:sz w:val="32"/>
          <w:szCs w:val="32"/>
          <w:u w:val="single"/>
        </w:rPr>
        <w:tab/>
      </w:r>
      <w:r>
        <w:rPr>
          <w:sz w:val="32"/>
          <w:szCs w:val="32"/>
          <w:u w:val="single"/>
        </w:rPr>
        <w:tab/>
      </w:r>
    </w:p>
    <w:p w:rsidR="0040642B" w:rsidRDefault="0040642B" w:rsidP="0040642B">
      <w:pPr>
        <w:rPr>
          <w:sz w:val="32"/>
          <w:szCs w:val="32"/>
          <w:u w:val="single"/>
        </w:rPr>
      </w:pPr>
    </w:p>
    <w:p w:rsidR="0040642B" w:rsidRPr="00591858" w:rsidRDefault="0040642B" w:rsidP="0040642B">
      <w:pPr>
        <w:rPr>
          <w:sz w:val="32"/>
          <w:szCs w:val="32"/>
          <w:u w:val="single"/>
        </w:rPr>
      </w:pPr>
      <w:r>
        <w:rPr>
          <w:b/>
          <w:sz w:val="32"/>
          <w:szCs w:val="32"/>
        </w:rPr>
        <w:t xml:space="preserve">Student: </w:t>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rPr>
        <w:t xml:space="preserve"> </w:t>
      </w:r>
      <w:r>
        <w:rPr>
          <w:sz w:val="32"/>
          <w:szCs w:val="32"/>
        </w:rPr>
        <w:tab/>
      </w:r>
      <w:r w:rsidRPr="0077034B">
        <w:rPr>
          <w:b/>
          <w:sz w:val="32"/>
          <w:szCs w:val="32"/>
        </w:rPr>
        <w:t>Date:</w:t>
      </w:r>
      <w:r>
        <w:rPr>
          <w:sz w:val="32"/>
          <w:szCs w:val="32"/>
        </w:rPr>
        <w:t xml:space="preserve"> </w:t>
      </w:r>
      <w:r>
        <w:rPr>
          <w:sz w:val="32"/>
          <w:szCs w:val="32"/>
          <w:u w:val="single"/>
        </w:rPr>
        <w:tab/>
      </w:r>
      <w:r>
        <w:rPr>
          <w:sz w:val="32"/>
          <w:szCs w:val="32"/>
          <w:u w:val="single"/>
        </w:rPr>
        <w:tab/>
      </w:r>
      <w:r>
        <w:rPr>
          <w:sz w:val="32"/>
          <w:szCs w:val="32"/>
          <w:u w:val="single"/>
        </w:rPr>
        <w:tab/>
      </w:r>
      <w:r>
        <w:rPr>
          <w:sz w:val="32"/>
          <w:szCs w:val="32"/>
          <w:u w:val="single"/>
        </w:rPr>
        <w:tab/>
      </w:r>
    </w:p>
    <w:p w:rsidR="003126F9" w:rsidRDefault="000806C2" w:rsidP="0040642B">
      <w:pPr>
        <w:rPr>
          <w:b/>
        </w:rPr>
      </w:pPr>
      <w:r>
        <w:rPr>
          <w:b/>
        </w:rPr>
        <w:br w:type="page"/>
      </w:r>
    </w:p>
    <w:p w:rsidR="0040642B" w:rsidRPr="003126F9" w:rsidRDefault="0040642B" w:rsidP="0040642B">
      <w:pPr>
        <w:widowControl w:val="0"/>
        <w:autoSpaceDE w:val="0"/>
        <w:autoSpaceDN w:val="0"/>
        <w:adjustRightInd w:val="0"/>
        <w:spacing w:line="244" w:lineRule="atLeast"/>
        <w:jc w:val="center"/>
        <w:rPr>
          <w:b/>
          <w:bCs/>
          <w:sz w:val="16"/>
          <w:szCs w:val="16"/>
        </w:rPr>
      </w:pPr>
      <w:r w:rsidRPr="003126F9">
        <w:rPr>
          <w:b/>
          <w:bCs/>
          <w:sz w:val="16"/>
          <w:szCs w:val="16"/>
        </w:rPr>
        <w:lastRenderedPageBreak/>
        <w:t xml:space="preserve">Preservice Performance Assessment for Practicum or Practicum Equivalent </w:t>
      </w:r>
    </w:p>
    <w:p w:rsidR="0040642B" w:rsidRPr="003126F9" w:rsidRDefault="0040642B" w:rsidP="0040642B">
      <w:pPr>
        <w:widowControl w:val="0"/>
        <w:autoSpaceDE w:val="0"/>
        <w:autoSpaceDN w:val="0"/>
        <w:adjustRightInd w:val="0"/>
        <w:spacing w:line="244" w:lineRule="atLeast"/>
        <w:jc w:val="center"/>
        <w:rPr>
          <w:b/>
          <w:bCs/>
          <w:i/>
          <w:iCs/>
          <w:sz w:val="16"/>
          <w:szCs w:val="16"/>
        </w:rPr>
      </w:pPr>
      <w:r w:rsidRPr="003126F9">
        <w:rPr>
          <w:b/>
          <w:bCs/>
          <w:sz w:val="16"/>
          <w:szCs w:val="16"/>
        </w:rPr>
        <w:t xml:space="preserve">Professional Standards for Teachers: See </w:t>
      </w:r>
      <w:r w:rsidRPr="003126F9">
        <w:rPr>
          <w:b/>
          <w:bCs/>
          <w:i/>
          <w:iCs/>
          <w:sz w:val="16"/>
          <w:szCs w:val="16"/>
        </w:rPr>
        <w:t>603 CMR 7.08</w:t>
      </w:r>
    </w:p>
    <w:p w:rsidR="0040642B" w:rsidRPr="003126F9" w:rsidRDefault="0040642B" w:rsidP="0040642B">
      <w:pPr>
        <w:widowControl w:val="0"/>
        <w:autoSpaceDE w:val="0"/>
        <w:autoSpaceDN w:val="0"/>
        <w:adjustRightInd w:val="0"/>
        <w:spacing w:line="273" w:lineRule="atLeast"/>
        <w:jc w:val="both"/>
        <w:rPr>
          <w:b/>
          <w:bCs/>
          <w:sz w:val="16"/>
          <w:szCs w:val="16"/>
        </w:rPr>
      </w:pPr>
      <w:r w:rsidRPr="003126F9">
        <w:rPr>
          <w:b/>
          <w:bCs/>
          <w:sz w:val="16"/>
          <w:szCs w:val="16"/>
        </w:rPr>
        <w:t>Please use this assessment in conjunction with the Preservice Performance Assessment Guidelines: the rating scale is described on page 4; evaluation questions relating to the standards are pages 5 - 12, and license-specific questions per standard B2c are pages 13-44.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8"/>
        <w:gridCol w:w="4950"/>
      </w:tblGrid>
      <w:tr w:rsidR="0040642B" w:rsidRPr="003126F9" w:rsidTr="0040642B">
        <w:tc>
          <w:tcPr>
            <w:tcW w:w="9918" w:type="dxa"/>
            <w:gridSpan w:val="2"/>
            <w:tcBorders>
              <w:top w:val="single" w:sz="4" w:space="0" w:color="auto"/>
              <w:left w:val="single" w:sz="4" w:space="0" w:color="auto"/>
              <w:bottom w:val="single" w:sz="4" w:space="0" w:color="auto"/>
              <w:right w:val="single" w:sz="4" w:space="0" w:color="auto"/>
            </w:tcBorders>
          </w:tcPr>
          <w:p w:rsidR="0040642B" w:rsidRPr="003126F9" w:rsidRDefault="0040642B" w:rsidP="0040642B">
            <w:pPr>
              <w:widowControl w:val="0"/>
              <w:autoSpaceDE w:val="0"/>
              <w:autoSpaceDN w:val="0"/>
              <w:adjustRightInd w:val="0"/>
              <w:spacing w:line="273" w:lineRule="atLeast"/>
              <w:jc w:val="center"/>
              <w:rPr>
                <w:b/>
                <w:bCs/>
                <w:sz w:val="16"/>
                <w:szCs w:val="16"/>
              </w:rPr>
            </w:pPr>
            <w:r w:rsidRPr="003126F9">
              <w:rPr>
                <w:b/>
                <w:bCs/>
                <w:sz w:val="16"/>
                <w:szCs w:val="16"/>
              </w:rPr>
              <w:t>Standard A – Plans Curriculum and Instruction</w:t>
            </w:r>
          </w:p>
        </w:tc>
      </w:tr>
      <w:tr w:rsidR="0040642B" w:rsidRPr="003126F9" w:rsidTr="0040642B">
        <w:tc>
          <w:tcPr>
            <w:tcW w:w="4968" w:type="dxa"/>
            <w:tcBorders>
              <w:top w:val="single" w:sz="4" w:space="0" w:color="auto"/>
              <w:left w:val="single" w:sz="4" w:space="0" w:color="auto"/>
              <w:bottom w:val="single" w:sz="4" w:space="0" w:color="auto"/>
              <w:right w:val="single" w:sz="4" w:space="0" w:color="auto"/>
            </w:tcBorders>
          </w:tcPr>
          <w:p w:rsidR="0040642B" w:rsidRPr="003126F9" w:rsidRDefault="0040642B" w:rsidP="0040642B">
            <w:pPr>
              <w:widowControl w:val="0"/>
              <w:autoSpaceDE w:val="0"/>
              <w:autoSpaceDN w:val="0"/>
              <w:adjustRightInd w:val="0"/>
              <w:spacing w:line="273" w:lineRule="atLeast"/>
              <w:jc w:val="center"/>
              <w:rPr>
                <w:b/>
                <w:bCs/>
                <w:sz w:val="16"/>
                <w:szCs w:val="16"/>
              </w:rPr>
            </w:pPr>
            <w:r w:rsidRPr="003126F9">
              <w:rPr>
                <w:b/>
                <w:bCs/>
                <w:sz w:val="16"/>
                <w:szCs w:val="16"/>
              </w:rPr>
              <w:t>Indicators</w:t>
            </w:r>
          </w:p>
        </w:tc>
        <w:tc>
          <w:tcPr>
            <w:tcW w:w="4950" w:type="dxa"/>
            <w:tcBorders>
              <w:top w:val="single" w:sz="4" w:space="0" w:color="auto"/>
              <w:left w:val="single" w:sz="4" w:space="0" w:color="auto"/>
              <w:bottom w:val="single" w:sz="4" w:space="0" w:color="auto"/>
              <w:right w:val="single" w:sz="4" w:space="0" w:color="auto"/>
            </w:tcBorders>
          </w:tcPr>
          <w:p w:rsidR="0040642B" w:rsidRPr="003126F9" w:rsidRDefault="0040642B" w:rsidP="0040642B">
            <w:pPr>
              <w:widowControl w:val="0"/>
              <w:autoSpaceDE w:val="0"/>
              <w:autoSpaceDN w:val="0"/>
              <w:adjustRightInd w:val="0"/>
              <w:spacing w:line="273" w:lineRule="atLeast"/>
              <w:jc w:val="center"/>
              <w:rPr>
                <w:b/>
                <w:bCs/>
                <w:sz w:val="16"/>
                <w:szCs w:val="16"/>
              </w:rPr>
            </w:pPr>
            <w:r w:rsidRPr="003126F9">
              <w:rPr>
                <w:b/>
                <w:bCs/>
                <w:sz w:val="16"/>
                <w:szCs w:val="16"/>
              </w:rPr>
              <w:t>Evidence</w:t>
            </w:r>
          </w:p>
        </w:tc>
      </w:tr>
      <w:tr w:rsidR="0040642B" w:rsidRPr="003126F9" w:rsidTr="0040642B">
        <w:tc>
          <w:tcPr>
            <w:tcW w:w="4968" w:type="dxa"/>
            <w:tcBorders>
              <w:top w:val="single" w:sz="4" w:space="0" w:color="auto"/>
              <w:left w:val="single" w:sz="4" w:space="0" w:color="auto"/>
              <w:bottom w:val="nil"/>
              <w:right w:val="single" w:sz="4" w:space="0" w:color="auto"/>
            </w:tcBorders>
          </w:tcPr>
          <w:p w:rsidR="0040642B" w:rsidRPr="003126F9" w:rsidRDefault="0040642B" w:rsidP="0040642B">
            <w:pPr>
              <w:widowControl w:val="0"/>
              <w:autoSpaceDE w:val="0"/>
              <w:autoSpaceDN w:val="0"/>
              <w:adjustRightInd w:val="0"/>
              <w:spacing w:line="230" w:lineRule="atLeast"/>
              <w:jc w:val="both"/>
              <w:rPr>
                <w:sz w:val="16"/>
                <w:szCs w:val="16"/>
              </w:rPr>
            </w:pPr>
            <w:r w:rsidRPr="003126F9">
              <w:rPr>
                <w:b/>
                <w:bCs/>
                <w:sz w:val="16"/>
                <w:szCs w:val="16"/>
              </w:rPr>
              <w:t>1.</w:t>
            </w:r>
            <w:r w:rsidRPr="003126F9">
              <w:rPr>
                <w:sz w:val="16"/>
                <w:szCs w:val="16"/>
              </w:rPr>
              <w:t xml:space="preserve">  Draws on content standards of the relevant curriculum</w:t>
            </w:r>
          </w:p>
          <w:p w:rsidR="0040642B" w:rsidRPr="003126F9" w:rsidRDefault="0040642B" w:rsidP="0040642B">
            <w:pPr>
              <w:widowControl w:val="0"/>
              <w:autoSpaceDE w:val="0"/>
              <w:autoSpaceDN w:val="0"/>
              <w:adjustRightInd w:val="0"/>
              <w:spacing w:line="230" w:lineRule="atLeast"/>
              <w:rPr>
                <w:sz w:val="16"/>
                <w:szCs w:val="16"/>
              </w:rPr>
            </w:pPr>
            <w:r w:rsidRPr="003126F9">
              <w:rPr>
                <w:sz w:val="16"/>
                <w:szCs w:val="16"/>
              </w:rPr>
              <w:t>frameworks to plan sequential units of study, individual</w:t>
            </w:r>
          </w:p>
          <w:p w:rsidR="0040642B" w:rsidRPr="003126F9" w:rsidRDefault="0040642B" w:rsidP="0040642B">
            <w:pPr>
              <w:widowControl w:val="0"/>
              <w:autoSpaceDE w:val="0"/>
              <w:autoSpaceDN w:val="0"/>
              <w:adjustRightInd w:val="0"/>
              <w:spacing w:line="230" w:lineRule="atLeast"/>
              <w:rPr>
                <w:sz w:val="16"/>
                <w:szCs w:val="16"/>
              </w:rPr>
            </w:pPr>
            <w:r w:rsidRPr="003126F9">
              <w:rPr>
                <w:sz w:val="16"/>
                <w:szCs w:val="16"/>
              </w:rPr>
              <w:t>lessons, and learning activities that make learning</w:t>
            </w:r>
          </w:p>
          <w:p w:rsidR="0040642B" w:rsidRPr="003126F9" w:rsidRDefault="0040642B" w:rsidP="0040642B">
            <w:pPr>
              <w:widowControl w:val="0"/>
              <w:autoSpaceDE w:val="0"/>
              <w:autoSpaceDN w:val="0"/>
              <w:adjustRightInd w:val="0"/>
              <w:spacing w:line="230" w:lineRule="atLeast"/>
              <w:rPr>
                <w:sz w:val="16"/>
                <w:szCs w:val="16"/>
              </w:rPr>
            </w:pPr>
            <w:r w:rsidRPr="003126F9">
              <w:rPr>
                <w:sz w:val="16"/>
                <w:szCs w:val="16"/>
              </w:rPr>
              <w:t>cumulative and advance students' level of content</w:t>
            </w:r>
          </w:p>
          <w:p w:rsidR="0040642B" w:rsidRPr="003126F9" w:rsidRDefault="0040642B" w:rsidP="0040642B">
            <w:pPr>
              <w:widowControl w:val="0"/>
              <w:autoSpaceDE w:val="0"/>
              <w:autoSpaceDN w:val="0"/>
              <w:adjustRightInd w:val="0"/>
              <w:spacing w:line="230" w:lineRule="atLeast"/>
              <w:rPr>
                <w:sz w:val="16"/>
                <w:szCs w:val="16"/>
              </w:rPr>
            </w:pPr>
            <w:r w:rsidRPr="003126F9">
              <w:rPr>
                <w:sz w:val="16"/>
                <w:szCs w:val="16"/>
              </w:rPr>
              <w:t>knowledge.</w:t>
            </w:r>
          </w:p>
          <w:p w:rsidR="0040642B" w:rsidRPr="003126F9" w:rsidRDefault="0040642B" w:rsidP="0040642B">
            <w:pPr>
              <w:widowControl w:val="0"/>
              <w:autoSpaceDE w:val="0"/>
              <w:autoSpaceDN w:val="0"/>
              <w:adjustRightInd w:val="0"/>
              <w:spacing w:line="230" w:lineRule="atLeast"/>
              <w:rPr>
                <w:i/>
                <w:iCs/>
                <w:sz w:val="16"/>
                <w:szCs w:val="16"/>
              </w:rPr>
            </w:pPr>
            <w:r w:rsidRPr="003126F9">
              <w:rPr>
                <w:i/>
                <w:iCs/>
                <w:sz w:val="16"/>
                <w:szCs w:val="16"/>
              </w:rPr>
              <w:t>(Specify Curriculum Framework title, learning standards, and concept and skills used [attach list if necessary]).</w:t>
            </w:r>
          </w:p>
          <w:p w:rsidR="0040642B" w:rsidRPr="003126F9" w:rsidRDefault="0040642B" w:rsidP="0040642B">
            <w:pPr>
              <w:widowControl w:val="0"/>
              <w:autoSpaceDE w:val="0"/>
              <w:autoSpaceDN w:val="0"/>
              <w:adjustRightInd w:val="0"/>
              <w:spacing w:line="230" w:lineRule="atLeast"/>
              <w:rPr>
                <w:i/>
                <w:iCs/>
                <w:sz w:val="16"/>
                <w:szCs w:val="16"/>
              </w:rPr>
            </w:pPr>
          </w:p>
        </w:tc>
        <w:tc>
          <w:tcPr>
            <w:tcW w:w="4950" w:type="dxa"/>
            <w:tcBorders>
              <w:top w:val="single" w:sz="4" w:space="0" w:color="auto"/>
              <w:left w:val="single" w:sz="4" w:space="0" w:color="auto"/>
              <w:bottom w:val="nil"/>
              <w:right w:val="single" w:sz="4" w:space="0" w:color="auto"/>
            </w:tcBorders>
          </w:tcPr>
          <w:p w:rsidR="0040642B" w:rsidRPr="003126F9" w:rsidRDefault="0040642B" w:rsidP="0040642B">
            <w:pPr>
              <w:widowControl w:val="0"/>
              <w:autoSpaceDE w:val="0"/>
              <w:autoSpaceDN w:val="0"/>
              <w:adjustRightInd w:val="0"/>
              <w:spacing w:line="273" w:lineRule="atLeast"/>
              <w:jc w:val="both"/>
              <w:rPr>
                <w:bCs/>
                <w:sz w:val="16"/>
                <w:szCs w:val="16"/>
              </w:rPr>
            </w:pPr>
          </w:p>
        </w:tc>
      </w:tr>
      <w:tr w:rsidR="0040642B" w:rsidRPr="003126F9" w:rsidTr="0040642B">
        <w:tc>
          <w:tcPr>
            <w:tcW w:w="4968" w:type="dxa"/>
            <w:tcBorders>
              <w:top w:val="nil"/>
              <w:left w:val="single" w:sz="4" w:space="0" w:color="auto"/>
              <w:bottom w:val="nil"/>
              <w:right w:val="single" w:sz="4" w:space="0" w:color="auto"/>
            </w:tcBorders>
          </w:tcPr>
          <w:p w:rsidR="0040642B" w:rsidRPr="003126F9" w:rsidRDefault="0040642B" w:rsidP="0040642B">
            <w:pPr>
              <w:widowControl w:val="0"/>
              <w:autoSpaceDE w:val="0"/>
              <w:autoSpaceDN w:val="0"/>
              <w:adjustRightInd w:val="0"/>
              <w:spacing w:line="225" w:lineRule="atLeast"/>
              <w:rPr>
                <w:sz w:val="16"/>
                <w:szCs w:val="16"/>
              </w:rPr>
            </w:pPr>
            <w:r w:rsidRPr="003126F9">
              <w:rPr>
                <w:b/>
                <w:bCs/>
                <w:sz w:val="16"/>
                <w:szCs w:val="16"/>
              </w:rPr>
              <w:t>2.</w:t>
            </w:r>
            <w:r w:rsidRPr="003126F9">
              <w:rPr>
                <w:sz w:val="16"/>
                <w:szCs w:val="16"/>
              </w:rPr>
              <w:t xml:space="preserve">  Draws on results of formal and informal assessments </w:t>
            </w:r>
          </w:p>
          <w:p w:rsidR="0040642B" w:rsidRPr="003126F9" w:rsidRDefault="0040642B" w:rsidP="0040642B">
            <w:pPr>
              <w:widowControl w:val="0"/>
              <w:autoSpaceDE w:val="0"/>
              <w:autoSpaceDN w:val="0"/>
              <w:adjustRightInd w:val="0"/>
              <w:spacing w:line="225" w:lineRule="atLeast"/>
              <w:rPr>
                <w:sz w:val="16"/>
                <w:szCs w:val="16"/>
              </w:rPr>
            </w:pPr>
            <w:r w:rsidRPr="003126F9">
              <w:rPr>
                <w:sz w:val="16"/>
                <w:szCs w:val="16"/>
              </w:rPr>
              <w:t>as well as knowledge of human development to identify teaching strategies and learning activities appropriate to the specific discipline, age, level of English language</w:t>
            </w:r>
          </w:p>
          <w:p w:rsidR="0040642B" w:rsidRPr="003126F9" w:rsidRDefault="0040642B" w:rsidP="0040642B">
            <w:pPr>
              <w:widowControl w:val="0"/>
              <w:autoSpaceDE w:val="0"/>
              <w:autoSpaceDN w:val="0"/>
              <w:adjustRightInd w:val="0"/>
              <w:spacing w:line="225" w:lineRule="atLeast"/>
              <w:rPr>
                <w:sz w:val="16"/>
                <w:szCs w:val="16"/>
              </w:rPr>
            </w:pPr>
            <w:r w:rsidRPr="003126F9">
              <w:rPr>
                <w:sz w:val="16"/>
                <w:szCs w:val="16"/>
              </w:rPr>
              <w:t>proficiency, and range of cognitive levels being taught.</w:t>
            </w:r>
          </w:p>
          <w:p w:rsidR="0040642B" w:rsidRPr="003126F9" w:rsidRDefault="0040642B" w:rsidP="0040642B">
            <w:pPr>
              <w:widowControl w:val="0"/>
              <w:autoSpaceDE w:val="0"/>
              <w:autoSpaceDN w:val="0"/>
              <w:adjustRightInd w:val="0"/>
              <w:spacing w:line="273" w:lineRule="atLeast"/>
              <w:jc w:val="both"/>
              <w:rPr>
                <w:b/>
                <w:bCs/>
                <w:sz w:val="16"/>
                <w:szCs w:val="16"/>
              </w:rPr>
            </w:pPr>
          </w:p>
        </w:tc>
        <w:tc>
          <w:tcPr>
            <w:tcW w:w="4950" w:type="dxa"/>
            <w:tcBorders>
              <w:top w:val="nil"/>
              <w:left w:val="single" w:sz="4" w:space="0" w:color="auto"/>
              <w:bottom w:val="nil"/>
              <w:right w:val="single" w:sz="4" w:space="0" w:color="auto"/>
            </w:tcBorders>
          </w:tcPr>
          <w:p w:rsidR="0040642B" w:rsidRPr="003126F9" w:rsidRDefault="0040642B" w:rsidP="0040642B">
            <w:pPr>
              <w:widowControl w:val="0"/>
              <w:autoSpaceDE w:val="0"/>
              <w:autoSpaceDN w:val="0"/>
              <w:adjustRightInd w:val="0"/>
              <w:spacing w:line="273" w:lineRule="atLeast"/>
              <w:jc w:val="both"/>
              <w:rPr>
                <w:bCs/>
                <w:sz w:val="16"/>
                <w:szCs w:val="16"/>
              </w:rPr>
            </w:pPr>
          </w:p>
        </w:tc>
      </w:tr>
      <w:tr w:rsidR="0040642B" w:rsidRPr="003126F9" w:rsidTr="0040642B">
        <w:tc>
          <w:tcPr>
            <w:tcW w:w="4968" w:type="dxa"/>
            <w:tcBorders>
              <w:top w:val="nil"/>
              <w:left w:val="single" w:sz="4" w:space="0" w:color="auto"/>
              <w:bottom w:val="nil"/>
              <w:right w:val="single" w:sz="4" w:space="0" w:color="auto"/>
            </w:tcBorders>
          </w:tcPr>
          <w:p w:rsidR="0040642B" w:rsidRPr="003126F9" w:rsidRDefault="0040642B" w:rsidP="0040642B">
            <w:pPr>
              <w:widowControl w:val="0"/>
              <w:autoSpaceDE w:val="0"/>
              <w:autoSpaceDN w:val="0"/>
              <w:adjustRightInd w:val="0"/>
              <w:spacing w:line="225" w:lineRule="atLeast"/>
              <w:rPr>
                <w:sz w:val="16"/>
                <w:szCs w:val="16"/>
              </w:rPr>
            </w:pPr>
            <w:r w:rsidRPr="003126F9">
              <w:rPr>
                <w:b/>
                <w:bCs/>
                <w:sz w:val="16"/>
                <w:szCs w:val="16"/>
              </w:rPr>
              <w:t>3.</w:t>
            </w:r>
            <w:r w:rsidRPr="003126F9">
              <w:rPr>
                <w:sz w:val="16"/>
                <w:szCs w:val="16"/>
              </w:rPr>
              <w:t xml:space="preserve"> Identifies appropriate reading materials, other </w:t>
            </w:r>
          </w:p>
          <w:p w:rsidR="0040642B" w:rsidRPr="003126F9" w:rsidRDefault="0040642B" w:rsidP="0040642B">
            <w:pPr>
              <w:widowControl w:val="0"/>
              <w:autoSpaceDE w:val="0"/>
              <w:autoSpaceDN w:val="0"/>
              <w:adjustRightInd w:val="0"/>
              <w:spacing w:line="225" w:lineRule="atLeast"/>
              <w:rPr>
                <w:sz w:val="16"/>
                <w:szCs w:val="16"/>
              </w:rPr>
            </w:pPr>
            <w:r w:rsidRPr="003126F9">
              <w:rPr>
                <w:sz w:val="16"/>
                <w:szCs w:val="16"/>
              </w:rPr>
              <w:t xml:space="preserve">resources, and writing activities for promoting further learning by the full range of students within the </w:t>
            </w:r>
          </w:p>
          <w:p w:rsidR="0040642B" w:rsidRPr="003126F9" w:rsidRDefault="0040642B" w:rsidP="0040642B">
            <w:pPr>
              <w:widowControl w:val="0"/>
              <w:autoSpaceDE w:val="0"/>
              <w:autoSpaceDN w:val="0"/>
              <w:adjustRightInd w:val="0"/>
              <w:spacing w:line="225" w:lineRule="atLeast"/>
              <w:rPr>
                <w:sz w:val="16"/>
                <w:szCs w:val="16"/>
              </w:rPr>
            </w:pPr>
            <w:r w:rsidRPr="003126F9">
              <w:rPr>
                <w:sz w:val="16"/>
                <w:szCs w:val="16"/>
              </w:rPr>
              <w:t>classroom.</w:t>
            </w:r>
          </w:p>
          <w:p w:rsidR="0040642B" w:rsidRPr="003126F9" w:rsidRDefault="0040642B" w:rsidP="0040642B">
            <w:pPr>
              <w:widowControl w:val="0"/>
              <w:autoSpaceDE w:val="0"/>
              <w:autoSpaceDN w:val="0"/>
              <w:adjustRightInd w:val="0"/>
              <w:spacing w:line="273" w:lineRule="atLeast"/>
              <w:jc w:val="both"/>
              <w:rPr>
                <w:b/>
                <w:bCs/>
                <w:sz w:val="16"/>
                <w:szCs w:val="16"/>
              </w:rPr>
            </w:pPr>
          </w:p>
        </w:tc>
        <w:tc>
          <w:tcPr>
            <w:tcW w:w="4950" w:type="dxa"/>
            <w:tcBorders>
              <w:top w:val="nil"/>
              <w:left w:val="single" w:sz="4" w:space="0" w:color="auto"/>
              <w:bottom w:val="nil"/>
              <w:right w:val="single" w:sz="4" w:space="0" w:color="auto"/>
            </w:tcBorders>
          </w:tcPr>
          <w:p w:rsidR="0040642B" w:rsidRPr="003126F9" w:rsidRDefault="0040642B" w:rsidP="0040642B">
            <w:pPr>
              <w:widowControl w:val="0"/>
              <w:autoSpaceDE w:val="0"/>
              <w:autoSpaceDN w:val="0"/>
              <w:adjustRightInd w:val="0"/>
              <w:spacing w:line="273" w:lineRule="atLeast"/>
              <w:jc w:val="both"/>
              <w:rPr>
                <w:bCs/>
                <w:sz w:val="16"/>
                <w:szCs w:val="16"/>
              </w:rPr>
            </w:pPr>
          </w:p>
        </w:tc>
      </w:tr>
      <w:tr w:rsidR="0040642B" w:rsidRPr="003126F9" w:rsidTr="0040642B">
        <w:tc>
          <w:tcPr>
            <w:tcW w:w="4968" w:type="dxa"/>
            <w:tcBorders>
              <w:top w:val="nil"/>
              <w:left w:val="single" w:sz="4" w:space="0" w:color="auto"/>
              <w:bottom w:val="nil"/>
              <w:right w:val="single" w:sz="4" w:space="0" w:color="auto"/>
            </w:tcBorders>
          </w:tcPr>
          <w:p w:rsidR="0040642B" w:rsidRPr="003126F9" w:rsidRDefault="0040642B" w:rsidP="0040642B">
            <w:pPr>
              <w:widowControl w:val="0"/>
              <w:autoSpaceDE w:val="0"/>
              <w:autoSpaceDN w:val="0"/>
              <w:adjustRightInd w:val="0"/>
              <w:spacing w:line="230" w:lineRule="atLeast"/>
              <w:rPr>
                <w:sz w:val="16"/>
                <w:szCs w:val="16"/>
              </w:rPr>
            </w:pPr>
            <w:r w:rsidRPr="003126F9">
              <w:rPr>
                <w:b/>
                <w:bCs/>
                <w:sz w:val="16"/>
                <w:szCs w:val="16"/>
              </w:rPr>
              <w:t>4.</w:t>
            </w:r>
            <w:r w:rsidRPr="003126F9">
              <w:rPr>
                <w:sz w:val="16"/>
                <w:szCs w:val="16"/>
              </w:rPr>
              <w:t xml:space="preserve"> Identifies prerequisite skills, concepts, and vocabulary needed for the learning activities and design lessons that strengthen student reading and writing skills.</w:t>
            </w:r>
          </w:p>
          <w:p w:rsidR="0040642B" w:rsidRPr="003126F9" w:rsidRDefault="0040642B" w:rsidP="0040642B">
            <w:pPr>
              <w:widowControl w:val="0"/>
              <w:autoSpaceDE w:val="0"/>
              <w:autoSpaceDN w:val="0"/>
              <w:adjustRightInd w:val="0"/>
              <w:spacing w:line="273" w:lineRule="atLeast"/>
              <w:jc w:val="both"/>
              <w:rPr>
                <w:b/>
                <w:bCs/>
                <w:sz w:val="16"/>
                <w:szCs w:val="16"/>
              </w:rPr>
            </w:pPr>
          </w:p>
        </w:tc>
        <w:tc>
          <w:tcPr>
            <w:tcW w:w="4950" w:type="dxa"/>
            <w:tcBorders>
              <w:top w:val="nil"/>
              <w:left w:val="single" w:sz="4" w:space="0" w:color="auto"/>
              <w:bottom w:val="nil"/>
              <w:right w:val="single" w:sz="4" w:space="0" w:color="auto"/>
            </w:tcBorders>
          </w:tcPr>
          <w:p w:rsidR="0040642B" w:rsidRPr="003126F9" w:rsidRDefault="0040642B" w:rsidP="0040642B">
            <w:pPr>
              <w:widowControl w:val="0"/>
              <w:autoSpaceDE w:val="0"/>
              <w:autoSpaceDN w:val="0"/>
              <w:adjustRightInd w:val="0"/>
              <w:spacing w:line="273" w:lineRule="atLeast"/>
              <w:jc w:val="both"/>
              <w:rPr>
                <w:bCs/>
                <w:sz w:val="16"/>
                <w:szCs w:val="16"/>
              </w:rPr>
            </w:pPr>
          </w:p>
        </w:tc>
      </w:tr>
      <w:tr w:rsidR="0040642B" w:rsidRPr="003126F9" w:rsidTr="0040642B">
        <w:tc>
          <w:tcPr>
            <w:tcW w:w="4968" w:type="dxa"/>
            <w:tcBorders>
              <w:top w:val="nil"/>
              <w:left w:val="single" w:sz="4" w:space="0" w:color="auto"/>
              <w:bottom w:val="nil"/>
              <w:right w:val="single" w:sz="4" w:space="0" w:color="auto"/>
            </w:tcBorders>
          </w:tcPr>
          <w:p w:rsidR="0040642B" w:rsidRPr="003126F9" w:rsidRDefault="0040642B" w:rsidP="0040642B">
            <w:pPr>
              <w:widowControl w:val="0"/>
              <w:autoSpaceDE w:val="0"/>
              <w:autoSpaceDN w:val="0"/>
              <w:adjustRightInd w:val="0"/>
              <w:spacing w:line="230" w:lineRule="atLeast"/>
              <w:rPr>
                <w:sz w:val="16"/>
                <w:szCs w:val="16"/>
              </w:rPr>
            </w:pPr>
            <w:r w:rsidRPr="003126F9">
              <w:rPr>
                <w:b/>
                <w:bCs/>
                <w:sz w:val="16"/>
                <w:szCs w:val="16"/>
              </w:rPr>
              <w:t>5.</w:t>
            </w:r>
            <w:r w:rsidRPr="003126F9">
              <w:rPr>
                <w:sz w:val="16"/>
                <w:szCs w:val="16"/>
              </w:rPr>
              <w:t xml:space="preserve"> Plans lessons with clear objectives and relevant measurable outcomes.</w:t>
            </w:r>
          </w:p>
          <w:p w:rsidR="0040642B" w:rsidRPr="003126F9" w:rsidRDefault="0040642B" w:rsidP="0040642B">
            <w:pPr>
              <w:widowControl w:val="0"/>
              <w:autoSpaceDE w:val="0"/>
              <w:autoSpaceDN w:val="0"/>
              <w:adjustRightInd w:val="0"/>
              <w:spacing w:line="273" w:lineRule="atLeast"/>
              <w:jc w:val="both"/>
              <w:rPr>
                <w:b/>
                <w:bCs/>
                <w:sz w:val="16"/>
                <w:szCs w:val="16"/>
              </w:rPr>
            </w:pPr>
          </w:p>
        </w:tc>
        <w:tc>
          <w:tcPr>
            <w:tcW w:w="4950" w:type="dxa"/>
            <w:tcBorders>
              <w:top w:val="nil"/>
              <w:left w:val="single" w:sz="4" w:space="0" w:color="auto"/>
              <w:bottom w:val="nil"/>
              <w:right w:val="single" w:sz="4" w:space="0" w:color="auto"/>
            </w:tcBorders>
          </w:tcPr>
          <w:p w:rsidR="0040642B" w:rsidRPr="003126F9" w:rsidRDefault="0040642B" w:rsidP="0040642B">
            <w:pPr>
              <w:widowControl w:val="0"/>
              <w:autoSpaceDE w:val="0"/>
              <w:autoSpaceDN w:val="0"/>
              <w:adjustRightInd w:val="0"/>
              <w:spacing w:line="273" w:lineRule="atLeast"/>
              <w:jc w:val="both"/>
              <w:rPr>
                <w:bCs/>
                <w:sz w:val="16"/>
                <w:szCs w:val="16"/>
              </w:rPr>
            </w:pPr>
          </w:p>
        </w:tc>
      </w:tr>
      <w:tr w:rsidR="0040642B" w:rsidRPr="003126F9" w:rsidTr="0040642B">
        <w:tc>
          <w:tcPr>
            <w:tcW w:w="4968" w:type="dxa"/>
            <w:tcBorders>
              <w:top w:val="nil"/>
              <w:left w:val="single" w:sz="4" w:space="0" w:color="auto"/>
              <w:bottom w:val="nil"/>
              <w:right w:val="single" w:sz="4" w:space="0" w:color="auto"/>
            </w:tcBorders>
          </w:tcPr>
          <w:p w:rsidR="0040642B" w:rsidRPr="003126F9" w:rsidRDefault="0040642B" w:rsidP="0040642B">
            <w:pPr>
              <w:widowControl w:val="0"/>
              <w:autoSpaceDE w:val="0"/>
              <w:autoSpaceDN w:val="0"/>
              <w:adjustRightInd w:val="0"/>
              <w:spacing w:line="225" w:lineRule="atLeast"/>
              <w:jc w:val="both"/>
              <w:rPr>
                <w:sz w:val="16"/>
                <w:szCs w:val="16"/>
              </w:rPr>
            </w:pPr>
            <w:r w:rsidRPr="003126F9">
              <w:rPr>
                <w:b/>
                <w:bCs/>
                <w:sz w:val="16"/>
                <w:szCs w:val="16"/>
              </w:rPr>
              <w:t>6.</w:t>
            </w:r>
            <w:r w:rsidRPr="003126F9">
              <w:rPr>
                <w:sz w:val="16"/>
                <w:szCs w:val="16"/>
              </w:rPr>
              <w:t xml:space="preserve"> Draws on resources from colleagues, families, and the community to enhance learning.</w:t>
            </w:r>
          </w:p>
          <w:p w:rsidR="0040642B" w:rsidRPr="003126F9" w:rsidRDefault="0040642B" w:rsidP="0040642B">
            <w:pPr>
              <w:widowControl w:val="0"/>
              <w:autoSpaceDE w:val="0"/>
              <w:autoSpaceDN w:val="0"/>
              <w:adjustRightInd w:val="0"/>
              <w:spacing w:line="273" w:lineRule="atLeast"/>
              <w:jc w:val="both"/>
              <w:rPr>
                <w:b/>
                <w:bCs/>
                <w:sz w:val="16"/>
                <w:szCs w:val="16"/>
              </w:rPr>
            </w:pPr>
          </w:p>
        </w:tc>
        <w:tc>
          <w:tcPr>
            <w:tcW w:w="4950" w:type="dxa"/>
            <w:tcBorders>
              <w:top w:val="nil"/>
              <w:left w:val="single" w:sz="4" w:space="0" w:color="auto"/>
              <w:bottom w:val="nil"/>
              <w:right w:val="single" w:sz="4" w:space="0" w:color="auto"/>
            </w:tcBorders>
          </w:tcPr>
          <w:p w:rsidR="0040642B" w:rsidRPr="003126F9" w:rsidRDefault="0040642B" w:rsidP="0040642B">
            <w:pPr>
              <w:widowControl w:val="0"/>
              <w:autoSpaceDE w:val="0"/>
              <w:autoSpaceDN w:val="0"/>
              <w:adjustRightInd w:val="0"/>
              <w:spacing w:line="273" w:lineRule="atLeast"/>
              <w:jc w:val="both"/>
              <w:rPr>
                <w:bCs/>
                <w:sz w:val="16"/>
                <w:szCs w:val="16"/>
              </w:rPr>
            </w:pPr>
          </w:p>
        </w:tc>
      </w:tr>
      <w:tr w:rsidR="0040642B" w:rsidRPr="003126F9" w:rsidTr="0040642B">
        <w:tc>
          <w:tcPr>
            <w:tcW w:w="4968" w:type="dxa"/>
            <w:tcBorders>
              <w:top w:val="nil"/>
              <w:left w:val="single" w:sz="4" w:space="0" w:color="auto"/>
              <w:bottom w:val="nil"/>
              <w:right w:val="single" w:sz="4" w:space="0" w:color="auto"/>
            </w:tcBorders>
          </w:tcPr>
          <w:p w:rsidR="0040642B" w:rsidRPr="003126F9" w:rsidRDefault="0040642B" w:rsidP="0040642B">
            <w:pPr>
              <w:widowControl w:val="0"/>
              <w:autoSpaceDE w:val="0"/>
              <w:autoSpaceDN w:val="0"/>
              <w:adjustRightInd w:val="0"/>
              <w:spacing w:line="225" w:lineRule="atLeast"/>
              <w:jc w:val="both"/>
              <w:rPr>
                <w:sz w:val="16"/>
                <w:szCs w:val="16"/>
              </w:rPr>
            </w:pPr>
            <w:r w:rsidRPr="003126F9">
              <w:rPr>
                <w:b/>
                <w:bCs/>
                <w:sz w:val="16"/>
                <w:szCs w:val="16"/>
              </w:rPr>
              <w:t>7.</w:t>
            </w:r>
            <w:r w:rsidRPr="003126F9">
              <w:rPr>
                <w:sz w:val="16"/>
                <w:szCs w:val="16"/>
              </w:rPr>
              <w:t xml:space="preserve"> Incorporates appropriate technology and media in </w:t>
            </w:r>
          </w:p>
          <w:p w:rsidR="0040642B" w:rsidRPr="003126F9" w:rsidRDefault="0040642B" w:rsidP="0040642B">
            <w:pPr>
              <w:widowControl w:val="0"/>
              <w:autoSpaceDE w:val="0"/>
              <w:autoSpaceDN w:val="0"/>
              <w:adjustRightInd w:val="0"/>
              <w:spacing w:line="225" w:lineRule="atLeast"/>
              <w:jc w:val="both"/>
              <w:rPr>
                <w:sz w:val="16"/>
                <w:szCs w:val="16"/>
              </w:rPr>
            </w:pPr>
            <w:r w:rsidRPr="003126F9">
              <w:rPr>
                <w:sz w:val="16"/>
                <w:szCs w:val="16"/>
              </w:rPr>
              <w:t>lesson planning.</w:t>
            </w:r>
          </w:p>
          <w:p w:rsidR="0040642B" w:rsidRPr="003126F9" w:rsidRDefault="0040642B" w:rsidP="0040642B">
            <w:pPr>
              <w:widowControl w:val="0"/>
              <w:autoSpaceDE w:val="0"/>
              <w:autoSpaceDN w:val="0"/>
              <w:adjustRightInd w:val="0"/>
              <w:spacing w:line="273" w:lineRule="atLeast"/>
              <w:jc w:val="both"/>
              <w:rPr>
                <w:b/>
                <w:bCs/>
                <w:sz w:val="16"/>
                <w:szCs w:val="16"/>
              </w:rPr>
            </w:pPr>
          </w:p>
        </w:tc>
        <w:tc>
          <w:tcPr>
            <w:tcW w:w="4950" w:type="dxa"/>
            <w:tcBorders>
              <w:top w:val="nil"/>
              <w:left w:val="single" w:sz="4" w:space="0" w:color="auto"/>
              <w:bottom w:val="nil"/>
              <w:right w:val="single" w:sz="4" w:space="0" w:color="auto"/>
            </w:tcBorders>
          </w:tcPr>
          <w:p w:rsidR="0040642B" w:rsidRPr="003126F9" w:rsidRDefault="0040642B" w:rsidP="0040642B">
            <w:pPr>
              <w:widowControl w:val="0"/>
              <w:autoSpaceDE w:val="0"/>
              <w:autoSpaceDN w:val="0"/>
              <w:adjustRightInd w:val="0"/>
              <w:spacing w:line="273" w:lineRule="atLeast"/>
              <w:jc w:val="both"/>
              <w:rPr>
                <w:bCs/>
                <w:sz w:val="16"/>
                <w:szCs w:val="16"/>
              </w:rPr>
            </w:pPr>
          </w:p>
        </w:tc>
      </w:tr>
      <w:tr w:rsidR="0040642B" w:rsidRPr="003126F9" w:rsidTr="0040642B">
        <w:tc>
          <w:tcPr>
            <w:tcW w:w="4968" w:type="dxa"/>
            <w:tcBorders>
              <w:top w:val="nil"/>
              <w:left w:val="single" w:sz="4" w:space="0" w:color="auto"/>
              <w:bottom w:val="single" w:sz="4" w:space="0" w:color="auto"/>
              <w:right w:val="single" w:sz="4" w:space="0" w:color="auto"/>
            </w:tcBorders>
          </w:tcPr>
          <w:p w:rsidR="0040642B" w:rsidRPr="003126F9" w:rsidRDefault="0040642B" w:rsidP="0040642B">
            <w:pPr>
              <w:widowControl w:val="0"/>
              <w:autoSpaceDE w:val="0"/>
              <w:autoSpaceDN w:val="0"/>
              <w:adjustRightInd w:val="0"/>
              <w:spacing w:line="225" w:lineRule="atLeast"/>
              <w:rPr>
                <w:sz w:val="16"/>
                <w:szCs w:val="16"/>
              </w:rPr>
            </w:pPr>
            <w:r w:rsidRPr="003126F9">
              <w:rPr>
                <w:b/>
                <w:bCs/>
                <w:sz w:val="16"/>
                <w:szCs w:val="16"/>
              </w:rPr>
              <w:t>8.</w:t>
            </w:r>
            <w:r w:rsidRPr="003126F9">
              <w:rPr>
                <w:sz w:val="16"/>
                <w:szCs w:val="16"/>
              </w:rPr>
              <w:t xml:space="preserve"> Uses information in Individualized Education</w:t>
            </w:r>
          </w:p>
          <w:p w:rsidR="0040642B" w:rsidRPr="003126F9" w:rsidRDefault="0040642B" w:rsidP="0040642B">
            <w:pPr>
              <w:widowControl w:val="0"/>
              <w:autoSpaceDE w:val="0"/>
              <w:autoSpaceDN w:val="0"/>
              <w:adjustRightInd w:val="0"/>
              <w:spacing w:line="225" w:lineRule="atLeast"/>
              <w:rPr>
                <w:sz w:val="16"/>
                <w:szCs w:val="16"/>
              </w:rPr>
            </w:pPr>
            <w:r w:rsidRPr="003126F9">
              <w:rPr>
                <w:sz w:val="16"/>
                <w:szCs w:val="16"/>
              </w:rPr>
              <w:t>Programs (IEPs) to plan strategies for integrating students with disabilities into general education classrooms.</w:t>
            </w:r>
          </w:p>
        </w:tc>
        <w:tc>
          <w:tcPr>
            <w:tcW w:w="4950" w:type="dxa"/>
            <w:tcBorders>
              <w:top w:val="nil"/>
              <w:left w:val="single" w:sz="4" w:space="0" w:color="auto"/>
              <w:bottom w:val="single" w:sz="4" w:space="0" w:color="auto"/>
              <w:right w:val="single" w:sz="4" w:space="0" w:color="auto"/>
            </w:tcBorders>
          </w:tcPr>
          <w:p w:rsidR="0040642B" w:rsidRPr="003126F9" w:rsidRDefault="0040642B" w:rsidP="0040642B">
            <w:pPr>
              <w:widowControl w:val="0"/>
              <w:autoSpaceDE w:val="0"/>
              <w:autoSpaceDN w:val="0"/>
              <w:adjustRightInd w:val="0"/>
              <w:spacing w:line="273" w:lineRule="atLeast"/>
              <w:jc w:val="both"/>
              <w:rPr>
                <w:bCs/>
                <w:sz w:val="16"/>
                <w:szCs w:val="16"/>
              </w:rPr>
            </w:pPr>
          </w:p>
        </w:tc>
      </w:tr>
    </w:tbl>
    <w:p w:rsidR="0040642B" w:rsidRPr="003126F9" w:rsidRDefault="0040642B" w:rsidP="0040642B">
      <w:pPr>
        <w:widowControl w:val="0"/>
        <w:autoSpaceDE w:val="0"/>
        <w:autoSpaceDN w:val="0"/>
        <w:adjustRightInd w:val="0"/>
        <w:spacing w:line="230" w:lineRule="atLeast"/>
        <w:rPr>
          <w:sz w:val="16"/>
          <w:szCs w:val="1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8748"/>
      </w:tblGrid>
      <w:tr w:rsidR="0040642B" w:rsidRPr="003126F9" w:rsidTr="0040642B">
        <w:trPr>
          <w:trHeight w:val="1025"/>
        </w:trPr>
        <w:tc>
          <w:tcPr>
            <w:tcW w:w="1188" w:type="dxa"/>
            <w:tcBorders>
              <w:top w:val="single" w:sz="4" w:space="0" w:color="auto"/>
              <w:left w:val="single" w:sz="4" w:space="0" w:color="auto"/>
              <w:bottom w:val="single" w:sz="4" w:space="0" w:color="auto"/>
              <w:right w:val="single" w:sz="4" w:space="0" w:color="auto"/>
            </w:tcBorders>
          </w:tcPr>
          <w:p w:rsidR="0040642B" w:rsidRPr="003126F9" w:rsidRDefault="0040642B" w:rsidP="0040642B">
            <w:pPr>
              <w:widowControl w:val="0"/>
              <w:autoSpaceDE w:val="0"/>
              <w:autoSpaceDN w:val="0"/>
              <w:adjustRightInd w:val="0"/>
              <w:spacing w:line="240" w:lineRule="atLeast"/>
              <w:jc w:val="both"/>
              <w:rPr>
                <w:b/>
                <w:bCs/>
                <w:sz w:val="16"/>
                <w:szCs w:val="16"/>
              </w:rPr>
            </w:pPr>
            <w:r w:rsidRPr="003126F9">
              <w:rPr>
                <w:b/>
                <w:bCs/>
                <w:sz w:val="16"/>
                <w:szCs w:val="16"/>
              </w:rPr>
              <w:t>Rating:</w:t>
            </w:r>
          </w:p>
          <w:p w:rsidR="0040642B" w:rsidRPr="003126F9" w:rsidRDefault="0040642B" w:rsidP="0040642B">
            <w:pPr>
              <w:widowControl w:val="0"/>
              <w:autoSpaceDE w:val="0"/>
              <w:autoSpaceDN w:val="0"/>
              <w:adjustRightInd w:val="0"/>
              <w:spacing w:line="230" w:lineRule="atLeast"/>
              <w:rPr>
                <w:sz w:val="16"/>
                <w:szCs w:val="16"/>
                <w:u w:val="single"/>
              </w:rPr>
            </w:pPr>
          </w:p>
        </w:tc>
        <w:tc>
          <w:tcPr>
            <w:tcW w:w="8748" w:type="dxa"/>
            <w:tcBorders>
              <w:top w:val="single" w:sz="4" w:space="0" w:color="auto"/>
              <w:left w:val="single" w:sz="4" w:space="0" w:color="auto"/>
              <w:bottom w:val="single" w:sz="4" w:space="0" w:color="auto"/>
              <w:right w:val="single" w:sz="4" w:space="0" w:color="auto"/>
            </w:tcBorders>
          </w:tcPr>
          <w:p w:rsidR="0040642B" w:rsidRPr="003126F9" w:rsidRDefault="0040642B" w:rsidP="0040642B">
            <w:pPr>
              <w:widowControl w:val="0"/>
              <w:autoSpaceDE w:val="0"/>
              <w:autoSpaceDN w:val="0"/>
              <w:adjustRightInd w:val="0"/>
              <w:spacing w:line="249" w:lineRule="atLeast"/>
              <w:jc w:val="both"/>
              <w:rPr>
                <w:b/>
                <w:bCs/>
                <w:sz w:val="16"/>
                <w:szCs w:val="16"/>
              </w:rPr>
            </w:pPr>
            <w:r w:rsidRPr="003126F9">
              <w:rPr>
                <w:b/>
                <w:bCs/>
                <w:sz w:val="16"/>
                <w:szCs w:val="16"/>
              </w:rPr>
              <w:t>Explanation of Rating for Standard A - Plans Curriculum and Instruction</w:t>
            </w:r>
          </w:p>
          <w:p w:rsidR="0040642B" w:rsidRPr="003126F9" w:rsidRDefault="0040642B" w:rsidP="0040642B">
            <w:pPr>
              <w:widowControl w:val="0"/>
              <w:autoSpaceDE w:val="0"/>
              <w:autoSpaceDN w:val="0"/>
              <w:adjustRightInd w:val="0"/>
              <w:spacing w:line="230" w:lineRule="atLeast"/>
              <w:rPr>
                <w:sz w:val="16"/>
                <w:szCs w:val="16"/>
              </w:rPr>
            </w:pPr>
          </w:p>
          <w:p w:rsidR="0040642B" w:rsidRPr="003126F9" w:rsidRDefault="0040642B" w:rsidP="0040642B">
            <w:pPr>
              <w:widowControl w:val="0"/>
              <w:autoSpaceDE w:val="0"/>
              <w:autoSpaceDN w:val="0"/>
              <w:adjustRightInd w:val="0"/>
              <w:spacing w:line="230" w:lineRule="atLeast"/>
              <w:rPr>
                <w:sz w:val="16"/>
                <w:szCs w:val="16"/>
              </w:rPr>
            </w:pPr>
          </w:p>
        </w:tc>
      </w:tr>
    </w:tbl>
    <w:p w:rsidR="0040642B" w:rsidRDefault="0040642B" w:rsidP="0040642B">
      <w:pPr>
        <w:widowControl w:val="0"/>
        <w:autoSpaceDE w:val="0"/>
        <w:autoSpaceDN w:val="0"/>
        <w:adjustRightInd w:val="0"/>
        <w:spacing w:line="196" w:lineRule="atLeast"/>
        <w:ind w:left="720"/>
        <w:jc w:val="both"/>
        <w:rPr>
          <w:b/>
          <w:bCs/>
          <w:sz w:val="12"/>
          <w:szCs w:val="12"/>
        </w:rPr>
      </w:pPr>
      <w:r w:rsidRPr="0055418E">
        <w:rPr>
          <w:sz w:val="12"/>
          <w:szCs w:val="12"/>
        </w:rPr>
        <w:t xml:space="preserve">   </w:t>
      </w:r>
      <w:r w:rsidRPr="0055418E">
        <w:rPr>
          <w:b/>
          <w:bCs/>
          <w:sz w:val="12"/>
          <w:szCs w:val="12"/>
        </w:rPr>
        <w:t>Rating Seale: 1 =Does Not Meet the Standard; 2=Meets the Standard, 3=Exceeds the Standard; NA=Not Applicable.</w:t>
      </w:r>
    </w:p>
    <w:p w:rsidR="0055418E" w:rsidRPr="0055418E" w:rsidRDefault="0055418E" w:rsidP="0040642B">
      <w:pPr>
        <w:widowControl w:val="0"/>
        <w:autoSpaceDE w:val="0"/>
        <w:autoSpaceDN w:val="0"/>
        <w:adjustRightInd w:val="0"/>
        <w:spacing w:line="196" w:lineRule="atLeast"/>
        <w:ind w:left="720"/>
        <w:jc w:val="both"/>
        <w:rPr>
          <w:b/>
          <w:bCs/>
          <w:sz w:val="12"/>
          <w:szCs w:val="12"/>
        </w:rPr>
      </w:pPr>
    </w:p>
    <w:p w:rsidR="0040642B" w:rsidRPr="003126F9" w:rsidRDefault="0040642B" w:rsidP="0040642B">
      <w:pPr>
        <w:widowControl w:val="0"/>
        <w:autoSpaceDE w:val="0"/>
        <w:autoSpaceDN w:val="0"/>
        <w:adjustRightInd w:val="0"/>
        <w:spacing w:line="196" w:lineRule="atLeast"/>
        <w:jc w:val="both"/>
        <w:rPr>
          <w:sz w:val="16"/>
          <w:szCs w:val="16"/>
        </w:rPr>
      </w:pPr>
    </w:p>
    <w:p w:rsidR="0055418E" w:rsidRDefault="0055418E" w:rsidP="0055418E">
      <w:pPr>
        <w:widowControl w:val="0"/>
        <w:autoSpaceDE w:val="0"/>
        <w:autoSpaceDN w:val="0"/>
        <w:adjustRightInd w:val="0"/>
        <w:spacing w:line="172" w:lineRule="atLeast"/>
        <w:jc w:val="both"/>
        <w:rPr>
          <w:sz w:val="18"/>
          <w:szCs w:val="18"/>
        </w:rPr>
      </w:pPr>
      <w:r w:rsidRPr="008372A0">
        <w:rPr>
          <w:b/>
          <w:bCs/>
          <w:sz w:val="18"/>
          <w:szCs w:val="18"/>
        </w:rPr>
        <w:t>Candidate's Name:</w:t>
      </w:r>
      <w:r w:rsidRPr="008372A0">
        <w:rPr>
          <w:sz w:val="18"/>
          <w:szCs w:val="18"/>
        </w:rPr>
        <w:t xml:space="preserve"> </w:t>
      </w:r>
      <w:r w:rsidRPr="00C73FB9">
        <w:rPr>
          <w:sz w:val="18"/>
          <w:szCs w:val="18"/>
          <w:u w:val="single"/>
        </w:rPr>
        <w:t xml:space="preserve">                                 </w:t>
      </w:r>
      <w:r>
        <w:rPr>
          <w:sz w:val="18"/>
          <w:szCs w:val="18"/>
          <w:u w:val="single"/>
        </w:rPr>
        <w:t xml:space="preserve">      _____ </w:t>
      </w:r>
      <w:r w:rsidRPr="008372A0">
        <w:rPr>
          <w:b/>
          <w:bCs/>
          <w:sz w:val="18"/>
          <w:szCs w:val="18"/>
        </w:rPr>
        <w:t>License:</w:t>
      </w:r>
      <w:r w:rsidRPr="008372A0">
        <w:rPr>
          <w:sz w:val="18"/>
          <w:szCs w:val="18"/>
        </w:rPr>
        <w:t xml:space="preserve"> </w:t>
      </w:r>
      <w:r w:rsidRPr="00C73FB9">
        <w:rPr>
          <w:sz w:val="18"/>
          <w:szCs w:val="18"/>
          <w:u w:val="single"/>
        </w:rPr>
        <w:t xml:space="preserve">                                        </w:t>
      </w:r>
      <w:r w:rsidRPr="00C73FB9">
        <w:rPr>
          <w:sz w:val="18"/>
          <w:szCs w:val="18"/>
          <w:u w:val="single"/>
        </w:rPr>
        <w:tab/>
        <w:t xml:space="preserve"> </w:t>
      </w:r>
    </w:p>
    <w:p w:rsidR="0055418E" w:rsidRDefault="0055418E" w:rsidP="0055418E">
      <w:pPr>
        <w:widowControl w:val="0"/>
        <w:autoSpaceDE w:val="0"/>
        <w:autoSpaceDN w:val="0"/>
        <w:adjustRightInd w:val="0"/>
        <w:spacing w:line="163" w:lineRule="atLeast"/>
        <w:jc w:val="both"/>
        <w:rPr>
          <w:sz w:val="18"/>
          <w:szCs w:val="18"/>
        </w:rPr>
      </w:pPr>
    </w:p>
    <w:p w:rsidR="0055418E" w:rsidRDefault="0055418E" w:rsidP="0055418E">
      <w:pPr>
        <w:widowControl w:val="0"/>
        <w:autoSpaceDE w:val="0"/>
        <w:autoSpaceDN w:val="0"/>
        <w:adjustRightInd w:val="0"/>
        <w:spacing w:line="220" w:lineRule="atLeast"/>
        <w:jc w:val="both"/>
        <w:rPr>
          <w:sz w:val="18"/>
          <w:szCs w:val="18"/>
        </w:rPr>
      </w:pPr>
      <w:r w:rsidRPr="008372A0">
        <w:rPr>
          <w:b/>
          <w:bCs/>
          <w:sz w:val="18"/>
          <w:szCs w:val="18"/>
        </w:rPr>
        <w:t>Program Supervisor (initial):</w:t>
      </w:r>
      <w:r w:rsidRPr="008372A0">
        <w:rPr>
          <w:sz w:val="18"/>
          <w:szCs w:val="18"/>
        </w:rPr>
        <w:t xml:space="preserve"> </w:t>
      </w:r>
      <w:r w:rsidRPr="00C73FB9">
        <w:rPr>
          <w:sz w:val="18"/>
          <w:szCs w:val="18"/>
          <w:u w:val="single"/>
        </w:rPr>
        <w:t xml:space="preserve">                            </w:t>
      </w:r>
      <w:r>
        <w:rPr>
          <w:sz w:val="18"/>
          <w:szCs w:val="18"/>
          <w:u w:val="single"/>
        </w:rPr>
        <w:t>______</w:t>
      </w:r>
      <w:r w:rsidRPr="008372A0">
        <w:rPr>
          <w:b/>
          <w:bCs/>
          <w:sz w:val="18"/>
          <w:szCs w:val="18"/>
        </w:rPr>
        <w:t>Date:</w:t>
      </w:r>
      <w:r>
        <w:rPr>
          <w:b/>
          <w:bCs/>
          <w:sz w:val="18"/>
          <w:szCs w:val="18"/>
        </w:rPr>
        <w:t xml:space="preserve"> </w:t>
      </w:r>
      <w:r w:rsidRPr="00C73FB9">
        <w:rPr>
          <w:sz w:val="18"/>
          <w:szCs w:val="18"/>
          <w:u w:val="single"/>
        </w:rPr>
        <w:tab/>
      </w:r>
      <w:r w:rsidRPr="00C73FB9">
        <w:rPr>
          <w:sz w:val="18"/>
          <w:szCs w:val="18"/>
          <w:u w:val="single"/>
        </w:rPr>
        <w:tab/>
      </w:r>
      <w:r w:rsidRPr="00C73FB9">
        <w:rPr>
          <w:sz w:val="18"/>
          <w:szCs w:val="18"/>
          <w:u w:val="single"/>
        </w:rPr>
        <w:tab/>
      </w:r>
      <w:r w:rsidRPr="00C73FB9">
        <w:rPr>
          <w:sz w:val="18"/>
          <w:szCs w:val="18"/>
          <w:u w:val="single"/>
        </w:rPr>
        <w:tab/>
        <w:t xml:space="preserve">                                                 </w:t>
      </w:r>
      <w:r>
        <w:rPr>
          <w:sz w:val="18"/>
          <w:szCs w:val="18"/>
        </w:rPr>
        <w:t xml:space="preserve"> </w:t>
      </w:r>
    </w:p>
    <w:p w:rsidR="0055418E" w:rsidRDefault="0055418E" w:rsidP="0055418E">
      <w:pPr>
        <w:widowControl w:val="0"/>
        <w:autoSpaceDE w:val="0"/>
        <w:autoSpaceDN w:val="0"/>
        <w:adjustRightInd w:val="0"/>
        <w:spacing w:line="172" w:lineRule="atLeast"/>
        <w:jc w:val="both"/>
        <w:rPr>
          <w:sz w:val="18"/>
          <w:szCs w:val="18"/>
        </w:rPr>
      </w:pPr>
    </w:p>
    <w:p w:rsidR="0055418E" w:rsidRDefault="0055418E" w:rsidP="0055418E">
      <w:pPr>
        <w:widowControl w:val="0"/>
        <w:autoSpaceDE w:val="0"/>
        <w:autoSpaceDN w:val="0"/>
        <w:adjustRightInd w:val="0"/>
        <w:spacing w:line="220" w:lineRule="atLeast"/>
        <w:jc w:val="both"/>
        <w:rPr>
          <w:sz w:val="18"/>
          <w:szCs w:val="18"/>
        </w:rPr>
      </w:pPr>
      <w:r w:rsidRPr="008372A0">
        <w:rPr>
          <w:b/>
          <w:bCs/>
          <w:sz w:val="18"/>
          <w:szCs w:val="18"/>
        </w:rPr>
        <w:t>Supervising Practitio</w:t>
      </w:r>
      <w:r>
        <w:rPr>
          <w:b/>
          <w:bCs/>
          <w:sz w:val="18"/>
          <w:szCs w:val="18"/>
        </w:rPr>
        <w:t xml:space="preserve">ner </w:t>
      </w:r>
      <w:r w:rsidRPr="008372A0">
        <w:rPr>
          <w:b/>
          <w:bCs/>
          <w:sz w:val="18"/>
          <w:szCs w:val="18"/>
        </w:rPr>
        <w:t>(initial):</w:t>
      </w:r>
      <w:r w:rsidRPr="00C73FB9">
        <w:rPr>
          <w:sz w:val="18"/>
          <w:szCs w:val="18"/>
          <w:u w:val="single"/>
        </w:rPr>
        <w:t xml:space="preserve">                     </w:t>
      </w:r>
      <w:r>
        <w:rPr>
          <w:sz w:val="18"/>
          <w:szCs w:val="18"/>
          <w:u w:val="single"/>
        </w:rPr>
        <w:t>______</w:t>
      </w:r>
      <w:r w:rsidRPr="00C73FB9">
        <w:rPr>
          <w:sz w:val="18"/>
          <w:szCs w:val="18"/>
          <w:u w:val="single"/>
        </w:rPr>
        <w:t xml:space="preserve"> </w:t>
      </w:r>
      <w:r w:rsidRPr="008372A0">
        <w:rPr>
          <w:b/>
          <w:bCs/>
          <w:sz w:val="18"/>
          <w:szCs w:val="18"/>
        </w:rPr>
        <w:t>Date:</w:t>
      </w:r>
      <w:r>
        <w:rPr>
          <w:b/>
          <w:bCs/>
          <w:sz w:val="18"/>
          <w:szCs w:val="18"/>
        </w:rPr>
        <w:t xml:space="preserve"> </w:t>
      </w:r>
      <w:r w:rsidRPr="00C73FB9">
        <w:rPr>
          <w:sz w:val="18"/>
          <w:szCs w:val="18"/>
          <w:u w:val="single"/>
        </w:rPr>
        <w:tab/>
      </w:r>
      <w:r w:rsidRPr="00C73FB9">
        <w:rPr>
          <w:sz w:val="18"/>
          <w:szCs w:val="18"/>
          <w:u w:val="single"/>
        </w:rPr>
        <w:tab/>
      </w:r>
      <w:r w:rsidRPr="00C73FB9">
        <w:rPr>
          <w:sz w:val="18"/>
          <w:szCs w:val="18"/>
          <w:u w:val="single"/>
        </w:rPr>
        <w:tab/>
      </w:r>
      <w:r w:rsidRPr="00C73FB9">
        <w:rPr>
          <w:sz w:val="18"/>
          <w:szCs w:val="18"/>
          <w:u w:val="single"/>
        </w:rPr>
        <w:tab/>
      </w:r>
    </w:p>
    <w:p w:rsidR="0040642B" w:rsidRDefault="0040642B" w:rsidP="0040642B">
      <w:pPr>
        <w:widowControl w:val="0"/>
        <w:autoSpaceDE w:val="0"/>
        <w:autoSpaceDN w:val="0"/>
        <w:adjustRightInd w:val="0"/>
        <w:rPr>
          <w:rFonts w:ascii="Arial" w:hAnsi="Arial" w:cs="Arial"/>
        </w:rPr>
        <w:sectPr w:rsidR="0040642B" w:rsidSect="00D15163">
          <w:pgSz w:w="12240" w:h="15840"/>
          <w:pgMar w:top="576" w:right="1152" w:bottom="576" w:left="1152" w:header="720" w:footer="720" w:gutter="0"/>
          <w:cols w:space="720"/>
          <w:noEndnote/>
        </w:sectPr>
      </w:pPr>
    </w:p>
    <w:p w:rsidR="0040642B" w:rsidRPr="003126F9" w:rsidRDefault="0040642B" w:rsidP="0040642B">
      <w:pPr>
        <w:widowControl w:val="0"/>
        <w:autoSpaceDE w:val="0"/>
        <w:autoSpaceDN w:val="0"/>
        <w:adjustRightInd w:val="0"/>
        <w:spacing w:line="244" w:lineRule="atLeast"/>
        <w:jc w:val="center"/>
        <w:rPr>
          <w:b/>
          <w:bCs/>
          <w:sz w:val="16"/>
          <w:szCs w:val="16"/>
        </w:rPr>
      </w:pPr>
      <w:r w:rsidRPr="003126F9">
        <w:rPr>
          <w:b/>
          <w:bCs/>
          <w:sz w:val="16"/>
          <w:szCs w:val="16"/>
        </w:rPr>
        <w:lastRenderedPageBreak/>
        <w:t xml:space="preserve">Preservice Performance Assessment for Practicum or Practicum Equivalent </w:t>
      </w:r>
    </w:p>
    <w:p w:rsidR="0040642B" w:rsidRPr="003126F9" w:rsidRDefault="0040642B" w:rsidP="0040642B">
      <w:pPr>
        <w:widowControl w:val="0"/>
        <w:autoSpaceDE w:val="0"/>
        <w:autoSpaceDN w:val="0"/>
        <w:adjustRightInd w:val="0"/>
        <w:spacing w:line="244" w:lineRule="atLeast"/>
        <w:jc w:val="center"/>
        <w:rPr>
          <w:b/>
          <w:bCs/>
          <w:i/>
          <w:iCs/>
          <w:sz w:val="16"/>
          <w:szCs w:val="16"/>
        </w:rPr>
      </w:pPr>
      <w:r w:rsidRPr="003126F9">
        <w:rPr>
          <w:b/>
          <w:bCs/>
          <w:sz w:val="16"/>
          <w:szCs w:val="16"/>
        </w:rPr>
        <w:t xml:space="preserve">Professional Standards for Teachers: See </w:t>
      </w:r>
      <w:r w:rsidRPr="003126F9">
        <w:rPr>
          <w:b/>
          <w:bCs/>
          <w:i/>
          <w:iCs/>
          <w:sz w:val="16"/>
          <w:szCs w:val="16"/>
        </w:rPr>
        <w:t>603 CMR 7.08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3780"/>
        <w:gridCol w:w="4968"/>
      </w:tblGrid>
      <w:tr w:rsidR="0040642B" w:rsidRPr="003126F9" w:rsidTr="0040642B">
        <w:tc>
          <w:tcPr>
            <w:tcW w:w="9936" w:type="dxa"/>
            <w:gridSpan w:val="3"/>
            <w:tcBorders>
              <w:top w:val="single" w:sz="4" w:space="0" w:color="auto"/>
              <w:left w:val="single" w:sz="4" w:space="0" w:color="auto"/>
              <w:bottom w:val="single" w:sz="4" w:space="0" w:color="auto"/>
              <w:right w:val="single" w:sz="4" w:space="0" w:color="auto"/>
            </w:tcBorders>
          </w:tcPr>
          <w:p w:rsidR="0040642B" w:rsidRPr="003126F9" w:rsidRDefault="0040642B" w:rsidP="0040642B">
            <w:pPr>
              <w:widowControl w:val="0"/>
              <w:autoSpaceDE w:val="0"/>
              <w:autoSpaceDN w:val="0"/>
              <w:adjustRightInd w:val="0"/>
              <w:spacing w:line="230" w:lineRule="atLeast"/>
              <w:jc w:val="center"/>
              <w:rPr>
                <w:b/>
                <w:bCs/>
                <w:sz w:val="16"/>
                <w:szCs w:val="16"/>
                <w:u w:val="single"/>
              </w:rPr>
            </w:pPr>
            <w:r w:rsidRPr="003126F9">
              <w:rPr>
                <w:b/>
                <w:bCs/>
                <w:sz w:val="16"/>
                <w:szCs w:val="16"/>
              </w:rPr>
              <w:t>Standard B – Delivers Effective Instruction</w:t>
            </w:r>
          </w:p>
        </w:tc>
      </w:tr>
      <w:tr w:rsidR="0040642B" w:rsidRPr="003126F9" w:rsidTr="0040642B">
        <w:tc>
          <w:tcPr>
            <w:tcW w:w="4968" w:type="dxa"/>
            <w:gridSpan w:val="2"/>
            <w:tcBorders>
              <w:top w:val="single" w:sz="4" w:space="0" w:color="auto"/>
              <w:left w:val="single" w:sz="4" w:space="0" w:color="auto"/>
              <w:bottom w:val="single" w:sz="4" w:space="0" w:color="auto"/>
              <w:right w:val="single" w:sz="4" w:space="0" w:color="auto"/>
            </w:tcBorders>
          </w:tcPr>
          <w:p w:rsidR="0040642B" w:rsidRPr="003126F9" w:rsidRDefault="0040642B" w:rsidP="0040642B">
            <w:pPr>
              <w:widowControl w:val="0"/>
              <w:autoSpaceDE w:val="0"/>
              <w:autoSpaceDN w:val="0"/>
              <w:adjustRightInd w:val="0"/>
              <w:spacing w:line="230" w:lineRule="atLeast"/>
              <w:jc w:val="center"/>
              <w:rPr>
                <w:b/>
                <w:bCs/>
                <w:sz w:val="16"/>
                <w:szCs w:val="16"/>
              </w:rPr>
            </w:pPr>
            <w:r w:rsidRPr="003126F9">
              <w:rPr>
                <w:b/>
                <w:bCs/>
                <w:sz w:val="16"/>
                <w:szCs w:val="16"/>
              </w:rPr>
              <w:t>Indicators</w:t>
            </w:r>
          </w:p>
        </w:tc>
        <w:tc>
          <w:tcPr>
            <w:tcW w:w="4968" w:type="dxa"/>
            <w:tcBorders>
              <w:top w:val="single" w:sz="4" w:space="0" w:color="auto"/>
              <w:left w:val="single" w:sz="4" w:space="0" w:color="auto"/>
              <w:bottom w:val="single" w:sz="4" w:space="0" w:color="auto"/>
              <w:right w:val="single" w:sz="4" w:space="0" w:color="auto"/>
            </w:tcBorders>
          </w:tcPr>
          <w:p w:rsidR="0040642B" w:rsidRPr="003126F9" w:rsidRDefault="0040642B" w:rsidP="0040642B">
            <w:pPr>
              <w:widowControl w:val="0"/>
              <w:autoSpaceDE w:val="0"/>
              <w:autoSpaceDN w:val="0"/>
              <w:adjustRightInd w:val="0"/>
              <w:spacing w:line="230" w:lineRule="atLeast"/>
              <w:jc w:val="center"/>
              <w:rPr>
                <w:b/>
                <w:bCs/>
                <w:sz w:val="16"/>
                <w:szCs w:val="16"/>
              </w:rPr>
            </w:pPr>
            <w:r w:rsidRPr="003126F9">
              <w:rPr>
                <w:b/>
                <w:bCs/>
                <w:sz w:val="16"/>
                <w:szCs w:val="16"/>
              </w:rPr>
              <w:t>Evidence</w:t>
            </w:r>
          </w:p>
        </w:tc>
      </w:tr>
      <w:tr w:rsidR="0040642B" w:rsidRPr="003126F9" w:rsidTr="0040642B">
        <w:tc>
          <w:tcPr>
            <w:tcW w:w="4968" w:type="dxa"/>
            <w:gridSpan w:val="2"/>
            <w:tcBorders>
              <w:top w:val="single" w:sz="4" w:space="0" w:color="auto"/>
              <w:left w:val="single" w:sz="4" w:space="0" w:color="auto"/>
              <w:bottom w:val="nil"/>
              <w:right w:val="single" w:sz="4" w:space="0" w:color="auto"/>
            </w:tcBorders>
          </w:tcPr>
          <w:p w:rsidR="0040642B" w:rsidRPr="003126F9" w:rsidRDefault="0040642B" w:rsidP="0040642B">
            <w:pPr>
              <w:widowControl w:val="0"/>
              <w:autoSpaceDE w:val="0"/>
              <w:autoSpaceDN w:val="0"/>
              <w:adjustRightInd w:val="0"/>
              <w:spacing w:line="206" w:lineRule="atLeast"/>
              <w:rPr>
                <w:sz w:val="16"/>
                <w:szCs w:val="16"/>
              </w:rPr>
            </w:pPr>
            <w:r w:rsidRPr="003126F9">
              <w:rPr>
                <w:b/>
                <w:bCs/>
                <w:sz w:val="16"/>
                <w:szCs w:val="16"/>
              </w:rPr>
              <w:t>1.</w:t>
            </w:r>
            <w:r w:rsidRPr="003126F9">
              <w:rPr>
                <w:sz w:val="16"/>
                <w:szCs w:val="16"/>
              </w:rPr>
              <w:t xml:space="preserve"> Communicates high standards and expectations when</w:t>
            </w:r>
          </w:p>
          <w:p w:rsidR="0040642B" w:rsidRPr="003126F9" w:rsidRDefault="0040642B" w:rsidP="0040642B">
            <w:pPr>
              <w:widowControl w:val="0"/>
              <w:autoSpaceDE w:val="0"/>
              <w:autoSpaceDN w:val="0"/>
              <w:adjustRightInd w:val="0"/>
              <w:spacing w:line="206" w:lineRule="atLeast"/>
              <w:rPr>
                <w:sz w:val="16"/>
                <w:szCs w:val="16"/>
                <w:u w:val="single"/>
              </w:rPr>
            </w:pPr>
            <w:r w:rsidRPr="003126F9">
              <w:rPr>
                <w:sz w:val="16"/>
                <w:szCs w:val="16"/>
                <w:u w:val="single"/>
              </w:rPr>
              <w:t>beginning the lesson.</w:t>
            </w:r>
          </w:p>
          <w:p w:rsidR="0040642B" w:rsidRPr="003126F9" w:rsidRDefault="0040642B" w:rsidP="0040642B">
            <w:pPr>
              <w:widowControl w:val="0"/>
              <w:autoSpaceDE w:val="0"/>
              <w:autoSpaceDN w:val="0"/>
              <w:adjustRightInd w:val="0"/>
              <w:spacing w:line="206" w:lineRule="atLeast"/>
              <w:rPr>
                <w:sz w:val="16"/>
                <w:szCs w:val="16"/>
              </w:rPr>
            </w:pPr>
            <w:r w:rsidRPr="003126F9">
              <w:rPr>
                <w:sz w:val="16"/>
                <w:szCs w:val="16"/>
              </w:rPr>
              <w:t>a)     Makes learning objectives clear to students.</w:t>
            </w:r>
          </w:p>
          <w:p w:rsidR="0040642B" w:rsidRPr="003126F9" w:rsidRDefault="0040642B" w:rsidP="0040642B">
            <w:pPr>
              <w:widowControl w:val="0"/>
              <w:autoSpaceDE w:val="0"/>
              <w:autoSpaceDN w:val="0"/>
              <w:adjustRightInd w:val="0"/>
              <w:spacing w:line="206" w:lineRule="atLeast"/>
              <w:rPr>
                <w:sz w:val="16"/>
                <w:szCs w:val="16"/>
              </w:rPr>
            </w:pPr>
            <w:r w:rsidRPr="003126F9">
              <w:rPr>
                <w:sz w:val="16"/>
                <w:szCs w:val="16"/>
              </w:rPr>
              <w:t>b)     Communicates clearly in writing and speaking.</w:t>
            </w:r>
          </w:p>
          <w:p w:rsidR="0040642B" w:rsidRPr="003126F9" w:rsidRDefault="0040642B" w:rsidP="0040642B">
            <w:pPr>
              <w:widowControl w:val="0"/>
              <w:autoSpaceDE w:val="0"/>
              <w:autoSpaceDN w:val="0"/>
              <w:adjustRightInd w:val="0"/>
              <w:spacing w:line="206" w:lineRule="atLeast"/>
              <w:rPr>
                <w:sz w:val="16"/>
                <w:szCs w:val="16"/>
              </w:rPr>
            </w:pPr>
            <w:r w:rsidRPr="003126F9">
              <w:rPr>
                <w:sz w:val="16"/>
                <w:szCs w:val="16"/>
              </w:rPr>
              <w:t>c)     Uses engaging ways to begin a new unit of study or lesson.</w:t>
            </w:r>
          </w:p>
          <w:p w:rsidR="0040642B" w:rsidRPr="003126F9" w:rsidRDefault="0040642B" w:rsidP="0040642B">
            <w:pPr>
              <w:widowControl w:val="0"/>
              <w:autoSpaceDE w:val="0"/>
              <w:autoSpaceDN w:val="0"/>
              <w:adjustRightInd w:val="0"/>
              <w:spacing w:line="206" w:lineRule="atLeast"/>
              <w:rPr>
                <w:sz w:val="16"/>
                <w:szCs w:val="16"/>
              </w:rPr>
            </w:pPr>
            <w:r w:rsidRPr="003126F9">
              <w:rPr>
                <w:sz w:val="16"/>
                <w:szCs w:val="16"/>
              </w:rPr>
              <w:t>d)     Builds on students' prior knowledge and experience.</w:t>
            </w:r>
          </w:p>
        </w:tc>
        <w:tc>
          <w:tcPr>
            <w:tcW w:w="4968" w:type="dxa"/>
            <w:tcBorders>
              <w:top w:val="single" w:sz="4" w:space="0" w:color="auto"/>
              <w:left w:val="single" w:sz="4" w:space="0" w:color="auto"/>
              <w:bottom w:val="nil"/>
              <w:right w:val="single" w:sz="4" w:space="0" w:color="auto"/>
            </w:tcBorders>
          </w:tcPr>
          <w:p w:rsidR="0040642B" w:rsidRPr="003126F9" w:rsidRDefault="0040642B" w:rsidP="0040642B">
            <w:pPr>
              <w:widowControl w:val="0"/>
              <w:autoSpaceDE w:val="0"/>
              <w:autoSpaceDN w:val="0"/>
              <w:adjustRightInd w:val="0"/>
              <w:spacing w:line="230" w:lineRule="atLeast"/>
              <w:rPr>
                <w:sz w:val="16"/>
                <w:szCs w:val="16"/>
              </w:rPr>
            </w:pPr>
          </w:p>
        </w:tc>
      </w:tr>
      <w:tr w:rsidR="0040642B" w:rsidRPr="003126F9" w:rsidTr="0040642B">
        <w:tc>
          <w:tcPr>
            <w:tcW w:w="4968" w:type="dxa"/>
            <w:gridSpan w:val="2"/>
            <w:tcBorders>
              <w:top w:val="nil"/>
              <w:left w:val="single" w:sz="4" w:space="0" w:color="auto"/>
              <w:bottom w:val="nil"/>
              <w:right w:val="single" w:sz="4" w:space="0" w:color="auto"/>
            </w:tcBorders>
          </w:tcPr>
          <w:p w:rsidR="0040642B" w:rsidRPr="003126F9" w:rsidRDefault="0040642B" w:rsidP="0040642B">
            <w:pPr>
              <w:widowControl w:val="0"/>
              <w:autoSpaceDE w:val="0"/>
              <w:autoSpaceDN w:val="0"/>
              <w:adjustRightInd w:val="0"/>
              <w:spacing w:line="206" w:lineRule="atLeast"/>
              <w:rPr>
                <w:sz w:val="16"/>
                <w:szCs w:val="16"/>
              </w:rPr>
            </w:pPr>
            <w:r w:rsidRPr="003126F9">
              <w:rPr>
                <w:b/>
                <w:bCs/>
                <w:sz w:val="16"/>
                <w:szCs w:val="16"/>
              </w:rPr>
              <w:t>2.</w:t>
            </w:r>
            <w:r w:rsidRPr="003126F9">
              <w:rPr>
                <w:sz w:val="16"/>
                <w:szCs w:val="16"/>
              </w:rPr>
              <w:t xml:space="preserve"> Communicates high standards and expectations when</w:t>
            </w:r>
          </w:p>
          <w:p w:rsidR="0040642B" w:rsidRPr="003126F9" w:rsidRDefault="0040642B" w:rsidP="0040642B">
            <w:pPr>
              <w:widowControl w:val="0"/>
              <w:autoSpaceDE w:val="0"/>
              <w:autoSpaceDN w:val="0"/>
              <w:adjustRightInd w:val="0"/>
              <w:spacing w:line="206" w:lineRule="atLeast"/>
              <w:rPr>
                <w:sz w:val="16"/>
                <w:szCs w:val="16"/>
                <w:u w:val="single"/>
              </w:rPr>
            </w:pPr>
            <w:r w:rsidRPr="003126F9">
              <w:rPr>
                <w:sz w:val="16"/>
                <w:szCs w:val="16"/>
                <w:u w:val="single"/>
              </w:rPr>
              <w:t>carrying out the lesson.</w:t>
            </w:r>
          </w:p>
          <w:p w:rsidR="0040642B" w:rsidRPr="003126F9" w:rsidRDefault="0040642B" w:rsidP="0040642B">
            <w:pPr>
              <w:widowControl w:val="0"/>
              <w:autoSpaceDE w:val="0"/>
              <w:autoSpaceDN w:val="0"/>
              <w:adjustRightInd w:val="0"/>
              <w:spacing w:line="206" w:lineRule="atLeast"/>
              <w:rPr>
                <w:sz w:val="16"/>
                <w:szCs w:val="16"/>
              </w:rPr>
            </w:pPr>
            <w:r w:rsidRPr="003126F9">
              <w:rPr>
                <w:sz w:val="16"/>
                <w:szCs w:val="16"/>
              </w:rPr>
              <w:t>a)     Uses a balanced approach to teaching skills and concepts of</w:t>
            </w:r>
            <w:r w:rsidR="003640FF" w:rsidRPr="003126F9">
              <w:rPr>
                <w:sz w:val="16"/>
                <w:szCs w:val="16"/>
              </w:rPr>
              <w:t xml:space="preserve"> </w:t>
            </w:r>
            <w:r w:rsidRPr="003126F9">
              <w:rPr>
                <w:sz w:val="16"/>
                <w:szCs w:val="16"/>
              </w:rPr>
              <w:t>elementary reading and writing.</w:t>
            </w:r>
          </w:p>
          <w:p w:rsidR="0040642B" w:rsidRPr="003126F9" w:rsidRDefault="0040642B" w:rsidP="0040642B">
            <w:pPr>
              <w:widowControl w:val="0"/>
              <w:autoSpaceDE w:val="0"/>
              <w:autoSpaceDN w:val="0"/>
              <w:adjustRightInd w:val="0"/>
              <w:spacing w:line="206" w:lineRule="atLeast"/>
              <w:rPr>
                <w:sz w:val="16"/>
                <w:szCs w:val="16"/>
              </w:rPr>
            </w:pPr>
            <w:r w:rsidRPr="003126F9">
              <w:rPr>
                <w:sz w:val="16"/>
                <w:szCs w:val="16"/>
              </w:rPr>
              <w:t>b)     Employs a variety of content-based and content-oriented</w:t>
            </w:r>
            <w:r w:rsidR="003640FF" w:rsidRPr="003126F9">
              <w:rPr>
                <w:sz w:val="16"/>
                <w:szCs w:val="16"/>
              </w:rPr>
              <w:t xml:space="preserve"> </w:t>
            </w:r>
            <w:r w:rsidRPr="003126F9">
              <w:rPr>
                <w:sz w:val="16"/>
                <w:szCs w:val="16"/>
              </w:rPr>
              <w:t xml:space="preserve">teaching techniques from more teacher-directed strategies        such as direct instruction, practice, and Socratic dialogue,  to less teacher-directed approaches such as discussion, problem solving, cooperative learning, and </w:t>
            </w:r>
            <w:r w:rsidR="006B2FDA" w:rsidRPr="003126F9">
              <w:rPr>
                <w:sz w:val="16"/>
                <w:szCs w:val="16"/>
              </w:rPr>
              <w:t>research</w:t>
            </w:r>
            <w:r w:rsidRPr="003126F9">
              <w:rPr>
                <w:sz w:val="16"/>
                <w:szCs w:val="16"/>
              </w:rPr>
              <w:t xml:space="preserve">  projects (among others).</w:t>
            </w:r>
          </w:p>
          <w:p w:rsidR="0040642B" w:rsidRPr="003126F9" w:rsidRDefault="0040642B" w:rsidP="0040642B">
            <w:pPr>
              <w:widowControl w:val="0"/>
              <w:autoSpaceDE w:val="0"/>
              <w:autoSpaceDN w:val="0"/>
              <w:adjustRightInd w:val="0"/>
              <w:spacing w:line="206" w:lineRule="atLeast"/>
              <w:rPr>
                <w:b/>
                <w:bCs/>
                <w:sz w:val="16"/>
                <w:szCs w:val="16"/>
              </w:rPr>
            </w:pPr>
            <w:r w:rsidRPr="003126F9">
              <w:rPr>
                <w:b/>
                <w:bCs/>
                <w:sz w:val="16"/>
                <w:szCs w:val="16"/>
              </w:rPr>
              <w:t xml:space="preserve">c)     Demonstrates an adequate knowledge of and approach to the academic content of lessons. </w:t>
            </w:r>
            <w:r w:rsidRPr="003126F9">
              <w:rPr>
                <w:b/>
                <w:bCs/>
                <w:i/>
                <w:iCs/>
                <w:sz w:val="16"/>
                <w:szCs w:val="16"/>
              </w:rPr>
              <w:t xml:space="preserve">(See license-specific  questions in Guidelines, </w:t>
            </w:r>
            <w:r w:rsidRPr="003126F9">
              <w:rPr>
                <w:b/>
                <w:bCs/>
                <w:sz w:val="16"/>
                <w:szCs w:val="16"/>
              </w:rPr>
              <w:t>pp. 13-44)</w:t>
            </w:r>
          </w:p>
          <w:p w:rsidR="0040642B" w:rsidRPr="003126F9" w:rsidRDefault="0040642B" w:rsidP="00E718D2">
            <w:pPr>
              <w:widowControl w:val="0"/>
              <w:autoSpaceDE w:val="0"/>
              <w:autoSpaceDN w:val="0"/>
              <w:adjustRightInd w:val="0"/>
              <w:spacing w:line="206" w:lineRule="atLeast"/>
              <w:rPr>
                <w:sz w:val="16"/>
                <w:szCs w:val="16"/>
              </w:rPr>
            </w:pPr>
            <w:r w:rsidRPr="003126F9">
              <w:rPr>
                <w:sz w:val="16"/>
                <w:szCs w:val="16"/>
              </w:rPr>
              <w:t>d)     Employs a variety of reading and writing strategies for</w:t>
            </w:r>
            <w:r w:rsidR="00E718D2">
              <w:rPr>
                <w:sz w:val="16"/>
                <w:szCs w:val="16"/>
              </w:rPr>
              <w:t xml:space="preserve"> </w:t>
            </w:r>
            <w:r w:rsidRPr="003126F9">
              <w:rPr>
                <w:sz w:val="16"/>
                <w:szCs w:val="16"/>
              </w:rPr>
              <w:t>addressing learning objectives.</w:t>
            </w:r>
          </w:p>
          <w:p w:rsidR="0040642B" w:rsidRPr="003126F9" w:rsidRDefault="0040642B" w:rsidP="0040642B">
            <w:pPr>
              <w:widowControl w:val="0"/>
              <w:autoSpaceDE w:val="0"/>
              <w:autoSpaceDN w:val="0"/>
              <w:adjustRightInd w:val="0"/>
              <w:spacing w:line="206" w:lineRule="atLeast"/>
              <w:rPr>
                <w:sz w:val="16"/>
                <w:szCs w:val="16"/>
              </w:rPr>
            </w:pPr>
            <w:r w:rsidRPr="003126F9">
              <w:rPr>
                <w:sz w:val="16"/>
                <w:szCs w:val="16"/>
              </w:rPr>
              <w:t xml:space="preserve">e)     Uses questioning to stimulate thinking and encourages all students to respond. </w:t>
            </w:r>
          </w:p>
          <w:p w:rsidR="0040642B" w:rsidRPr="003126F9" w:rsidRDefault="0040642B" w:rsidP="0040642B">
            <w:pPr>
              <w:widowControl w:val="0"/>
              <w:autoSpaceDE w:val="0"/>
              <w:autoSpaceDN w:val="0"/>
              <w:adjustRightInd w:val="0"/>
              <w:spacing w:line="206" w:lineRule="atLeast"/>
              <w:rPr>
                <w:sz w:val="16"/>
                <w:szCs w:val="16"/>
              </w:rPr>
            </w:pPr>
            <w:r w:rsidRPr="003126F9">
              <w:rPr>
                <w:sz w:val="16"/>
                <w:szCs w:val="16"/>
              </w:rPr>
              <w:t xml:space="preserve">f)     Uses instructional technology appropriately. </w:t>
            </w:r>
          </w:p>
          <w:p w:rsidR="0040642B" w:rsidRPr="003126F9" w:rsidRDefault="0040642B" w:rsidP="00E718D2">
            <w:pPr>
              <w:widowControl w:val="0"/>
              <w:autoSpaceDE w:val="0"/>
              <w:autoSpaceDN w:val="0"/>
              <w:adjustRightInd w:val="0"/>
              <w:spacing w:line="206" w:lineRule="atLeast"/>
              <w:rPr>
                <w:sz w:val="16"/>
                <w:szCs w:val="16"/>
              </w:rPr>
            </w:pPr>
            <w:r w:rsidRPr="003126F9">
              <w:rPr>
                <w:sz w:val="16"/>
                <w:szCs w:val="16"/>
              </w:rPr>
              <w:t>g)     Employs appropriate sheltered English or subject matter strategies for English learners.</w:t>
            </w:r>
          </w:p>
        </w:tc>
        <w:tc>
          <w:tcPr>
            <w:tcW w:w="4968" w:type="dxa"/>
            <w:tcBorders>
              <w:top w:val="nil"/>
              <w:left w:val="single" w:sz="4" w:space="0" w:color="auto"/>
              <w:bottom w:val="nil"/>
              <w:right w:val="single" w:sz="4" w:space="0" w:color="auto"/>
            </w:tcBorders>
          </w:tcPr>
          <w:p w:rsidR="0040642B" w:rsidRPr="003126F9" w:rsidRDefault="0040642B" w:rsidP="0040642B">
            <w:pPr>
              <w:widowControl w:val="0"/>
              <w:autoSpaceDE w:val="0"/>
              <w:autoSpaceDN w:val="0"/>
              <w:adjustRightInd w:val="0"/>
              <w:spacing w:line="230" w:lineRule="atLeast"/>
              <w:rPr>
                <w:sz w:val="16"/>
                <w:szCs w:val="16"/>
              </w:rPr>
            </w:pPr>
          </w:p>
        </w:tc>
      </w:tr>
      <w:tr w:rsidR="0040642B" w:rsidRPr="003126F9" w:rsidTr="0040642B">
        <w:tc>
          <w:tcPr>
            <w:tcW w:w="4968" w:type="dxa"/>
            <w:gridSpan w:val="2"/>
            <w:tcBorders>
              <w:top w:val="nil"/>
              <w:left w:val="single" w:sz="4" w:space="0" w:color="auto"/>
              <w:bottom w:val="nil"/>
              <w:right w:val="single" w:sz="4" w:space="0" w:color="auto"/>
            </w:tcBorders>
          </w:tcPr>
          <w:p w:rsidR="0040642B" w:rsidRPr="003126F9" w:rsidRDefault="0040642B" w:rsidP="0040642B">
            <w:pPr>
              <w:widowControl w:val="0"/>
              <w:autoSpaceDE w:val="0"/>
              <w:autoSpaceDN w:val="0"/>
              <w:adjustRightInd w:val="0"/>
              <w:spacing w:line="206" w:lineRule="atLeast"/>
              <w:rPr>
                <w:sz w:val="16"/>
                <w:szCs w:val="16"/>
              </w:rPr>
            </w:pPr>
            <w:r w:rsidRPr="003126F9">
              <w:rPr>
                <w:b/>
                <w:bCs/>
                <w:sz w:val="16"/>
                <w:szCs w:val="16"/>
              </w:rPr>
              <w:t>3.</w:t>
            </w:r>
            <w:r w:rsidRPr="003126F9">
              <w:rPr>
                <w:sz w:val="16"/>
                <w:szCs w:val="16"/>
              </w:rPr>
              <w:t xml:space="preserve"> Communicates high standards and expectations when</w:t>
            </w:r>
          </w:p>
          <w:p w:rsidR="0040642B" w:rsidRPr="003126F9" w:rsidRDefault="0040642B" w:rsidP="0040642B">
            <w:pPr>
              <w:widowControl w:val="0"/>
              <w:autoSpaceDE w:val="0"/>
              <w:autoSpaceDN w:val="0"/>
              <w:adjustRightInd w:val="0"/>
              <w:spacing w:line="206" w:lineRule="atLeast"/>
              <w:rPr>
                <w:sz w:val="16"/>
                <w:szCs w:val="16"/>
                <w:u w:val="single"/>
              </w:rPr>
            </w:pPr>
            <w:r w:rsidRPr="003126F9">
              <w:rPr>
                <w:sz w:val="16"/>
                <w:szCs w:val="16"/>
                <w:u w:val="single"/>
              </w:rPr>
              <w:t>extending and completing the lesson</w:t>
            </w:r>
            <w:r w:rsidRPr="003126F9">
              <w:rPr>
                <w:sz w:val="16"/>
                <w:szCs w:val="16"/>
              </w:rPr>
              <w:t>.</w:t>
            </w:r>
          </w:p>
          <w:p w:rsidR="0040642B" w:rsidRPr="003126F9" w:rsidRDefault="0040642B" w:rsidP="0040642B">
            <w:pPr>
              <w:widowControl w:val="0"/>
              <w:autoSpaceDE w:val="0"/>
              <w:autoSpaceDN w:val="0"/>
              <w:adjustRightInd w:val="0"/>
              <w:spacing w:line="206" w:lineRule="atLeast"/>
              <w:rPr>
                <w:sz w:val="16"/>
                <w:szCs w:val="16"/>
              </w:rPr>
            </w:pPr>
            <w:r w:rsidRPr="003126F9">
              <w:rPr>
                <w:sz w:val="16"/>
                <w:szCs w:val="16"/>
              </w:rPr>
              <w:t>a)     Assigns homework or practice that furthers student learning and checks it.</w:t>
            </w:r>
          </w:p>
          <w:p w:rsidR="0040642B" w:rsidRPr="003126F9" w:rsidRDefault="0040642B" w:rsidP="0040642B">
            <w:pPr>
              <w:widowControl w:val="0"/>
              <w:autoSpaceDE w:val="0"/>
              <w:autoSpaceDN w:val="0"/>
              <w:adjustRightInd w:val="0"/>
              <w:spacing w:line="206" w:lineRule="atLeast"/>
              <w:rPr>
                <w:sz w:val="16"/>
                <w:szCs w:val="16"/>
              </w:rPr>
            </w:pPr>
            <w:r w:rsidRPr="003126F9">
              <w:rPr>
                <w:sz w:val="16"/>
                <w:szCs w:val="16"/>
              </w:rPr>
              <w:t>b)     Provides regular and frequent feedback to students on their progress.</w:t>
            </w:r>
          </w:p>
          <w:p w:rsidR="0040642B" w:rsidRPr="003126F9" w:rsidRDefault="0040642B" w:rsidP="003126F9">
            <w:pPr>
              <w:widowControl w:val="0"/>
              <w:autoSpaceDE w:val="0"/>
              <w:autoSpaceDN w:val="0"/>
              <w:adjustRightInd w:val="0"/>
              <w:spacing w:line="206" w:lineRule="atLeast"/>
              <w:rPr>
                <w:sz w:val="16"/>
                <w:szCs w:val="16"/>
              </w:rPr>
            </w:pPr>
            <w:r w:rsidRPr="003126F9">
              <w:rPr>
                <w:sz w:val="16"/>
                <w:szCs w:val="16"/>
              </w:rPr>
              <w:t>c)     Provides many and varied opportunities for students to</w:t>
            </w:r>
            <w:r w:rsidR="003126F9">
              <w:rPr>
                <w:sz w:val="16"/>
                <w:szCs w:val="16"/>
              </w:rPr>
              <w:t xml:space="preserve"> </w:t>
            </w:r>
            <w:r w:rsidRPr="003126F9">
              <w:rPr>
                <w:sz w:val="16"/>
                <w:szCs w:val="16"/>
              </w:rPr>
              <w:t>achieve competence.</w:t>
            </w:r>
          </w:p>
        </w:tc>
        <w:tc>
          <w:tcPr>
            <w:tcW w:w="4968" w:type="dxa"/>
            <w:tcBorders>
              <w:top w:val="nil"/>
              <w:left w:val="single" w:sz="4" w:space="0" w:color="auto"/>
              <w:bottom w:val="nil"/>
              <w:right w:val="single" w:sz="4" w:space="0" w:color="auto"/>
            </w:tcBorders>
          </w:tcPr>
          <w:p w:rsidR="0040642B" w:rsidRPr="003126F9" w:rsidRDefault="0040642B" w:rsidP="0040642B">
            <w:pPr>
              <w:widowControl w:val="0"/>
              <w:autoSpaceDE w:val="0"/>
              <w:autoSpaceDN w:val="0"/>
              <w:adjustRightInd w:val="0"/>
              <w:spacing w:line="230" w:lineRule="atLeast"/>
              <w:rPr>
                <w:sz w:val="16"/>
                <w:szCs w:val="16"/>
              </w:rPr>
            </w:pPr>
          </w:p>
        </w:tc>
      </w:tr>
      <w:tr w:rsidR="0040642B" w:rsidRPr="003126F9" w:rsidTr="0040642B">
        <w:tc>
          <w:tcPr>
            <w:tcW w:w="4968" w:type="dxa"/>
            <w:gridSpan w:val="2"/>
            <w:tcBorders>
              <w:top w:val="nil"/>
              <w:left w:val="single" w:sz="4" w:space="0" w:color="auto"/>
              <w:bottom w:val="single" w:sz="4" w:space="0" w:color="auto"/>
              <w:right w:val="single" w:sz="4" w:space="0" w:color="auto"/>
            </w:tcBorders>
          </w:tcPr>
          <w:p w:rsidR="0040642B" w:rsidRPr="003126F9" w:rsidRDefault="0040642B" w:rsidP="0040642B">
            <w:pPr>
              <w:widowControl w:val="0"/>
              <w:autoSpaceDE w:val="0"/>
              <w:autoSpaceDN w:val="0"/>
              <w:adjustRightInd w:val="0"/>
              <w:spacing w:line="206" w:lineRule="atLeast"/>
              <w:rPr>
                <w:sz w:val="16"/>
                <w:szCs w:val="16"/>
              </w:rPr>
            </w:pPr>
            <w:r w:rsidRPr="003126F9">
              <w:rPr>
                <w:b/>
                <w:bCs/>
                <w:sz w:val="16"/>
                <w:szCs w:val="16"/>
              </w:rPr>
              <w:t>4.</w:t>
            </w:r>
            <w:r w:rsidRPr="003126F9">
              <w:rPr>
                <w:sz w:val="16"/>
                <w:szCs w:val="16"/>
              </w:rPr>
              <w:t xml:space="preserve"> Communicates high standards and expectations when</w:t>
            </w:r>
          </w:p>
          <w:p w:rsidR="0040642B" w:rsidRPr="003126F9" w:rsidRDefault="0040642B" w:rsidP="0040642B">
            <w:pPr>
              <w:widowControl w:val="0"/>
              <w:autoSpaceDE w:val="0"/>
              <w:autoSpaceDN w:val="0"/>
              <w:adjustRightInd w:val="0"/>
              <w:spacing w:line="206" w:lineRule="atLeast"/>
              <w:rPr>
                <w:sz w:val="16"/>
                <w:szCs w:val="16"/>
                <w:u w:val="single"/>
              </w:rPr>
            </w:pPr>
            <w:r w:rsidRPr="003126F9">
              <w:rPr>
                <w:sz w:val="16"/>
                <w:szCs w:val="16"/>
                <w:u w:val="single"/>
              </w:rPr>
              <w:t>evaluating student learning.</w:t>
            </w:r>
          </w:p>
          <w:p w:rsidR="0040642B" w:rsidRPr="003126F9" w:rsidRDefault="0040642B" w:rsidP="0040642B">
            <w:pPr>
              <w:widowControl w:val="0"/>
              <w:autoSpaceDE w:val="0"/>
              <w:autoSpaceDN w:val="0"/>
              <w:adjustRightInd w:val="0"/>
              <w:spacing w:line="206" w:lineRule="atLeast"/>
              <w:rPr>
                <w:sz w:val="16"/>
                <w:szCs w:val="16"/>
              </w:rPr>
            </w:pPr>
            <w:r w:rsidRPr="003126F9">
              <w:rPr>
                <w:sz w:val="16"/>
                <w:szCs w:val="16"/>
              </w:rPr>
              <w:t>a)     Accurately measures student achievement of, and progress  toward, the learning objectives with a variety of formal and informal assessments, and uses results to plan further instruction.</w:t>
            </w:r>
          </w:p>
          <w:p w:rsidR="0040642B" w:rsidRPr="003126F9" w:rsidRDefault="0040642B" w:rsidP="0040642B">
            <w:pPr>
              <w:widowControl w:val="0"/>
              <w:autoSpaceDE w:val="0"/>
              <w:autoSpaceDN w:val="0"/>
              <w:adjustRightInd w:val="0"/>
              <w:spacing w:line="206" w:lineRule="atLeast"/>
              <w:rPr>
                <w:sz w:val="16"/>
                <w:szCs w:val="16"/>
              </w:rPr>
            </w:pPr>
            <w:r w:rsidRPr="003126F9">
              <w:rPr>
                <w:sz w:val="16"/>
                <w:szCs w:val="16"/>
              </w:rPr>
              <w:t>b)     Translates evaluations of student work into records that accurately convey the level of student achievement to</w:t>
            </w:r>
          </w:p>
          <w:p w:rsidR="0040642B" w:rsidRPr="003126F9" w:rsidRDefault="0040642B" w:rsidP="0040642B">
            <w:pPr>
              <w:widowControl w:val="0"/>
              <w:autoSpaceDE w:val="0"/>
              <w:autoSpaceDN w:val="0"/>
              <w:adjustRightInd w:val="0"/>
              <w:spacing w:line="206" w:lineRule="atLeast"/>
              <w:rPr>
                <w:sz w:val="16"/>
                <w:szCs w:val="16"/>
              </w:rPr>
            </w:pPr>
            <w:r w:rsidRPr="003126F9">
              <w:rPr>
                <w:sz w:val="16"/>
                <w:szCs w:val="16"/>
              </w:rPr>
              <w:t>students, parents or guardians, and school personnel.</w:t>
            </w:r>
          </w:p>
          <w:p w:rsidR="0040642B" w:rsidRPr="003126F9" w:rsidRDefault="0040642B" w:rsidP="0040642B">
            <w:pPr>
              <w:widowControl w:val="0"/>
              <w:autoSpaceDE w:val="0"/>
              <w:autoSpaceDN w:val="0"/>
              <w:adjustRightInd w:val="0"/>
              <w:spacing w:line="225" w:lineRule="atLeast"/>
              <w:rPr>
                <w:sz w:val="16"/>
                <w:szCs w:val="16"/>
              </w:rPr>
            </w:pPr>
          </w:p>
        </w:tc>
        <w:tc>
          <w:tcPr>
            <w:tcW w:w="4968" w:type="dxa"/>
            <w:tcBorders>
              <w:top w:val="nil"/>
              <w:left w:val="single" w:sz="4" w:space="0" w:color="auto"/>
              <w:bottom w:val="single" w:sz="4" w:space="0" w:color="auto"/>
              <w:right w:val="single" w:sz="4" w:space="0" w:color="auto"/>
            </w:tcBorders>
          </w:tcPr>
          <w:p w:rsidR="0040642B" w:rsidRPr="003126F9" w:rsidRDefault="0040642B" w:rsidP="0040642B">
            <w:pPr>
              <w:widowControl w:val="0"/>
              <w:autoSpaceDE w:val="0"/>
              <w:autoSpaceDN w:val="0"/>
              <w:adjustRightInd w:val="0"/>
              <w:spacing w:line="230" w:lineRule="atLeast"/>
              <w:rPr>
                <w:sz w:val="16"/>
                <w:szCs w:val="16"/>
              </w:rPr>
            </w:pPr>
          </w:p>
        </w:tc>
      </w:tr>
      <w:tr w:rsidR="0040642B" w:rsidRPr="003126F9" w:rsidTr="0040642B">
        <w:trPr>
          <w:trHeight w:val="1025"/>
        </w:trPr>
        <w:tc>
          <w:tcPr>
            <w:tcW w:w="1188" w:type="dxa"/>
            <w:tcBorders>
              <w:top w:val="single" w:sz="4" w:space="0" w:color="auto"/>
              <w:left w:val="single" w:sz="4" w:space="0" w:color="auto"/>
              <w:bottom w:val="single" w:sz="4" w:space="0" w:color="auto"/>
              <w:right w:val="single" w:sz="4" w:space="0" w:color="auto"/>
            </w:tcBorders>
          </w:tcPr>
          <w:p w:rsidR="0040642B" w:rsidRPr="003126F9" w:rsidRDefault="0040642B" w:rsidP="0040642B">
            <w:pPr>
              <w:widowControl w:val="0"/>
              <w:autoSpaceDE w:val="0"/>
              <w:autoSpaceDN w:val="0"/>
              <w:adjustRightInd w:val="0"/>
              <w:spacing w:line="240" w:lineRule="atLeast"/>
              <w:jc w:val="both"/>
              <w:rPr>
                <w:b/>
                <w:bCs/>
                <w:sz w:val="16"/>
                <w:szCs w:val="16"/>
              </w:rPr>
            </w:pPr>
            <w:r w:rsidRPr="003126F9">
              <w:rPr>
                <w:b/>
                <w:bCs/>
                <w:sz w:val="16"/>
                <w:szCs w:val="16"/>
              </w:rPr>
              <w:t>Rating:</w:t>
            </w:r>
          </w:p>
          <w:p w:rsidR="0040642B" w:rsidRPr="003126F9" w:rsidRDefault="0040642B" w:rsidP="0040642B">
            <w:pPr>
              <w:widowControl w:val="0"/>
              <w:autoSpaceDE w:val="0"/>
              <w:autoSpaceDN w:val="0"/>
              <w:adjustRightInd w:val="0"/>
              <w:spacing w:line="230" w:lineRule="atLeast"/>
              <w:rPr>
                <w:sz w:val="16"/>
                <w:szCs w:val="16"/>
                <w:u w:val="single"/>
              </w:rPr>
            </w:pPr>
          </w:p>
        </w:tc>
        <w:tc>
          <w:tcPr>
            <w:tcW w:w="8748" w:type="dxa"/>
            <w:gridSpan w:val="2"/>
            <w:tcBorders>
              <w:top w:val="single" w:sz="4" w:space="0" w:color="auto"/>
              <w:left w:val="single" w:sz="4" w:space="0" w:color="auto"/>
              <w:bottom w:val="single" w:sz="4" w:space="0" w:color="auto"/>
              <w:right w:val="single" w:sz="4" w:space="0" w:color="auto"/>
            </w:tcBorders>
          </w:tcPr>
          <w:p w:rsidR="0040642B" w:rsidRPr="003126F9" w:rsidRDefault="0040642B" w:rsidP="0040642B">
            <w:pPr>
              <w:widowControl w:val="0"/>
              <w:autoSpaceDE w:val="0"/>
              <w:autoSpaceDN w:val="0"/>
              <w:adjustRightInd w:val="0"/>
              <w:spacing w:line="249" w:lineRule="atLeast"/>
              <w:jc w:val="both"/>
              <w:rPr>
                <w:b/>
                <w:bCs/>
                <w:sz w:val="16"/>
                <w:szCs w:val="16"/>
              </w:rPr>
            </w:pPr>
            <w:r w:rsidRPr="003126F9">
              <w:rPr>
                <w:b/>
                <w:bCs/>
                <w:sz w:val="16"/>
                <w:szCs w:val="16"/>
              </w:rPr>
              <w:t>Explanation of Rating for Standard B – Delivers Effective Instruction</w:t>
            </w:r>
          </w:p>
          <w:p w:rsidR="0040642B" w:rsidRPr="003126F9" w:rsidRDefault="0040642B" w:rsidP="0040642B">
            <w:pPr>
              <w:widowControl w:val="0"/>
              <w:autoSpaceDE w:val="0"/>
              <w:autoSpaceDN w:val="0"/>
              <w:adjustRightInd w:val="0"/>
              <w:spacing w:line="230" w:lineRule="atLeast"/>
              <w:rPr>
                <w:sz w:val="16"/>
                <w:szCs w:val="16"/>
              </w:rPr>
            </w:pPr>
          </w:p>
          <w:p w:rsidR="0040642B" w:rsidRPr="003126F9" w:rsidRDefault="0040642B" w:rsidP="0040642B">
            <w:pPr>
              <w:widowControl w:val="0"/>
              <w:autoSpaceDE w:val="0"/>
              <w:autoSpaceDN w:val="0"/>
              <w:adjustRightInd w:val="0"/>
              <w:spacing w:line="230" w:lineRule="atLeast"/>
              <w:rPr>
                <w:sz w:val="16"/>
                <w:szCs w:val="16"/>
              </w:rPr>
            </w:pPr>
          </w:p>
        </w:tc>
      </w:tr>
    </w:tbl>
    <w:p w:rsidR="0040642B" w:rsidRDefault="0040642B" w:rsidP="0040642B">
      <w:pPr>
        <w:widowControl w:val="0"/>
        <w:autoSpaceDE w:val="0"/>
        <w:autoSpaceDN w:val="0"/>
        <w:adjustRightInd w:val="0"/>
        <w:spacing w:line="196" w:lineRule="atLeast"/>
        <w:ind w:left="720"/>
        <w:jc w:val="both"/>
        <w:rPr>
          <w:b/>
          <w:bCs/>
          <w:sz w:val="12"/>
          <w:szCs w:val="12"/>
        </w:rPr>
      </w:pPr>
      <w:r w:rsidRPr="00E718D2">
        <w:rPr>
          <w:sz w:val="12"/>
          <w:szCs w:val="12"/>
        </w:rPr>
        <w:t xml:space="preserve">   </w:t>
      </w:r>
      <w:r w:rsidRPr="00E718D2">
        <w:rPr>
          <w:b/>
          <w:bCs/>
          <w:sz w:val="12"/>
          <w:szCs w:val="12"/>
        </w:rPr>
        <w:t>Rating Seale: 1 =Does Not Meet the Standard; 2=Meets the Standard, 3=Exceeds the Standard; NA=Not Applicable.</w:t>
      </w:r>
    </w:p>
    <w:p w:rsidR="0055418E" w:rsidRPr="00E718D2" w:rsidRDefault="0055418E" w:rsidP="0040642B">
      <w:pPr>
        <w:widowControl w:val="0"/>
        <w:autoSpaceDE w:val="0"/>
        <w:autoSpaceDN w:val="0"/>
        <w:adjustRightInd w:val="0"/>
        <w:spacing w:line="196" w:lineRule="atLeast"/>
        <w:ind w:left="720"/>
        <w:jc w:val="both"/>
        <w:rPr>
          <w:b/>
          <w:bCs/>
          <w:sz w:val="12"/>
          <w:szCs w:val="12"/>
        </w:rPr>
      </w:pPr>
    </w:p>
    <w:p w:rsidR="00E718D2" w:rsidRDefault="00E718D2" w:rsidP="0040642B">
      <w:pPr>
        <w:widowControl w:val="0"/>
        <w:autoSpaceDE w:val="0"/>
        <w:autoSpaceDN w:val="0"/>
        <w:adjustRightInd w:val="0"/>
        <w:spacing w:line="196" w:lineRule="atLeast"/>
        <w:jc w:val="both"/>
        <w:rPr>
          <w:sz w:val="16"/>
          <w:szCs w:val="16"/>
        </w:rPr>
      </w:pPr>
    </w:p>
    <w:p w:rsidR="00B0359D" w:rsidRPr="003126F9" w:rsidRDefault="00B0359D" w:rsidP="0040642B">
      <w:pPr>
        <w:widowControl w:val="0"/>
        <w:autoSpaceDE w:val="0"/>
        <w:autoSpaceDN w:val="0"/>
        <w:adjustRightInd w:val="0"/>
        <w:spacing w:line="196" w:lineRule="atLeast"/>
        <w:jc w:val="both"/>
        <w:rPr>
          <w:sz w:val="16"/>
          <w:szCs w:val="16"/>
        </w:rPr>
      </w:pPr>
    </w:p>
    <w:p w:rsidR="0055418E" w:rsidRDefault="0055418E" w:rsidP="0055418E">
      <w:pPr>
        <w:widowControl w:val="0"/>
        <w:autoSpaceDE w:val="0"/>
        <w:autoSpaceDN w:val="0"/>
        <w:adjustRightInd w:val="0"/>
        <w:spacing w:line="172" w:lineRule="atLeast"/>
        <w:jc w:val="both"/>
        <w:rPr>
          <w:sz w:val="18"/>
          <w:szCs w:val="18"/>
        </w:rPr>
      </w:pPr>
      <w:r w:rsidRPr="008372A0">
        <w:rPr>
          <w:b/>
          <w:bCs/>
          <w:sz w:val="18"/>
          <w:szCs w:val="18"/>
        </w:rPr>
        <w:t>Candidate's Name:</w:t>
      </w:r>
      <w:r w:rsidRPr="008372A0">
        <w:rPr>
          <w:sz w:val="18"/>
          <w:szCs w:val="18"/>
        </w:rPr>
        <w:t xml:space="preserve"> </w:t>
      </w:r>
      <w:r w:rsidRPr="00C73FB9">
        <w:rPr>
          <w:sz w:val="18"/>
          <w:szCs w:val="18"/>
          <w:u w:val="single"/>
        </w:rPr>
        <w:t xml:space="preserve">                                 </w:t>
      </w:r>
      <w:r>
        <w:rPr>
          <w:sz w:val="18"/>
          <w:szCs w:val="18"/>
          <w:u w:val="single"/>
        </w:rPr>
        <w:t xml:space="preserve">      _____ </w:t>
      </w:r>
      <w:r w:rsidRPr="008372A0">
        <w:rPr>
          <w:b/>
          <w:bCs/>
          <w:sz w:val="18"/>
          <w:szCs w:val="18"/>
        </w:rPr>
        <w:t>License:</w:t>
      </w:r>
      <w:r w:rsidRPr="008372A0">
        <w:rPr>
          <w:sz w:val="18"/>
          <w:szCs w:val="18"/>
        </w:rPr>
        <w:t xml:space="preserve"> </w:t>
      </w:r>
      <w:r w:rsidRPr="00C73FB9">
        <w:rPr>
          <w:sz w:val="18"/>
          <w:szCs w:val="18"/>
          <w:u w:val="single"/>
        </w:rPr>
        <w:t xml:space="preserve">                                        </w:t>
      </w:r>
      <w:r w:rsidRPr="00C73FB9">
        <w:rPr>
          <w:sz w:val="18"/>
          <w:szCs w:val="18"/>
          <w:u w:val="single"/>
        </w:rPr>
        <w:tab/>
        <w:t xml:space="preserve"> </w:t>
      </w:r>
    </w:p>
    <w:p w:rsidR="0055418E" w:rsidRDefault="0055418E" w:rsidP="0055418E">
      <w:pPr>
        <w:widowControl w:val="0"/>
        <w:autoSpaceDE w:val="0"/>
        <w:autoSpaceDN w:val="0"/>
        <w:adjustRightInd w:val="0"/>
        <w:spacing w:line="163" w:lineRule="atLeast"/>
        <w:jc w:val="both"/>
        <w:rPr>
          <w:sz w:val="18"/>
          <w:szCs w:val="18"/>
        </w:rPr>
      </w:pPr>
    </w:p>
    <w:p w:rsidR="0055418E" w:rsidRDefault="0055418E" w:rsidP="0055418E">
      <w:pPr>
        <w:widowControl w:val="0"/>
        <w:autoSpaceDE w:val="0"/>
        <w:autoSpaceDN w:val="0"/>
        <w:adjustRightInd w:val="0"/>
        <w:spacing w:line="220" w:lineRule="atLeast"/>
        <w:jc w:val="both"/>
        <w:rPr>
          <w:sz w:val="18"/>
          <w:szCs w:val="18"/>
        </w:rPr>
      </w:pPr>
      <w:r w:rsidRPr="008372A0">
        <w:rPr>
          <w:b/>
          <w:bCs/>
          <w:sz w:val="18"/>
          <w:szCs w:val="18"/>
        </w:rPr>
        <w:t>Program Supervisor (initial):</w:t>
      </w:r>
      <w:r w:rsidRPr="008372A0">
        <w:rPr>
          <w:sz w:val="18"/>
          <w:szCs w:val="18"/>
        </w:rPr>
        <w:t xml:space="preserve"> </w:t>
      </w:r>
      <w:r w:rsidRPr="00C73FB9">
        <w:rPr>
          <w:sz w:val="18"/>
          <w:szCs w:val="18"/>
          <w:u w:val="single"/>
        </w:rPr>
        <w:t xml:space="preserve">                            </w:t>
      </w:r>
      <w:r>
        <w:rPr>
          <w:sz w:val="18"/>
          <w:szCs w:val="18"/>
          <w:u w:val="single"/>
        </w:rPr>
        <w:t>______</w:t>
      </w:r>
      <w:r w:rsidRPr="008372A0">
        <w:rPr>
          <w:b/>
          <w:bCs/>
          <w:sz w:val="18"/>
          <w:szCs w:val="18"/>
        </w:rPr>
        <w:t>Date:</w:t>
      </w:r>
      <w:r>
        <w:rPr>
          <w:b/>
          <w:bCs/>
          <w:sz w:val="18"/>
          <w:szCs w:val="18"/>
        </w:rPr>
        <w:t xml:space="preserve"> </w:t>
      </w:r>
      <w:r w:rsidRPr="00C73FB9">
        <w:rPr>
          <w:sz w:val="18"/>
          <w:szCs w:val="18"/>
          <w:u w:val="single"/>
        </w:rPr>
        <w:tab/>
      </w:r>
      <w:r w:rsidRPr="00C73FB9">
        <w:rPr>
          <w:sz w:val="18"/>
          <w:szCs w:val="18"/>
          <w:u w:val="single"/>
        </w:rPr>
        <w:tab/>
      </w:r>
      <w:r w:rsidRPr="00C73FB9">
        <w:rPr>
          <w:sz w:val="18"/>
          <w:szCs w:val="18"/>
          <w:u w:val="single"/>
        </w:rPr>
        <w:tab/>
      </w:r>
      <w:r w:rsidRPr="00C73FB9">
        <w:rPr>
          <w:sz w:val="18"/>
          <w:szCs w:val="18"/>
          <w:u w:val="single"/>
        </w:rPr>
        <w:tab/>
        <w:t xml:space="preserve">                                                 </w:t>
      </w:r>
      <w:r>
        <w:rPr>
          <w:sz w:val="18"/>
          <w:szCs w:val="18"/>
        </w:rPr>
        <w:t xml:space="preserve"> </w:t>
      </w:r>
    </w:p>
    <w:p w:rsidR="0055418E" w:rsidRDefault="0055418E" w:rsidP="0055418E">
      <w:pPr>
        <w:widowControl w:val="0"/>
        <w:autoSpaceDE w:val="0"/>
        <w:autoSpaceDN w:val="0"/>
        <w:adjustRightInd w:val="0"/>
        <w:spacing w:line="172" w:lineRule="atLeast"/>
        <w:jc w:val="both"/>
        <w:rPr>
          <w:sz w:val="18"/>
          <w:szCs w:val="18"/>
        </w:rPr>
      </w:pPr>
    </w:p>
    <w:p w:rsidR="0055418E" w:rsidRDefault="0055418E" w:rsidP="0055418E">
      <w:pPr>
        <w:widowControl w:val="0"/>
        <w:autoSpaceDE w:val="0"/>
        <w:autoSpaceDN w:val="0"/>
        <w:adjustRightInd w:val="0"/>
        <w:spacing w:line="220" w:lineRule="atLeast"/>
        <w:jc w:val="both"/>
        <w:rPr>
          <w:sz w:val="18"/>
          <w:szCs w:val="18"/>
        </w:rPr>
      </w:pPr>
      <w:r w:rsidRPr="008372A0">
        <w:rPr>
          <w:b/>
          <w:bCs/>
          <w:sz w:val="18"/>
          <w:szCs w:val="18"/>
        </w:rPr>
        <w:t>Supervising Practitio</w:t>
      </w:r>
      <w:r>
        <w:rPr>
          <w:b/>
          <w:bCs/>
          <w:sz w:val="18"/>
          <w:szCs w:val="18"/>
        </w:rPr>
        <w:t xml:space="preserve">ner </w:t>
      </w:r>
      <w:r w:rsidRPr="008372A0">
        <w:rPr>
          <w:b/>
          <w:bCs/>
          <w:sz w:val="18"/>
          <w:szCs w:val="18"/>
        </w:rPr>
        <w:t>(initial):</w:t>
      </w:r>
      <w:r w:rsidRPr="00C73FB9">
        <w:rPr>
          <w:sz w:val="18"/>
          <w:szCs w:val="18"/>
          <w:u w:val="single"/>
        </w:rPr>
        <w:t xml:space="preserve">                     </w:t>
      </w:r>
      <w:r>
        <w:rPr>
          <w:sz w:val="18"/>
          <w:szCs w:val="18"/>
          <w:u w:val="single"/>
        </w:rPr>
        <w:t>______</w:t>
      </w:r>
      <w:r w:rsidRPr="00C73FB9">
        <w:rPr>
          <w:sz w:val="18"/>
          <w:szCs w:val="18"/>
          <w:u w:val="single"/>
        </w:rPr>
        <w:t xml:space="preserve"> </w:t>
      </w:r>
      <w:r w:rsidRPr="008372A0">
        <w:rPr>
          <w:b/>
          <w:bCs/>
          <w:sz w:val="18"/>
          <w:szCs w:val="18"/>
        </w:rPr>
        <w:t>Date:</w:t>
      </w:r>
      <w:r>
        <w:rPr>
          <w:b/>
          <w:bCs/>
          <w:sz w:val="18"/>
          <w:szCs w:val="18"/>
        </w:rPr>
        <w:t xml:space="preserve"> </w:t>
      </w:r>
      <w:r w:rsidRPr="00C73FB9">
        <w:rPr>
          <w:sz w:val="18"/>
          <w:szCs w:val="18"/>
          <w:u w:val="single"/>
        </w:rPr>
        <w:tab/>
      </w:r>
      <w:r w:rsidRPr="00C73FB9">
        <w:rPr>
          <w:sz w:val="18"/>
          <w:szCs w:val="18"/>
          <w:u w:val="single"/>
        </w:rPr>
        <w:tab/>
      </w:r>
      <w:r w:rsidRPr="00C73FB9">
        <w:rPr>
          <w:sz w:val="18"/>
          <w:szCs w:val="18"/>
          <w:u w:val="single"/>
        </w:rPr>
        <w:tab/>
      </w:r>
      <w:r w:rsidRPr="00C73FB9">
        <w:rPr>
          <w:sz w:val="18"/>
          <w:szCs w:val="18"/>
          <w:u w:val="single"/>
        </w:rPr>
        <w:tab/>
      </w:r>
    </w:p>
    <w:p w:rsidR="0040642B" w:rsidRPr="003126F9" w:rsidRDefault="0040642B" w:rsidP="0040642B">
      <w:pPr>
        <w:widowControl w:val="0"/>
        <w:autoSpaceDE w:val="0"/>
        <w:autoSpaceDN w:val="0"/>
        <w:adjustRightInd w:val="0"/>
        <w:spacing w:line="249" w:lineRule="atLeast"/>
        <w:jc w:val="center"/>
        <w:rPr>
          <w:sz w:val="16"/>
          <w:szCs w:val="16"/>
        </w:rPr>
      </w:pPr>
    </w:p>
    <w:p w:rsidR="0040642B" w:rsidRPr="003126F9" w:rsidRDefault="0040642B" w:rsidP="0040642B">
      <w:pPr>
        <w:widowControl w:val="0"/>
        <w:autoSpaceDE w:val="0"/>
        <w:autoSpaceDN w:val="0"/>
        <w:adjustRightInd w:val="0"/>
        <w:spacing w:line="249" w:lineRule="atLeast"/>
        <w:jc w:val="center"/>
        <w:rPr>
          <w:sz w:val="16"/>
          <w:szCs w:val="16"/>
        </w:rPr>
      </w:pPr>
    </w:p>
    <w:p w:rsidR="0040642B" w:rsidRPr="003126F9" w:rsidRDefault="0040642B" w:rsidP="004D7D21">
      <w:pPr>
        <w:widowControl w:val="0"/>
        <w:autoSpaceDE w:val="0"/>
        <w:autoSpaceDN w:val="0"/>
        <w:adjustRightInd w:val="0"/>
        <w:spacing w:line="249" w:lineRule="atLeast"/>
        <w:rPr>
          <w:rFonts w:ascii="Arial" w:hAnsi="Arial" w:cs="Arial"/>
          <w:sz w:val="16"/>
          <w:szCs w:val="16"/>
        </w:rPr>
      </w:pPr>
    </w:p>
    <w:p w:rsidR="0040642B" w:rsidRPr="003126F9" w:rsidRDefault="004D7D21" w:rsidP="0040642B">
      <w:pPr>
        <w:widowControl w:val="0"/>
        <w:autoSpaceDE w:val="0"/>
        <w:autoSpaceDN w:val="0"/>
        <w:adjustRightInd w:val="0"/>
        <w:spacing w:line="244" w:lineRule="atLeast"/>
        <w:jc w:val="center"/>
        <w:rPr>
          <w:b/>
          <w:bCs/>
          <w:sz w:val="16"/>
          <w:szCs w:val="16"/>
        </w:rPr>
      </w:pPr>
      <w:r>
        <w:rPr>
          <w:b/>
          <w:bCs/>
          <w:sz w:val="16"/>
          <w:szCs w:val="16"/>
        </w:rPr>
        <w:t>P</w:t>
      </w:r>
      <w:r w:rsidR="0040642B" w:rsidRPr="003126F9">
        <w:rPr>
          <w:b/>
          <w:bCs/>
          <w:sz w:val="16"/>
          <w:szCs w:val="16"/>
        </w:rPr>
        <w:t xml:space="preserve">reservice Performance Assessment for Practicum or Practicum Equivalent </w:t>
      </w:r>
    </w:p>
    <w:p w:rsidR="0040642B" w:rsidRPr="003126F9" w:rsidRDefault="0040642B" w:rsidP="0040642B">
      <w:pPr>
        <w:widowControl w:val="0"/>
        <w:autoSpaceDE w:val="0"/>
        <w:autoSpaceDN w:val="0"/>
        <w:adjustRightInd w:val="0"/>
        <w:spacing w:line="244" w:lineRule="atLeast"/>
        <w:jc w:val="center"/>
        <w:rPr>
          <w:b/>
          <w:bCs/>
          <w:i/>
          <w:iCs/>
          <w:sz w:val="16"/>
          <w:szCs w:val="16"/>
        </w:rPr>
      </w:pPr>
      <w:r w:rsidRPr="003126F9">
        <w:rPr>
          <w:b/>
          <w:bCs/>
          <w:sz w:val="16"/>
          <w:szCs w:val="16"/>
        </w:rPr>
        <w:t xml:space="preserve">Professional Standards for Teachers: See </w:t>
      </w:r>
      <w:r w:rsidRPr="003126F9">
        <w:rPr>
          <w:b/>
          <w:bCs/>
          <w:i/>
          <w:iCs/>
          <w:sz w:val="16"/>
          <w:szCs w:val="16"/>
        </w:rPr>
        <w:t>603 CMR 7.08</w:t>
      </w:r>
    </w:p>
    <w:p w:rsidR="0040642B" w:rsidRPr="003126F9" w:rsidRDefault="0040642B" w:rsidP="0040642B">
      <w:pPr>
        <w:widowControl w:val="0"/>
        <w:autoSpaceDE w:val="0"/>
        <w:autoSpaceDN w:val="0"/>
        <w:adjustRightInd w:val="0"/>
        <w:spacing w:line="244" w:lineRule="atLeast"/>
        <w:jc w:val="center"/>
        <w:rPr>
          <w:i/>
          <w:iCs/>
          <w:sz w:val="16"/>
          <w:szCs w:val="16"/>
        </w:rPr>
      </w:pPr>
    </w:p>
    <w:p w:rsidR="0040642B" w:rsidRPr="003126F9" w:rsidRDefault="0040642B" w:rsidP="0040642B">
      <w:pPr>
        <w:widowControl w:val="0"/>
        <w:autoSpaceDE w:val="0"/>
        <w:autoSpaceDN w:val="0"/>
        <w:adjustRightInd w:val="0"/>
        <w:spacing w:line="244" w:lineRule="atLeast"/>
        <w:jc w:val="center"/>
        <w:rPr>
          <w:i/>
          <w:iCs/>
          <w:sz w:val="16"/>
          <w:szCs w:val="16"/>
        </w:rPr>
      </w:pPr>
    </w:p>
    <w:tbl>
      <w:tblPr>
        <w:tblW w:w="9900" w:type="dxa"/>
        <w:tblInd w:w="-8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tblPr>
      <w:tblGrid>
        <w:gridCol w:w="5024"/>
        <w:gridCol w:w="4876"/>
      </w:tblGrid>
      <w:tr w:rsidR="0040642B" w:rsidRPr="003126F9" w:rsidTr="00D15163">
        <w:trPr>
          <w:trHeight w:val="268"/>
        </w:trPr>
        <w:tc>
          <w:tcPr>
            <w:tcW w:w="9900" w:type="dxa"/>
            <w:gridSpan w:val="2"/>
            <w:tcBorders>
              <w:top w:val="single" w:sz="4" w:space="0" w:color="auto"/>
              <w:left w:val="single" w:sz="4" w:space="0" w:color="auto"/>
              <w:bottom w:val="single" w:sz="4" w:space="0" w:color="auto"/>
              <w:right w:val="single" w:sz="4" w:space="0" w:color="auto"/>
            </w:tcBorders>
            <w:vAlign w:val="center"/>
          </w:tcPr>
          <w:p w:rsidR="0040642B" w:rsidRPr="003126F9" w:rsidRDefault="0040642B" w:rsidP="00D15163">
            <w:pPr>
              <w:widowControl w:val="0"/>
              <w:autoSpaceDE w:val="0"/>
              <w:autoSpaceDN w:val="0"/>
              <w:adjustRightInd w:val="0"/>
              <w:jc w:val="center"/>
              <w:rPr>
                <w:b/>
                <w:bCs/>
                <w:sz w:val="16"/>
                <w:szCs w:val="16"/>
              </w:rPr>
            </w:pPr>
            <w:r w:rsidRPr="003126F9">
              <w:rPr>
                <w:b/>
                <w:bCs/>
                <w:sz w:val="16"/>
                <w:szCs w:val="16"/>
              </w:rPr>
              <w:t>Standard C - Manages Classroom Climate and Operation</w:t>
            </w:r>
          </w:p>
        </w:tc>
      </w:tr>
      <w:tr w:rsidR="0040642B" w:rsidRPr="003126F9" w:rsidTr="00D15163">
        <w:trPr>
          <w:trHeight w:val="230"/>
        </w:trPr>
        <w:tc>
          <w:tcPr>
            <w:tcW w:w="5024" w:type="dxa"/>
            <w:tcBorders>
              <w:top w:val="single" w:sz="4" w:space="0" w:color="auto"/>
              <w:left w:val="single" w:sz="4" w:space="0" w:color="auto"/>
              <w:bottom w:val="single" w:sz="4" w:space="0" w:color="auto"/>
              <w:right w:val="single" w:sz="4" w:space="0" w:color="auto"/>
            </w:tcBorders>
            <w:vAlign w:val="center"/>
          </w:tcPr>
          <w:p w:rsidR="0040642B" w:rsidRPr="003126F9" w:rsidRDefault="0040642B" w:rsidP="00D15163">
            <w:pPr>
              <w:widowControl w:val="0"/>
              <w:autoSpaceDE w:val="0"/>
              <w:autoSpaceDN w:val="0"/>
              <w:adjustRightInd w:val="0"/>
              <w:jc w:val="center"/>
              <w:rPr>
                <w:b/>
                <w:bCs/>
                <w:sz w:val="16"/>
                <w:szCs w:val="16"/>
              </w:rPr>
            </w:pPr>
            <w:r w:rsidRPr="003126F9">
              <w:rPr>
                <w:b/>
                <w:bCs/>
                <w:sz w:val="16"/>
                <w:szCs w:val="16"/>
              </w:rPr>
              <w:t>Indicators</w:t>
            </w:r>
          </w:p>
        </w:tc>
        <w:tc>
          <w:tcPr>
            <w:tcW w:w="4876" w:type="dxa"/>
            <w:tcBorders>
              <w:top w:val="single" w:sz="4" w:space="0" w:color="auto"/>
              <w:left w:val="single" w:sz="4" w:space="0" w:color="auto"/>
              <w:bottom w:val="single" w:sz="4" w:space="0" w:color="auto"/>
              <w:right w:val="single" w:sz="4" w:space="0" w:color="auto"/>
            </w:tcBorders>
            <w:vAlign w:val="center"/>
          </w:tcPr>
          <w:p w:rsidR="0040642B" w:rsidRPr="003126F9" w:rsidRDefault="0040642B" w:rsidP="00D15163">
            <w:pPr>
              <w:widowControl w:val="0"/>
              <w:autoSpaceDE w:val="0"/>
              <w:autoSpaceDN w:val="0"/>
              <w:adjustRightInd w:val="0"/>
              <w:jc w:val="center"/>
              <w:rPr>
                <w:b/>
                <w:bCs/>
                <w:sz w:val="16"/>
                <w:szCs w:val="16"/>
              </w:rPr>
            </w:pPr>
            <w:r w:rsidRPr="003126F9">
              <w:rPr>
                <w:b/>
                <w:bCs/>
                <w:sz w:val="16"/>
                <w:szCs w:val="16"/>
              </w:rPr>
              <w:t>Evidence</w:t>
            </w:r>
          </w:p>
        </w:tc>
      </w:tr>
      <w:tr w:rsidR="0040642B" w:rsidRPr="003126F9" w:rsidTr="00D15163">
        <w:trPr>
          <w:trHeight w:val="369"/>
        </w:trPr>
        <w:tc>
          <w:tcPr>
            <w:tcW w:w="5024" w:type="dxa"/>
            <w:tcBorders>
              <w:top w:val="single" w:sz="4" w:space="0" w:color="auto"/>
              <w:left w:val="single" w:sz="4" w:space="0" w:color="auto"/>
              <w:bottom w:val="nil"/>
              <w:right w:val="single" w:sz="4" w:space="0" w:color="auto"/>
            </w:tcBorders>
            <w:vAlign w:val="center"/>
          </w:tcPr>
          <w:p w:rsidR="0040642B" w:rsidRPr="003126F9" w:rsidRDefault="0040642B" w:rsidP="00D15163">
            <w:pPr>
              <w:widowControl w:val="0"/>
              <w:autoSpaceDE w:val="0"/>
              <w:autoSpaceDN w:val="0"/>
              <w:adjustRightInd w:val="0"/>
              <w:rPr>
                <w:sz w:val="16"/>
                <w:szCs w:val="16"/>
              </w:rPr>
            </w:pPr>
            <w:r w:rsidRPr="003126F9">
              <w:rPr>
                <w:b/>
                <w:bCs/>
                <w:sz w:val="16"/>
                <w:szCs w:val="16"/>
              </w:rPr>
              <w:t xml:space="preserve">  1.</w:t>
            </w:r>
            <w:r w:rsidRPr="003126F9">
              <w:rPr>
                <w:sz w:val="16"/>
                <w:szCs w:val="16"/>
              </w:rPr>
              <w:t xml:space="preserve">  Creates an environment that is conducive to learning.</w:t>
            </w:r>
          </w:p>
          <w:p w:rsidR="0040642B" w:rsidRPr="003126F9" w:rsidRDefault="0040642B" w:rsidP="00D15163">
            <w:pPr>
              <w:widowControl w:val="0"/>
              <w:autoSpaceDE w:val="0"/>
              <w:autoSpaceDN w:val="0"/>
              <w:adjustRightInd w:val="0"/>
              <w:rPr>
                <w:sz w:val="16"/>
                <w:szCs w:val="16"/>
              </w:rPr>
            </w:pPr>
          </w:p>
        </w:tc>
        <w:tc>
          <w:tcPr>
            <w:tcW w:w="4876" w:type="dxa"/>
            <w:tcBorders>
              <w:top w:val="single" w:sz="4" w:space="0" w:color="auto"/>
              <w:left w:val="single" w:sz="4" w:space="0" w:color="auto"/>
              <w:right w:val="single" w:sz="4" w:space="0" w:color="auto"/>
            </w:tcBorders>
            <w:vAlign w:val="center"/>
          </w:tcPr>
          <w:p w:rsidR="0040642B" w:rsidRPr="003126F9" w:rsidRDefault="0040642B" w:rsidP="00D15163">
            <w:pPr>
              <w:widowControl w:val="0"/>
              <w:autoSpaceDE w:val="0"/>
              <w:autoSpaceDN w:val="0"/>
              <w:adjustRightInd w:val="0"/>
              <w:rPr>
                <w:sz w:val="16"/>
                <w:szCs w:val="16"/>
              </w:rPr>
            </w:pPr>
          </w:p>
        </w:tc>
      </w:tr>
      <w:tr w:rsidR="0040642B" w:rsidRPr="003126F9" w:rsidTr="00D15163">
        <w:trPr>
          <w:trHeight w:val="350"/>
        </w:trPr>
        <w:tc>
          <w:tcPr>
            <w:tcW w:w="5024" w:type="dxa"/>
            <w:tcBorders>
              <w:top w:val="nil"/>
              <w:left w:val="single" w:sz="4" w:space="0" w:color="auto"/>
              <w:bottom w:val="nil"/>
              <w:right w:val="single" w:sz="4" w:space="0" w:color="auto"/>
            </w:tcBorders>
            <w:vAlign w:val="center"/>
          </w:tcPr>
          <w:p w:rsidR="0040642B" w:rsidRPr="003126F9" w:rsidRDefault="0040642B" w:rsidP="00D15163">
            <w:pPr>
              <w:widowControl w:val="0"/>
              <w:autoSpaceDE w:val="0"/>
              <w:autoSpaceDN w:val="0"/>
              <w:adjustRightInd w:val="0"/>
              <w:ind w:left="90"/>
              <w:rPr>
                <w:sz w:val="16"/>
                <w:szCs w:val="16"/>
              </w:rPr>
            </w:pPr>
            <w:r w:rsidRPr="003126F9">
              <w:rPr>
                <w:b/>
                <w:bCs/>
                <w:sz w:val="16"/>
                <w:szCs w:val="16"/>
              </w:rPr>
              <w:t xml:space="preserve">2. </w:t>
            </w:r>
            <w:r w:rsidRPr="003126F9">
              <w:rPr>
                <w:sz w:val="16"/>
                <w:szCs w:val="16"/>
              </w:rPr>
              <w:t xml:space="preserve"> Creates a physical environment appropriate to a range </w:t>
            </w:r>
          </w:p>
          <w:p w:rsidR="0040642B" w:rsidRPr="003126F9" w:rsidRDefault="0040642B" w:rsidP="00D15163">
            <w:pPr>
              <w:widowControl w:val="0"/>
              <w:autoSpaceDE w:val="0"/>
              <w:autoSpaceDN w:val="0"/>
              <w:adjustRightInd w:val="0"/>
              <w:ind w:left="90"/>
              <w:rPr>
                <w:sz w:val="16"/>
                <w:szCs w:val="16"/>
              </w:rPr>
            </w:pPr>
            <w:r w:rsidRPr="003126F9">
              <w:rPr>
                <w:sz w:val="16"/>
                <w:szCs w:val="16"/>
              </w:rPr>
              <w:t>of learning activities.</w:t>
            </w:r>
          </w:p>
          <w:p w:rsidR="0040642B" w:rsidRPr="003126F9" w:rsidRDefault="0040642B" w:rsidP="00D15163">
            <w:pPr>
              <w:widowControl w:val="0"/>
              <w:autoSpaceDE w:val="0"/>
              <w:autoSpaceDN w:val="0"/>
              <w:adjustRightInd w:val="0"/>
              <w:rPr>
                <w:sz w:val="16"/>
                <w:szCs w:val="16"/>
              </w:rPr>
            </w:pPr>
          </w:p>
        </w:tc>
        <w:tc>
          <w:tcPr>
            <w:tcW w:w="4876" w:type="dxa"/>
            <w:tcBorders>
              <w:left w:val="single" w:sz="4" w:space="0" w:color="auto"/>
              <w:right w:val="single" w:sz="4" w:space="0" w:color="auto"/>
            </w:tcBorders>
            <w:vAlign w:val="center"/>
          </w:tcPr>
          <w:p w:rsidR="0040642B" w:rsidRPr="003126F9" w:rsidRDefault="0040642B" w:rsidP="00D15163">
            <w:pPr>
              <w:widowControl w:val="0"/>
              <w:autoSpaceDE w:val="0"/>
              <w:autoSpaceDN w:val="0"/>
              <w:adjustRightInd w:val="0"/>
              <w:rPr>
                <w:sz w:val="16"/>
                <w:szCs w:val="16"/>
              </w:rPr>
            </w:pPr>
          </w:p>
        </w:tc>
      </w:tr>
      <w:tr w:rsidR="0040642B" w:rsidRPr="003126F9" w:rsidTr="00D15163">
        <w:trPr>
          <w:trHeight w:val="345"/>
        </w:trPr>
        <w:tc>
          <w:tcPr>
            <w:tcW w:w="5024" w:type="dxa"/>
            <w:tcBorders>
              <w:top w:val="nil"/>
              <w:left w:val="single" w:sz="4" w:space="0" w:color="auto"/>
              <w:bottom w:val="nil"/>
              <w:right w:val="single" w:sz="4" w:space="0" w:color="auto"/>
            </w:tcBorders>
            <w:vAlign w:val="center"/>
          </w:tcPr>
          <w:p w:rsidR="0040642B" w:rsidRPr="003126F9" w:rsidRDefault="0040642B" w:rsidP="00D15163">
            <w:pPr>
              <w:widowControl w:val="0"/>
              <w:autoSpaceDE w:val="0"/>
              <w:autoSpaceDN w:val="0"/>
              <w:adjustRightInd w:val="0"/>
              <w:ind w:left="90"/>
              <w:rPr>
                <w:sz w:val="16"/>
                <w:szCs w:val="16"/>
              </w:rPr>
            </w:pPr>
            <w:r w:rsidRPr="003126F9">
              <w:rPr>
                <w:b/>
                <w:bCs/>
                <w:sz w:val="16"/>
                <w:szCs w:val="16"/>
              </w:rPr>
              <w:t xml:space="preserve">3. </w:t>
            </w:r>
            <w:r w:rsidRPr="003126F9">
              <w:rPr>
                <w:sz w:val="16"/>
                <w:szCs w:val="16"/>
              </w:rPr>
              <w:t xml:space="preserve"> Maintains appropriate standards of behavior, mutual respect, and safety.</w:t>
            </w:r>
          </w:p>
          <w:p w:rsidR="0040642B" w:rsidRPr="003126F9" w:rsidRDefault="0040642B" w:rsidP="00D15163">
            <w:pPr>
              <w:widowControl w:val="0"/>
              <w:autoSpaceDE w:val="0"/>
              <w:autoSpaceDN w:val="0"/>
              <w:adjustRightInd w:val="0"/>
              <w:rPr>
                <w:sz w:val="16"/>
                <w:szCs w:val="16"/>
              </w:rPr>
            </w:pPr>
          </w:p>
        </w:tc>
        <w:tc>
          <w:tcPr>
            <w:tcW w:w="4876" w:type="dxa"/>
            <w:tcBorders>
              <w:left w:val="single" w:sz="4" w:space="0" w:color="auto"/>
              <w:right w:val="single" w:sz="4" w:space="0" w:color="auto"/>
            </w:tcBorders>
            <w:vAlign w:val="center"/>
          </w:tcPr>
          <w:p w:rsidR="0040642B" w:rsidRPr="003126F9" w:rsidRDefault="0040642B" w:rsidP="00D15163">
            <w:pPr>
              <w:widowControl w:val="0"/>
              <w:autoSpaceDE w:val="0"/>
              <w:autoSpaceDN w:val="0"/>
              <w:adjustRightInd w:val="0"/>
              <w:rPr>
                <w:sz w:val="16"/>
                <w:szCs w:val="16"/>
              </w:rPr>
            </w:pPr>
          </w:p>
        </w:tc>
      </w:tr>
      <w:tr w:rsidR="0040642B" w:rsidRPr="003126F9" w:rsidTr="00D15163">
        <w:trPr>
          <w:trHeight w:val="350"/>
        </w:trPr>
        <w:tc>
          <w:tcPr>
            <w:tcW w:w="5024" w:type="dxa"/>
            <w:tcBorders>
              <w:top w:val="nil"/>
              <w:left w:val="single" w:sz="4" w:space="0" w:color="auto"/>
              <w:bottom w:val="single" w:sz="4" w:space="0" w:color="auto"/>
              <w:right w:val="single" w:sz="4" w:space="0" w:color="auto"/>
            </w:tcBorders>
            <w:vAlign w:val="center"/>
          </w:tcPr>
          <w:p w:rsidR="0040642B" w:rsidRPr="003126F9" w:rsidRDefault="0040642B" w:rsidP="00D15163">
            <w:pPr>
              <w:widowControl w:val="0"/>
              <w:autoSpaceDE w:val="0"/>
              <w:autoSpaceDN w:val="0"/>
              <w:adjustRightInd w:val="0"/>
              <w:rPr>
                <w:sz w:val="16"/>
                <w:szCs w:val="16"/>
              </w:rPr>
            </w:pPr>
            <w:r w:rsidRPr="003126F9">
              <w:rPr>
                <w:b/>
                <w:bCs/>
                <w:sz w:val="16"/>
                <w:szCs w:val="16"/>
              </w:rPr>
              <w:t xml:space="preserve">  4.</w:t>
            </w:r>
            <w:r w:rsidRPr="003126F9">
              <w:rPr>
                <w:sz w:val="16"/>
                <w:szCs w:val="16"/>
              </w:rPr>
              <w:t xml:space="preserve">  Manages classroom routines and procedures without </w:t>
            </w:r>
          </w:p>
          <w:p w:rsidR="0040642B" w:rsidRPr="003126F9" w:rsidRDefault="0040642B" w:rsidP="00D15163">
            <w:pPr>
              <w:widowControl w:val="0"/>
              <w:autoSpaceDE w:val="0"/>
              <w:autoSpaceDN w:val="0"/>
              <w:adjustRightInd w:val="0"/>
              <w:rPr>
                <w:sz w:val="16"/>
                <w:szCs w:val="16"/>
              </w:rPr>
            </w:pPr>
            <w:r w:rsidRPr="003126F9">
              <w:rPr>
                <w:sz w:val="16"/>
                <w:szCs w:val="16"/>
              </w:rPr>
              <w:t xml:space="preserve">  loss of significant instructional time.</w:t>
            </w:r>
          </w:p>
        </w:tc>
        <w:tc>
          <w:tcPr>
            <w:tcW w:w="4876" w:type="dxa"/>
            <w:tcBorders>
              <w:left w:val="single" w:sz="4" w:space="0" w:color="auto"/>
              <w:bottom w:val="single" w:sz="4" w:space="0" w:color="auto"/>
              <w:right w:val="single" w:sz="4" w:space="0" w:color="auto"/>
            </w:tcBorders>
            <w:vAlign w:val="center"/>
          </w:tcPr>
          <w:p w:rsidR="0040642B" w:rsidRPr="003126F9" w:rsidRDefault="0040642B" w:rsidP="00D15163">
            <w:pPr>
              <w:widowControl w:val="0"/>
              <w:autoSpaceDE w:val="0"/>
              <w:autoSpaceDN w:val="0"/>
              <w:adjustRightInd w:val="0"/>
              <w:rPr>
                <w:sz w:val="16"/>
                <w:szCs w:val="16"/>
              </w:rPr>
            </w:pPr>
          </w:p>
        </w:tc>
      </w:tr>
    </w:tbl>
    <w:p w:rsidR="0040642B" w:rsidRPr="003126F9" w:rsidRDefault="0040642B" w:rsidP="0040642B">
      <w:pPr>
        <w:widowControl w:val="0"/>
        <w:autoSpaceDE w:val="0"/>
        <w:autoSpaceDN w:val="0"/>
        <w:adjustRightInd w:val="0"/>
        <w:rPr>
          <w:rFonts w:ascii="Arial" w:hAnsi="Arial" w:cs="Arial"/>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8748"/>
      </w:tblGrid>
      <w:tr w:rsidR="0040642B" w:rsidRPr="003126F9" w:rsidTr="0040642B">
        <w:trPr>
          <w:trHeight w:val="1025"/>
        </w:trPr>
        <w:tc>
          <w:tcPr>
            <w:tcW w:w="1188" w:type="dxa"/>
            <w:tcBorders>
              <w:top w:val="single" w:sz="4" w:space="0" w:color="auto"/>
              <w:left w:val="single" w:sz="4" w:space="0" w:color="auto"/>
              <w:bottom w:val="single" w:sz="4" w:space="0" w:color="auto"/>
              <w:right w:val="single" w:sz="4" w:space="0" w:color="auto"/>
            </w:tcBorders>
          </w:tcPr>
          <w:p w:rsidR="0040642B" w:rsidRPr="003126F9" w:rsidRDefault="0040642B" w:rsidP="0040642B">
            <w:pPr>
              <w:widowControl w:val="0"/>
              <w:autoSpaceDE w:val="0"/>
              <w:autoSpaceDN w:val="0"/>
              <w:adjustRightInd w:val="0"/>
              <w:spacing w:line="240" w:lineRule="atLeast"/>
              <w:jc w:val="both"/>
              <w:rPr>
                <w:b/>
                <w:bCs/>
                <w:sz w:val="16"/>
                <w:szCs w:val="16"/>
              </w:rPr>
            </w:pPr>
            <w:r w:rsidRPr="003126F9">
              <w:rPr>
                <w:b/>
                <w:bCs/>
                <w:sz w:val="16"/>
                <w:szCs w:val="16"/>
              </w:rPr>
              <w:t>Rating:</w:t>
            </w:r>
          </w:p>
          <w:p w:rsidR="0040642B" w:rsidRPr="003126F9" w:rsidRDefault="0040642B" w:rsidP="0040642B">
            <w:pPr>
              <w:widowControl w:val="0"/>
              <w:autoSpaceDE w:val="0"/>
              <w:autoSpaceDN w:val="0"/>
              <w:adjustRightInd w:val="0"/>
              <w:spacing w:line="230" w:lineRule="atLeast"/>
              <w:rPr>
                <w:sz w:val="16"/>
                <w:szCs w:val="16"/>
                <w:u w:val="single"/>
              </w:rPr>
            </w:pPr>
          </w:p>
        </w:tc>
        <w:tc>
          <w:tcPr>
            <w:tcW w:w="8748" w:type="dxa"/>
            <w:tcBorders>
              <w:top w:val="single" w:sz="4" w:space="0" w:color="auto"/>
              <w:left w:val="single" w:sz="4" w:space="0" w:color="auto"/>
              <w:bottom w:val="single" w:sz="4" w:space="0" w:color="auto"/>
              <w:right w:val="single" w:sz="4" w:space="0" w:color="auto"/>
            </w:tcBorders>
          </w:tcPr>
          <w:p w:rsidR="0040642B" w:rsidRPr="003126F9" w:rsidRDefault="0040642B" w:rsidP="0040642B">
            <w:pPr>
              <w:widowControl w:val="0"/>
              <w:autoSpaceDE w:val="0"/>
              <w:autoSpaceDN w:val="0"/>
              <w:adjustRightInd w:val="0"/>
              <w:spacing w:line="249" w:lineRule="atLeast"/>
              <w:jc w:val="both"/>
              <w:rPr>
                <w:b/>
                <w:bCs/>
                <w:sz w:val="16"/>
                <w:szCs w:val="16"/>
              </w:rPr>
            </w:pPr>
            <w:r w:rsidRPr="003126F9">
              <w:rPr>
                <w:b/>
                <w:bCs/>
                <w:sz w:val="16"/>
                <w:szCs w:val="16"/>
              </w:rPr>
              <w:t>Explanation of Rating for Standard C – Manages Classroom Climate and Operation</w:t>
            </w:r>
          </w:p>
          <w:p w:rsidR="0040642B" w:rsidRPr="003126F9" w:rsidRDefault="0040642B" w:rsidP="0040642B">
            <w:pPr>
              <w:widowControl w:val="0"/>
              <w:autoSpaceDE w:val="0"/>
              <w:autoSpaceDN w:val="0"/>
              <w:adjustRightInd w:val="0"/>
              <w:spacing w:line="230" w:lineRule="atLeast"/>
              <w:rPr>
                <w:sz w:val="16"/>
                <w:szCs w:val="16"/>
              </w:rPr>
            </w:pPr>
          </w:p>
          <w:p w:rsidR="0040642B" w:rsidRPr="003126F9" w:rsidRDefault="0040642B" w:rsidP="0040642B">
            <w:pPr>
              <w:widowControl w:val="0"/>
              <w:autoSpaceDE w:val="0"/>
              <w:autoSpaceDN w:val="0"/>
              <w:adjustRightInd w:val="0"/>
              <w:spacing w:line="230" w:lineRule="atLeast"/>
              <w:rPr>
                <w:sz w:val="16"/>
                <w:szCs w:val="16"/>
              </w:rPr>
            </w:pPr>
          </w:p>
        </w:tc>
      </w:tr>
    </w:tbl>
    <w:p w:rsidR="0040642B" w:rsidRPr="00E718D2" w:rsidRDefault="0040642B" w:rsidP="0040642B">
      <w:pPr>
        <w:widowControl w:val="0"/>
        <w:autoSpaceDE w:val="0"/>
        <w:autoSpaceDN w:val="0"/>
        <w:adjustRightInd w:val="0"/>
        <w:spacing w:line="196" w:lineRule="atLeast"/>
        <w:ind w:left="720"/>
        <w:jc w:val="both"/>
        <w:rPr>
          <w:b/>
          <w:bCs/>
          <w:sz w:val="12"/>
          <w:szCs w:val="12"/>
        </w:rPr>
      </w:pPr>
      <w:r w:rsidRPr="00E718D2">
        <w:rPr>
          <w:b/>
          <w:bCs/>
          <w:sz w:val="12"/>
          <w:szCs w:val="12"/>
        </w:rPr>
        <w:t xml:space="preserve">   Rating Seale: 1 =Does Not Meet the Standard; 2=Meets the Standard, 3=Exceeds the Standard; NA=Not Applicable.</w:t>
      </w:r>
    </w:p>
    <w:p w:rsidR="0040642B" w:rsidRPr="003126F9" w:rsidRDefault="0040642B" w:rsidP="0040642B">
      <w:pPr>
        <w:widowControl w:val="0"/>
        <w:autoSpaceDE w:val="0"/>
        <w:autoSpaceDN w:val="0"/>
        <w:adjustRightInd w:val="0"/>
        <w:spacing w:line="196" w:lineRule="atLeast"/>
        <w:jc w:val="both"/>
        <w:rPr>
          <w:sz w:val="16"/>
          <w:szCs w:val="16"/>
        </w:rPr>
      </w:pP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053"/>
        <w:gridCol w:w="4847"/>
      </w:tblGrid>
      <w:tr w:rsidR="0040642B" w:rsidRPr="003126F9" w:rsidTr="00D15163">
        <w:trPr>
          <w:trHeight w:val="268"/>
        </w:trPr>
        <w:tc>
          <w:tcPr>
            <w:tcW w:w="9900" w:type="dxa"/>
            <w:gridSpan w:val="2"/>
            <w:tcBorders>
              <w:top w:val="single" w:sz="4" w:space="0" w:color="auto"/>
              <w:left w:val="single" w:sz="4" w:space="0" w:color="auto"/>
              <w:bottom w:val="single" w:sz="4" w:space="0" w:color="auto"/>
              <w:right w:val="single" w:sz="4" w:space="0" w:color="auto"/>
            </w:tcBorders>
            <w:vAlign w:val="center"/>
          </w:tcPr>
          <w:p w:rsidR="0040642B" w:rsidRPr="003126F9" w:rsidRDefault="0040642B" w:rsidP="00D15163">
            <w:pPr>
              <w:widowControl w:val="0"/>
              <w:autoSpaceDE w:val="0"/>
              <w:autoSpaceDN w:val="0"/>
              <w:adjustRightInd w:val="0"/>
              <w:jc w:val="center"/>
              <w:rPr>
                <w:b/>
                <w:bCs/>
                <w:sz w:val="16"/>
                <w:szCs w:val="16"/>
              </w:rPr>
            </w:pPr>
            <w:r w:rsidRPr="003126F9">
              <w:rPr>
                <w:b/>
                <w:bCs/>
                <w:sz w:val="16"/>
                <w:szCs w:val="16"/>
              </w:rPr>
              <w:t>Standard D - Promotes Equity</w:t>
            </w:r>
          </w:p>
        </w:tc>
      </w:tr>
      <w:tr w:rsidR="0040642B" w:rsidRPr="003126F9" w:rsidTr="00D15163">
        <w:trPr>
          <w:trHeight w:val="230"/>
        </w:trPr>
        <w:tc>
          <w:tcPr>
            <w:tcW w:w="5053" w:type="dxa"/>
            <w:tcBorders>
              <w:top w:val="single" w:sz="4" w:space="0" w:color="auto"/>
              <w:left w:val="single" w:sz="4" w:space="0" w:color="auto"/>
              <w:bottom w:val="single" w:sz="4" w:space="0" w:color="auto"/>
              <w:right w:val="single" w:sz="4" w:space="0" w:color="auto"/>
            </w:tcBorders>
            <w:vAlign w:val="center"/>
          </w:tcPr>
          <w:p w:rsidR="0040642B" w:rsidRPr="003126F9" w:rsidRDefault="0040642B" w:rsidP="00D15163">
            <w:pPr>
              <w:widowControl w:val="0"/>
              <w:autoSpaceDE w:val="0"/>
              <w:autoSpaceDN w:val="0"/>
              <w:adjustRightInd w:val="0"/>
              <w:jc w:val="center"/>
              <w:rPr>
                <w:b/>
                <w:bCs/>
                <w:sz w:val="16"/>
                <w:szCs w:val="16"/>
              </w:rPr>
            </w:pPr>
            <w:r w:rsidRPr="003126F9">
              <w:rPr>
                <w:b/>
                <w:bCs/>
                <w:sz w:val="16"/>
                <w:szCs w:val="16"/>
              </w:rPr>
              <w:t>Indicators</w:t>
            </w:r>
          </w:p>
        </w:tc>
        <w:tc>
          <w:tcPr>
            <w:tcW w:w="4847" w:type="dxa"/>
            <w:tcBorders>
              <w:top w:val="single" w:sz="4" w:space="0" w:color="auto"/>
              <w:left w:val="single" w:sz="4" w:space="0" w:color="auto"/>
              <w:bottom w:val="single" w:sz="4" w:space="0" w:color="auto"/>
              <w:right w:val="single" w:sz="4" w:space="0" w:color="auto"/>
            </w:tcBorders>
            <w:vAlign w:val="center"/>
          </w:tcPr>
          <w:p w:rsidR="0040642B" w:rsidRPr="003126F9" w:rsidRDefault="0040642B" w:rsidP="00D15163">
            <w:pPr>
              <w:widowControl w:val="0"/>
              <w:autoSpaceDE w:val="0"/>
              <w:autoSpaceDN w:val="0"/>
              <w:adjustRightInd w:val="0"/>
              <w:jc w:val="center"/>
              <w:rPr>
                <w:b/>
                <w:bCs/>
                <w:sz w:val="16"/>
                <w:szCs w:val="16"/>
              </w:rPr>
            </w:pPr>
            <w:r w:rsidRPr="003126F9">
              <w:rPr>
                <w:b/>
                <w:bCs/>
                <w:sz w:val="16"/>
                <w:szCs w:val="16"/>
              </w:rPr>
              <w:t>Evidence</w:t>
            </w:r>
          </w:p>
        </w:tc>
      </w:tr>
      <w:tr w:rsidR="0040642B" w:rsidRPr="003126F9" w:rsidTr="00D15163">
        <w:trPr>
          <w:trHeight w:val="249"/>
        </w:trPr>
        <w:tc>
          <w:tcPr>
            <w:tcW w:w="5053" w:type="dxa"/>
            <w:tcBorders>
              <w:top w:val="single" w:sz="4" w:space="0" w:color="auto"/>
              <w:left w:val="single" w:sz="4" w:space="0" w:color="auto"/>
              <w:bottom w:val="nil"/>
              <w:right w:val="single" w:sz="4" w:space="0" w:color="auto"/>
            </w:tcBorders>
            <w:vAlign w:val="center"/>
          </w:tcPr>
          <w:p w:rsidR="0040642B" w:rsidRPr="003126F9" w:rsidRDefault="0040642B" w:rsidP="00D15163">
            <w:pPr>
              <w:widowControl w:val="0"/>
              <w:autoSpaceDE w:val="0"/>
              <w:autoSpaceDN w:val="0"/>
              <w:adjustRightInd w:val="0"/>
              <w:rPr>
                <w:sz w:val="16"/>
                <w:szCs w:val="16"/>
              </w:rPr>
            </w:pPr>
            <w:r w:rsidRPr="003126F9">
              <w:rPr>
                <w:b/>
                <w:bCs/>
                <w:sz w:val="16"/>
                <w:szCs w:val="16"/>
              </w:rPr>
              <w:t xml:space="preserve">  1.</w:t>
            </w:r>
            <w:r w:rsidRPr="003126F9">
              <w:rPr>
                <w:sz w:val="16"/>
                <w:szCs w:val="16"/>
              </w:rPr>
              <w:t xml:space="preserve">  Encourages all students to believe that effort is a key to   </w:t>
            </w:r>
          </w:p>
          <w:p w:rsidR="0040642B" w:rsidRPr="003126F9" w:rsidRDefault="0040642B" w:rsidP="00D15163">
            <w:pPr>
              <w:widowControl w:val="0"/>
              <w:autoSpaceDE w:val="0"/>
              <w:autoSpaceDN w:val="0"/>
              <w:adjustRightInd w:val="0"/>
              <w:rPr>
                <w:sz w:val="16"/>
                <w:szCs w:val="16"/>
              </w:rPr>
            </w:pPr>
            <w:r w:rsidRPr="003126F9">
              <w:rPr>
                <w:sz w:val="16"/>
                <w:szCs w:val="16"/>
              </w:rPr>
              <w:t xml:space="preserve">  achievement.</w:t>
            </w:r>
          </w:p>
          <w:p w:rsidR="0040642B" w:rsidRPr="003126F9" w:rsidRDefault="0040642B" w:rsidP="00D15163">
            <w:pPr>
              <w:widowControl w:val="0"/>
              <w:autoSpaceDE w:val="0"/>
              <w:autoSpaceDN w:val="0"/>
              <w:adjustRightInd w:val="0"/>
              <w:rPr>
                <w:sz w:val="16"/>
                <w:szCs w:val="16"/>
              </w:rPr>
            </w:pPr>
          </w:p>
        </w:tc>
        <w:tc>
          <w:tcPr>
            <w:tcW w:w="4847" w:type="dxa"/>
            <w:tcBorders>
              <w:top w:val="single" w:sz="4" w:space="0" w:color="auto"/>
              <w:left w:val="single" w:sz="4" w:space="0" w:color="auto"/>
              <w:bottom w:val="nil"/>
              <w:right w:val="single" w:sz="4" w:space="0" w:color="auto"/>
            </w:tcBorders>
            <w:vAlign w:val="center"/>
          </w:tcPr>
          <w:p w:rsidR="0040642B" w:rsidRPr="003126F9" w:rsidRDefault="0040642B" w:rsidP="00D15163">
            <w:pPr>
              <w:widowControl w:val="0"/>
              <w:autoSpaceDE w:val="0"/>
              <w:autoSpaceDN w:val="0"/>
              <w:adjustRightInd w:val="0"/>
              <w:rPr>
                <w:sz w:val="16"/>
                <w:szCs w:val="16"/>
              </w:rPr>
            </w:pPr>
          </w:p>
        </w:tc>
      </w:tr>
      <w:tr w:rsidR="0040642B" w:rsidRPr="003126F9" w:rsidTr="00D15163">
        <w:trPr>
          <w:trHeight w:val="369"/>
        </w:trPr>
        <w:tc>
          <w:tcPr>
            <w:tcW w:w="5053" w:type="dxa"/>
            <w:tcBorders>
              <w:top w:val="nil"/>
              <w:left w:val="single" w:sz="4" w:space="0" w:color="auto"/>
              <w:bottom w:val="nil"/>
              <w:right w:val="single" w:sz="4" w:space="0" w:color="auto"/>
            </w:tcBorders>
            <w:vAlign w:val="center"/>
          </w:tcPr>
          <w:p w:rsidR="0040642B" w:rsidRPr="003126F9" w:rsidRDefault="0040642B" w:rsidP="00D15163">
            <w:pPr>
              <w:widowControl w:val="0"/>
              <w:autoSpaceDE w:val="0"/>
              <w:autoSpaceDN w:val="0"/>
              <w:adjustRightInd w:val="0"/>
              <w:rPr>
                <w:sz w:val="16"/>
                <w:szCs w:val="16"/>
              </w:rPr>
            </w:pPr>
            <w:r w:rsidRPr="003126F9">
              <w:rPr>
                <w:b/>
                <w:bCs/>
                <w:sz w:val="16"/>
                <w:szCs w:val="16"/>
              </w:rPr>
              <w:t xml:space="preserve">  2. </w:t>
            </w:r>
            <w:r w:rsidRPr="003126F9">
              <w:rPr>
                <w:sz w:val="16"/>
                <w:szCs w:val="16"/>
              </w:rPr>
              <w:t xml:space="preserve"> Works to promote achievement by all students without  </w:t>
            </w:r>
          </w:p>
          <w:p w:rsidR="0040642B" w:rsidRPr="003126F9" w:rsidRDefault="0040642B" w:rsidP="00D15163">
            <w:pPr>
              <w:widowControl w:val="0"/>
              <w:autoSpaceDE w:val="0"/>
              <w:autoSpaceDN w:val="0"/>
              <w:adjustRightInd w:val="0"/>
              <w:rPr>
                <w:sz w:val="16"/>
                <w:szCs w:val="16"/>
              </w:rPr>
            </w:pPr>
            <w:r w:rsidRPr="003126F9">
              <w:rPr>
                <w:sz w:val="16"/>
                <w:szCs w:val="16"/>
              </w:rPr>
              <w:t xml:space="preserve">  exception.</w:t>
            </w:r>
          </w:p>
          <w:p w:rsidR="0040642B" w:rsidRPr="003126F9" w:rsidRDefault="0040642B" w:rsidP="00D15163">
            <w:pPr>
              <w:widowControl w:val="0"/>
              <w:autoSpaceDE w:val="0"/>
              <w:autoSpaceDN w:val="0"/>
              <w:adjustRightInd w:val="0"/>
              <w:rPr>
                <w:sz w:val="16"/>
                <w:szCs w:val="16"/>
              </w:rPr>
            </w:pPr>
          </w:p>
        </w:tc>
        <w:tc>
          <w:tcPr>
            <w:tcW w:w="4847" w:type="dxa"/>
            <w:tcBorders>
              <w:top w:val="nil"/>
              <w:left w:val="single" w:sz="4" w:space="0" w:color="auto"/>
              <w:bottom w:val="nil"/>
              <w:right w:val="single" w:sz="4" w:space="0" w:color="auto"/>
            </w:tcBorders>
            <w:vAlign w:val="center"/>
          </w:tcPr>
          <w:p w:rsidR="0040642B" w:rsidRPr="003126F9" w:rsidRDefault="0040642B" w:rsidP="00D15163">
            <w:pPr>
              <w:widowControl w:val="0"/>
              <w:autoSpaceDE w:val="0"/>
              <w:autoSpaceDN w:val="0"/>
              <w:adjustRightInd w:val="0"/>
              <w:rPr>
                <w:sz w:val="16"/>
                <w:szCs w:val="16"/>
              </w:rPr>
            </w:pPr>
          </w:p>
        </w:tc>
      </w:tr>
      <w:tr w:rsidR="0040642B" w:rsidRPr="003126F9" w:rsidTr="00D15163">
        <w:trPr>
          <w:trHeight w:val="340"/>
        </w:trPr>
        <w:tc>
          <w:tcPr>
            <w:tcW w:w="5053" w:type="dxa"/>
            <w:tcBorders>
              <w:top w:val="nil"/>
              <w:left w:val="single" w:sz="4" w:space="0" w:color="auto"/>
              <w:bottom w:val="nil"/>
              <w:right w:val="single" w:sz="4" w:space="0" w:color="auto"/>
            </w:tcBorders>
            <w:vAlign w:val="center"/>
          </w:tcPr>
          <w:p w:rsidR="0040642B" w:rsidRPr="003126F9" w:rsidRDefault="0040642B" w:rsidP="00D15163">
            <w:pPr>
              <w:widowControl w:val="0"/>
              <w:autoSpaceDE w:val="0"/>
              <w:autoSpaceDN w:val="0"/>
              <w:adjustRightInd w:val="0"/>
              <w:rPr>
                <w:sz w:val="16"/>
                <w:szCs w:val="16"/>
              </w:rPr>
            </w:pPr>
            <w:r w:rsidRPr="003126F9">
              <w:rPr>
                <w:b/>
                <w:bCs/>
                <w:sz w:val="16"/>
                <w:szCs w:val="16"/>
              </w:rPr>
              <w:t xml:space="preserve">  3.</w:t>
            </w:r>
            <w:r w:rsidRPr="003126F9">
              <w:rPr>
                <w:sz w:val="16"/>
                <w:szCs w:val="16"/>
              </w:rPr>
              <w:t xml:space="preserve">  Assesses the significance of student differences in</w:t>
            </w:r>
          </w:p>
          <w:p w:rsidR="0040642B" w:rsidRPr="003126F9" w:rsidRDefault="0040642B" w:rsidP="00D15163">
            <w:pPr>
              <w:widowControl w:val="0"/>
              <w:autoSpaceDE w:val="0"/>
              <w:autoSpaceDN w:val="0"/>
              <w:adjustRightInd w:val="0"/>
              <w:rPr>
                <w:sz w:val="16"/>
                <w:szCs w:val="16"/>
              </w:rPr>
            </w:pPr>
            <w:r w:rsidRPr="003126F9">
              <w:rPr>
                <w:sz w:val="16"/>
                <w:szCs w:val="16"/>
              </w:rPr>
              <w:t xml:space="preserve">  home experiences, background knowledge, learning skills,</w:t>
            </w:r>
          </w:p>
          <w:p w:rsidR="0040642B" w:rsidRPr="003126F9" w:rsidRDefault="0040642B" w:rsidP="00D15163">
            <w:pPr>
              <w:widowControl w:val="0"/>
              <w:autoSpaceDE w:val="0"/>
              <w:autoSpaceDN w:val="0"/>
              <w:adjustRightInd w:val="0"/>
              <w:rPr>
                <w:sz w:val="16"/>
                <w:szCs w:val="16"/>
              </w:rPr>
            </w:pPr>
            <w:r w:rsidRPr="003126F9">
              <w:rPr>
                <w:sz w:val="16"/>
                <w:szCs w:val="16"/>
              </w:rPr>
              <w:t xml:space="preserve">  learning pace, and proficiency in the English language for</w:t>
            </w:r>
          </w:p>
          <w:p w:rsidR="0040642B" w:rsidRPr="003126F9" w:rsidRDefault="0040642B" w:rsidP="00D15163">
            <w:pPr>
              <w:widowControl w:val="0"/>
              <w:autoSpaceDE w:val="0"/>
              <w:autoSpaceDN w:val="0"/>
              <w:adjustRightInd w:val="0"/>
              <w:rPr>
                <w:sz w:val="16"/>
                <w:szCs w:val="16"/>
              </w:rPr>
            </w:pPr>
            <w:r w:rsidRPr="003126F9">
              <w:rPr>
                <w:sz w:val="16"/>
                <w:szCs w:val="16"/>
              </w:rPr>
              <w:t xml:space="preserve">  learning the curriculum at hand and uses professional</w:t>
            </w:r>
          </w:p>
          <w:p w:rsidR="0040642B" w:rsidRPr="003126F9" w:rsidRDefault="0040642B" w:rsidP="00D15163">
            <w:pPr>
              <w:widowControl w:val="0"/>
              <w:autoSpaceDE w:val="0"/>
              <w:autoSpaceDN w:val="0"/>
              <w:adjustRightInd w:val="0"/>
              <w:rPr>
                <w:sz w:val="16"/>
                <w:szCs w:val="16"/>
              </w:rPr>
            </w:pPr>
            <w:r w:rsidRPr="003126F9">
              <w:rPr>
                <w:sz w:val="16"/>
                <w:szCs w:val="16"/>
              </w:rPr>
              <w:t xml:space="preserve">  judgment to determine if instructional adjustments are</w:t>
            </w:r>
          </w:p>
          <w:p w:rsidR="0040642B" w:rsidRPr="003126F9" w:rsidRDefault="0040642B" w:rsidP="00D15163">
            <w:pPr>
              <w:widowControl w:val="0"/>
              <w:autoSpaceDE w:val="0"/>
              <w:autoSpaceDN w:val="0"/>
              <w:adjustRightInd w:val="0"/>
              <w:rPr>
                <w:sz w:val="16"/>
                <w:szCs w:val="16"/>
              </w:rPr>
            </w:pPr>
            <w:r w:rsidRPr="003126F9">
              <w:rPr>
                <w:sz w:val="16"/>
                <w:szCs w:val="16"/>
              </w:rPr>
              <w:t xml:space="preserve">  necessary.</w:t>
            </w:r>
          </w:p>
          <w:p w:rsidR="0040642B" w:rsidRPr="003126F9" w:rsidRDefault="0040642B" w:rsidP="00D15163">
            <w:pPr>
              <w:widowControl w:val="0"/>
              <w:autoSpaceDE w:val="0"/>
              <w:autoSpaceDN w:val="0"/>
              <w:adjustRightInd w:val="0"/>
              <w:rPr>
                <w:sz w:val="16"/>
                <w:szCs w:val="16"/>
              </w:rPr>
            </w:pPr>
          </w:p>
        </w:tc>
        <w:tc>
          <w:tcPr>
            <w:tcW w:w="4847" w:type="dxa"/>
            <w:tcBorders>
              <w:top w:val="nil"/>
              <w:left w:val="single" w:sz="4" w:space="0" w:color="auto"/>
              <w:bottom w:val="nil"/>
              <w:right w:val="single" w:sz="4" w:space="0" w:color="auto"/>
            </w:tcBorders>
            <w:vAlign w:val="center"/>
          </w:tcPr>
          <w:p w:rsidR="0040642B" w:rsidRPr="003126F9" w:rsidRDefault="0040642B" w:rsidP="00D15163">
            <w:pPr>
              <w:widowControl w:val="0"/>
              <w:autoSpaceDE w:val="0"/>
              <w:autoSpaceDN w:val="0"/>
              <w:adjustRightInd w:val="0"/>
              <w:rPr>
                <w:sz w:val="16"/>
                <w:szCs w:val="16"/>
              </w:rPr>
            </w:pPr>
          </w:p>
        </w:tc>
      </w:tr>
      <w:tr w:rsidR="0040642B" w:rsidRPr="003126F9" w:rsidTr="00D15163">
        <w:trPr>
          <w:trHeight w:val="1305"/>
        </w:trPr>
        <w:tc>
          <w:tcPr>
            <w:tcW w:w="5053" w:type="dxa"/>
            <w:tcBorders>
              <w:top w:val="nil"/>
              <w:left w:val="single" w:sz="4" w:space="0" w:color="auto"/>
              <w:bottom w:val="single" w:sz="4" w:space="0" w:color="auto"/>
              <w:right w:val="single" w:sz="4" w:space="0" w:color="auto"/>
            </w:tcBorders>
            <w:vAlign w:val="center"/>
          </w:tcPr>
          <w:p w:rsidR="0040642B" w:rsidRPr="003126F9" w:rsidRDefault="0040642B" w:rsidP="00D15163">
            <w:pPr>
              <w:widowControl w:val="0"/>
              <w:autoSpaceDE w:val="0"/>
              <w:autoSpaceDN w:val="0"/>
              <w:adjustRightInd w:val="0"/>
              <w:rPr>
                <w:sz w:val="16"/>
                <w:szCs w:val="16"/>
              </w:rPr>
            </w:pPr>
            <w:r w:rsidRPr="003126F9">
              <w:rPr>
                <w:sz w:val="16"/>
                <w:szCs w:val="16"/>
              </w:rPr>
              <w:t xml:space="preserve">  </w:t>
            </w:r>
            <w:r w:rsidRPr="003126F9">
              <w:rPr>
                <w:b/>
                <w:bCs/>
                <w:sz w:val="16"/>
                <w:szCs w:val="16"/>
              </w:rPr>
              <w:t>4.</w:t>
            </w:r>
            <w:r w:rsidRPr="003126F9">
              <w:rPr>
                <w:sz w:val="16"/>
                <w:szCs w:val="16"/>
              </w:rPr>
              <w:t xml:space="preserve">  Helps all students to understand American civic</w:t>
            </w:r>
          </w:p>
          <w:p w:rsidR="0040642B" w:rsidRPr="003126F9" w:rsidRDefault="0040642B" w:rsidP="00D15163">
            <w:pPr>
              <w:widowControl w:val="0"/>
              <w:autoSpaceDE w:val="0"/>
              <w:autoSpaceDN w:val="0"/>
              <w:adjustRightInd w:val="0"/>
              <w:rPr>
                <w:sz w:val="16"/>
                <w:szCs w:val="16"/>
              </w:rPr>
            </w:pPr>
            <w:r w:rsidRPr="003126F9">
              <w:rPr>
                <w:sz w:val="16"/>
                <w:szCs w:val="16"/>
              </w:rPr>
              <w:t xml:space="preserve">  culture, its underlying ideals, founding political principles</w:t>
            </w:r>
          </w:p>
          <w:p w:rsidR="0040642B" w:rsidRPr="003126F9" w:rsidRDefault="0040642B" w:rsidP="00D15163">
            <w:pPr>
              <w:widowControl w:val="0"/>
              <w:autoSpaceDE w:val="0"/>
              <w:autoSpaceDN w:val="0"/>
              <w:adjustRightInd w:val="0"/>
              <w:rPr>
                <w:sz w:val="16"/>
                <w:szCs w:val="16"/>
              </w:rPr>
            </w:pPr>
            <w:r w:rsidRPr="003126F9">
              <w:rPr>
                <w:sz w:val="16"/>
                <w:szCs w:val="16"/>
              </w:rPr>
              <w:t xml:space="preserve">  and political institutions, and to see themselves as</w:t>
            </w:r>
          </w:p>
          <w:p w:rsidR="0040642B" w:rsidRPr="003126F9" w:rsidRDefault="0040642B" w:rsidP="00D15163">
            <w:pPr>
              <w:widowControl w:val="0"/>
              <w:autoSpaceDE w:val="0"/>
              <w:autoSpaceDN w:val="0"/>
              <w:adjustRightInd w:val="0"/>
              <w:rPr>
                <w:sz w:val="16"/>
                <w:szCs w:val="16"/>
              </w:rPr>
            </w:pPr>
            <w:r w:rsidRPr="003126F9">
              <w:rPr>
                <w:sz w:val="16"/>
                <w:szCs w:val="16"/>
              </w:rPr>
              <w:t xml:space="preserve">  members of a local, state, national, and international civic</w:t>
            </w:r>
          </w:p>
          <w:p w:rsidR="0040642B" w:rsidRPr="003126F9" w:rsidRDefault="0040642B" w:rsidP="00D15163">
            <w:pPr>
              <w:widowControl w:val="0"/>
              <w:autoSpaceDE w:val="0"/>
              <w:autoSpaceDN w:val="0"/>
              <w:adjustRightInd w:val="0"/>
              <w:rPr>
                <w:sz w:val="16"/>
                <w:szCs w:val="16"/>
              </w:rPr>
            </w:pPr>
            <w:r w:rsidRPr="003126F9">
              <w:rPr>
                <w:sz w:val="16"/>
                <w:szCs w:val="16"/>
              </w:rPr>
              <w:t xml:space="preserve">  community.</w:t>
            </w:r>
          </w:p>
        </w:tc>
        <w:tc>
          <w:tcPr>
            <w:tcW w:w="4847" w:type="dxa"/>
            <w:tcBorders>
              <w:top w:val="nil"/>
              <w:left w:val="single" w:sz="4" w:space="0" w:color="auto"/>
              <w:bottom w:val="single" w:sz="4" w:space="0" w:color="auto"/>
              <w:right w:val="single" w:sz="4" w:space="0" w:color="auto"/>
            </w:tcBorders>
            <w:vAlign w:val="center"/>
          </w:tcPr>
          <w:p w:rsidR="0040642B" w:rsidRPr="003126F9" w:rsidRDefault="0040642B" w:rsidP="00D15163">
            <w:pPr>
              <w:widowControl w:val="0"/>
              <w:autoSpaceDE w:val="0"/>
              <w:autoSpaceDN w:val="0"/>
              <w:adjustRightInd w:val="0"/>
              <w:rPr>
                <w:sz w:val="16"/>
                <w:szCs w:val="16"/>
              </w:rPr>
            </w:pPr>
          </w:p>
        </w:tc>
      </w:tr>
    </w:tbl>
    <w:p w:rsidR="0040642B" w:rsidRPr="003126F9" w:rsidRDefault="0040642B" w:rsidP="0040642B">
      <w:pPr>
        <w:widowControl w:val="0"/>
        <w:autoSpaceDE w:val="0"/>
        <w:autoSpaceDN w:val="0"/>
        <w:adjustRightInd w:val="0"/>
        <w:rPr>
          <w:rFonts w:ascii="Arial" w:hAnsi="Arial" w:cs="Arial"/>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8748"/>
      </w:tblGrid>
      <w:tr w:rsidR="0040642B" w:rsidRPr="003126F9" w:rsidTr="0040642B">
        <w:trPr>
          <w:trHeight w:val="1025"/>
        </w:trPr>
        <w:tc>
          <w:tcPr>
            <w:tcW w:w="1188" w:type="dxa"/>
            <w:tcBorders>
              <w:top w:val="single" w:sz="4" w:space="0" w:color="auto"/>
              <w:left w:val="single" w:sz="4" w:space="0" w:color="auto"/>
              <w:bottom w:val="single" w:sz="4" w:space="0" w:color="auto"/>
              <w:right w:val="single" w:sz="4" w:space="0" w:color="auto"/>
            </w:tcBorders>
          </w:tcPr>
          <w:p w:rsidR="0040642B" w:rsidRPr="003126F9" w:rsidRDefault="0040642B" w:rsidP="0040642B">
            <w:pPr>
              <w:widowControl w:val="0"/>
              <w:autoSpaceDE w:val="0"/>
              <w:autoSpaceDN w:val="0"/>
              <w:adjustRightInd w:val="0"/>
              <w:spacing w:line="240" w:lineRule="atLeast"/>
              <w:jc w:val="both"/>
              <w:rPr>
                <w:b/>
                <w:bCs/>
                <w:sz w:val="16"/>
                <w:szCs w:val="16"/>
              </w:rPr>
            </w:pPr>
            <w:r w:rsidRPr="003126F9">
              <w:rPr>
                <w:b/>
                <w:bCs/>
                <w:sz w:val="16"/>
                <w:szCs w:val="16"/>
              </w:rPr>
              <w:t>Rating:</w:t>
            </w:r>
          </w:p>
          <w:p w:rsidR="0040642B" w:rsidRPr="003126F9" w:rsidRDefault="0040642B" w:rsidP="0040642B">
            <w:pPr>
              <w:widowControl w:val="0"/>
              <w:autoSpaceDE w:val="0"/>
              <w:autoSpaceDN w:val="0"/>
              <w:adjustRightInd w:val="0"/>
              <w:spacing w:line="230" w:lineRule="atLeast"/>
              <w:rPr>
                <w:sz w:val="16"/>
                <w:szCs w:val="16"/>
                <w:u w:val="single"/>
              </w:rPr>
            </w:pPr>
          </w:p>
        </w:tc>
        <w:tc>
          <w:tcPr>
            <w:tcW w:w="8748" w:type="dxa"/>
            <w:tcBorders>
              <w:top w:val="single" w:sz="4" w:space="0" w:color="auto"/>
              <w:left w:val="single" w:sz="4" w:space="0" w:color="auto"/>
              <w:bottom w:val="single" w:sz="4" w:space="0" w:color="auto"/>
              <w:right w:val="single" w:sz="4" w:space="0" w:color="auto"/>
            </w:tcBorders>
          </w:tcPr>
          <w:p w:rsidR="0040642B" w:rsidRPr="003126F9" w:rsidRDefault="0040642B" w:rsidP="0040642B">
            <w:pPr>
              <w:widowControl w:val="0"/>
              <w:autoSpaceDE w:val="0"/>
              <w:autoSpaceDN w:val="0"/>
              <w:adjustRightInd w:val="0"/>
              <w:spacing w:line="249" w:lineRule="atLeast"/>
              <w:jc w:val="both"/>
              <w:rPr>
                <w:b/>
                <w:bCs/>
                <w:sz w:val="16"/>
                <w:szCs w:val="16"/>
              </w:rPr>
            </w:pPr>
            <w:r w:rsidRPr="003126F9">
              <w:rPr>
                <w:b/>
                <w:bCs/>
                <w:sz w:val="16"/>
                <w:szCs w:val="16"/>
              </w:rPr>
              <w:t>Explanation of Rating for Standard D – Delivers Promotes Equity</w:t>
            </w:r>
          </w:p>
          <w:p w:rsidR="0040642B" w:rsidRPr="003126F9" w:rsidRDefault="0040642B" w:rsidP="0040642B">
            <w:pPr>
              <w:widowControl w:val="0"/>
              <w:autoSpaceDE w:val="0"/>
              <w:autoSpaceDN w:val="0"/>
              <w:adjustRightInd w:val="0"/>
              <w:spacing w:line="230" w:lineRule="atLeast"/>
              <w:rPr>
                <w:sz w:val="16"/>
                <w:szCs w:val="16"/>
              </w:rPr>
            </w:pPr>
          </w:p>
          <w:p w:rsidR="0040642B" w:rsidRPr="003126F9" w:rsidRDefault="0040642B" w:rsidP="0040642B">
            <w:pPr>
              <w:widowControl w:val="0"/>
              <w:autoSpaceDE w:val="0"/>
              <w:autoSpaceDN w:val="0"/>
              <w:adjustRightInd w:val="0"/>
              <w:spacing w:line="230" w:lineRule="atLeast"/>
              <w:rPr>
                <w:sz w:val="16"/>
                <w:szCs w:val="16"/>
              </w:rPr>
            </w:pPr>
          </w:p>
        </w:tc>
      </w:tr>
    </w:tbl>
    <w:p w:rsidR="0040642B" w:rsidRDefault="0040642B" w:rsidP="0040642B">
      <w:pPr>
        <w:widowControl w:val="0"/>
        <w:autoSpaceDE w:val="0"/>
        <w:autoSpaceDN w:val="0"/>
        <w:adjustRightInd w:val="0"/>
        <w:spacing w:line="196" w:lineRule="atLeast"/>
        <w:ind w:left="720"/>
        <w:jc w:val="both"/>
        <w:rPr>
          <w:b/>
          <w:bCs/>
          <w:sz w:val="12"/>
          <w:szCs w:val="12"/>
        </w:rPr>
      </w:pPr>
      <w:r w:rsidRPr="00E718D2">
        <w:rPr>
          <w:b/>
          <w:bCs/>
          <w:sz w:val="12"/>
          <w:szCs w:val="12"/>
        </w:rPr>
        <w:t xml:space="preserve">   Rating Seale: 1 =Does Not Meet the Standard; 2=Meets the Standard, 3=Exceeds the Standard; NA=Not Applicable.</w:t>
      </w:r>
    </w:p>
    <w:p w:rsidR="0055418E" w:rsidRDefault="0055418E" w:rsidP="0040642B">
      <w:pPr>
        <w:widowControl w:val="0"/>
        <w:autoSpaceDE w:val="0"/>
        <w:autoSpaceDN w:val="0"/>
        <w:adjustRightInd w:val="0"/>
        <w:spacing w:line="196" w:lineRule="atLeast"/>
        <w:ind w:left="720"/>
        <w:jc w:val="both"/>
        <w:rPr>
          <w:b/>
          <w:bCs/>
          <w:sz w:val="12"/>
          <w:szCs w:val="12"/>
        </w:rPr>
      </w:pPr>
    </w:p>
    <w:p w:rsidR="00E718D2" w:rsidRPr="00E718D2" w:rsidRDefault="00E718D2" w:rsidP="0040642B">
      <w:pPr>
        <w:widowControl w:val="0"/>
        <w:autoSpaceDE w:val="0"/>
        <w:autoSpaceDN w:val="0"/>
        <w:adjustRightInd w:val="0"/>
        <w:spacing w:line="196" w:lineRule="atLeast"/>
        <w:ind w:left="720"/>
        <w:jc w:val="both"/>
        <w:rPr>
          <w:b/>
          <w:bCs/>
          <w:sz w:val="12"/>
          <w:szCs w:val="12"/>
        </w:rPr>
      </w:pPr>
    </w:p>
    <w:p w:rsidR="0040642B" w:rsidRPr="003126F9" w:rsidRDefault="0040642B" w:rsidP="0040642B">
      <w:pPr>
        <w:widowControl w:val="0"/>
        <w:autoSpaceDE w:val="0"/>
        <w:autoSpaceDN w:val="0"/>
        <w:adjustRightInd w:val="0"/>
        <w:spacing w:line="196" w:lineRule="atLeast"/>
        <w:ind w:left="720"/>
        <w:jc w:val="both"/>
        <w:rPr>
          <w:b/>
          <w:bCs/>
          <w:sz w:val="16"/>
          <w:szCs w:val="16"/>
        </w:rPr>
      </w:pPr>
    </w:p>
    <w:p w:rsidR="0055418E" w:rsidRDefault="0055418E" w:rsidP="0055418E">
      <w:pPr>
        <w:widowControl w:val="0"/>
        <w:autoSpaceDE w:val="0"/>
        <w:autoSpaceDN w:val="0"/>
        <w:adjustRightInd w:val="0"/>
        <w:spacing w:line="172" w:lineRule="atLeast"/>
        <w:jc w:val="both"/>
        <w:rPr>
          <w:sz w:val="18"/>
          <w:szCs w:val="18"/>
        </w:rPr>
      </w:pPr>
      <w:r w:rsidRPr="008372A0">
        <w:rPr>
          <w:b/>
          <w:bCs/>
          <w:sz w:val="18"/>
          <w:szCs w:val="18"/>
        </w:rPr>
        <w:t>Candidate's Name:</w:t>
      </w:r>
      <w:r w:rsidRPr="008372A0">
        <w:rPr>
          <w:sz w:val="18"/>
          <w:szCs w:val="18"/>
        </w:rPr>
        <w:t xml:space="preserve"> </w:t>
      </w:r>
      <w:r w:rsidRPr="00C73FB9">
        <w:rPr>
          <w:sz w:val="18"/>
          <w:szCs w:val="18"/>
          <w:u w:val="single"/>
        </w:rPr>
        <w:t xml:space="preserve">                                 </w:t>
      </w:r>
      <w:r>
        <w:rPr>
          <w:sz w:val="18"/>
          <w:szCs w:val="18"/>
          <w:u w:val="single"/>
        </w:rPr>
        <w:t xml:space="preserve">      _____ </w:t>
      </w:r>
      <w:r w:rsidRPr="008372A0">
        <w:rPr>
          <w:b/>
          <w:bCs/>
          <w:sz w:val="18"/>
          <w:szCs w:val="18"/>
        </w:rPr>
        <w:t>License:</w:t>
      </w:r>
      <w:r w:rsidRPr="008372A0">
        <w:rPr>
          <w:sz w:val="18"/>
          <w:szCs w:val="18"/>
        </w:rPr>
        <w:t xml:space="preserve"> </w:t>
      </w:r>
      <w:r w:rsidRPr="00C73FB9">
        <w:rPr>
          <w:sz w:val="18"/>
          <w:szCs w:val="18"/>
          <w:u w:val="single"/>
        </w:rPr>
        <w:t xml:space="preserve">                                        </w:t>
      </w:r>
      <w:r w:rsidRPr="00C73FB9">
        <w:rPr>
          <w:sz w:val="18"/>
          <w:szCs w:val="18"/>
          <w:u w:val="single"/>
        </w:rPr>
        <w:tab/>
        <w:t xml:space="preserve"> </w:t>
      </w:r>
    </w:p>
    <w:p w:rsidR="0055418E" w:rsidRDefault="0055418E" w:rsidP="0055418E">
      <w:pPr>
        <w:widowControl w:val="0"/>
        <w:autoSpaceDE w:val="0"/>
        <w:autoSpaceDN w:val="0"/>
        <w:adjustRightInd w:val="0"/>
        <w:spacing w:line="163" w:lineRule="atLeast"/>
        <w:jc w:val="both"/>
        <w:rPr>
          <w:sz w:val="18"/>
          <w:szCs w:val="18"/>
        </w:rPr>
      </w:pPr>
    </w:p>
    <w:p w:rsidR="0055418E" w:rsidRDefault="0055418E" w:rsidP="0055418E">
      <w:pPr>
        <w:widowControl w:val="0"/>
        <w:autoSpaceDE w:val="0"/>
        <w:autoSpaceDN w:val="0"/>
        <w:adjustRightInd w:val="0"/>
        <w:spacing w:line="220" w:lineRule="atLeast"/>
        <w:jc w:val="both"/>
        <w:rPr>
          <w:sz w:val="18"/>
          <w:szCs w:val="18"/>
        </w:rPr>
      </w:pPr>
      <w:r w:rsidRPr="008372A0">
        <w:rPr>
          <w:b/>
          <w:bCs/>
          <w:sz w:val="18"/>
          <w:szCs w:val="18"/>
        </w:rPr>
        <w:t>Program Supervisor (initial):</w:t>
      </w:r>
      <w:r w:rsidRPr="008372A0">
        <w:rPr>
          <w:sz w:val="18"/>
          <w:szCs w:val="18"/>
        </w:rPr>
        <w:t xml:space="preserve"> </w:t>
      </w:r>
      <w:r w:rsidRPr="00C73FB9">
        <w:rPr>
          <w:sz w:val="18"/>
          <w:szCs w:val="18"/>
          <w:u w:val="single"/>
        </w:rPr>
        <w:t xml:space="preserve">                            </w:t>
      </w:r>
      <w:r>
        <w:rPr>
          <w:sz w:val="18"/>
          <w:szCs w:val="18"/>
          <w:u w:val="single"/>
        </w:rPr>
        <w:t>______</w:t>
      </w:r>
      <w:r w:rsidRPr="008372A0">
        <w:rPr>
          <w:b/>
          <w:bCs/>
          <w:sz w:val="18"/>
          <w:szCs w:val="18"/>
        </w:rPr>
        <w:t>Date:</w:t>
      </w:r>
      <w:r>
        <w:rPr>
          <w:b/>
          <w:bCs/>
          <w:sz w:val="18"/>
          <w:szCs w:val="18"/>
        </w:rPr>
        <w:t xml:space="preserve"> </w:t>
      </w:r>
      <w:r w:rsidRPr="00C73FB9">
        <w:rPr>
          <w:sz w:val="18"/>
          <w:szCs w:val="18"/>
          <w:u w:val="single"/>
        </w:rPr>
        <w:tab/>
      </w:r>
      <w:r w:rsidRPr="00C73FB9">
        <w:rPr>
          <w:sz w:val="18"/>
          <w:szCs w:val="18"/>
          <w:u w:val="single"/>
        </w:rPr>
        <w:tab/>
      </w:r>
      <w:r w:rsidRPr="00C73FB9">
        <w:rPr>
          <w:sz w:val="18"/>
          <w:szCs w:val="18"/>
          <w:u w:val="single"/>
        </w:rPr>
        <w:tab/>
      </w:r>
      <w:r w:rsidRPr="00C73FB9">
        <w:rPr>
          <w:sz w:val="18"/>
          <w:szCs w:val="18"/>
          <w:u w:val="single"/>
        </w:rPr>
        <w:tab/>
        <w:t xml:space="preserve">                                                 </w:t>
      </w:r>
      <w:r>
        <w:rPr>
          <w:sz w:val="18"/>
          <w:szCs w:val="18"/>
        </w:rPr>
        <w:t xml:space="preserve"> </w:t>
      </w:r>
    </w:p>
    <w:p w:rsidR="0055418E" w:rsidRDefault="0055418E" w:rsidP="0055418E">
      <w:pPr>
        <w:widowControl w:val="0"/>
        <w:autoSpaceDE w:val="0"/>
        <w:autoSpaceDN w:val="0"/>
        <w:adjustRightInd w:val="0"/>
        <w:spacing w:line="172" w:lineRule="atLeast"/>
        <w:jc w:val="both"/>
        <w:rPr>
          <w:sz w:val="18"/>
          <w:szCs w:val="18"/>
        </w:rPr>
      </w:pPr>
    </w:p>
    <w:p w:rsidR="0055418E" w:rsidRDefault="0055418E" w:rsidP="0055418E">
      <w:pPr>
        <w:widowControl w:val="0"/>
        <w:autoSpaceDE w:val="0"/>
        <w:autoSpaceDN w:val="0"/>
        <w:adjustRightInd w:val="0"/>
        <w:spacing w:line="220" w:lineRule="atLeast"/>
        <w:jc w:val="both"/>
        <w:rPr>
          <w:sz w:val="18"/>
          <w:szCs w:val="18"/>
        </w:rPr>
      </w:pPr>
      <w:r w:rsidRPr="008372A0">
        <w:rPr>
          <w:b/>
          <w:bCs/>
          <w:sz w:val="18"/>
          <w:szCs w:val="18"/>
        </w:rPr>
        <w:t>Supervising Practitio</w:t>
      </w:r>
      <w:r>
        <w:rPr>
          <w:b/>
          <w:bCs/>
          <w:sz w:val="18"/>
          <w:szCs w:val="18"/>
        </w:rPr>
        <w:t xml:space="preserve">ner </w:t>
      </w:r>
      <w:r w:rsidRPr="008372A0">
        <w:rPr>
          <w:b/>
          <w:bCs/>
          <w:sz w:val="18"/>
          <w:szCs w:val="18"/>
        </w:rPr>
        <w:t>(initial):</w:t>
      </w:r>
      <w:r w:rsidRPr="00C73FB9">
        <w:rPr>
          <w:sz w:val="18"/>
          <w:szCs w:val="18"/>
          <w:u w:val="single"/>
        </w:rPr>
        <w:t xml:space="preserve">                     </w:t>
      </w:r>
      <w:r>
        <w:rPr>
          <w:sz w:val="18"/>
          <w:szCs w:val="18"/>
          <w:u w:val="single"/>
        </w:rPr>
        <w:t>______</w:t>
      </w:r>
      <w:r w:rsidRPr="00C73FB9">
        <w:rPr>
          <w:sz w:val="18"/>
          <w:szCs w:val="18"/>
          <w:u w:val="single"/>
        </w:rPr>
        <w:t xml:space="preserve"> </w:t>
      </w:r>
      <w:r w:rsidRPr="008372A0">
        <w:rPr>
          <w:b/>
          <w:bCs/>
          <w:sz w:val="18"/>
          <w:szCs w:val="18"/>
        </w:rPr>
        <w:t>Date:</w:t>
      </w:r>
      <w:r>
        <w:rPr>
          <w:b/>
          <w:bCs/>
          <w:sz w:val="18"/>
          <w:szCs w:val="18"/>
        </w:rPr>
        <w:t xml:space="preserve"> </w:t>
      </w:r>
      <w:r w:rsidRPr="00C73FB9">
        <w:rPr>
          <w:sz w:val="18"/>
          <w:szCs w:val="18"/>
          <w:u w:val="single"/>
        </w:rPr>
        <w:tab/>
      </w:r>
      <w:r w:rsidRPr="00C73FB9">
        <w:rPr>
          <w:sz w:val="18"/>
          <w:szCs w:val="18"/>
          <w:u w:val="single"/>
        </w:rPr>
        <w:tab/>
      </w:r>
      <w:r w:rsidRPr="00C73FB9">
        <w:rPr>
          <w:sz w:val="18"/>
          <w:szCs w:val="18"/>
          <w:u w:val="single"/>
        </w:rPr>
        <w:tab/>
      </w:r>
      <w:r w:rsidRPr="00C73FB9">
        <w:rPr>
          <w:sz w:val="18"/>
          <w:szCs w:val="18"/>
          <w:u w:val="single"/>
        </w:rPr>
        <w:tab/>
      </w:r>
    </w:p>
    <w:p w:rsidR="0040642B" w:rsidRDefault="0040642B" w:rsidP="0040642B">
      <w:pPr>
        <w:widowControl w:val="0"/>
        <w:autoSpaceDE w:val="0"/>
        <w:autoSpaceDN w:val="0"/>
        <w:adjustRightInd w:val="0"/>
        <w:spacing w:line="249" w:lineRule="atLeast"/>
        <w:jc w:val="both"/>
        <w:rPr>
          <w:sz w:val="18"/>
          <w:szCs w:val="18"/>
        </w:rPr>
      </w:pPr>
    </w:p>
    <w:p w:rsidR="0040642B" w:rsidRDefault="0040642B" w:rsidP="0040642B">
      <w:pPr>
        <w:widowControl w:val="0"/>
        <w:autoSpaceDE w:val="0"/>
        <w:autoSpaceDN w:val="0"/>
        <w:adjustRightInd w:val="0"/>
        <w:spacing w:line="249" w:lineRule="atLeast"/>
        <w:jc w:val="center"/>
        <w:rPr>
          <w:sz w:val="20"/>
          <w:szCs w:val="20"/>
        </w:rPr>
      </w:pPr>
    </w:p>
    <w:p w:rsidR="0040642B" w:rsidRDefault="0040642B" w:rsidP="0040642B">
      <w:pPr>
        <w:widowControl w:val="0"/>
        <w:autoSpaceDE w:val="0"/>
        <w:autoSpaceDN w:val="0"/>
        <w:adjustRightInd w:val="0"/>
        <w:spacing w:line="249" w:lineRule="atLeast"/>
        <w:jc w:val="center"/>
        <w:rPr>
          <w:sz w:val="20"/>
          <w:szCs w:val="20"/>
        </w:rPr>
      </w:pPr>
    </w:p>
    <w:p w:rsidR="0040642B" w:rsidRPr="003263A1" w:rsidRDefault="004D7D21" w:rsidP="0040642B">
      <w:pPr>
        <w:widowControl w:val="0"/>
        <w:autoSpaceDE w:val="0"/>
        <w:autoSpaceDN w:val="0"/>
        <w:adjustRightInd w:val="0"/>
        <w:spacing w:line="244" w:lineRule="atLeast"/>
        <w:jc w:val="center"/>
        <w:rPr>
          <w:b/>
          <w:bCs/>
        </w:rPr>
      </w:pPr>
      <w:r>
        <w:rPr>
          <w:b/>
          <w:bCs/>
        </w:rPr>
        <w:t>P</w:t>
      </w:r>
      <w:r w:rsidR="0040642B" w:rsidRPr="003263A1">
        <w:rPr>
          <w:b/>
          <w:bCs/>
        </w:rPr>
        <w:t xml:space="preserve">reservice Performance Assessment for Practicum or Practicum Equivalent </w:t>
      </w:r>
    </w:p>
    <w:p w:rsidR="0040642B" w:rsidRPr="003263A1" w:rsidRDefault="0040642B" w:rsidP="0040642B">
      <w:pPr>
        <w:widowControl w:val="0"/>
        <w:autoSpaceDE w:val="0"/>
        <w:autoSpaceDN w:val="0"/>
        <w:adjustRightInd w:val="0"/>
        <w:spacing w:line="244" w:lineRule="atLeast"/>
        <w:jc w:val="center"/>
        <w:rPr>
          <w:b/>
          <w:bCs/>
          <w:i/>
          <w:iCs/>
          <w:sz w:val="20"/>
          <w:szCs w:val="20"/>
        </w:rPr>
      </w:pPr>
      <w:r w:rsidRPr="003263A1">
        <w:rPr>
          <w:b/>
          <w:bCs/>
          <w:sz w:val="20"/>
          <w:szCs w:val="20"/>
        </w:rPr>
        <w:t xml:space="preserve">Professional Standards for Teachers: See </w:t>
      </w:r>
      <w:r w:rsidRPr="003263A1">
        <w:rPr>
          <w:b/>
          <w:bCs/>
          <w:i/>
          <w:iCs/>
          <w:sz w:val="20"/>
          <w:szCs w:val="20"/>
        </w:rPr>
        <w:t>603 CMR 7.08</w:t>
      </w:r>
    </w:p>
    <w:p w:rsidR="0040642B" w:rsidRPr="003263A1" w:rsidRDefault="0040642B" w:rsidP="0040642B">
      <w:pPr>
        <w:widowControl w:val="0"/>
        <w:autoSpaceDE w:val="0"/>
        <w:autoSpaceDN w:val="0"/>
        <w:adjustRightInd w:val="0"/>
        <w:spacing w:line="244" w:lineRule="atLeast"/>
        <w:jc w:val="center"/>
        <w:rPr>
          <w:b/>
          <w:bCs/>
          <w:i/>
          <w:iCs/>
          <w:sz w:val="20"/>
          <w:szCs w:val="20"/>
        </w:rPr>
      </w:pPr>
    </w:p>
    <w:p w:rsidR="0040642B" w:rsidRDefault="0040642B" w:rsidP="0040642B">
      <w:pPr>
        <w:widowControl w:val="0"/>
        <w:autoSpaceDE w:val="0"/>
        <w:autoSpaceDN w:val="0"/>
        <w:adjustRightInd w:val="0"/>
        <w:spacing w:line="273" w:lineRule="atLeast"/>
        <w:jc w:val="both"/>
        <w:rPr>
          <w:b/>
          <w:bCs/>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8"/>
        <w:gridCol w:w="4950"/>
      </w:tblGrid>
      <w:tr w:rsidR="0040642B" w:rsidRPr="0040642B" w:rsidTr="0040642B">
        <w:tc>
          <w:tcPr>
            <w:tcW w:w="9918" w:type="dxa"/>
            <w:gridSpan w:val="2"/>
            <w:tcBorders>
              <w:top w:val="single" w:sz="4" w:space="0" w:color="auto"/>
              <w:left w:val="single" w:sz="4" w:space="0" w:color="auto"/>
              <w:bottom w:val="single" w:sz="4" w:space="0" w:color="auto"/>
              <w:right w:val="single" w:sz="4" w:space="0" w:color="auto"/>
            </w:tcBorders>
          </w:tcPr>
          <w:p w:rsidR="0040642B" w:rsidRPr="0040642B" w:rsidRDefault="0040642B" w:rsidP="0040642B">
            <w:pPr>
              <w:widowControl w:val="0"/>
              <w:autoSpaceDE w:val="0"/>
              <w:autoSpaceDN w:val="0"/>
              <w:adjustRightInd w:val="0"/>
              <w:spacing w:line="273" w:lineRule="atLeast"/>
              <w:jc w:val="center"/>
              <w:rPr>
                <w:b/>
                <w:bCs/>
              </w:rPr>
            </w:pPr>
            <w:r w:rsidRPr="0040642B">
              <w:rPr>
                <w:b/>
                <w:bCs/>
              </w:rPr>
              <w:t>Standard E – Meets Professional Responsibilities</w:t>
            </w:r>
          </w:p>
        </w:tc>
      </w:tr>
      <w:tr w:rsidR="0040642B" w:rsidRPr="0040642B" w:rsidTr="0040642B">
        <w:tc>
          <w:tcPr>
            <w:tcW w:w="4968" w:type="dxa"/>
            <w:tcBorders>
              <w:top w:val="single" w:sz="4" w:space="0" w:color="auto"/>
              <w:left w:val="single" w:sz="4" w:space="0" w:color="auto"/>
              <w:bottom w:val="single" w:sz="4" w:space="0" w:color="auto"/>
              <w:right w:val="single" w:sz="4" w:space="0" w:color="auto"/>
            </w:tcBorders>
          </w:tcPr>
          <w:p w:rsidR="0040642B" w:rsidRPr="0040642B" w:rsidRDefault="0040642B" w:rsidP="0040642B">
            <w:pPr>
              <w:widowControl w:val="0"/>
              <w:autoSpaceDE w:val="0"/>
              <w:autoSpaceDN w:val="0"/>
              <w:adjustRightInd w:val="0"/>
              <w:spacing w:line="273" w:lineRule="atLeast"/>
              <w:jc w:val="center"/>
              <w:rPr>
                <w:b/>
                <w:bCs/>
              </w:rPr>
            </w:pPr>
            <w:r w:rsidRPr="0040642B">
              <w:rPr>
                <w:b/>
                <w:bCs/>
                <w:sz w:val="20"/>
                <w:szCs w:val="20"/>
              </w:rPr>
              <w:t>Indicators</w:t>
            </w:r>
          </w:p>
        </w:tc>
        <w:tc>
          <w:tcPr>
            <w:tcW w:w="4950" w:type="dxa"/>
            <w:tcBorders>
              <w:top w:val="single" w:sz="4" w:space="0" w:color="auto"/>
              <w:left w:val="single" w:sz="4" w:space="0" w:color="auto"/>
              <w:bottom w:val="single" w:sz="4" w:space="0" w:color="auto"/>
              <w:right w:val="single" w:sz="4" w:space="0" w:color="auto"/>
            </w:tcBorders>
          </w:tcPr>
          <w:p w:rsidR="0040642B" w:rsidRPr="0040642B" w:rsidRDefault="0040642B" w:rsidP="0040642B">
            <w:pPr>
              <w:widowControl w:val="0"/>
              <w:autoSpaceDE w:val="0"/>
              <w:autoSpaceDN w:val="0"/>
              <w:adjustRightInd w:val="0"/>
              <w:spacing w:line="273" w:lineRule="atLeast"/>
              <w:jc w:val="center"/>
              <w:rPr>
                <w:b/>
                <w:bCs/>
              </w:rPr>
            </w:pPr>
            <w:r w:rsidRPr="0040642B">
              <w:rPr>
                <w:b/>
                <w:bCs/>
                <w:sz w:val="20"/>
                <w:szCs w:val="20"/>
              </w:rPr>
              <w:t>Evidence</w:t>
            </w:r>
          </w:p>
        </w:tc>
      </w:tr>
      <w:tr w:rsidR="0040642B" w:rsidRPr="0040642B" w:rsidTr="0040642B">
        <w:tc>
          <w:tcPr>
            <w:tcW w:w="4968" w:type="dxa"/>
            <w:tcBorders>
              <w:top w:val="single" w:sz="4" w:space="0" w:color="auto"/>
              <w:left w:val="single" w:sz="4" w:space="0" w:color="auto"/>
              <w:bottom w:val="nil"/>
              <w:right w:val="single" w:sz="4" w:space="0" w:color="auto"/>
            </w:tcBorders>
          </w:tcPr>
          <w:p w:rsidR="0040642B" w:rsidRPr="0040642B" w:rsidRDefault="0040642B" w:rsidP="0040642B">
            <w:pPr>
              <w:widowControl w:val="0"/>
              <w:autoSpaceDE w:val="0"/>
              <w:autoSpaceDN w:val="0"/>
              <w:adjustRightInd w:val="0"/>
              <w:spacing w:line="230" w:lineRule="atLeast"/>
              <w:rPr>
                <w:sz w:val="20"/>
                <w:szCs w:val="20"/>
              </w:rPr>
            </w:pPr>
            <w:r w:rsidRPr="0040642B">
              <w:rPr>
                <w:b/>
                <w:bCs/>
                <w:sz w:val="20"/>
                <w:szCs w:val="20"/>
              </w:rPr>
              <w:t>1.</w:t>
            </w:r>
            <w:r w:rsidRPr="0040642B">
              <w:rPr>
                <w:szCs w:val="22"/>
              </w:rPr>
              <w:t xml:space="preserve">  </w:t>
            </w:r>
            <w:r w:rsidRPr="0040642B">
              <w:rPr>
                <w:sz w:val="20"/>
                <w:szCs w:val="20"/>
              </w:rPr>
              <w:t>Understands his or her legal and moral responsibilities.</w:t>
            </w:r>
          </w:p>
          <w:p w:rsidR="0040642B" w:rsidRPr="0040642B" w:rsidRDefault="0040642B" w:rsidP="0040642B">
            <w:pPr>
              <w:widowControl w:val="0"/>
              <w:autoSpaceDE w:val="0"/>
              <w:autoSpaceDN w:val="0"/>
              <w:adjustRightInd w:val="0"/>
              <w:spacing w:line="230" w:lineRule="atLeast"/>
              <w:rPr>
                <w:i/>
                <w:iCs/>
                <w:sz w:val="20"/>
                <w:szCs w:val="20"/>
              </w:rPr>
            </w:pPr>
          </w:p>
        </w:tc>
        <w:tc>
          <w:tcPr>
            <w:tcW w:w="4950" w:type="dxa"/>
            <w:tcBorders>
              <w:top w:val="single" w:sz="4" w:space="0" w:color="auto"/>
              <w:left w:val="single" w:sz="4" w:space="0" w:color="auto"/>
              <w:bottom w:val="nil"/>
              <w:right w:val="single" w:sz="4" w:space="0" w:color="auto"/>
            </w:tcBorders>
          </w:tcPr>
          <w:p w:rsidR="0040642B" w:rsidRPr="0040642B" w:rsidRDefault="0040642B" w:rsidP="0040642B">
            <w:pPr>
              <w:widowControl w:val="0"/>
              <w:autoSpaceDE w:val="0"/>
              <w:autoSpaceDN w:val="0"/>
              <w:adjustRightInd w:val="0"/>
              <w:spacing w:line="273" w:lineRule="atLeast"/>
              <w:jc w:val="both"/>
              <w:rPr>
                <w:bCs/>
                <w:sz w:val="20"/>
                <w:szCs w:val="20"/>
              </w:rPr>
            </w:pPr>
          </w:p>
        </w:tc>
      </w:tr>
      <w:tr w:rsidR="0040642B" w:rsidRPr="0040642B" w:rsidTr="0040642B">
        <w:tc>
          <w:tcPr>
            <w:tcW w:w="4968" w:type="dxa"/>
            <w:tcBorders>
              <w:top w:val="nil"/>
              <w:left w:val="single" w:sz="4" w:space="0" w:color="auto"/>
              <w:bottom w:val="nil"/>
              <w:right w:val="single" w:sz="4" w:space="0" w:color="auto"/>
            </w:tcBorders>
          </w:tcPr>
          <w:p w:rsidR="0040642B" w:rsidRPr="0040642B" w:rsidRDefault="0040642B" w:rsidP="0040642B">
            <w:pPr>
              <w:widowControl w:val="0"/>
              <w:autoSpaceDE w:val="0"/>
              <w:autoSpaceDN w:val="0"/>
              <w:adjustRightInd w:val="0"/>
              <w:rPr>
                <w:sz w:val="20"/>
                <w:szCs w:val="20"/>
              </w:rPr>
            </w:pPr>
            <w:r w:rsidRPr="0040642B">
              <w:rPr>
                <w:b/>
                <w:bCs/>
                <w:sz w:val="20"/>
                <w:szCs w:val="20"/>
              </w:rPr>
              <w:t>2.</w:t>
            </w:r>
            <w:r w:rsidRPr="0040642B">
              <w:rPr>
                <w:sz w:val="20"/>
                <w:szCs w:val="20"/>
              </w:rPr>
              <w:t xml:space="preserve">  Conveys knowledge of and enthusiasm for his/her academic discipline to students.</w:t>
            </w:r>
          </w:p>
          <w:p w:rsidR="0040642B" w:rsidRPr="0040642B" w:rsidRDefault="0040642B" w:rsidP="0040642B">
            <w:pPr>
              <w:widowControl w:val="0"/>
              <w:autoSpaceDE w:val="0"/>
              <w:autoSpaceDN w:val="0"/>
              <w:adjustRightInd w:val="0"/>
              <w:spacing w:line="273" w:lineRule="atLeast"/>
              <w:jc w:val="both"/>
              <w:rPr>
                <w:b/>
                <w:bCs/>
                <w:sz w:val="20"/>
                <w:szCs w:val="20"/>
              </w:rPr>
            </w:pPr>
          </w:p>
        </w:tc>
        <w:tc>
          <w:tcPr>
            <w:tcW w:w="4950" w:type="dxa"/>
            <w:tcBorders>
              <w:top w:val="nil"/>
              <w:left w:val="single" w:sz="4" w:space="0" w:color="auto"/>
              <w:bottom w:val="nil"/>
              <w:right w:val="single" w:sz="4" w:space="0" w:color="auto"/>
            </w:tcBorders>
          </w:tcPr>
          <w:p w:rsidR="0040642B" w:rsidRPr="0040642B" w:rsidRDefault="0040642B" w:rsidP="0040642B">
            <w:pPr>
              <w:widowControl w:val="0"/>
              <w:autoSpaceDE w:val="0"/>
              <w:autoSpaceDN w:val="0"/>
              <w:adjustRightInd w:val="0"/>
              <w:spacing w:line="273" w:lineRule="atLeast"/>
              <w:jc w:val="both"/>
              <w:rPr>
                <w:bCs/>
                <w:sz w:val="20"/>
                <w:szCs w:val="20"/>
              </w:rPr>
            </w:pPr>
          </w:p>
        </w:tc>
      </w:tr>
      <w:tr w:rsidR="0040642B" w:rsidRPr="0040642B" w:rsidTr="0040642B">
        <w:tc>
          <w:tcPr>
            <w:tcW w:w="4968" w:type="dxa"/>
            <w:tcBorders>
              <w:top w:val="nil"/>
              <w:left w:val="single" w:sz="4" w:space="0" w:color="auto"/>
              <w:bottom w:val="nil"/>
              <w:right w:val="single" w:sz="4" w:space="0" w:color="auto"/>
            </w:tcBorders>
          </w:tcPr>
          <w:p w:rsidR="0040642B" w:rsidRPr="0040642B" w:rsidRDefault="0040642B" w:rsidP="0040642B">
            <w:pPr>
              <w:widowControl w:val="0"/>
              <w:autoSpaceDE w:val="0"/>
              <w:autoSpaceDN w:val="0"/>
              <w:adjustRightInd w:val="0"/>
              <w:rPr>
                <w:sz w:val="20"/>
                <w:szCs w:val="20"/>
              </w:rPr>
            </w:pPr>
            <w:r w:rsidRPr="0040642B">
              <w:rPr>
                <w:b/>
                <w:bCs/>
                <w:sz w:val="20"/>
                <w:szCs w:val="20"/>
              </w:rPr>
              <w:t xml:space="preserve">3. </w:t>
            </w:r>
            <w:r w:rsidRPr="0040642B">
              <w:rPr>
                <w:sz w:val="20"/>
                <w:szCs w:val="20"/>
              </w:rPr>
              <w:t xml:space="preserve"> Maintains interest in current theory, research, and developments in the academic discipline and exercises judgment in accepting implications or findings as valid for application in classroom practice.</w:t>
            </w:r>
          </w:p>
          <w:p w:rsidR="0040642B" w:rsidRPr="0040642B" w:rsidRDefault="0040642B" w:rsidP="0040642B">
            <w:pPr>
              <w:widowControl w:val="0"/>
              <w:autoSpaceDE w:val="0"/>
              <w:autoSpaceDN w:val="0"/>
              <w:adjustRightInd w:val="0"/>
              <w:spacing w:line="273" w:lineRule="atLeast"/>
              <w:jc w:val="both"/>
              <w:rPr>
                <w:b/>
                <w:bCs/>
              </w:rPr>
            </w:pPr>
          </w:p>
        </w:tc>
        <w:tc>
          <w:tcPr>
            <w:tcW w:w="4950" w:type="dxa"/>
            <w:tcBorders>
              <w:top w:val="nil"/>
              <w:left w:val="single" w:sz="4" w:space="0" w:color="auto"/>
              <w:bottom w:val="nil"/>
              <w:right w:val="single" w:sz="4" w:space="0" w:color="auto"/>
            </w:tcBorders>
          </w:tcPr>
          <w:p w:rsidR="0040642B" w:rsidRPr="0040642B" w:rsidRDefault="0040642B" w:rsidP="0040642B">
            <w:pPr>
              <w:widowControl w:val="0"/>
              <w:autoSpaceDE w:val="0"/>
              <w:autoSpaceDN w:val="0"/>
              <w:adjustRightInd w:val="0"/>
              <w:spacing w:line="273" w:lineRule="atLeast"/>
              <w:jc w:val="both"/>
              <w:rPr>
                <w:bCs/>
                <w:sz w:val="20"/>
                <w:szCs w:val="20"/>
              </w:rPr>
            </w:pPr>
          </w:p>
        </w:tc>
      </w:tr>
      <w:tr w:rsidR="0040642B" w:rsidRPr="0040642B" w:rsidTr="0040642B">
        <w:tc>
          <w:tcPr>
            <w:tcW w:w="4968" w:type="dxa"/>
            <w:tcBorders>
              <w:top w:val="nil"/>
              <w:left w:val="single" w:sz="4" w:space="0" w:color="auto"/>
              <w:bottom w:val="nil"/>
              <w:right w:val="single" w:sz="4" w:space="0" w:color="auto"/>
            </w:tcBorders>
          </w:tcPr>
          <w:p w:rsidR="0040642B" w:rsidRPr="0040642B" w:rsidRDefault="0040642B" w:rsidP="0040642B">
            <w:pPr>
              <w:widowControl w:val="0"/>
              <w:autoSpaceDE w:val="0"/>
              <w:autoSpaceDN w:val="0"/>
              <w:adjustRightInd w:val="0"/>
              <w:spacing w:line="230" w:lineRule="atLeast"/>
              <w:rPr>
                <w:sz w:val="20"/>
                <w:szCs w:val="20"/>
              </w:rPr>
            </w:pPr>
            <w:r w:rsidRPr="0040642B">
              <w:rPr>
                <w:b/>
                <w:bCs/>
                <w:sz w:val="20"/>
                <w:szCs w:val="20"/>
              </w:rPr>
              <w:t xml:space="preserve">4. </w:t>
            </w:r>
            <w:r w:rsidRPr="0040642B">
              <w:rPr>
                <w:sz w:val="20"/>
                <w:szCs w:val="20"/>
              </w:rPr>
              <w:t xml:space="preserve"> Collaborates with colleagues to improve instruction, assessment, and student achievement.</w:t>
            </w:r>
          </w:p>
          <w:p w:rsidR="0040642B" w:rsidRPr="0040642B" w:rsidRDefault="0040642B" w:rsidP="0040642B">
            <w:pPr>
              <w:widowControl w:val="0"/>
              <w:autoSpaceDE w:val="0"/>
              <w:autoSpaceDN w:val="0"/>
              <w:adjustRightInd w:val="0"/>
              <w:spacing w:line="273" w:lineRule="atLeast"/>
              <w:jc w:val="both"/>
              <w:rPr>
                <w:b/>
                <w:bCs/>
              </w:rPr>
            </w:pPr>
          </w:p>
        </w:tc>
        <w:tc>
          <w:tcPr>
            <w:tcW w:w="4950" w:type="dxa"/>
            <w:tcBorders>
              <w:top w:val="nil"/>
              <w:left w:val="single" w:sz="4" w:space="0" w:color="auto"/>
              <w:bottom w:val="nil"/>
              <w:right w:val="single" w:sz="4" w:space="0" w:color="auto"/>
            </w:tcBorders>
          </w:tcPr>
          <w:p w:rsidR="0040642B" w:rsidRPr="0040642B" w:rsidRDefault="0040642B" w:rsidP="0040642B">
            <w:pPr>
              <w:widowControl w:val="0"/>
              <w:autoSpaceDE w:val="0"/>
              <w:autoSpaceDN w:val="0"/>
              <w:adjustRightInd w:val="0"/>
              <w:spacing w:line="273" w:lineRule="atLeast"/>
              <w:jc w:val="both"/>
              <w:rPr>
                <w:bCs/>
                <w:sz w:val="20"/>
                <w:szCs w:val="20"/>
              </w:rPr>
            </w:pPr>
          </w:p>
        </w:tc>
      </w:tr>
      <w:tr w:rsidR="0040642B" w:rsidRPr="0040642B" w:rsidTr="0040642B">
        <w:tc>
          <w:tcPr>
            <w:tcW w:w="4968" w:type="dxa"/>
            <w:tcBorders>
              <w:top w:val="nil"/>
              <w:left w:val="single" w:sz="4" w:space="0" w:color="auto"/>
              <w:bottom w:val="nil"/>
              <w:right w:val="single" w:sz="4" w:space="0" w:color="auto"/>
            </w:tcBorders>
          </w:tcPr>
          <w:p w:rsidR="0040642B" w:rsidRPr="0040642B" w:rsidRDefault="0040642B" w:rsidP="0040642B">
            <w:pPr>
              <w:widowControl w:val="0"/>
              <w:autoSpaceDE w:val="0"/>
              <w:autoSpaceDN w:val="0"/>
              <w:adjustRightInd w:val="0"/>
              <w:spacing w:line="230" w:lineRule="atLeast"/>
              <w:rPr>
                <w:sz w:val="20"/>
                <w:szCs w:val="20"/>
              </w:rPr>
            </w:pPr>
            <w:r w:rsidRPr="0040642B">
              <w:rPr>
                <w:b/>
                <w:bCs/>
                <w:sz w:val="20"/>
                <w:szCs w:val="20"/>
              </w:rPr>
              <w:t xml:space="preserve">5. </w:t>
            </w:r>
            <w:r w:rsidRPr="0040642B">
              <w:rPr>
                <w:sz w:val="20"/>
                <w:szCs w:val="20"/>
              </w:rPr>
              <w:t xml:space="preserve"> Works actively to involve parents in their child's academic activities and performance, and communicates clearly with them.</w:t>
            </w:r>
          </w:p>
          <w:p w:rsidR="0040642B" w:rsidRPr="0040642B" w:rsidRDefault="0040642B" w:rsidP="0040642B">
            <w:pPr>
              <w:widowControl w:val="0"/>
              <w:autoSpaceDE w:val="0"/>
              <w:autoSpaceDN w:val="0"/>
              <w:adjustRightInd w:val="0"/>
              <w:spacing w:line="273" w:lineRule="atLeast"/>
              <w:jc w:val="both"/>
              <w:rPr>
                <w:b/>
                <w:bCs/>
              </w:rPr>
            </w:pPr>
          </w:p>
        </w:tc>
        <w:tc>
          <w:tcPr>
            <w:tcW w:w="4950" w:type="dxa"/>
            <w:tcBorders>
              <w:top w:val="nil"/>
              <w:left w:val="single" w:sz="4" w:space="0" w:color="auto"/>
              <w:bottom w:val="nil"/>
              <w:right w:val="single" w:sz="4" w:space="0" w:color="auto"/>
            </w:tcBorders>
          </w:tcPr>
          <w:p w:rsidR="0040642B" w:rsidRPr="0040642B" w:rsidRDefault="0040642B" w:rsidP="0040642B">
            <w:pPr>
              <w:widowControl w:val="0"/>
              <w:autoSpaceDE w:val="0"/>
              <w:autoSpaceDN w:val="0"/>
              <w:adjustRightInd w:val="0"/>
              <w:spacing w:line="273" w:lineRule="atLeast"/>
              <w:jc w:val="both"/>
              <w:rPr>
                <w:bCs/>
                <w:sz w:val="20"/>
                <w:szCs w:val="20"/>
              </w:rPr>
            </w:pPr>
          </w:p>
        </w:tc>
      </w:tr>
      <w:tr w:rsidR="0040642B" w:rsidRPr="0040642B" w:rsidTr="0040642B">
        <w:tc>
          <w:tcPr>
            <w:tcW w:w="4968" w:type="dxa"/>
            <w:tcBorders>
              <w:top w:val="nil"/>
              <w:left w:val="single" w:sz="4" w:space="0" w:color="auto"/>
              <w:bottom w:val="nil"/>
              <w:right w:val="single" w:sz="4" w:space="0" w:color="auto"/>
            </w:tcBorders>
          </w:tcPr>
          <w:p w:rsidR="0040642B" w:rsidRPr="0040642B" w:rsidRDefault="0040642B" w:rsidP="0040642B">
            <w:pPr>
              <w:widowControl w:val="0"/>
              <w:autoSpaceDE w:val="0"/>
              <w:autoSpaceDN w:val="0"/>
              <w:adjustRightInd w:val="0"/>
              <w:spacing w:line="225" w:lineRule="atLeast"/>
              <w:rPr>
                <w:sz w:val="20"/>
                <w:szCs w:val="20"/>
              </w:rPr>
            </w:pPr>
            <w:r w:rsidRPr="0040642B">
              <w:rPr>
                <w:b/>
                <w:bCs/>
                <w:sz w:val="20"/>
                <w:szCs w:val="20"/>
              </w:rPr>
              <w:t xml:space="preserve">6. </w:t>
            </w:r>
            <w:r w:rsidRPr="0040642B">
              <w:rPr>
                <w:sz w:val="20"/>
                <w:szCs w:val="20"/>
              </w:rPr>
              <w:t xml:space="preserve"> Reflects critically upon his or her teaching experience, identifies areas for further professional development as part of a professional development plan that is linked to grade level, school, and district goals, and is receptive to suggestions for growth.</w:t>
            </w:r>
          </w:p>
          <w:p w:rsidR="0040642B" w:rsidRPr="0040642B" w:rsidRDefault="0040642B" w:rsidP="0040642B">
            <w:pPr>
              <w:widowControl w:val="0"/>
              <w:autoSpaceDE w:val="0"/>
              <w:autoSpaceDN w:val="0"/>
              <w:adjustRightInd w:val="0"/>
              <w:spacing w:line="273" w:lineRule="atLeast"/>
              <w:jc w:val="both"/>
              <w:rPr>
                <w:b/>
                <w:bCs/>
              </w:rPr>
            </w:pPr>
          </w:p>
        </w:tc>
        <w:tc>
          <w:tcPr>
            <w:tcW w:w="4950" w:type="dxa"/>
            <w:tcBorders>
              <w:top w:val="nil"/>
              <w:left w:val="single" w:sz="4" w:space="0" w:color="auto"/>
              <w:bottom w:val="nil"/>
              <w:right w:val="single" w:sz="4" w:space="0" w:color="auto"/>
            </w:tcBorders>
          </w:tcPr>
          <w:p w:rsidR="0040642B" w:rsidRPr="0040642B" w:rsidRDefault="0040642B" w:rsidP="0040642B">
            <w:pPr>
              <w:widowControl w:val="0"/>
              <w:autoSpaceDE w:val="0"/>
              <w:autoSpaceDN w:val="0"/>
              <w:adjustRightInd w:val="0"/>
              <w:spacing w:line="273" w:lineRule="atLeast"/>
              <w:jc w:val="both"/>
              <w:rPr>
                <w:bCs/>
                <w:sz w:val="20"/>
                <w:szCs w:val="20"/>
              </w:rPr>
            </w:pPr>
          </w:p>
        </w:tc>
      </w:tr>
      <w:tr w:rsidR="0040642B" w:rsidRPr="0040642B" w:rsidTr="0040642B">
        <w:tc>
          <w:tcPr>
            <w:tcW w:w="4968" w:type="dxa"/>
            <w:tcBorders>
              <w:top w:val="nil"/>
              <w:left w:val="single" w:sz="4" w:space="0" w:color="auto"/>
              <w:bottom w:val="single" w:sz="4" w:space="0" w:color="auto"/>
              <w:right w:val="single" w:sz="4" w:space="0" w:color="auto"/>
            </w:tcBorders>
          </w:tcPr>
          <w:p w:rsidR="0040642B" w:rsidRPr="0040642B" w:rsidRDefault="0040642B" w:rsidP="0040642B">
            <w:pPr>
              <w:widowControl w:val="0"/>
              <w:autoSpaceDE w:val="0"/>
              <w:autoSpaceDN w:val="0"/>
              <w:adjustRightInd w:val="0"/>
              <w:rPr>
                <w:sz w:val="20"/>
                <w:szCs w:val="20"/>
              </w:rPr>
            </w:pPr>
            <w:r w:rsidRPr="0040642B">
              <w:rPr>
                <w:b/>
                <w:bCs/>
                <w:sz w:val="20"/>
                <w:szCs w:val="20"/>
              </w:rPr>
              <w:t xml:space="preserve">7. </w:t>
            </w:r>
            <w:r w:rsidRPr="0040642B">
              <w:rPr>
                <w:sz w:val="20"/>
                <w:szCs w:val="20"/>
              </w:rPr>
              <w:t xml:space="preserve"> Understands legal and ethical issues as they apply to responsible and acceptable use of the Internet and other resources.</w:t>
            </w:r>
          </w:p>
        </w:tc>
        <w:tc>
          <w:tcPr>
            <w:tcW w:w="4950" w:type="dxa"/>
            <w:tcBorders>
              <w:top w:val="nil"/>
              <w:left w:val="single" w:sz="4" w:space="0" w:color="auto"/>
              <w:bottom w:val="single" w:sz="4" w:space="0" w:color="auto"/>
              <w:right w:val="single" w:sz="4" w:space="0" w:color="auto"/>
            </w:tcBorders>
          </w:tcPr>
          <w:p w:rsidR="0040642B" w:rsidRPr="0040642B" w:rsidRDefault="0040642B" w:rsidP="0040642B">
            <w:pPr>
              <w:widowControl w:val="0"/>
              <w:autoSpaceDE w:val="0"/>
              <w:autoSpaceDN w:val="0"/>
              <w:adjustRightInd w:val="0"/>
              <w:spacing w:line="273" w:lineRule="atLeast"/>
              <w:jc w:val="both"/>
              <w:rPr>
                <w:bCs/>
                <w:sz w:val="20"/>
                <w:szCs w:val="20"/>
              </w:rPr>
            </w:pPr>
          </w:p>
        </w:tc>
      </w:tr>
    </w:tbl>
    <w:p w:rsidR="0040642B" w:rsidRDefault="0040642B" w:rsidP="0040642B">
      <w:pPr>
        <w:widowControl w:val="0"/>
        <w:autoSpaceDE w:val="0"/>
        <w:autoSpaceDN w:val="0"/>
        <w:adjustRightInd w:val="0"/>
        <w:spacing w:line="230" w:lineRule="atLeast"/>
        <w:rPr>
          <w:sz w:val="26"/>
          <w:szCs w:val="2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8748"/>
      </w:tblGrid>
      <w:tr w:rsidR="0040642B" w:rsidRPr="0040642B" w:rsidTr="0040642B">
        <w:trPr>
          <w:trHeight w:val="1025"/>
        </w:trPr>
        <w:tc>
          <w:tcPr>
            <w:tcW w:w="1188" w:type="dxa"/>
            <w:tcBorders>
              <w:top w:val="single" w:sz="4" w:space="0" w:color="auto"/>
              <w:left w:val="single" w:sz="4" w:space="0" w:color="auto"/>
              <w:bottom w:val="single" w:sz="4" w:space="0" w:color="auto"/>
              <w:right w:val="single" w:sz="4" w:space="0" w:color="auto"/>
            </w:tcBorders>
          </w:tcPr>
          <w:p w:rsidR="0040642B" w:rsidRPr="0040642B" w:rsidRDefault="0040642B" w:rsidP="0040642B">
            <w:pPr>
              <w:widowControl w:val="0"/>
              <w:autoSpaceDE w:val="0"/>
              <w:autoSpaceDN w:val="0"/>
              <w:adjustRightInd w:val="0"/>
              <w:spacing w:line="240" w:lineRule="atLeast"/>
              <w:jc w:val="both"/>
              <w:rPr>
                <w:b/>
                <w:bCs/>
                <w:sz w:val="20"/>
                <w:szCs w:val="20"/>
              </w:rPr>
            </w:pPr>
            <w:r w:rsidRPr="0040642B">
              <w:rPr>
                <w:b/>
                <w:bCs/>
                <w:sz w:val="20"/>
                <w:szCs w:val="20"/>
              </w:rPr>
              <w:t>Rating:</w:t>
            </w:r>
          </w:p>
          <w:p w:rsidR="0040642B" w:rsidRPr="0040642B" w:rsidRDefault="0040642B" w:rsidP="0040642B">
            <w:pPr>
              <w:widowControl w:val="0"/>
              <w:autoSpaceDE w:val="0"/>
              <w:autoSpaceDN w:val="0"/>
              <w:adjustRightInd w:val="0"/>
              <w:spacing w:line="230" w:lineRule="atLeast"/>
              <w:rPr>
                <w:sz w:val="26"/>
                <w:szCs w:val="26"/>
                <w:u w:val="single"/>
              </w:rPr>
            </w:pPr>
          </w:p>
        </w:tc>
        <w:tc>
          <w:tcPr>
            <w:tcW w:w="8748" w:type="dxa"/>
            <w:tcBorders>
              <w:top w:val="single" w:sz="4" w:space="0" w:color="auto"/>
              <w:left w:val="single" w:sz="4" w:space="0" w:color="auto"/>
              <w:bottom w:val="single" w:sz="4" w:space="0" w:color="auto"/>
              <w:right w:val="single" w:sz="4" w:space="0" w:color="auto"/>
            </w:tcBorders>
          </w:tcPr>
          <w:p w:rsidR="0040642B" w:rsidRPr="0040642B" w:rsidRDefault="0040642B" w:rsidP="0040642B">
            <w:pPr>
              <w:widowControl w:val="0"/>
              <w:autoSpaceDE w:val="0"/>
              <w:autoSpaceDN w:val="0"/>
              <w:adjustRightInd w:val="0"/>
              <w:spacing w:line="249" w:lineRule="atLeast"/>
              <w:jc w:val="both"/>
              <w:rPr>
                <w:b/>
                <w:bCs/>
                <w:sz w:val="20"/>
                <w:szCs w:val="20"/>
              </w:rPr>
            </w:pPr>
            <w:r w:rsidRPr="0040642B">
              <w:rPr>
                <w:b/>
                <w:bCs/>
                <w:sz w:val="20"/>
                <w:szCs w:val="20"/>
              </w:rPr>
              <w:t>Explanation of Rating for Standard E –</w:t>
            </w:r>
            <w:r w:rsidRPr="0040642B">
              <w:rPr>
                <w:b/>
                <w:bCs/>
                <w:sz w:val="38"/>
                <w:szCs w:val="38"/>
              </w:rPr>
              <w:t xml:space="preserve"> </w:t>
            </w:r>
            <w:r w:rsidRPr="0040642B">
              <w:rPr>
                <w:b/>
                <w:bCs/>
                <w:sz w:val="20"/>
                <w:szCs w:val="20"/>
              </w:rPr>
              <w:t>Meets Professional Responsibilities</w:t>
            </w:r>
          </w:p>
          <w:p w:rsidR="0040642B" w:rsidRPr="0040642B" w:rsidRDefault="0040642B" w:rsidP="0040642B">
            <w:pPr>
              <w:widowControl w:val="0"/>
              <w:autoSpaceDE w:val="0"/>
              <w:autoSpaceDN w:val="0"/>
              <w:adjustRightInd w:val="0"/>
              <w:spacing w:line="230" w:lineRule="atLeast"/>
              <w:rPr>
                <w:sz w:val="20"/>
                <w:szCs w:val="20"/>
              </w:rPr>
            </w:pPr>
          </w:p>
          <w:p w:rsidR="0040642B" w:rsidRPr="0040642B" w:rsidRDefault="0040642B" w:rsidP="0040642B">
            <w:pPr>
              <w:widowControl w:val="0"/>
              <w:autoSpaceDE w:val="0"/>
              <w:autoSpaceDN w:val="0"/>
              <w:adjustRightInd w:val="0"/>
              <w:spacing w:line="230" w:lineRule="atLeast"/>
              <w:rPr>
                <w:sz w:val="20"/>
                <w:szCs w:val="20"/>
              </w:rPr>
            </w:pPr>
          </w:p>
        </w:tc>
      </w:tr>
    </w:tbl>
    <w:p w:rsidR="0040642B" w:rsidRDefault="0040642B" w:rsidP="0040642B">
      <w:pPr>
        <w:widowControl w:val="0"/>
        <w:autoSpaceDE w:val="0"/>
        <w:autoSpaceDN w:val="0"/>
        <w:adjustRightInd w:val="0"/>
        <w:spacing w:line="196" w:lineRule="atLeast"/>
        <w:ind w:left="720"/>
        <w:jc w:val="both"/>
        <w:rPr>
          <w:b/>
          <w:bCs/>
          <w:sz w:val="12"/>
          <w:szCs w:val="12"/>
        </w:rPr>
      </w:pPr>
      <w:r w:rsidRPr="0055418E">
        <w:rPr>
          <w:sz w:val="12"/>
          <w:szCs w:val="12"/>
        </w:rPr>
        <w:t xml:space="preserve">   </w:t>
      </w:r>
      <w:r w:rsidRPr="0055418E">
        <w:rPr>
          <w:b/>
          <w:bCs/>
          <w:sz w:val="12"/>
          <w:szCs w:val="12"/>
        </w:rPr>
        <w:t>Rating Seale: 1 =Does Not Meet the Standard; 2=Meets the Standard, 3=Exceeds the Standard; NA=Not Applicable.</w:t>
      </w:r>
    </w:p>
    <w:p w:rsidR="0055418E" w:rsidRDefault="0055418E" w:rsidP="0040642B">
      <w:pPr>
        <w:widowControl w:val="0"/>
        <w:autoSpaceDE w:val="0"/>
        <w:autoSpaceDN w:val="0"/>
        <w:adjustRightInd w:val="0"/>
        <w:spacing w:line="196" w:lineRule="atLeast"/>
        <w:ind w:left="720"/>
        <w:jc w:val="both"/>
        <w:rPr>
          <w:b/>
          <w:bCs/>
          <w:sz w:val="12"/>
          <w:szCs w:val="12"/>
        </w:rPr>
      </w:pPr>
    </w:p>
    <w:p w:rsidR="0055418E" w:rsidRPr="0055418E" w:rsidRDefault="0055418E" w:rsidP="0040642B">
      <w:pPr>
        <w:widowControl w:val="0"/>
        <w:autoSpaceDE w:val="0"/>
        <w:autoSpaceDN w:val="0"/>
        <w:adjustRightInd w:val="0"/>
        <w:spacing w:line="196" w:lineRule="atLeast"/>
        <w:ind w:left="720"/>
        <w:jc w:val="both"/>
        <w:rPr>
          <w:b/>
          <w:bCs/>
          <w:sz w:val="12"/>
          <w:szCs w:val="12"/>
        </w:rPr>
      </w:pPr>
    </w:p>
    <w:p w:rsidR="0040642B" w:rsidRDefault="0040642B" w:rsidP="0040642B">
      <w:pPr>
        <w:widowControl w:val="0"/>
        <w:autoSpaceDE w:val="0"/>
        <w:autoSpaceDN w:val="0"/>
        <w:adjustRightInd w:val="0"/>
        <w:spacing w:line="196" w:lineRule="atLeast"/>
        <w:jc w:val="both"/>
        <w:rPr>
          <w:sz w:val="14"/>
          <w:szCs w:val="14"/>
        </w:rPr>
      </w:pPr>
    </w:p>
    <w:p w:rsidR="0040642B" w:rsidRDefault="0040642B" w:rsidP="0040642B">
      <w:pPr>
        <w:widowControl w:val="0"/>
        <w:autoSpaceDE w:val="0"/>
        <w:autoSpaceDN w:val="0"/>
        <w:adjustRightInd w:val="0"/>
        <w:spacing w:line="172" w:lineRule="atLeast"/>
        <w:jc w:val="both"/>
        <w:rPr>
          <w:sz w:val="18"/>
          <w:szCs w:val="18"/>
        </w:rPr>
      </w:pPr>
      <w:r w:rsidRPr="008372A0">
        <w:rPr>
          <w:b/>
          <w:bCs/>
          <w:sz w:val="18"/>
          <w:szCs w:val="18"/>
        </w:rPr>
        <w:t>Candidate's Name:</w:t>
      </w:r>
      <w:r w:rsidRPr="008372A0">
        <w:rPr>
          <w:sz w:val="18"/>
          <w:szCs w:val="18"/>
        </w:rPr>
        <w:t xml:space="preserve"> </w:t>
      </w:r>
      <w:r w:rsidRPr="00C73FB9">
        <w:rPr>
          <w:sz w:val="18"/>
          <w:szCs w:val="18"/>
          <w:u w:val="single"/>
        </w:rPr>
        <w:t xml:space="preserve">                                 </w:t>
      </w:r>
      <w:r>
        <w:rPr>
          <w:sz w:val="18"/>
          <w:szCs w:val="18"/>
          <w:u w:val="single"/>
        </w:rPr>
        <w:t xml:space="preserve">  </w:t>
      </w:r>
      <w:r w:rsidR="0055418E">
        <w:rPr>
          <w:sz w:val="18"/>
          <w:szCs w:val="18"/>
          <w:u w:val="single"/>
        </w:rPr>
        <w:t xml:space="preserve">    _____</w:t>
      </w:r>
      <w:r>
        <w:rPr>
          <w:sz w:val="18"/>
          <w:szCs w:val="18"/>
          <w:u w:val="single"/>
        </w:rPr>
        <w:t xml:space="preserve"> </w:t>
      </w:r>
      <w:r w:rsidRPr="008372A0">
        <w:rPr>
          <w:b/>
          <w:bCs/>
          <w:sz w:val="18"/>
          <w:szCs w:val="18"/>
        </w:rPr>
        <w:t>License:</w:t>
      </w:r>
      <w:r w:rsidRPr="008372A0">
        <w:rPr>
          <w:sz w:val="18"/>
          <w:szCs w:val="18"/>
        </w:rPr>
        <w:t xml:space="preserve"> </w:t>
      </w:r>
      <w:r w:rsidRPr="00C73FB9">
        <w:rPr>
          <w:sz w:val="18"/>
          <w:szCs w:val="18"/>
          <w:u w:val="single"/>
        </w:rPr>
        <w:t xml:space="preserve">                                        </w:t>
      </w:r>
      <w:r w:rsidRPr="00C73FB9">
        <w:rPr>
          <w:sz w:val="18"/>
          <w:szCs w:val="18"/>
          <w:u w:val="single"/>
        </w:rPr>
        <w:tab/>
        <w:t xml:space="preserve"> </w:t>
      </w:r>
    </w:p>
    <w:p w:rsidR="0040642B" w:rsidRDefault="0040642B" w:rsidP="0040642B">
      <w:pPr>
        <w:widowControl w:val="0"/>
        <w:autoSpaceDE w:val="0"/>
        <w:autoSpaceDN w:val="0"/>
        <w:adjustRightInd w:val="0"/>
        <w:spacing w:line="163" w:lineRule="atLeast"/>
        <w:jc w:val="both"/>
        <w:rPr>
          <w:sz w:val="18"/>
          <w:szCs w:val="18"/>
        </w:rPr>
      </w:pPr>
    </w:p>
    <w:p w:rsidR="0040642B" w:rsidRDefault="0040642B" w:rsidP="0040642B">
      <w:pPr>
        <w:widowControl w:val="0"/>
        <w:autoSpaceDE w:val="0"/>
        <w:autoSpaceDN w:val="0"/>
        <w:adjustRightInd w:val="0"/>
        <w:spacing w:line="220" w:lineRule="atLeast"/>
        <w:jc w:val="both"/>
        <w:rPr>
          <w:sz w:val="18"/>
          <w:szCs w:val="18"/>
        </w:rPr>
      </w:pPr>
      <w:r w:rsidRPr="008372A0">
        <w:rPr>
          <w:b/>
          <w:bCs/>
          <w:sz w:val="18"/>
          <w:szCs w:val="18"/>
        </w:rPr>
        <w:t>Program Supervisor (initial):</w:t>
      </w:r>
      <w:r w:rsidRPr="008372A0">
        <w:rPr>
          <w:sz w:val="18"/>
          <w:szCs w:val="18"/>
        </w:rPr>
        <w:t xml:space="preserve"> </w:t>
      </w:r>
      <w:r w:rsidRPr="00C73FB9">
        <w:rPr>
          <w:sz w:val="18"/>
          <w:szCs w:val="18"/>
          <w:u w:val="single"/>
        </w:rPr>
        <w:t xml:space="preserve">                            </w:t>
      </w:r>
      <w:r w:rsidR="0055418E">
        <w:rPr>
          <w:sz w:val="18"/>
          <w:szCs w:val="18"/>
          <w:u w:val="single"/>
        </w:rPr>
        <w:t>______</w:t>
      </w:r>
      <w:r w:rsidRPr="008372A0">
        <w:rPr>
          <w:b/>
          <w:bCs/>
          <w:sz w:val="18"/>
          <w:szCs w:val="18"/>
        </w:rPr>
        <w:t>Date:</w:t>
      </w:r>
      <w:r>
        <w:rPr>
          <w:b/>
          <w:bCs/>
          <w:sz w:val="18"/>
          <w:szCs w:val="18"/>
        </w:rPr>
        <w:t xml:space="preserve"> </w:t>
      </w:r>
      <w:r w:rsidRPr="00C73FB9">
        <w:rPr>
          <w:sz w:val="18"/>
          <w:szCs w:val="18"/>
          <w:u w:val="single"/>
        </w:rPr>
        <w:tab/>
      </w:r>
      <w:r w:rsidRPr="00C73FB9">
        <w:rPr>
          <w:sz w:val="18"/>
          <w:szCs w:val="18"/>
          <w:u w:val="single"/>
        </w:rPr>
        <w:tab/>
      </w:r>
      <w:r w:rsidRPr="00C73FB9">
        <w:rPr>
          <w:sz w:val="18"/>
          <w:szCs w:val="18"/>
          <w:u w:val="single"/>
        </w:rPr>
        <w:tab/>
      </w:r>
      <w:r w:rsidRPr="00C73FB9">
        <w:rPr>
          <w:sz w:val="18"/>
          <w:szCs w:val="18"/>
          <w:u w:val="single"/>
        </w:rPr>
        <w:tab/>
        <w:t xml:space="preserve">                                                 </w:t>
      </w:r>
      <w:r>
        <w:rPr>
          <w:sz w:val="18"/>
          <w:szCs w:val="18"/>
        </w:rPr>
        <w:t xml:space="preserve"> </w:t>
      </w:r>
    </w:p>
    <w:p w:rsidR="0040642B" w:rsidRDefault="0040642B" w:rsidP="0040642B">
      <w:pPr>
        <w:widowControl w:val="0"/>
        <w:autoSpaceDE w:val="0"/>
        <w:autoSpaceDN w:val="0"/>
        <w:adjustRightInd w:val="0"/>
        <w:spacing w:line="172" w:lineRule="atLeast"/>
        <w:jc w:val="both"/>
        <w:rPr>
          <w:sz w:val="18"/>
          <w:szCs w:val="18"/>
        </w:rPr>
      </w:pPr>
    </w:p>
    <w:p w:rsidR="0040642B" w:rsidRDefault="0040642B" w:rsidP="0040642B">
      <w:pPr>
        <w:widowControl w:val="0"/>
        <w:autoSpaceDE w:val="0"/>
        <w:autoSpaceDN w:val="0"/>
        <w:adjustRightInd w:val="0"/>
        <w:spacing w:line="220" w:lineRule="atLeast"/>
        <w:jc w:val="both"/>
        <w:rPr>
          <w:sz w:val="18"/>
          <w:szCs w:val="18"/>
        </w:rPr>
      </w:pPr>
      <w:r w:rsidRPr="008372A0">
        <w:rPr>
          <w:b/>
          <w:bCs/>
          <w:sz w:val="18"/>
          <w:szCs w:val="18"/>
        </w:rPr>
        <w:t>Supervising Practitio</w:t>
      </w:r>
      <w:r w:rsidR="0055418E">
        <w:rPr>
          <w:b/>
          <w:bCs/>
          <w:sz w:val="18"/>
          <w:szCs w:val="18"/>
        </w:rPr>
        <w:t xml:space="preserve">ner </w:t>
      </w:r>
      <w:r w:rsidR="0055418E" w:rsidRPr="008372A0">
        <w:rPr>
          <w:b/>
          <w:bCs/>
          <w:sz w:val="18"/>
          <w:szCs w:val="18"/>
        </w:rPr>
        <w:t>(initial):</w:t>
      </w:r>
      <w:r w:rsidR="0055418E" w:rsidRPr="00C73FB9">
        <w:rPr>
          <w:sz w:val="18"/>
          <w:szCs w:val="18"/>
          <w:u w:val="single"/>
        </w:rPr>
        <w:t xml:space="preserve">                     </w:t>
      </w:r>
      <w:r w:rsidR="0055418E">
        <w:rPr>
          <w:sz w:val="18"/>
          <w:szCs w:val="18"/>
          <w:u w:val="single"/>
        </w:rPr>
        <w:t>______</w:t>
      </w:r>
      <w:r w:rsidR="0055418E" w:rsidRPr="00C73FB9">
        <w:rPr>
          <w:sz w:val="18"/>
          <w:szCs w:val="18"/>
          <w:u w:val="single"/>
        </w:rPr>
        <w:t xml:space="preserve"> </w:t>
      </w:r>
      <w:r w:rsidRPr="008372A0">
        <w:rPr>
          <w:b/>
          <w:bCs/>
          <w:sz w:val="18"/>
          <w:szCs w:val="18"/>
        </w:rPr>
        <w:t>Date:</w:t>
      </w:r>
      <w:r>
        <w:rPr>
          <w:b/>
          <w:bCs/>
          <w:sz w:val="18"/>
          <w:szCs w:val="18"/>
        </w:rPr>
        <w:t xml:space="preserve"> </w:t>
      </w:r>
      <w:r w:rsidRPr="00C73FB9">
        <w:rPr>
          <w:sz w:val="18"/>
          <w:szCs w:val="18"/>
          <w:u w:val="single"/>
        </w:rPr>
        <w:tab/>
      </w:r>
      <w:r w:rsidRPr="00C73FB9">
        <w:rPr>
          <w:sz w:val="18"/>
          <w:szCs w:val="18"/>
          <w:u w:val="single"/>
        </w:rPr>
        <w:tab/>
      </w:r>
      <w:r w:rsidRPr="00C73FB9">
        <w:rPr>
          <w:sz w:val="18"/>
          <w:szCs w:val="18"/>
          <w:u w:val="single"/>
        </w:rPr>
        <w:tab/>
      </w:r>
      <w:r w:rsidRPr="00C73FB9">
        <w:rPr>
          <w:sz w:val="18"/>
          <w:szCs w:val="18"/>
          <w:u w:val="single"/>
        </w:rPr>
        <w:tab/>
      </w:r>
    </w:p>
    <w:p w:rsidR="0040642B" w:rsidRDefault="0040642B" w:rsidP="0040642B">
      <w:pPr>
        <w:widowControl w:val="0"/>
        <w:autoSpaceDE w:val="0"/>
        <w:autoSpaceDN w:val="0"/>
        <w:adjustRightInd w:val="0"/>
        <w:spacing w:line="163" w:lineRule="atLeast"/>
        <w:jc w:val="both"/>
        <w:rPr>
          <w:sz w:val="18"/>
          <w:szCs w:val="18"/>
        </w:rPr>
      </w:pPr>
    </w:p>
    <w:p w:rsidR="0040642B" w:rsidRDefault="0040642B" w:rsidP="0040642B">
      <w:pPr>
        <w:widowControl w:val="0"/>
        <w:autoSpaceDE w:val="0"/>
        <w:autoSpaceDN w:val="0"/>
        <w:adjustRightInd w:val="0"/>
        <w:spacing w:line="249" w:lineRule="atLeast"/>
        <w:jc w:val="center"/>
        <w:rPr>
          <w:sz w:val="18"/>
          <w:szCs w:val="18"/>
        </w:rPr>
      </w:pPr>
    </w:p>
    <w:p w:rsidR="0040642B" w:rsidRDefault="0040642B" w:rsidP="0040642B">
      <w:pPr>
        <w:widowControl w:val="0"/>
        <w:autoSpaceDE w:val="0"/>
        <w:autoSpaceDN w:val="0"/>
        <w:adjustRightInd w:val="0"/>
        <w:spacing w:line="249" w:lineRule="atLeast"/>
        <w:jc w:val="center"/>
        <w:rPr>
          <w:sz w:val="18"/>
          <w:szCs w:val="18"/>
        </w:rPr>
      </w:pPr>
    </w:p>
    <w:p w:rsidR="00944CF8" w:rsidRDefault="00944CF8" w:rsidP="00944CF8">
      <w:pPr>
        <w:widowControl w:val="0"/>
        <w:autoSpaceDE w:val="0"/>
        <w:autoSpaceDN w:val="0"/>
        <w:adjustRightInd w:val="0"/>
        <w:spacing w:line="244" w:lineRule="atLeast"/>
        <w:ind w:firstLine="720"/>
        <w:rPr>
          <w:b/>
          <w:bCs/>
        </w:rPr>
      </w:pPr>
      <w:r>
        <w:rPr>
          <w:b/>
          <w:bCs/>
        </w:rPr>
        <w:t xml:space="preserve">Preservice Performance Assessment for Practicum or Practicum Equivalent </w:t>
      </w:r>
    </w:p>
    <w:p w:rsidR="00944CF8" w:rsidRDefault="00944CF8" w:rsidP="00944CF8">
      <w:pPr>
        <w:widowControl w:val="0"/>
        <w:autoSpaceDE w:val="0"/>
        <w:autoSpaceDN w:val="0"/>
        <w:adjustRightInd w:val="0"/>
        <w:spacing w:line="244" w:lineRule="atLeast"/>
        <w:jc w:val="center"/>
        <w:rPr>
          <w:b/>
          <w:bCs/>
          <w:i/>
          <w:iCs/>
          <w:sz w:val="20"/>
          <w:szCs w:val="20"/>
        </w:rPr>
      </w:pPr>
      <w:r>
        <w:rPr>
          <w:b/>
          <w:bCs/>
          <w:sz w:val="20"/>
          <w:szCs w:val="20"/>
        </w:rPr>
        <w:t xml:space="preserve">Professional Standards for Teachers: See </w:t>
      </w:r>
      <w:r>
        <w:rPr>
          <w:b/>
          <w:bCs/>
          <w:i/>
          <w:iCs/>
          <w:sz w:val="20"/>
          <w:szCs w:val="20"/>
        </w:rPr>
        <w:t>603 CMR 7.08</w:t>
      </w:r>
    </w:p>
    <w:p w:rsidR="00944CF8" w:rsidRDefault="00944CF8" w:rsidP="00944CF8">
      <w:pPr>
        <w:widowControl w:val="0"/>
        <w:autoSpaceDE w:val="0"/>
        <w:autoSpaceDN w:val="0"/>
        <w:adjustRightInd w:val="0"/>
        <w:spacing w:line="240" w:lineRule="atLeast"/>
        <w:jc w:val="center"/>
        <w:rPr>
          <w:i/>
          <w:iCs/>
          <w:sz w:val="20"/>
          <w:szCs w:val="20"/>
        </w:rPr>
      </w:pPr>
    </w:p>
    <w:p w:rsidR="005909D7" w:rsidRDefault="005909D7" w:rsidP="00944CF8">
      <w:pPr>
        <w:widowControl w:val="0"/>
        <w:autoSpaceDE w:val="0"/>
        <w:autoSpaceDN w:val="0"/>
        <w:adjustRightInd w:val="0"/>
        <w:spacing w:line="240" w:lineRule="atLeast"/>
        <w:jc w:val="center"/>
        <w:rPr>
          <w:i/>
          <w:iCs/>
          <w:sz w:val="20"/>
          <w:szCs w:val="20"/>
        </w:rPr>
      </w:pPr>
    </w:p>
    <w:p w:rsidR="00944CF8" w:rsidRPr="005909D7" w:rsidRDefault="00944CF8" w:rsidP="00944CF8">
      <w:pPr>
        <w:widowControl w:val="0"/>
        <w:autoSpaceDE w:val="0"/>
        <w:autoSpaceDN w:val="0"/>
        <w:adjustRightInd w:val="0"/>
        <w:spacing w:line="288" w:lineRule="atLeast"/>
        <w:jc w:val="center"/>
        <w:rPr>
          <w:b/>
          <w:bCs/>
          <w:sz w:val="28"/>
          <w:szCs w:val="28"/>
        </w:rPr>
      </w:pPr>
      <w:r w:rsidRPr="005909D7">
        <w:rPr>
          <w:b/>
          <w:bCs/>
          <w:sz w:val="28"/>
          <w:szCs w:val="28"/>
        </w:rPr>
        <w:t>Summary Decision for Preservice Performance Assessment</w:t>
      </w:r>
    </w:p>
    <w:p w:rsidR="00944CF8" w:rsidRDefault="00944CF8" w:rsidP="00944CF8">
      <w:pPr>
        <w:widowControl w:val="0"/>
        <w:autoSpaceDE w:val="0"/>
        <w:autoSpaceDN w:val="0"/>
        <w:adjustRightInd w:val="0"/>
        <w:jc w:val="center"/>
        <w:rPr>
          <w:b/>
          <w:bCs/>
          <w:sz w:val="36"/>
          <w:szCs w:val="36"/>
        </w:rPr>
      </w:pPr>
    </w:p>
    <w:p w:rsidR="00944CF8" w:rsidRPr="005909D7" w:rsidRDefault="00944CF8" w:rsidP="00944CF8">
      <w:pPr>
        <w:widowControl w:val="0"/>
        <w:tabs>
          <w:tab w:val="left" w:pos="7488"/>
        </w:tabs>
        <w:autoSpaceDE w:val="0"/>
        <w:autoSpaceDN w:val="0"/>
        <w:adjustRightInd w:val="0"/>
        <w:spacing w:line="278" w:lineRule="atLeast"/>
        <w:jc w:val="both"/>
        <w:rPr>
          <w:b/>
          <w:bCs/>
          <w:sz w:val="20"/>
          <w:szCs w:val="20"/>
        </w:rPr>
      </w:pPr>
      <w:r w:rsidRPr="005909D7">
        <w:rPr>
          <w:b/>
          <w:bCs/>
          <w:sz w:val="20"/>
          <w:szCs w:val="20"/>
        </w:rPr>
        <w:t xml:space="preserve">Teacher candidate's </w:t>
      </w:r>
      <w:r w:rsidRPr="005909D7">
        <w:rPr>
          <w:b/>
          <w:bCs/>
          <w:i/>
          <w:iCs/>
          <w:sz w:val="20"/>
          <w:szCs w:val="20"/>
        </w:rPr>
        <w:t xml:space="preserve">Preservice Performance Assessment </w:t>
      </w:r>
      <w:r w:rsidRPr="005909D7">
        <w:rPr>
          <w:b/>
          <w:bCs/>
          <w:sz w:val="20"/>
          <w:szCs w:val="20"/>
        </w:rPr>
        <w:t xml:space="preserve">in the practicum or practicum equivalent meets the Professional Standards for Teachers: Yes </w:t>
      </w:r>
      <w:r w:rsidRPr="005909D7">
        <w:rPr>
          <w:sz w:val="20"/>
          <w:szCs w:val="20"/>
          <w:u w:val="single"/>
        </w:rPr>
        <w:t xml:space="preserve">              </w:t>
      </w:r>
      <w:r w:rsidRPr="005909D7">
        <w:rPr>
          <w:sz w:val="20"/>
          <w:szCs w:val="20"/>
        </w:rPr>
        <w:t xml:space="preserve"> </w:t>
      </w:r>
      <w:r w:rsidRPr="005909D7">
        <w:rPr>
          <w:b/>
          <w:bCs/>
          <w:sz w:val="20"/>
          <w:szCs w:val="20"/>
        </w:rPr>
        <w:t xml:space="preserve">or No </w:t>
      </w:r>
      <w:r w:rsidRPr="005909D7">
        <w:rPr>
          <w:sz w:val="20"/>
          <w:szCs w:val="20"/>
          <w:u w:val="single"/>
        </w:rPr>
        <w:t xml:space="preserve">               </w:t>
      </w:r>
      <w:r w:rsidRPr="005909D7">
        <w:rPr>
          <w:b/>
          <w:bCs/>
          <w:sz w:val="20"/>
          <w:szCs w:val="20"/>
        </w:rPr>
        <w:t xml:space="preserve">. </w:t>
      </w:r>
    </w:p>
    <w:p w:rsidR="00944CF8" w:rsidRDefault="00944CF8" w:rsidP="00944CF8">
      <w:pPr>
        <w:widowControl w:val="0"/>
        <w:tabs>
          <w:tab w:val="left" w:pos="7488"/>
        </w:tabs>
        <w:autoSpaceDE w:val="0"/>
        <w:autoSpaceDN w:val="0"/>
        <w:adjustRightInd w:val="0"/>
        <w:spacing w:line="278" w:lineRule="atLeast"/>
        <w:jc w:val="both"/>
        <w:rPr>
          <w:sz w:val="24"/>
        </w:rPr>
      </w:pPr>
    </w:p>
    <w:p w:rsidR="00944CF8" w:rsidRDefault="005909D7" w:rsidP="00944CF8">
      <w:pPr>
        <w:widowControl w:val="0"/>
        <w:autoSpaceDE w:val="0"/>
        <w:autoSpaceDN w:val="0"/>
        <w:adjustRightInd w:val="0"/>
        <w:spacing w:line="192" w:lineRule="atLeast"/>
        <w:jc w:val="both"/>
        <w:rPr>
          <w:sz w:val="20"/>
          <w:szCs w:val="20"/>
        </w:rPr>
      </w:pPr>
      <w:r>
        <w:rPr>
          <w:sz w:val="20"/>
          <w:szCs w:val="20"/>
        </w:rPr>
        <w:t>Candidate (sign)________________________________________License:___________________</w:t>
      </w:r>
    </w:p>
    <w:p w:rsidR="005909D7" w:rsidRDefault="005909D7" w:rsidP="00944CF8">
      <w:pPr>
        <w:widowControl w:val="0"/>
        <w:autoSpaceDE w:val="0"/>
        <w:autoSpaceDN w:val="0"/>
        <w:adjustRightInd w:val="0"/>
        <w:spacing w:line="192" w:lineRule="atLeast"/>
        <w:jc w:val="both"/>
        <w:rPr>
          <w:sz w:val="20"/>
          <w:szCs w:val="20"/>
        </w:rPr>
      </w:pPr>
      <w:r>
        <w:rPr>
          <w:sz w:val="20"/>
          <w:szCs w:val="20"/>
        </w:rPr>
        <w:t>Program Supervisor (sign)_______________________________________Date:______________</w:t>
      </w:r>
    </w:p>
    <w:p w:rsidR="005909D7" w:rsidRDefault="005909D7" w:rsidP="00944CF8">
      <w:pPr>
        <w:widowControl w:val="0"/>
        <w:autoSpaceDE w:val="0"/>
        <w:autoSpaceDN w:val="0"/>
        <w:adjustRightInd w:val="0"/>
        <w:spacing w:line="192" w:lineRule="atLeast"/>
        <w:jc w:val="both"/>
        <w:rPr>
          <w:sz w:val="20"/>
          <w:szCs w:val="20"/>
        </w:rPr>
      </w:pPr>
      <w:r>
        <w:rPr>
          <w:sz w:val="20"/>
          <w:szCs w:val="20"/>
        </w:rPr>
        <w:t>Supervising Practitioner (sign)____________________________________Date:______________</w:t>
      </w:r>
    </w:p>
    <w:p w:rsidR="005909D7" w:rsidRDefault="005909D7" w:rsidP="00944CF8">
      <w:pPr>
        <w:widowControl w:val="0"/>
        <w:autoSpaceDE w:val="0"/>
        <w:autoSpaceDN w:val="0"/>
        <w:adjustRightInd w:val="0"/>
        <w:spacing w:line="192" w:lineRule="atLeast"/>
        <w:jc w:val="both"/>
        <w:rPr>
          <w:sz w:val="20"/>
          <w:szCs w:val="20"/>
        </w:rPr>
      </w:pPr>
    </w:p>
    <w:p w:rsidR="00944CF8" w:rsidRDefault="00944CF8" w:rsidP="00944CF8">
      <w:pPr>
        <w:widowControl w:val="0"/>
        <w:autoSpaceDE w:val="0"/>
        <w:autoSpaceDN w:val="0"/>
        <w:adjustRightInd w:val="0"/>
        <w:spacing w:line="192" w:lineRule="atLeast"/>
        <w:jc w:val="both"/>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76"/>
        <w:gridCol w:w="3876"/>
      </w:tblGrid>
      <w:tr w:rsidR="00944CF8" w:rsidRPr="00944CF8" w:rsidTr="00944CF8">
        <w:trPr>
          <w:trHeight w:val="304"/>
          <w:jc w:val="center"/>
        </w:trPr>
        <w:tc>
          <w:tcPr>
            <w:tcW w:w="3876" w:type="dxa"/>
            <w:tcBorders>
              <w:top w:val="single" w:sz="4" w:space="0" w:color="auto"/>
              <w:left w:val="single" w:sz="4" w:space="0" w:color="auto"/>
              <w:bottom w:val="single" w:sz="4" w:space="0" w:color="auto"/>
              <w:right w:val="single" w:sz="4" w:space="0" w:color="auto"/>
            </w:tcBorders>
          </w:tcPr>
          <w:p w:rsidR="00944CF8" w:rsidRPr="00944CF8" w:rsidRDefault="00944CF8" w:rsidP="00944CF8">
            <w:pPr>
              <w:widowControl w:val="0"/>
              <w:autoSpaceDE w:val="0"/>
              <w:autoSpaceDN w:val="0"/>
              <w:adjustRightInd w:val="0"/>
              <w:spacing w:line="292" w:lineRule="atLeast"/>
              <w:jc w:val="center"/>
              <w:rPr>
                <w:b/>
                <w:bCs/>
                <w:sz w:val="26"/>
                <w:szCs w:val="26"/>
              </w:rPr>
            </w:pPr>
            <w:r w:rsidRPr="00944CF8">
              <w:rPr>
                <w:b/>
                <w:bCs/>
                <w:sz w:val="26"/>
                <w:szCs w:val="26"/>
              </w:rPr>
              <w:t>Standard</w:t>
            </w:r>
          </w:p>
        </w:tc>
        <w:tc>
          <w:tcPr>
            <w:tcW w:w="3876" w:type="dxa"/>
            <w:tcBorders>
              <w:top w:val="single" w:sz="4" w:space="0" w:color="auto"/>
              <w:left w:val="single" w:sz="4" w:space="0" w:color="auto"/>
              <w:bottom w:val="single" w:sz="4" w:space="0" w:color="auto"/>
              <w:right w:val="single" w:sz="4" w:space="0" w:color="auto"/>
            </w:tcBorders>
          </w:tcPr>
          <w:p w:rsidR="00944CF8" w:rsidRPr="00944CF8" w:rsidRDefault="00944CF8" w:rsidP="00944CF8">
            <w:pPr>
              <w:widowControl w:val="0"/>
              <w:autoSpaceDE w:val="0"/>
              <w:autoSpaceDN w:val="0"/>
              <w:adjustRightInd w:val="0"/>
              <w:spacing w:line="292" w:lineRule="atLeast"/>
              <w:jc w:val="both"/>
              <w:rPr>
                <w:b/>
                <w:bCs/>
                <w:sz w:val="26"/>
                <w:szCs w:val="26"/>
              </w:rPr>
            </w:pPr>
            <w:r w:rsidRPr="00944CF8">
              <w:rPr>
                <w:b/>
                <w:bCs/>
                <w:sz w:val="26"/>
                <w:szCs w:val="26"/>
              </w:rPr>
              <w:t>Rating (from pp.2-5)</w:t>
            </w:r>
          </w:p>
        </w:tc>
      </w:tr>
      <w:tr w:rsidR="00944CF8" w:rsidRPr="00944CF8" w:rsidTr="00944CF8">
        <w:trPr>
          <w:trHeight w:val="320"/>
          <w:jc w:val="center"/>
        </w:trPr>
        <w:tc>
          <w:tcPr>
            <w:tcW w:w="3876" w:type="dxa"/>
            <w:tcBorders>
              <w:top w:val="single" w:sz="4" w:space="0" w:color="auto"/>
              <w:left w:val="single" w:sz="4" w:space="0" w:color="auto"/>
              <w:bottom w:val="single" w:sz="4" w:space="0" w:color="auto"/>
              <w:right w:val="single" w:sz="4" w:space="0" w:color="auto"/>
            </w:tcBorders>
          </w:tcPr>
          <w:p w:rsidR="00944CF8" w:rsidRPr="00944CF8" w:rsidRDefault="00944CF8" w:rsidP="00C21ABE">
            <w:pPr>
              <w:widowControl w:val="0"/>
              <w:autoSpaceDE w:val="0"/>
              <w:autoSpaceDN w:val="0"/>
              <w:adjustRightInd w:val="0"/>
              <w:spacing w:line="292" w:lineRule="atLeast"/>
              <w:jc w:val="both"/>
              <w:rPr>
                <w:b/>
                <w:bCs/>
                <w:sz w:val="20"/>
                <w:szCs w:val="20"/>
              </w:rPr>
            </w:pPr>
            <w:r w:rsidRPr="00944CF8">
              <w:rPr>
                <w:b/>
                <w:bCs/>
                <w:sz w:val="20"/>
                <w:szCs w:val="20"/>
              </w:rPr>
              <w:t>(a) Plans Curriculum</w:t>
            </w:r>
          </w:p>
        </w:tc>
        <w:tc>
          <w:tcPr>
            <w:tcW w:w="3876" w:type="dxa"/>
            <w:tcBorders>
              <w:top w:val="single" w:sz="4" w:space="0" w:color="auto"/>
              <w:left w:val="single" w:sz="4" w:space="0" w:color="auto"/>
              <w:bottom w:val="single" w:sz="4" w:space="0" w:color="auto"/>
              <w:right w:val="single" w:sz="4" w:space="0" w:color="auto"/>
            </w:tcBorders>
          </w:tcPr>
          <w:p w:rsidR="00944CF8" w:rsidRPr="00944CF8" w:rsidRDefault="00944CF8" w:rsidP="00944CF8">
            <w:pPr>
              <w:widowControl w:val="0"/>
              <w:autoSpaceDE w:val="0"/>
              <w:autoSpaceDN w:val="0"/>
              <w:adjustRightInd w:val="0"/>
              <w:spacing w:line="292" w:lineRule="atLeast"/>
              <w:jc w:val="both"/>
              <w:rPr>
                <w:sz w:val="26"/>
                <w:szCs w:val="26"/>
              </w:rPr>
            </w:pPr>
          </w:p>
        </w:tc>
      </w:tr>
      <w:tr w:rsidR="00944CF8" w:rsidRPr="00944CF8" w:rsidTr="00944CF8">
        <w:trPr>
          <w:trHeight w:val="304"/>
          <w:jc w:val="center"/>
        </w:trPr>
        <w:tc>
          <w:tcPr>
            <w:tcW w:w="3876" w:type="dxa"/>
            <w:tcBorders>
              <w:top w:val="single" w:sz="4" w:space="0" w:color="auto"/>
              <w:left w:val="single" w:sz="4" w:space="0" w:color="auto"/>
              <w:bottom w:val="single" w:sz="4" w:space="0" w:color="auto"/>
              <w:right w:val="single" w:sz="4" w:space="0" w:color="auto"/>
            </w:tcBorders>
          </w:tcPr>
          <w:p w:rsidR="00944CF8" w:rsidRPr="00944CF8" w:rsidRDefault="00C21ABE" w:rsidP="00C21ABE">
            <w:pPr>
              <w:widowControl w:val="0"/>
              <w:autoSpaceDE w:val="0"/>
              <w:autoSpaceDN w:val="0"/>
              <w:adjustRightInd w:val="0"/>
              <w:spacing w:line="292" w:lineRule="atLeast"/>
              <w:jc w:val="both"/>
              <w:rPr>
                <w:b/>
                <w:bCs/>
                <w:sz w:val="20"/>
                <w:szCs w:val="20"/>
              </w:rPr>
            </w:pPr>
            <w:r w:rsidRPr="00944CF8">
              <w:rPr>
                <w:b/>
                <w:bCs/>
                <w:sz w:val="20"/>
                <w:szCs w:val="20"/>
              </w:rPr>
              <w:t>(</w:t>
            </w:r>
            <w:r>
              <w:rPr>
                <w:b/>
                <w:bCs/>
                <w:sz w:val="20"/>
                <w:szCs w:val="20"/>
              </w:rPr>
              <w:t>b) Delivers Effective Discussion</w:t>
            </w:r>
          </w:p>
        </w:tc>
        <w:tc>
          <w:tcPr>
            <w:tcW w:w="3876" w:type="dxa"/>
            <w:tcBorders>
              <w:top w:val="single" w:sz="4" w:space="0" w:color="auto"/>
              <w:left w:val="single" w:sz="4" w:space="0" w:color="auto"/>
              <w:bottom w:val="single" w:sz="4" w:space="0" w:color="auto"/>
              <w:right w:val="single" w:sz="4" w:space="0" w:color="auto"/>
            </w:tcBorders>
          </w:tcPr>
          <w:p w:rsidR="00944CF8" w:rsidRPr="00944CF8" w:rsidRDefault="00944CF8" w:rsidP="00944CF8">
            <w:pPr>
              <w:widowControl w:val="0"/>
              <w:autoSpaceDE w:val="0"/>
              <w:autoSpaceDN w:val="0"/>
              <w:adjustRightInd w:val="0"/>
              <w:spacing w:line="292" w:lineRule="atLeast"/>
              <w:jc w:val="both"/>
              <w:rPr>
                <w:sz w:val="26"/>
                <w:szCs w:val="26"/>
              </w:rPr>
            </w:pPr>
          </w:p>
        </w:tc>
      </w:tr>
      <w:tr w:rsidR="00944CF8" w:rsidRPr="00944CF8" w:rsidTr="00944CF8">
        <w:trPr>
          <w:trHeight w:val="320"/>
          <w:jc w:val="center"/>
        </w:trPr>
        <w:tc>
          <w:tcPr>
            <w:tcW w:w="3876" w:type="dxa"/>
            <w:tcBorders>
              <w:top w:val="single" w:sz="4" w:space="0" w:color="auto"/>
              <w:left w:val="single" w:sz="4" w:space="0" w:color="auto"/>
              <w:bottom w:val="single" w:sz="4" w:space="0" w:color="auto"/>
              <w:right w:val="single" w:sz="4" w:space="0" w:color="auto"/>
            </w:tcBorders>
          </w:tcPr>
          <w:p w:rsidR="00944CF8" w:rsidRPr="00944CF8" w:rsidRDefault="00C21ABE" w:rsidP="00944CF8">
            <w:pPr>
              <w:widowControl w:val="0"/>
              <w:autoSpaceDE w:val="0"/>
              <w:autoSpaceDN w:val="0"/>
              <w:adjustRightInd w:val="0"/>
              <w:spacing w:line="292" w:lineRule="atLeast"/>
              <w:jc w:val="both"/>
              <w:rPr>
                <w:b/>
                <w:bCs/>
                <w:sz w:val="20"/>
                <w:szCs w:val="20"/>
              </w:rPr>
            </w:pPr>
            <w:r>
              <w:rPr>
                <w:b/>
                <w:bCs/>
                <w:sz w:val="20"/>
                <w:szCs w:val="20"/>
              </w:rPr>
              <w:t>(c)</w:t>
            </w:r>
            <w:r w:rsidR="00944CF8" w:rsidRPr="00944CF8">
              <w:rPr>
                <w:b/>
                <w:bCs/>
                <w:sz w:val="20"/>
                <w:szCs w:val="20"/>
              </w:rPr>
              <w:t xml:space="preserve"> Manages Classroom Climate</w:t>
            </w:r>
          </w:p>
        </w:tc>
        <w:tc>
          <w:tcPr>
            <w:tcW w:w="3876" w:type="dxa"/>
            <w:tcBorders>
              <w:top w:val="single" w:sz="4" w:space="0" w:color="auto"/>
              <w:left w:val="single" w:sz="4" w:space="0" w:color="auto"/>
              <w:bottom w:val="single" w:sz="4" w:space="0" w:color="auto"/>
              <w:right w:val="single" w:sz="4" w:space="0" w:color="auto"/>
            </w:tcBorders>
          </w:tcPr>
          <w:p w:rsidR="00944CF8" w:rsidRPr="00944CF8" w:rsidRDefault="00944CF8" w:rsidP="00944CF8">
            <w:pPr>
              <w:widowControl w:val="0"/>
              <w:autoSpaceDE w:val="0"/>
              <w:autoSpaceDN w:val="0"/>
              <w:adjustRightInd w:val="0"/>
              <w:spacing w:line="292" w:lineRule="atLeast"/>
              <w:jc w:val="both"/>
              <w:rPr>
                <w:sz w:val="26"/>
                <w:szCs w:val="26"/>
              </w:rPr>
            </w:pPr>
          </w:p>
        </w:tc>
      </w:tr>
      <w:tr w:rsidR="00944CF8" w:rsidRPr="00944CF8" w:rsidTr="00944CF8">
        <w:trPr>
          <w:trHeight w:val="320"/>
          <w:jc w:val="center"/>
        </w:trPr>
        <w:tc>
          <w:tcPr>
            <w:tcW w:w="3876" w:type="dxa"/>
            <w:tcBorders>
              <w:top w:val="single" w:sz="4" w:space="0" w:color="auto"/>
              <w:left w:val="single" w:sz="4" w:space="0" w:color="auto"/>
              <w:bottom w:val="single" w:sz="4" w:space="0" w:color="auto"/>
              <w:right w:val="single" w:sz="4" w:space="0" w:color="auto"/>
            </w:tcBorders>
          </w:tcPr>
          <w:p w:rsidR="00944CF8" w:rsidRPr="00944CF8" w:rsidRDefault="00944CF8" w:rsidP="00C21ABE">
            <w:pPr>
              <w:widowControl w:val="0"/>
              <w:autoSpaceDE w:val="0"/>
              <w:autoSpaceDN w:val="0"/>
              <w:adjustRightInd w:val="0"/>
              <w:spacing w:line="292" w:lineRule="atLeast"/>
              <w:jc w:val="both"/>
              <w:rPr>
                <w:b/>
                <w:bCs/>
                <w:sz w:val="20"/>
                <w:szCs w:val="20"/>
              </w:rPr>
            </w:pPr>
            <w:r w:rsidRPr="00944CF8">
              <w:rPr>
                <w:b/>
                <w:bCs/>
                <w:sz w:val="20"/>
                <w:szCs w:val="20"/>
              </w:rPr>
              <w:t>(d) Promotes Equity</w:t>
            </w:r>
          </w:p>
        </w:tc>
        <w:tc>
          <w:tcPr>
            <w:tcW w:w="3876" w:type="dxa"/>
            <w:tcBorders>
              <w:top w:val="single" w:sz="4" w:space="0" w:color="auto"/>
              <w:left w:val="single" w:sz="4" w:space="0" w:color="auto"/>
              <w:bottom w:val="single" w:sz="4" w:space="0" w:color="auto"/>
              <w:right w:val="single" w:sz="4" w:space="0" w:color="auto"/>
            </w:tcBorders>
          </w:tcPr>
          <w:p w:rsidR="00944CF8" w:rsidRPr="00944CF8" w:rsidRDefault="00944CF8" w:rsidP="00944CF8">
            <w:pPr>
              <w:widowControl w:val="0"/>
              <w:autoSpaceDE w:val="0"/>
              <w:autoSpaceDN w:val="0"/>
              <w:adjustRightInd w:val="0"/>
              <w:spacing w:line="292" w:lineRule="atLeast"/>
              <w:jc w:val="both"/>
              <w:rPr>
                <w:sz w:val="26"/>
                <w:szCs w:val="26"/>
              </w:rPr>
            </w:pPr>
          </w:p>
        </w:tc>
      </w:tr>
      <w:tr w:rsidR="00944CF8" w:rsidRPr="00944CF8" w:rsidTr="00944CF8">
        <w:trPr>
          <w:trHeight w:val="320"/>
          <w:jc w:val="center"/>
        </w:trPr>
        <w:tc>
          <w:tcPr>
            <w:tcW w:w="3876" w:type="dxa"/>
            <w:tcBorders>
              <w:top w:val="single" w:sz="4" w:space="0" w:color="auto"/>
              <w:left w:val="single" w:sz="4" w:space="0" w:color="auto"/>
              <w:bottom w:val="single" w:sz="4" w:space="0" w:color="auto"/>
              <w:right w:val="single" w:sz="4" w:space="0" w:color="auto"/>
            </w:tcBorders>
          </w:tcPr>
          <w:p w:rsidR="00944CF8" w:rsidRPr="00944CF8" w:rsidRDefault="00C21ABE" w:rsidP="00C21ABE">
            <w:pPr>
              <w:widowControl w:val="0"/>
              <w:autoSpaceDE w:val="0"/>
              <w:autoSpaceDN w:val="0"/>
              <w:adjustRightInd w:val="0"/>
              <w:spacing w:line="292" w:lineRule="atLeast"/>
              <w:jc w:val="both"/>
              <w:rPr>
                <w:b/>
                <w:bCs/>
                <w:sz w:val="20"/>
                <w:szCs w:val="20"/>
              </w:rPr>
            </w:pPr>
            <w:r>
              <w:rPr>
                <w:b/>
                <w:bCs/>
                <w:sz w:val="20"/>
                <w:szCs w:val="20"/>
              </w:rPr>
              <w:t xml:space="preserve">(e) Meets </w:t>
            </w:r>
            <w:r w:rsidR="003533F8">
              <w:rPr>
                <w:b/>
                <w:bCs/>
                <w:sz w:val="20"/>
                <w:szCs w:val="20"/>
              </w:rPr>
              <w:t>Prof. Responsibilities</w:t>
            </w:r>
            <w:r>
              <w:rPr>
                <w:b/>
                <w:bCs/>
                <w:sz w:val="20"/>
                <w:szCs w:val="20"/>
              </w:rPr>
              <w:t xml:space="preserve"> </w:t>
            </w:r>
          </w:p>
        </w:tc>
        <w:tc>
          <w:tcPr>
            <w:tcW w:w="3876" w:type="dxa"/>
            <w:tcBorders>
              <w:top w:val="single" w:sz="4" w:space="0" w:color="auto"/>
              <w:left w:val="single" w:sz="4" w:space="0" w:color="auto"/>
              <w:bottom w:val="single" w:sz="4" w:space="0" w:color="auto"/>
              <w:right w:val="single" w:sz="4" w:space="0" w:color="auto"/>
            </w:tcBorders>
          </w:tcPr>
          <w:p w:rsidR="00944CF8" w:rsidRPr="00944CF8" w:rsidRDefault="00944CF8" w:rsidP="00944CF8">
            <w:pPr>
              <w:widowControl w:val="0"/>
              <w:autoSpaceDE w:val="0"/>
              <w:autoSpaceDN w:val="0"/>
              <w:adjustRightInd w:val="0"/>
              <w:spacing w:line="292" w:lineRule="atLeast"/>
              <w:jc w:val="both"/>
              <w:rPr>
                <w:sz w:val="26"/>
                <w:szCs w:val="26"/>
              </w:rPr>
            </w:pPr>
          </w:p>
        </w:tc>
      </w:tr>
    </w:tbl>
    <w:p w:rsidR="00944CF8" w:rsidRDefault="00944CF8" w:rsidP="00944CF8">
      <w:pPr>
        <w:widowControl w:val="0"/>
        <w:autoSpaceDE w:val="0"/>
        <w:autoSpaceDN w:val="0"/>
        <w:adjustRightInd w:val="0"/>
        <w:spacing w:line="196" w:lineRule="atLeast"/>
        <w:ind w:left="720"/>
        <w:jc w:val="both"/>
        <w:rPr>
          <w:b/>
          <w:bCs/>
          <w:sz w:val="14"/>
          <w:szCs w:val="14"/>
        </w:rPr>
      </w:pPr>
      <w:r>
        <w:rPr>
          <w:b/>
          <w:bCs/>
          <w:sz w:val="14"/>
          <w:szCs w:val="14"/>
        </w:rPr>
        <w:t>Rating Seale: 1 =Does Not Meet the Standard; 2=Meets the Standard, 3=Exceeds the Standard; NA=Not Applicable.</w:t>
      </w:r>
    </w:p>
    <w:p w:rsidR="00944CF8" w:rsidRDefault="00944CF8" w:rsidP="00944CF8">
      <w:pPr>
        <w:widowControl w:val="0"/>
        <w:autoSpaceDE w:val="0"/>
        <w:autoSpaceDN w:val="0"/>
        <w:adjustRightInd w:val="0"/>
        <w:spacing w:line="292" w:lineRule="atLeast"/>
        <w:jc w:val="both"/>
        <w:rPr>
          <w:sz w:val="26"/>
          <w:szCs w:val="26"/>
        </w:rPr>
      </w:pPr>
    </w:p>
    <w:p w:rsidR="00944CF8" w:rsidRPr="00944CF8" w:rsidRDefault="00944CF8" w:rsidP="00944CF8">
      <w:pPr>
        <w:widowControl w:val="0"/>
        <w:autoSpaceDE w:val="0"/>
        <w:autoSpaceDN w:val="0"/>
        <w:adjustRightInd w:val="0"/>
        <w:spacing w:line="268" w:lineRule="atLeast"/>
        <w:jc w:val="both"/>
        <w:rPr>
          <w:b/>
          <w:bCs/>
          <w:sz w:val="20"/>
          <w:szCs w:val="20"/>
        </w:rPr>
      </w:pPr>
      <w:r w:rsidRPr="00944CF8">
        <w:rPr>
          <w:b/>
          <w:bCs/>
          <w:sz w:val="20"/>
          <w:szCs w:val="20"/>
        </w:rPr>
        <w:t>Summary Comments (integrated assessment of performance):</w:t>
      </w:r>
    </w:p>
    <w:tbl>
      <w:tblPr>
        <w:tblW w:w="10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11"/>
      </w:tblGrid>
      <w:tr w:rsidR="00B04451" w:rsidRPr="00A55ECB" w:rsidTr="00A55ECB">
        <w:trPr>
          <w:trHeight w:val="4652"/>
        </w:trPr>
        <w:tc>
          <w:tcPr>
            <w:tcW w:w="10311" w:type="dxa"/>
          </w:tcPr>
          <w:p w:rsidR="00B04451" w:rsidRPr="00A55ECB" w:rsidRDefault="00B04451" w:rsidP="00A55ECB">
            <w:pPr>
              <w:widowControl w:val="0"/>
              <w:autoSpaceDE w:val="0"/>
              <w:autoSpaceDN w:val="0"/>
              <w:adjustRightInd w:val="0"/>
              <w:spacing w:line="292" w:lineRule="atLeast"/>
              <w:jc w:val="both"/>
              <w:rPr>
                <w:sz w:val="26"/>
                <w:szCs w:val="26"/>
              </w:rPr>
            </w:pPr>
          </w:p>
        </w:tc>
      </w:tr>
    </w:tbl>
    <w:p w:rsidR="00944CF8" w:rsidRDefault="00944CF8" w:rsidP="00944CF8">
      <w:pPr>
        <w:widowControl w:val="0"/>
        <w:autoSpaceDE w:val="0"/>
        <w:autoSpaceDN w:val="0"/>
        <w:adjustRightInd w:val="0"/>
        <w:spacing w:line="292" w:lineRule="atLeast"/>
        <w:jc w:val="both"/>
        <w:rPr>
          <w:sz w:val="26"/>
          <w:szCs w:val="26"/>
        </w:rPr>
      </w:pPr>
    </w:p>
    <w:p w:rsidR="00944CF8" w:rsidRDefault="00944CF8" w:rsidP="00944CF8">
      <w:pPr>
        <w:widowControl w:val="0"/>
        <w:autoSpaceDE w:val="0"/>
        <w:autoSpaceDN w:val="0"/>
        <w:adjustRightInd w:val="0"/>
        <w:spacing w:line="292" w:lineRule="atLeast"/>
        <w:jc w:val="both"/>
        <w:rPr>
          <w:sz w:val="26"/>
          <w:szCs w:val="26"/>
        </w:rPr>
      </w:pPr>
    </w:p>
    <w:p w:rsidR="00944CF8" w:rsidRPr="005909D7" w:rsidRDefault="00944CF8" w:rsidP="00944CF8">
      <w:pPr>
        <w:widowControl w:val="0"/>
        <w:autoSpaceDE w:val="0"/>
        <w:autoSpaceDN w:val="0"/>
        <w:adjustRightInd w:val="0"/>
        <w:spacing w:line="283" w:lineRule="atLeast"/>
        <w:jc w:val="both"/>
        <w:rPr>
          <w:b/>
          <w:bCs/>
          <w:sz w:val="20"/>
          <w:szCs w:val="20"/>
        </w:rPr>
      </w:pPr>
      <w:r w:rsidRPr="005909D7">
        <w:rPr>
          <w:b/>
          <w:bCs/>
          <w:sz w:val="20"/>
          <w:szCs w:val="20"/>
        </w:rPr>
        <w:t xml:space="preserve">The sponsoring organization should maintain this assessment record as part of its candidate's permanent file.  Copies do </w:t>
      </w:r>
      <w:r w:rsidRPr="005909D7">
        <w:rPr>
          <w:b/>
          <w:bCs/>
          <w:sz w:val="20"/>
          <w:szCs w:val="20"/>
          <w:u w:val="single"/>
        </w:rPr>
        <w:t>not</w:t>
      </w:r>
      <w:r w:rsidRPr="005909D7">
        <w:rPr>
          <w:b/>
          <w:bCs/>
          <w:sz w:val="20"/>
          <w:szCs w:val="20"/>
        </w:rPr>
        <w:t xml:space="preserve"> have to be sent to the Department of Education.</w:t>
      </w:r>
    </w:p>
    <w:p w:rsidR="005909D7" w:rsidRDefault="005909D7" w:rsidP="00944CF8">
      <w:pPr>
        <w:widowControl w:val="0"/>
        <w:autoSpaceDE w:val="0"/>
        <w:autoSpaceDN w:val="0"/>
        <w:adjustRightInd w:val="0"/>
        <w:spacing w:line="283" w:lineRule="atLeast"/>
        <w:jc w:val="both"/>
        <w:rPr>
          <w:b/>
          <w:bCs/>
        </w:rPr>
      </w:pPr>
    </w:p>
    <w:p w:rsidR="00FC3D82" w:rsidRDefault="00FC3D82" w:rsidP="00FC3D82">
      <w:pPr>
        <w:ind w:left="-720" w:right="-720"/>
        <w:rPr>
          <w:szCs w:val="22"/>
        </w:rPr>
      </w:pPr>
      <w:r>
        <w:rPr>
          <w:szCs w:val="22"/>
        </w:rPr>
        <w:lastRenderedPageBreak/>
        <w:t xml:space="preserve">Name: ___________________        Date: _________      Semester </w:t>
      </w:r>
      <w:r w:rsidRPr="00B04451">
        <w:rPr>
          <w:sz w:val="12"/>
          <w:szCs w:val="12"/>
        </w:rPr>
        <w:t>(Circle One</w:t>
      </w:r>
      <w:r w:rsidR="00B04451" w:rsidRPr="00B04451">
        <w:rPr>
          <w:sz w:val="12"/>
          <w:szCs w:val="12"/>
        </w:rPr>
        <w:t>)</w:t>
      </w:r>
      <w:r w:rsidR="00B04451">
        <w:rPr>
          <w:sz w:val="12"/>
          <w:szCs w:val="12"/>
        </w:rPr>
        <w:t xml:space="preserve"> </w:t>
      </w:r>
      <w:r w:rsidR="00B04451">
        <w:rPr>
          <w:sz w:val="16"/>
          <w:szCs w:val="16"/>
        </w:rPr>
        <w:t xml:space="preserve">  </w:t>
      </w:r>
      <w:r w:rsidR="00B04451">
        <w:rPr>
          <w:szCs w:val="22"/>
        </w:rPr>
        <w:t>Fall</w:t>
      </w:r>
      <w:r w:rsidR="009F1146">
        <w:rPr>
          <w:szCs w:val="22"/>
        </w:rPr>
        <w:t xml:space="preserve"> </w:t>
      </w:r>
      <w:r>
        <w:rPr>
          <w:szCs w:val="22"/>
        </w:rPr>
        <w:softHyphen/>
      </w:r>
      <w:r>
        <w:rPr>
          <w:szCs w:val="22"/>
        </w:rPr>
        <w:softHyphen/>
      </w:r>
      <w:r>
        <w:rPr>
          <w:szCs w:val="22"/>
        </w:rPr>
        <w:softHyphen/>
      </w:r>
      <w:r>
        <w:rPr>
          <w:szCs w:val="22"/>
        </w:rPr>
        <w:softHyphen/>
      </w:r>
      <w:r>
        <w:rPr>
          <w:szCs w:val="22"/>
        </w:rPr>
        <w:softHyphen/>
      </w:r>
      <w:r>
        <w:rPr>
          <w:szCs w:val="22"/>
        </w:rPr>
        <w:softHyphen/>
      </w:r>
      <w:r>
        <w:rPr>
          <w:szCs w:val="22"/>
        </w:rPr>
        <w:softHyphen/>
      </w:r>
      <w:r>
        <w:rPr>
          <w:szCs w:val="22"/>
        </w:rPr>
        <w:softHyphen/>
      </w:r>
      <w:r>
        <w:rPr>
          <w:szCs w:val="22"/>
        </w:rPr>
        <w:softHyphen/>
      </w:r>
      <w:r>
        <w:rPr>
          <w:szCs w:val="22"/>
        </w:rPr>
        <w:softHyphen/>
      </w:r>
      <w:r>
        <w:rPr>
          <w:szCs w:val="22"/>
        </w:rPr>
        <w:softHyphen/>
      </w:r>
      <w:r>
        <w:rPr>
          <w:szCs w:val="22"/>
        </w:rPr>
        <w:softHyphen/>
      </w:r>
      <w:r>
        <w:rPr>
          <w:szCs w:val="22"/>
        </w:rPr>
        <w:softHyphen/>
        <w:t xml:space="preserve"> </w:t>
      </w:r>
      <w:r w:rsidR="00B04451">
        <w:rPr>
          <w:szCs w:val="22"/>
        </w:rPr>
        <w:t>Spring  20</w:t>
      </w:r>
      <w:r>
        <w:rPr>
          <w:szCs w:val="22"/>
        </w:rPr>
        <w:t xml:space="preserve"> ___</w:t>
      </w:r>
    </w:p>
    <w:p w:rsidR="00FC3D82" w:rsidRDefault="00FC3D82" w:rsidP="00FC3D82">
      <w:pPr>
        <w:rPr>
          <w:sz w:val="24"/>
          <w:szCs w:val="20"/>
        </w:rPr>
      </w:pPr>
    </w:p>
    <w:p w:rsidR="00FC3D82" w:rsidRDefault="00FC3D82" w:rsidP="00FC3D82">
      <w:pPr>
        <w:jc w:val="center"/>
      </w:pPr>
      <w:r>
        <w:rPr>
          <w:sz w:val="31"/>
          <w:szCs w:val="31"/>
        </w:rPr>
        <w:t>Mid Semester Teacher Evaluation Form</w:t>
      </w:r>
    </w:p>
    <w:p w:rsidR="00FC3D82" w:rsidRDefault="00FC3D82" w:rsidP="00FC3D82">
      <w:pPr>
        <w:jc w:val="center"/>
      </w:pPr>
      <w:r>
        <w:t>___________________________________________________</w:t>
      </w:r>
    </w:p>
    <w:p w:rsidR="00FC3D82" w:rsidRDefault="00FC3D82" w:rsidP="00FC3D82"/>
    <w:tbl>
      <w:tblPr>
        <w:tblpPr w:leftFromText="180" w:rightFromText="180" w:vertAnchor="text" w:horzAnchor="margin" w:tblpXSpec="center" w:tblpY="229"/>
        <w:tblW w:w="11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374"/>
        <w:gridCol w:w="5636"/>
      </w:tblGrid>
      <w:tr w:rsidR="006D0291" w:rsidTr="006D0291">
        <w:trPr>
          <w:trHeight w:val="3440"/>
        </w:trPr>
        <w:tc>
          <w:tcPr>
            <w:tcW w:w="5374" w:type="dxa"/>
            <w:shd w:val="clear" w:color="auto" w:fill="auto"/>
          </w:tcPr>
          <w:p w:rsidR="006D0291" w:rsidRPr="009F1146" w:rsidRDefault="006D0291" w:rsidP="006D0291">
            <w:pPr>
              <w:rPr>
                <w:b/>
                <w:sz w:val="20"/>
              </w:rPr>
            </w:pPr>
            <w:r w:rsidRPr="009F1146">
              <w:rPr>
                <w:b/>
                <w:sz w:val="20"/>
              </w:rPr>
              <w:t>What’s Working:</w:t>
            </w:r>
          </w:p>
        </w:tc>
        <w:tc>
          <w:tcPr>
            <w:tcW w:w="5636" w:type="dxa"/>
          </w:tcPr>
          <w:p w:rsidR="006D0291" w:rsidRPr="009F1146" w:rsidRDefault="006D0291" w:rsidP="006D0291">
            <w:pPr>
              <w:rPr>
                <w:b/>
                <w:sz w:val="20"/>
              </w:rPr>
            </w:pPr>
            <w:r w:rsidRPr="009F1146">
              <w:rPr>
                <w:b/>
                <w:sz w:val="20"/>
              </w:rPr>
              <w:t>Current Focus-Challenges:</w:t>
            </w:r>
          </w:p>
        </w:tc>
      </w:tr>
      <w:tr w:rsidR="006D0291" w:rsidTr="006D0291">
        <w:trPr>
          <w:trHeight w:val="3560"/>
        </w:trPr>
        <w:tc>
          <w:tcPr>
            <w:tcW w:w="5374" w:type="dxa"/>
            <w:shd w:val="clear" w:color="auto" w:fill="auto"/>
          </w:tcPr>
          <w:p w:rsidR="006D0291" w:rsidRPr="00AF5C00" w:rsidRDefault="006D0291" w:rsidP="006D0291">
            <w:pPr>
              <w:rPr>
                <w:b/>
                <w:sz w:val="20"/>
              </w:rPr>
            </w:pPr>
            <w:r w:rsidRPr="00AF5C00">
              <w:rPr>
                <w:b/>
                <w:sz w:val="20"/>
              </w:rPr>
              <w:t>Student Teacher’s Next Step:</w:t>
            </w:r>
          </w:p>
        </w:tc>
        <w:tc>
          <w:tcPr>
            <w:tcW w:w="5636" w:type="dxa"/>
          </w:tcPr>
          <w:p w:rsidR="006D0291" w:rsidRPr="00AF5C00" w:rsidRDefault="006D0291" w:rsidP="006D0291">
            <w:pPr>
              <w:rPr>
                <w:b/>
                <w:sz w:val="20"/>
              </w:rPr>
            </w:pPr>
            <w:r w:rsidRPr="00AF5C00">
              <w:rPr>
                <w:b/>
                <w:sz w:val="20"/>
              </w:rPr>
              <w:t>Program Supervisor and/or</w:t>
            </w:r>
          </w:p>
          <w:p w:rsidR="006D0291" w:rsidRDefault="006D0291" w:rsidP="006D0291">
            <w:pPr>
              <w:rPr>
                <w:sz w:val="20"/>
              </w:rPr>
            </w:pPr>
            <w:r w:rsidRPr="00AF5C00">
              <w:rPr>
                <w:b/>
                <w:sz w:val="20"/>
              </w:rPr>
              <w:t>Supervising Practitioner’s Next Step</w:t>
            </w:r>
            <w:r>
              <w:rPr>
                <w:b/>
                <w:sz w:val="20"/>
              </w:rPr>
              <w:t>:</w:t>
            </w:r>
          </w:p>
        </w:tc>
      </w:tr>
    </w:tbl>
    <w:p w:rsidR="00FC3D82" w:rsidRDefault="00FC3D82" w:rsidP="00FC3D82">
      <w:pPr>
        <w:jc w:val="center"/>
        <w:rPr>
          <w:szCs w:val="22"/>
        </w:rPr>
      </w:pPr>
    </w:p>
    <w:p w:rsidR="002B1B72" w:rsidRDefault="002B1B72" w:rsidP="00FC3D82">
      <w:pPr>
        <w:jc w:val="center"/>
        <w:rPr>
          <w:szCs w:val="22"/>
        </w:rPr>
      </w:pPr>
    </w:p>
    <w:p w:rsidR="002B1B72" w:rsidRDefault="002B1B72" w:rsidP="00FC3D82">
      <w:pPr>
        <w:jc w:val="center"/>
        <w:rPr>
          <w:szCs w:val="22"/>
        </w:rPr>
      </w:pPr>
    </w:p>
    <w:tbl>
      <w:tblPr>
        <w:tblW w:w="10725" w:type="dxa"/>
        <w:tblInd w:w="-87" w:type="dxa"/>
        <w:tblBorders>
          <w:top w:val="single" w:sz="4" w:space="0" w:color="auto"/>
        </w:tblBorders>
        <w:tblLook w:val="0000"/>
      </w:tblPr>
      <w:tblGrid>
        <w:gridCol w:w="10725"/>
      </w:tblGrid>
      <w:tr w:rsidR="00AF5C00" w:rsidTr="00331C71">
        <w:trPr>
          <w:trHeight w:val="240"/>
        </w:trPr>
        <w:tc>
          <w:tcPr>
            <w:tcW w:w="10725" w:type="dxa"/>
            <w:tcBorders>
              <w:left w:val="single" w:sz="4" w:space="0" w:color="auto"/>
              <w:bottom w:val="single" w:sz="4" w:space="0" w:color="auto"/>
              <w:right w:val="single" w:sz="4" w:space="0" w:color="auto"/>
            </w:tcBorders>
          </w:tcPr>
          <w:p w:rsidR="00AF5C00" w:rsidRDefault="00AF5C00" w:rsidP="00AF5C00">
            <w:pPr>
              <w:rPr>
                <w:szCs w:val="22"/>
              </w:rPr>
            </w:pPr>
            <w:r w:rsidRPr="00AF5C00">
              <w:rPr>
                <w:b/>
                <w:szCs w:val="22"/>
              </w:rPr>
              <w:t>STANDARD</w:t>
            </w:r>
            <w:r>
              <w:rPr>
                <w:szCs w:val="22"/>
              </w:rPr>
              <w:t xml:space="preserve">                                                 l </w:t>
            </w:r>
            <w:r w:rsidRPr="00AF5C00">
              <w:rPr>
                <w:b/>
                <w:szCs w:val="22"/>
              </w:rPr>
              <w:t>Does Student Meet Standard?</w:t>
            </w:r>
          </w:p>
        </w:tc>
      </w:tr>
      <w:tr w:rsidR="00AF5C00" w:rsidTr="00331C71">
        <w:trPr>
          <w:trHeight w:val="12"/>
        </w:trPr>
        <w:tc>
          <w:tcPr>
            <w:tcW w:w="10725" w:type="dxa"/>
            <w:tcBorders>
              <w:top w:val="single" w:sz="4" w:space="0" w:color="auto"/>
              <w:left w:val="single" w:sz="4" w:space="0" w:color="auto"/>
              <w:bottom w:val="single" w:sz="4" w:space="0" w:color="auto"/>
              <w:right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59"/>
            </w:tblGrid>
            <w:tr w:rsidR="00331C71" w:rsidRPr="00331C71" w:rsidTr="00331C71">
              <w:tc>
                <w:tcPr>
                  <w:tcW w:w="10359" w:type="dxa"/>
                </w:tcPr>
                <w:p w:rsidR="00331C71" w:rsidRPr="00331C71" w:rsidRDefault="00331C71" w:rsidP="00331C71">
                  <w:pPr>
                    <w:jc w:val="center"/>
                    <w:rPr>
                      <w:szCs w:val="22"/>
                    </w:rPr>
                  </w:pPr>
                </w:p>
              </w:tc>
            </w:tr>
            <w:tr w:rsidR="00331C71" w:rsidRPr="00331C71" w:rsidTr="00331C71">
              <w:tc>
                <w:tcPr>
                  <w:tcW w:w="10359" w:type="dxa"/>
                </w:tcPr>
                <w:p w:rsidR="00331C71" w:rsidRPr="006D0291" w:rsidRDefault="00331C71" w:rsidP="00331C71">
                  <w:pPr>
                    <w:rPr>
                      <w:b/>
                      <w:szCs w:val="22"/>
                    </w:rPr>
                  </w:pPr>
                  <w:r w:rsidRPr="006D0291">
                    <w:rPr>
                      <w:b/>
                      <w:szCs w:val="22"/>
                    </w:rPr>
                    <w:t>Standard A-Plans Curriculum and Instruction</w:t>
                  </w:r>
                  <w:r w:rsidR="006D0291">
                    <w:rPr>
                      <w:b/>
                      <w:szCs w:val="22"/>
                    </w:rPr>
                    <w:t xml:space="preserve">                    </w:t>
                  </w:r>
                  <w:r w:rsidR="00782728">
                    <w:rPr>
                      <w:b/>
                      <w:szCs w:val="22"/>
                    </w:rPr>
                    <w:t xml:space="preserve">  </w:t>
                  </w:r>
                  <w:r w:rsidR="006D0291">
                    <w:rPr>
                      <w:b/>
                      <w:szCs w:val="22"/>
                    </w:rPr>
                    <w:t>YES                  NO</w:t>
                  </w:r>
                </w:p>
              </w:tc>
            </w:tr>
            <w:tr w:rsidR="00331C71" w:rsidRPr="00331C71" w:rsidTr="00331C71">
              <w:tc>
                <w:tcPr>
                  <w:tcW w:w="10359" w:type="dxa"/>
                </w:tcPr>
                <w:p w:rsidR="00331C71" w:rsidRPr="006D0291" w:rsidRDefault="00331C71" w:rsidP="00331C71">
                  <w:pPr>
                    <w:rPr>
                      <w:b/>
                      <w:szCs w:val="22"/>
                    </w:rPr>
                  </w:pPr>
                </w:p>
              </w:tc>
            </w:tr>
            <w:tr w:rsidR="00331C71" w:rsidRPr="00331C71" w:rsidTr="00331C71">
              <w:tc>
                <w:tcPr>
                  <w:tcW w:w="10359" w:type="dxa"/>
                </w:tcPr>
                <w:p w:rsidR="00331C71" w:rsidRPr="006D0291" w:rsidRDefault="00331C71" w:rsidP="00331C71">
                  <w:pPr>
                    <w:rPr>
                      <w:b/>
                      <w:szCs w:val="22"/>
                    </w:rPr>
                  </w:pPr>
                  <w:r w:rsidRPr="006D0291">
                    <w:rPr>
                      <w:b/>
                      <w:szCs w:val="22"/>
                    </w:rPr>
                    <w:t>Standard B-Delivers Effective Instruction</w:t>
                  </w:r>
                  <w:r w:rsidR="006D0291">
                    <w:rPr>
                      <w:b/>
                      <w:szCs w:val="22"/>
                    </w:rPr>
                    <w:t xml:space="preserve">                         </w:t>
                  </w:r>
                  <w:r w:rsidR="00782728">
                    <w:rPr>
                      <w:b/>
                      <w:szCs w:val="22"/>
                    </w:rPr>
                    <w:t xml:space="preserve">   </w:t>
                  </w:r>
                  <w:r w:rsidR="006D0291">
                    <w:rPr>
                      <w:b/>
                      <w:szCs w:val="22"/>
                    </w:rPr>
                    <w:t xml:space="preserve"> YES                  NO            </w:t>
                  </w:r>
                </w:p>
              </w:tc>
            </w:tr>
            <w:tr w:rsidR="00331C71" w:rsidRPr="00331C71" w:rsidTr="00331C71">
              <w:tc>
                <w:tcPr>
                  <w:tcW w:w="10359" w:type="dxa"/>
                </w:tcPr>
                <w:p w:rsidR="00331C71" w:rsidRPr="006D0291" w:rsidRDefault="00331C71" w:rsidP="00331C71">
                  <w:pPr>
                    <w:jc w:val="center"/>
                    <w:rPr>
                      <w:b/>
                      <w:szCs w:val="22"/>
                    </w:rPr>
                  </w:pPr>
                </w:p>
              </w:tc>
            </w:tr>
            <w:tr w:rsidR="00331C71" w:rsidRPr="00331C71" w:rsidTr="00331C71">
              <w:tc>
                <w:tcPr>
                  <w:tcW w:w="10359" w:type="dxa"/>
                </w:tcPr>
                <w:p w:rsidR="00331C71" w:rsidRPr="006D0291" w:rsidRDefault="00331C71" w:rsidP="00331C71">
                  <w:pPr>
                    <w:rPr>
                      <w:b/>
                      <w:szCs w:val="22"/>
                    </w:rPr>
                  </w:pPr>
                  <w:r w:rsidRPr="006D0291">
                    <w:rPr>
                      <w:b/>
                      <w:szCs w:val="22"/>
                    </w:rPr>
                    <w:t>Standard C-Manages Classroom Climate and Operation</w:t>
                  </w:r>
                  <w:r w:rsidR="006D0291">
                    <w:rPr>
                      <w:b/>
                      <w:szCs w:val="22"/>
                    </w:rPr>
                    <w:t xml:space="preserve">    </w:t>
                  </w:r>
                  <w:r w:rsidR="00782728">
                    <w:rPr>
                      <w:b/>
                      <w:szCs w:val="22"/>
                    </w:rPr>
                    <w:t xml:space="preserve">   </w:t>
                  </w:r>
                  <w:r w:rsidR="006D0291">
                    <w:rPr>
                      <w:b/>
                      <w:szCs w:val="22"/>
                    </w:rPr>
                    <w:t>YES                  NO</w:t>
                  </w:r>
                </w:p>
              </w:tc>
            </w:tr>
            <w:tr w:rsidR="00331C71" w:rsidRPr="00331C71" w:rsidTr="00331C71">
              <w:tc>
                <w:tcPr>
                  <w:tcW w:w="10359" w:type="dxa"/>
                </w:tcPr>
                <w:p w:rsidR="00331C71" w:rsidRPr="006D0291" w:rsidRDefault="00331C71" w:rsidP="00331C71">
                  <w:pPr>
                    <w:jc w:val="center"/>
                    <w:rPr>
                      <w:b/>
                      <w:szCs w:val="22"/>
                    </w:rPr>
                  </w:pPr>
                </w:p>
              </w:tc>
            </w:tr>
            <w:tr w:rsidR="00331C71" w:rsidRPr="00331C71" w:rsidTr="00331C71">
              <w:tc>
                <w:tcPr>
                  <w:tcW w:w="10359" w:type="dxa"/>
                </w:tcPr>
                <w:p w:rsidR="00331C71" w:rsidRPr="006D0291" w:rsidRDefault="00331C71" w:rsidP="00331C71">
                  <w:pPr>
                    <w:rPr>
                      <w:b/>
                      <w:szCs w:val="22"/>
                    </w:rPr>
                  </w:pPr>
                  <w:r w:rsidRPr="006D0291">
                    <w:rPr>
                      <w:b/>
                      <w:szCs w:val="22"/>
                    </w:rPr>
                    <w:t>Standard E- Meets Professional Responsibilities</w:t>
                  </w:r>
                  <w:r w:rsidR="006D0291">
                    <w:rPr>
                      <w:b/>
                      <w:szCs w:val="22"/>
                    </w:rPr>
                    <w:t xml:space="preserve">                </w:t>
                  </w:r>
                  <w:r w:rsidR="00782728">
                    <w:rPr>
                      <w:b/>
                      <w:szCs w:val="22"/>
                    </w:rPr>
                    <w:t xml:space="preserve">   </w:t>
                  </w:r>
                  <w:r w:rsidR="006D0291">
                    <w:rPr>
                      <w:b/>
                      <w:szCs w:val="22"/>
                    </w:rPr>
                    <w:t>YES                  NO</w:t>
                  </w:r>
                </w:p>
              </w:tc>
            </w:tr>
            <w:tr w:rsidR="00331C71" w:rsidRPr="00331C71" w:rsidTr="00331C71">
              <w:tc>
                <w:tcPr>
                  <w:tcW w:w="10359" w:type="dxa"/>
                </w:tcPr>
                <w:p w:rsidR="00331C71" w:rsidRPr="006D0291" w:rsidRDefault="00331C71" w:rsidP="00331C71">
                  <w:pPr>
                    <w:jc w:val="center"/>
                    <w:rPr>
                      <w:b/>
                      <w:szCs w:val="22"/>
                    </w:rPr>
                  </w:pPr>
                </w:p>
              </w:tc>
            </w:tr>
            <w:tr w:rsidR="00331C71" w:rsidRPr="00331C71" w:rsidTr="00331C71">
              <w:tc>
                <w:tcPr>
                  <w:tcW w:w="10359" w:type="dxa"/>
                </w:tcPr>
                <w:p w:rsidR="00331C71" w:rsidRPr="006D0291" w:rsidRDefault="00331C71" w:rsidP="00782728">
                  <w:pPr>
                    <w:rPr>
                      <w:b/>
                      <w:szCs w:val="22"/>
                    </w:rPr>
                  </w:pPr>
                  <w:r w:rsidRPr="006D0291">
                    <w:rPr>
                      <w:b/>
                      <w:szCs w:val="22"/>
                    </w:rPr>
                    <w:t xml:space="preserve">Standard F-Exhibits Professional Conduct </w:t>
                  </w:r>
                  <w:r w:rsidR="00782728">
                    <w:rPr>
                      <w:b/>
                      <w:szCs w:val="22"/>
                    </w:rPr>
                    <w:t xml:space="preserve">                            </w:t>
                  </w:r>
                </w:p>
              </w:tc>
            </w:tr>
            <w:tr w:rsidR="00331C71" w:rsidRPr="00331C71" w:rsidTr="00331C71">
              <w:tc>
                <w:tcPr>
                  <w:tcW w:w="10359" w:type="dxa"/>
                </w:tcPr>
                <w:p w:rsidR="00331C71" w:rsidRPr="006D0291" w:rsidRDefault="00782728" w:rsidP="006D0291">
                  <w:pPr>
                    <w:rPr>
                      <w:b/>
                      <w:szCs w:val="22"/>
                    </w:rPr>
                  </w:pPr>
                  <w:r w:rsidRPr="006D0291">
                    <w:rPr>
                      <w:b/>
                      <w:szCs w:val="22"/>
                    </w:rPr>
                    <w:t>and Appropriate</w:t>
                  </w:r>
                  <w:r>
                    <w:rPr>
                      <w:b/>
                      <w:szCs w:val="22"/>
                    </w:rPr>
                    <w:t xml:space="preserve">  </w:t>
                  </w:r>
                  <w:r w:rsidR="006D0291" w:rsidRPr="006D0291">
                    <w:rPr>
                      <w:b/>
                      <w:szCs w:val="22"/>
                    </w:rPr>
                    <w:t>Dispositions for Teachers</w:t>
                  </w:r>
                  <w:r>
                    <w:rPr>
                      <w:b/>
                      <w:szCs w:val="22"/>
                    </w:rPr>
                    <w:t xml:space="preserve">                           YES                  NO</w:t>
                  </w:r>
                </w:p>
              </w:tc>
            </w:tr>
            <w:tr w:rsidR="00331C71" w:rsidRPr="00331C71" w:rsidTr="00331C71">
              <w:tc>
                <w:tcPr>
                  <w:tcW w:w="10359" w:type="dxa"/>
                </w:tcPr>
                <w:p w:rsidR="00331C71" w:rsidRPr="006D0291" w:rsidRDefault="006D0291" w:rsidP="006D0291">
                  <w:pPr>
                    <w:jc w:val="center"/>
                    <w:rPr>
                      <w:sz w:val="16"/>
                      <w:szCs w:val="16"/>
                    </w:rPr>
                  </w:pPr>
                  <w:r w:rsidRPr="006D0291">
                    <w:rPr>
                      <w:sz w:val="16"/>
                      <w:szCs w:val="16"/>
                    </w:rPr>
                    <w:t>If you answered No to any questions above, please attach comments on a separate sheet.</w:t>
                  </w:r>
                </w:p>
              </w:tc>
            </w:tr>
          </w:tbl>
          <w:p w:rsidR="00AF5C00" w:rsidRDefault="00AF5C00" w:rsidP="00AF5C00">
            <w:pPr>
              <w:jc w:val="center"/>
              <w:rPr>
                <w:szCs w:val="22"/>
              </w:rPr>
            </w:pPr>
          </w:p>
        </w:tc>
      </w:tr>
    </w:tbl>
    <w:p w:rsidR="009F1146" w:rsidRDefault="009F1146" w:rsidP="00FC3D82">
      <w:pPr>
        <w:autoSpaceDE w:val="0"/>
        <w:autoSpaceDN w:val="0"/>
        <w:adjustRightInd w:val="0"/>
        <w:jc w:val="center"/>
        <w:rPr>
          <w:rFonts w:ascii="Arial" w:hAnsi="Arial" w:cs="Arial"/>
          <w:szCs w:val="22"/>
        </w:rPr>
      </w:pPr>
    </w:p>
    <w:p w:rsidR="00FC3D82" w:rsidRPr="00897CF2" w:rsidRDefault="00FC3D82" w:rsidP="00FC3D82">
      <w:pPr>
        <w:autoSpaceDE w:val="0"/>
        <w:autoSpaceDN w:val="0"/>
        <w:adjustRightInd w:val="0"/>
        <w:jc w:val="center"/>
        <w:rPr>
          <w:rFonts w:ascii="Arial" w:hAnsi="Arial" w:cs="Arial"/>
          <w:sz w:val="24"/>
        </w:rPr>
      </w:pPr>
      <w:r w:rsidRPr="00897CF2">
        <w:rPr>
          <w:rFonts w:ascii="Arial" w:hAnsi="Arial" w:cs="Arial"/>
          <w:sz w:val="24"/>
        </w:rPr>
        <w:lastRenderedPageBreak/>
        <w:t>University of Massachusetts Boston</w:t>
      </w:r>
    </w:p>
    <w:p w:rsidR="00FC3D82" w:rsidRPr="00897CF2" w:rsidRDefault="00FC3D82" w:rsidP="00FC3D82">
      <w:pPr>
        <w:autoSpaceDE w:val="0"/>
        <w:autoSpaceDN w:val="0"/>
        <w:adjustRightInd w:val="0"/>
        <w:jc w:val="center"/>
        <w:rPr>
          <w:rFonts w:ascii="Arial" w:hAnsi="Arial" w:cs="Arial"/>
          <w:b/>
          <w:sz w:val="24"/>
        </w:rPr>
      </w:pPr>
      <w:r w:rsidRPr="00897CF2">
        <w:rPr>
          <w:rFonts w:ascii="Arial" w:hAnsi="Arial" w:cs="Arial"/>
          <w:b/>
          <w:sz w:val="24"/>
        </w:rPr>
        <w:t>Observation and Feedback</w:t>
      </w:r>
    </w:p>
    <w:p w:rsidR="00FC3D82" w:rsidRPr="00897CF2" w:rsidRDefault="00FC3D82" w:rsidP="00FC3D82">
      <w:pPr>
        <w:autoSpaceDE w:val="0"/>
        <w:autoSpaceDN w:val="0"/>
        <w:adjustRightInd w:val="0"/>
        <w:jc w:val="center"/>
        <w:rPr>
          <w:rFonts w:ascii="Times" w:hAnsi="Times"/>
          <w:sz w:val="24"/>
        </w:rPr>
      </w:pPr>
      <w:r w:rsidRPr="00897CF2">
        <w:rPr>
          <w:rFonts w:ascii="Arial" w:hAnsi="Arial" w:cs="Arial"/>
          <w:bCs/>
          <w:sz w:val="24"/>
        </w:rPr>
        <w:t xml:space="preserve">Semester </w:t>
      </w:r>
      <w:r w:rsidRPr="00897CF2">
        <w:rPr>
          <w:rFonts w:ascii="Arial" w:hAnsi="Arial" w:cs="Arial"/>
          <w:sz w:val="24"/>
        </w:rPr>
        <w:t xml:space="preserve">(Circle One): </w:t>
      </w:r>
      <w:r w:rsidRPr="00897CF2">
        <w:rPr>
          <w:sz w:val="24"/>
        </w:rPr>
        <w:t xml:space="preserve"> </w:t>
      </w:r>
      <w:r w:rsidR="00897CF2" w:rsidRPr="00897CF2">
        <w:rPr>
          <w:sz w:val="24"/>
        </w:rPr>
        <w:t>FALL   SPRING</w:t>
      </w:r>
    </w:p>
    <w:p w:rsidR="00FC3D82" w:rsidRDefault="00FC3D82" w:rsidP="00FC3D82">
      <w:pPr>
        <w:autoSpaceDE w:val="0"/>
        <w:autoSpaceDN w:val="0"/>
        <w:adjustRightInd w:val="0"/>
        <w:jc w:val="center"/>
      </w:pPr>
    </w:p>
    <w:p w:rsidR="00FC3D82" w:rsidRDefault="00FC3D82" w:rsidP="00FC3D82">
      <w:pPr>
        <w:autoSpaceDE w:val="0"/>
        <w:autoSpaceDN w:val="0"/>
        <w:adjustRightInd w:val="0"/>
        <w:jc w:val="center"/>
      </w:pPr>
    </w:p>
    <w:p w:rsidR="00FC3D82" w:rsidRDefault="00FC3D82" w:rsidP="00FC3D82">
      <w:pPr>
        <w:autoSpaceDE w:val="0"/>
        <w:autoSpaceDN w:val="0"/>
        <w:adjustRightInd w:val="0"/>
        <w:jc w:val="center"/>
      </w:pPr>
    </w:p>
    <w:p w:rsidR="00FC3D82" w:rsidRDefault="00B04451" w:rsidP="00FC3D82">
      <w:pPr>
        <w:autoSpaceDE w:val="0"/>
        <w:autoSpaceDN w:val="0"/>
        <w:adjustRightInd w:val="0"/>
        <w:rPr>
          <w:rFonts w:ascii="Arial" w:hAnsi="Arial" w:cs="Arial"/>
        </w:rPr>
      </w:pPr>
      <w:r>
        <w:rPr>
          <w:rFonts w:ascii="Arial" w:hAnsi="Arial" w:cs="Arial"/>
          <w:sz w:val="23"/>
          <w:szCs w:val="23"/>
        </w:rPr>
        <w:t>Student</w:t>
      </w:r>
      <w:r w:rsidR="00FC3D82">
        <w:rPr>
          <w:rFonts w:ascii="Arial" w:hAnsi="Arial" w:cs="Arial"/>
          <w:sz w:val="23"/>
          <w:szCs w:val="23"/>
        </w:rPr>
        <w:t xml:space="preserve"> </w:t>
      </w:r>
      <w:r w:rsidR="00FC3D82">
        <w:rPr>
          <w:rFonts w:ascii="Arial" w:hAnsi="Arial" w:cs="Arial"/>
        </w:rPr>
        <w:t>_____________________________</w:t>
      </w:r>
      <w:r w:rsidR="00897CF2">
        <w:rPr>
          <w:rFonts w:ascii="Arial" w:hAnsi="Arial" w:cs="Arial"/>
        </w:rPr>
        <w:t>_</w:t>
      </w:r>
      <w:r w:rsidR="00897CF2">
        <w:rPr>
          <w:rFonts w:ascii="Arial" w:hAnsi="Arial" w:cs="Arial"/>
          <w:sz w:val="23"/>
          <w:szCs w:val="23"/>
        </w:rPr>
        <w:t xml:space="preserve"> Date</w:t>
      </w:r>
      <w:r w:rsidR="00FC3D82">
        <w:rPr>
          <w:rFonts w:ascii="Arial" w:hAnsi="Arial" w:cs="Arial"/>
        </w:rPr>
        <w:t>: ______________</w:t>
      </w:r>
      <w:r w:rsidR="00AF5C00">
        <w:rPr>
          <w:rFonts w:ascii="Arial" w:hAnsi="Arial" w:cs="Arial"/>
        </w:rPr>
        <w:t>_____________________</w:t>
      </w:r>
      <w:r w:rsidR="00331C71">
        <w:rPr>
          <w:rFonts w:ascii="Arial" w:hAnsi="Arial" w:cs="Arial"/>
        </w:rPr>
        <w:t>___</w:t>
      </w:r>
    </w:p>
    <w:p w:rsidR="00FC3D82" w:rsidRDefault="00FC3D82" w:rsidP="00FC3D82">
      <w:pPr>
        <w:autoSpaceDE w:val="0"/>
        <w:autoSpaceDN w:val="0"/>
        <w:adjustRightInd w:val="0"/>
        <w:ind w:left="5040" w:firstLine="720"/>
        <w:rPr>
          <w:rFonts w:ascii="Arial" w:hAnsi="Arial" w:cs="Arial"/>
          <w:sz w:val="18"/>
          <w:szCs w:val="23"/>
        </w:rPr>
      </w:pPr>
      <w:r>
        <w:rPr>
          <w:rFonts w:ascii="Arial" w:hAnsi="Arial" w:cs="Arial"/>
          <w:sz w:val="18"/>
          <w:szCs w:val="23"/>
        </w:rPr>
        <w:t>(MONTH</w:t>
      </w:r>
      <w:r w:rsidR="00897CF2">
        <w:rPr>
          <w:rFonts w:ascii="Arial" w:hAnsi="Arial" w:cs="Arial"/>
          <w:sz w:val="18"/>
          <w:szCs w:val="23"/>
        </w:rPr>
        <w:t>-</w:t>
      </w:r>
      <w:r>
        <w:rPr>
          <w:rFonts w:ascii="Arial" w:hAnsi="Arial" w:cs="Arial"/>
          <w:sz w:val="18"/>
          <w:szCs w:val="23"/>
        </w:rPr>
        <w:t xml:space="preserve"> DAY</w:t>
      </w:r>
      <w:r w:rsidR="00897CF2">
        <w:rPr>
          <w:rFonts w:ascii="Arial" w:hAnsi="Arial" w:cs="Arial"/>
          <w:sz w:val="18"/>
          <w:szCs w:val="23"/>
        </w:rPr>
        <w:t>-</w:t>
      </w:r>
      <w:r>
        <w:rPr>
          <w:rFonts w:ascii="Arial" w:hAnsi="Arial" w:cs="Arial"/>
          <w:sz w:val="18"/>
          <w:szCs w:val="23"/>
        </w:rPr>
        <w:t xml:space="preserve"> YEAR)</w:t>
      </w:r>
    </w:p>
    <w:p w:rsidR="00FC3D82" w:rsidRDefault="00FC3D82" w:rsidP="00FC3D82">
      <w:pPr>
        <w:autoSpaceDE w:val="0"/>
        <w:autoSpaceDN w:val="0"/>
        <w:adjustRightInd w:val="0"/>
        <w:rPr>
          <w:rFonts w:ascii="Arial" w:hAnsi="Arial" w:cs="Arial"/>
          <w:sz w:val="19"/>
          <w:szCs w:val="19"/>
        </w:rPr>
      </w:pPr>
    </w:p>
    <w:p w:rsidR="00FC3D82" w:rsidRDefault="00FC3D82" w:rsidP="00FC3D82">
      <w:pPr>
        <w:autoSpaceDE w:val="0"/>
        <w:autoSpaceDN w:val="0"/>
        <w:adjustRightInd w:val="0"/>
        <w:rPr>
          <w:rFonts w:ascii="Arial" w:hAnsi="Arial" w:cs="Arial"/>
          <w:szCs w:val="22"/>
        </w:rPr>
      </w:pPr>
      <w:r>
        <w:rPr>
          <w:rFonts w:ascii="Arial" w:hAnsi="Arial" w:cs="Arial"/>
          <w:szCs w:val="22"/>
        </w:rPr>
        <w:t xml:space="preserve">Program: </w:t>
      </w:r>
      <w:r>
        <w:rPr>
          <w:rFonts w:ascii="Arial" w:hAnsi="Arial" w:cs="Arial"/>
        </w:rPr>
        <w:t>_____________________________</w:t>
      </w:r>
    </w:p>
    <w:p w:rsidR="00FC3D82" w:rsidRDefault="00FC3D82" w:rsidP="00FC3D82">
      <w:pPr>
        <w:autoSpaceDE w:val="0"/>
        <w:autoSpaceDN w:val="0"/>
        <w:adjustRightInd w:val="0"/>
        <w:rPr>
          <w:rFonts w:ascii="Arial" w:hAnsi="Arial" w:cs="Arial"/>
          <w:szCs w:val="22"/>
        </w:rPr>
      </w:pPr>
    </w:p>
    <w:p w:rsidR="00FC3D82" w:rsidRDefault="00FC3D82" w:rsidP="00FC3D82">
      <w:pPr>
        <w:autoSpaceDE w:val="0"/>
        <w:autoSpaceDN w:val="0"/>
        <w:adjustRightInd w:val="0"/>
        <w:rPr>
          <w:rFonts w:ascii="Arial" w:hAnsi="Arial" w:cs="Arial"/>
          <w:sz w:val="21"/>
          <w:szCs w:val="21"/>
        </w:rPr>
      </w:pPr>
      <w:r>
        <w:rPr>
          <w:rFonts w:ascii="Arial" w:hAnsi="Arial" w:cs="Arial"/>
          <w:szCs w:val="22"/>
        </w:rPr>
        <w:t xml:space="preserve">School </w:t>
      </w:r>
      <w:r>
        <w:rPr>
          <w:rFonts w:ascii="Arial" w:hAnsi="Arial" w:cs="Arial"/>
        </w:rPr>
        <w:t>______________________________</w:t>
      </w:r>
      <w:r w:rsidR="00AF5C00">
        <w:rPr>
          <w:rFonts w:ascii="Arial" w:hAnsi="Arial" w:cs="Arial"/>
        </w:rPr>
        <w:t>_ Time</w:t>
      </w:r>
      <w:r>
        <w:rPr>
          <w:rFonts w:ascii="Arial" w:hAnsi="Arial" w:cs="Arial"/>
          <w:sz w:val="21"/>
          <w:szCs w:val="21"/>
        </w:rPr>
        <w:t xml:space="preserve"> _________________</w:t>
      </w:r>
      <w:r w:rsidR="00AF5C00">
        <w:rPr>
          <w:rFonts w:ascii="Arial" w:hAnsi="Arial" w:cs="Arial"/>
          <w:sz w:val="21"/>
          <w:szCs w:val="21"/>
        </w:rPr>
        <w:t>______________________</w:t>
      </w:r>
      <w:r w:rsidR="00331C71">
        <w:rPr>
          <w:rFonts w:ascii="Arial" w:hAnsi="Arial" w:cs="Arial"/>
          <w:sz w:val="21"/>
          <w:szCs w:val="21"/>
        </w:rPr>
        <w:t>__</w:t>
      </w:r>
    </w:p>
    <w:p w:rsidR="00FC3D82" w:rsidRDefault="00FC3D82" w:rsidP="00FC3D82">
      <w:pPr>
        <w:autoSpaceDE w:val="0"/>
        <w:autoSpaceDN w:val="0"/>
        <w:adjustRightInd w:val="0"/>
        <w:rPr>
          <w:rFonts w:ascii="Arial" w:hAnsi="Arial" w:cs="Arial"/>
          <w:szCs w:val="22"/>
        </w:rPr>
      </w:pPr>
    </w:p>
    <w:p w:rsidR="00FC3D82" w:rsidRDefault="00FC3D82" w:rsidP="00FC3D82">
      <w:pPr>
        <w:autoSpaceDE w:val="0"/>
        <w:autoSpaceDN w:val="0"/>
        <w:adjustRightInd w:val="0"/>
        <w:rPr>
          <w:rFonts w:ascii="Arial" w:hAnsi="Arial" w:cs="Arial"/>
          <w:szCs w:val="22"/>
        </w:rPr>
      </w:pPr>
      <w:r>
        <w:rPr>
          <w:rFonts w:ascii="Arial" w:hAnsi="Arial" w:cs="Arial"/>
          <w:szCs w:val="22"/>
        </w:rPr>
        <w:t xml:space="preserve">Supervising Practitioner: </w:t>
      </w:r>
      <w:r>
        <w:rPr>
          <w:rFonts w:ascii="Arial" w:hAnsi="Arial" w:cs="Arial"/>
        </w:rPr>
        <w:t xml:space="preserve">__________________   </w:t>
      </w:r>
      <w:r>
        <w:rPr>
          <w:rFonts w:ascii="Arial" w:hAnsi="Arial" w:cs="Arial"/>
          <w:szCs w:val="22"/>
        </w:rPr>
        <w:t xml:space="preserve">Observation </w:t>
      </w:r>
      <w:r>
        <w:rPr>
          <w:u w:val="single"/>
        </w:rPr>
        <w:t>#</w:t>
      </w:r>
      <w:r w:rsidR="00331C71">
        <w:rPr>
          <w:u w:val="single"/>
        </w:rPr>
        <w:t>________________________</w:t>
      </w:r>
      <w:r>
        <w:rPr>
          <w:u w:val="single"/>
        </w:rPr>
        <w:t xml:space="preserve"> </w:t>
      </w:r>
      <w:r>
        <w:rPr>
          <w:rFonts w:ascii="Arial" w:hAnsi="Arial" w:cs="Arial"/>
          <w:szCs w:val="22"/>
          <w:u w:val="single"/>
        </w:rPr>
        <w:t>of 5</w:t>
      </w:r>
    </w:p>
    <w:p w:rsidR="00FC3D82" w:rsidRDefault="00FC3D82" w:rsidP="00FC3D82">
      <w:pPr>
        <w:autoSpaceDE w:val="0"/>
        <w:autoSpaceDN w:val="0"/>
        <w:adjustRightInd w:val="0"/>
        <w:rPr>
          <w:rFonts w:ascii="Arial" w:hAnsi="Arial" w:cs="Arial"/>
          <w:szCs w:val="22"/>
        </w:rPr>
      </w:pPr>
      <w:r>
        <w:rPr>
          <w:rFonts w:ascii="Arial" w:hAnsi="Arial" w:cs="Arial"/>
        </w:rPr>
        <w:t>______________________________________________________________</w:t>
      </w:r>
      <w:r w:rsidR="00331C71">
        <w:rPr>
          <w:rFonts w:ascii="Arial" w:hAnsi="Arial" w:cs="Arial"/>
        </w:rPr>
        <w:t>____________________</w:t>
      </w:r>
    </w:p>
    <w:p w:rsidR="00FC3D82" w:rsidRDefault="00FC3D82" w:rsidP="00FC3D82">
      <w:pPr>
        <w:autoSpaceDE w:val="0"/>
        <w:autoSpaceDN w:val="0"/>
        <w:adjustRightInd w:val="0"/>
        <w:rPr>
          <w:rFonts w:ascii="Arial" w:hAnsi="Arial" w:cs="Arial"/>
          <w:szCs w:val="22"/>
        </w:rPr>
      </w:pPr>
    </w:p>
    <w:p w:rsidR="00FC3D82" w:rsidRDefault="00FC3D82" w:rsidP="00FC3D82">
      <w:pPr>
        <w:autoSpaceDE w:val="0"/>
        <w:autoSpaceDN w:val="0"/>
        <w:adjustRightInd w:val="0"/>
        <w:rPr>
          <w:rFonts w:ascii="Arial" w:hAnsi="Arial" w:cs="Arial"/>
          <w:szCs w:val="22"/>
        </w:rPr>
      </w:pPr>
      <w:r>
        <w:rPr>
          <w:rFonts w:ascii="Arial" w:hAnsi="Arial" w:cs="Arial"/>
          <w:szCs w:val="22"/>
        </w:rPr>
        <w:t>OBSERVATIONS:</w:t>
      </w:r>
    </w:p>
    <w:p w:rsidR="00FC3D82" w:rsidRDefault="00FC3D82" w:rsidP="00FC3D82">
      <w:pPr>
        <w:autoSpaceDE w:val="0"/>
        <w:autoSpaceDN w:val="0"/>
        <w:adjustRightInd w:val="0"/>
        <w:rPr>
          <w:rFonts w:ascii="Arial" w:hAnsi="Arial" w:cs="Arial"/>
          <w:szCs w:val="22"/>
        </w:rPr>
      </w:pPr>
    </w:p>
    <w:p w:rsidR="00FC3D82" w:rsidRDefault="00FC3D82" w:rsidP="00FC3D82">
      <w:pPr>
        <w:autoSpaceDE w:val="0"/>
        <w:autoSpaceDN w:val="0"/>
        <w:adjustRightInd w:val="0"/>
        <w:rPr>
          <w:rFonts w:ascii="Arial" w:hAnsi="Arial" w:cs="Arial"/>
          <w:szCs w:val="22"/>
        </w:rPr>
      </w:pPr>
    </w:p>
    <w:p w:rsidR="00FC3D82" w:rsidRDefault="00FC3D82" w:rsidP="00FC3D82">
      <w:pPr>
        <w:autoSpaceDE w:val="0"/>
        <w:autoSpaceDN w:val="0"/>
        <w:adjustRightInd w:val="0"/>
        <w:rPr>
          <w:rFonts w:ascii="Arial" w:hAnsi="Arial" w:cs="Arial"/>
          <w:szCs w:val="22"/>
        </w:rPr>
      </w:pPr>
    </w:p>
    <w:p w:rsidR="00FC3D82" w:rsidRDefault="00FC3D82" w:rsidP="00FC3D82">
      <w:pPr>
        <w:autoSpaceDE w:val="0"/>
        <w:autoSpaceDN w:val="0"/>
        <w:adjustRightInd w:val="0"/>
        <w:rPr>
          <w:rFonts w:ascii="Arial" w:hAnsi="Arial" w:cs="Arial"/>
          <w:szCs w:val="22"/>
        </w:rPr>
      </w:pPr>
    </w:p>
    <w:p w:rsidR="00FC3D82" w:rsidRDefault="00FC3D82" w:rsidP="00FC3D82">
      <w:pPr>
        <w:autoSpaceDE w:val="0"/>
        <w:autoSpaceDN w:val="0"/>
        <w:adjustRightInd w:val="0"/>
        <w:rPr>
          <w:rFonts w:ascii="Arial" w:hAnsi="Arial" w:cs="Arial"/>
          <w:szCs w:val="22"/>
        </w:rPr>
      </w:pPr>
    </w:p>
    <w:p w:rsidR="00FC3D82" w:rsidRDefault="00FC3D82" w:rsidP="00FC3D82">
      <w:pPr>
        <w:autoSpaceDE w:val="0"/>
        <w:autoSpaceDN w:val="0"/>
        <w:adjustRightInd w:val="0"/>
        <w:rPr>
          <w:rFonts w:ascii="Arial" w:hAnsi="Arial" w:cs="Arial"/>
          <w:szCs w:val="22"/>
        </w:rPr>
      </w:pPr>
    </w:p>
    <w:p w:rsidR="00FC3D82" w:rsidRDefault="00FC3D82" w:rsidP="00FC3D82">
      <w:pPr>
        <w:autoSpaceDE w:val="0"/>
        <w:autoSpaceDN w:val="0"/>
        <w:adjustRightInd w:val="0"/>
        <w:rPr>
          <w:rFonts w:ascii="Arial" w:hAnsi="Arial" w:cs="Arial"/>
          <w:szCs w:val="22"/>
        </w:rPr>
      </w:pPr>
    </w:p>
    <w:p w:rsidR="00FC3D82" w:rsidRDefault="00FC3D82" w:rsidP="00FC3D82">
      <w:pPr>
        <w:autoSpaceDE w:val="0"/>
        <w:autoSpaceDN w:val="0"/>
        <w:adjustRightInd w:val="0"/>
        <w:rPr>
          <w:rFonts w:ascii="Arial" w:hAnsi="Arial" w:cs="Arial"/>
          <w:szCs w:val="22"/>
        </w:rPr>
      </w:pPr>
    </w:p>
    <w:p w:rsidR="00FC3D82" w:rsidRDefault="00FC3D82" w:rsidP="00FC3D82">
      <w:pPr>
        <w:autoSpaceDE w:val="0"/>
        <w:autoSpaceDN w:val="0"/>
        <w:adjustRightInd w:val="0"/>
        <w:rPr>
          <w:rFonts w:ascii="Arial" w:hAnsi="Arial" w:cs="Arial"/>
          <w:szCs w:val="22"/>
        </w:rPr>
      </w:pPr>
    </w:p>
    <w:p w:rsidR="00FC3D82" w:rsidRDefault="00FC3D82" w:rsidP="00FC3D82">
      <w:pPr>
        <w:autoSpaceDE w:val="0"/>
        <w:autoSpaceDN w:val="0"/>
        <w:adjustRightInd w:val="0"/>
        <w:rPr>
          <w:rFonts w:ascii="Arial" w:hAnsi="Arial" w:cs="Arial"/>
          <w:szCs w:val="22"/>
        </w:rPr>
      </w:pPr>
    </w:p>
    <w:p w:rsidR="00FC3D82" w:rsidRDefault="00FC3D82" w:rsidP="00FC3D82">
      <w:pPr>
        <w:autoSpaceDE w:val="0"/>
        <w:autoSpaceDN w:val="0"/>
        <w:adjustRightInd w:val="0"/>
        <w:rPr>
          <w:rFonts w:ascii="Arial" w:hAnsi="Arial" w:cs="Arial"/>
          <w:szCs w:val="22"/>
        </w:rPr>
      </w:pPr>
    </w:p>
    <w:p w:rsidR="00FC3D82" w:rsidRDefault="00FC3D82" w:rsidP="00FC3D82">
      <w:pPr>
        <w:autoSpaceDE w:val="0"/>
        <w:autoSpaceDN w:val="0"/>
        <w:adjustRightInd w:val="0"/>
        <w:rPr>
          <w:rFonts w:ascii="Arial" w:hAnsi="Arial" w:cs="Arial"/>
          <w:szCs w:val="22"/>
        </w:rPr>
      </w:pPr>
    </w:p>
    <w:p w:rsidR="00FC3D82" w:rsidRDefault="00FC3D82" w:rsidP="00FC3D82">
      <w:pPr>
        <w:autoSpaceDE w:val="0"/>
        <w:autoSpaceDN w:val="0"/>
        <w:adjustRightInd w:val="0"/>
        <w:rPr>
          <w:rFonts w:ascii="Arial" w:hAnsi="Arial" w:cs="Arial"/>
          <w:szCs w:val="22"/>
        </w:rPr>
      </w:pPr>
      <w:r>
        <w:rPr>
          <w:rFonts w:ascii="Arial" w:hAnsi="Arial" w:cs="Arial"/>
        </w:rPr>
        <w:t>________________________________________________________________</w:t>
      </w:r>
      <w:r w:rsidR="00331C71">
        <w:rPr>
          <w:rFonts w:ascii="Arial" w:hAnsi="Arial" w:cs="Arial"/>
        </w:rPr>
        <w:t>__________________</w:t>
      </w:r>
    </w:p>
    <w:p w:rsidR="00FC3D82" w:rsidRDefault="00FC3D82" w:rsidP="00FC3D82">
      <w:pPr>
        <w:autoSpaceDE w:val="0"/>
        <w:autoSpaceDN w:val="0"/>
        <w:adjustRightInd w:val="0"/>
        <w:rPr>
          <w:rFonts w:ascii="Arial" w:hAnsi="Arial" w:cs="Arial"/>
          <w:bCs/>
          <w:sz w:val="24"/>
          <w:szCs w:val="20"/>
        </w:rPr>
      </w:pPr>
    </w:p>
    <w:p w:rsidR="00FC3D82" w:rsidRDefault="00FC3D82" w:rsidP="00FC3D82">
      <w:pPr>
        <w:autoSpaceDE w:val="0"/>
        <w:autoSpaceDN w:val="0"/>
        <w:adjustRightInd w:val="0"/>
        <w:rPr>
          <w:rFonts w:ascii="Arial" w:hAnsi="Arial" w:cs="Arial"/>
          <w:bCs/>
        </w:rPr>
      </w:pPr>
      <w:r>
        <w:rPr>
          <w:rFonts w:ascii="Arial" w:hAnsi="Arial" w:cs="Arial"/>
          <w:bCs/>
        </w:rPr>
        <w:t>COMMENTS:</w:t>
      </w:r>
    </w:p>
    <w:p w:rsidR="00FC3D82" w:rsidRDefault="00FC3D82" w:rsidP="00FC3D82">
      <w:pPr>
        <w:autoSpaceDE w:val="0"/>
        <w:autoSpaceDN w:val="0"/>
        <w:adjustRightInd w:val="0"/>
        <w:rPr>
          <w:rFonts w:ascii="Arial" w:hAnsi="Arial" w:cs="Arial"/>
          <w:bCs/>
        </w:rPr>
      </w:pPr>
    </w:p>
    <w:p w:rsidR="00FC3D82" w:rsidRDefault="00FC3D82" w:rsidP="00FC3D82">
      <w:pPr>
        <w:autoSpaceDE w:val="0"/>
        <w:autoSpaceDN w:val="0"/>
        <w:adjustRightInd w:val="0"/>
        <w:rPr>
          <w:rFonts w:ascii="Arial" w:hAnsi="Arial" w:cs="Arial"/>
          <w:bCs/>
        </w:rPr>
      </w:pPr>
    </w:p>
    <w:p w:rsidR="00FC3D82" w:rsidRDefault="00FC3D82" w:rsidP="00FC3D82">
      <w:pPr>
        <w:autoSpaceDE w:val="0"/>
        <w:autoSpaceDN w:val="0"/>
        <w:adjustRightInd w:val="0"/>
        <w:rPr>
          <w:rFonts w:ascii="Arial" w:hAnsi="Arial" w:cs="Arial"/>
          <w:bCs/>
        </w:rPr>
      </w:pPr>
    </w:p>
    <w:p w:rsidR="00FC3D82" w:rsidRDefault="00FC3D82" w:rsidP="00FC3D82">
      <w:pPr>
        <w:autoSpaceDE w:val="0"/>
        <w:autoSpaceDN w:val="0"/>
        <w:adjustRightInd w:val="0"/>
        <w:rPr>
          <w:rFonts w:ascii="Arial" w:hAnsi="Arial" w:cs="Arial"/>
          <w:bCs/>
        </w:rPr>
      </w:pPr>
    </w:p>
    <w:p w:rsidR="00FC3D82" w:rsidRDefault="00FC3D82" w:rsidP="00FC3D82">
      <w:pPr>
        <w:autoSpaceDE w:val="0"/>
        <w:autoSpaceDN w:val="0"/>
        <w:adjustRightInd w:val="0"/>
        <w:rPr>
          <w:rFonts w:ascii="Arial" w:hAnsi="Arial" w:cs="Arial"/>
          <w:bCs/>
        </w:rPr>
      </w:pPr>
    </w:p>
    <w:p w:rsidR="00FC3D82" w:rsidRDefault="00FC3D82" w:rsidP="00FC3D82">
      <w:pPr>
        <w:autoSpaceDE w:val="0"/>
        <w:autoSpaceDN w:val="0"/>
        <w:adjustRightInd w:val="0"/>
        <w:rPr>
          <w:rFonts w:ascii="Arial" w:hAnsi="Arial" w:cs="Arial"/>
          <w:bCs/>
        </w:rPr>
      </w:pPr>
    </w:p>
    <w:p w:rsidR="00FC3D82" w:rsidRDefault="00FC3D82" w:rsidP="00FC3D82">
      <w:pPr>
        <w:autoSpaceDE w:val="0"/>
        <w:autoSpaceDN w:val="0"/>
        <w:adjustRightInd w:val="0"/>
        <w:rPr>
          <w:rFonts w:ascii="Arial" w:hAnsi="Arial" w:cs="Arial"/>
          <w:bCs/>
        </w:rPr>
      </w:pPr>
    </w:p>
    <w:p w:rsidR="00FC3D82" w:rsidRDefault="00FC3D82" w:rsidP="00FC3D82">
      <w:pPr>
        <w:autoSpaceDE w:val="0"/>
        <w:autoSpaceDN w:val="0"/>
        <w:adjustRightInd w:val="0"/>
        <w:rPr>
          <w:rFonts w:ascii="Arial" w:hAnsi="Arial" w:cs="Arial"/>
          <w:bCs/>
        </w:rPr>
      </w:pPr>
    </w:p>
    <w:p w:rsidR="00FC3D82" w:rsidRDefault="00FC3D82" w:rsidP="00FC3D82">
      <w:pPr>
        <w:autoSpaceDE w:val="0"/>
        <w:autoSpaceDN w:val="0"/>
        <w:adjustRightInd w:val="0"/>
        <w:rPr>
          <w:rFonts w:ascii="Arial" w:hAnsi="Arial" w:cs="Arial"/>
          <w:bCs/>
        </w:rPr>
      </w:pPr>
    </w:p>
    <w:p w:rsidR="00FC3D82" w:rsidRDefault="00FC3D82" w:rsidP="00FC3D82">
      <w:pPr>
        <w:autoSpaceDE w:val="0"/>
        <w:autoSpaceDN w:val="0"/>
        <w:adjustRightInd w:val="0"/>
        <w:rPr>
          <w:rFonts w:ascii="Arial" w:hAnsi="Arial" w:cs="Arial"/>
          <w:bCs/>
        </w:rPr>
      </w:pPr>
    </w:p>
    <w:p w:rsidR="00FC3D82" w:rsidRDefault="00FC3D82" w:rsidP="00FC3D82">
      <w:pPr>
        <w:autoSpaceDE w:val="0"/>
        <w:autoSpaceDN w:val="0"/>
        <w:adjustRightInd w:val="0"/>
        <w:rPr>
          <w:rFonts w:ascii="Arial" w:hAnsi="Arial" w:cs="Arial"/>
          <w:bCs/>
        </w:rPr>
      </w:pPr>
    </w:p>
    <w:p w:rsidR="00FC3D82" w:rsidRDefault="00FC3D82" w:rsidP="00FC3D82">
      <w:pPr>
        <w:autoSpaceDE w:val="0"/>
        <w:autoSpaceDN w:val="0"/>
        <w:adjustRightInd w:val="0"/>
        <w:rPr>
          <w:rFonts w:ascii="Arial" w:hAnsi="Arial" w:cs="Arial"/>
          <w:bCs/>
        </w:rPr>
      </w:pPr>
    </w:p>
    <w:p w:rsidR="00FC3D82" w:rsidRDefault="00FC3D82" w:rsidP="00FC3D82">
      <w:pPr>
        <w:autoSpaceDE w:val="0"/>
        <w:autoSpaceDN w:val="0"/>
        <w:adjustRightInd w:val="0"/>
        <w:rPr>
          <w:rFonts w:ascii="Arial" w:hAnsi="Arial" w:cs="Arial"/>
          <w:bCs/>
        </w:rPr>
      </w:pPr>
      <w:r>
        <w:rPr>
          <w:rFonts w:ascii="Arial" w:hAnsi="Arial" w:cs="Arial"/>
        </w:rPr>
        <w:t>____________________________________________________________</w:t>
      </w:r>
      <w:r w:rsidR="00331C71">
        <w:rPr>
          <w:rFonts w:ascii="Arial" w:hAnsi="Arial" w:cs="Arial"/>
        </w:rPr>
        <w:t>___________________</w:t>
      </w:r>
      <w:r w:rsidR="002B1B72">
        <w:rPr>
          <w:rFonts w:ascii="Arial" w:hAnsi="Arial" w:cs="Arial"/>
        </w:rPr>
        <w:t>_</w:t>
      </w:r>
    </w:p>
    <w:p w:rsidR="00FC3D82" w:rsidRDefault="00FC3D82" w:rsidP="00FC3D82">
      <w:pPr>
        <w:autoSpaceDE w:val="0"/>
        <w:autoSpaceDN w:val="0"/>
        <w:adjustRightInd w:val="0"/>
        <w:rPr>
          <w:rFonts w:ascii="Arial" w:hAnsi="Arial" w:cs="Arial"/>
          <w:b/>
          <w:sz w:val="19"/>
          <w:szCs w:val="19"/>
        </w:rPr>
      </w:pPr>
      <w:r w:rsidRPr="006B2FDA">
        <w:rPr>
          <w:rFonts w:ascii="Arial" w:hAnsi="Arial" w:cs="Arial"/>
          <w:b/>
          <w:szCs w:val="22"/>
        </w:rPr>
        <w:t xml:space="preserve">Program Supervisor's Signature                       </w:t>
      </w:r>
      <w:r w:rsidR="002B1B72">
        <w:rPr>
          <w:rFonts w:ascii="Arial" w:hAnsi="Arial" w:cs="Arial"/>
          <w:b/>
          <w:szCs w:val="22"/>
        </w:rPr>
        <w:t xml:space="preserve">        </w:t>
      </w:r>
      <w:r w:rsidRPr="006B2FDA">
        <w:rPr>
          <w:rFonts w:ascii="Arial" w:hAnsi="Arial" w:cs="Arial"/>
          <w:b/>
          <w:sz w:val="19"/>
          <w:szCs w:val="19"/>
        </w:rPr>
        <w:t>Program Supervisor's Name (Print)</w:t>
      </w:r>
    </w:p>
    <w:p w:rsidR="006B2FDA" w:rsidRPr="006B2FDA" w:rsidRDefault="006B2FDA" w:rsidP="00FC3D82">
      <w:pPr>
        <w:autoSpaceDE w:val="0"/>
        <w:autoSpaceDN w:val="0"/>
        <w:adjustRightInd w:val="0"/>
        <w:rPr>
          <w:rFonts w:ascii="Arial" w:hAnsi="Arial" w:cs="Arial"/>
          <w:b/>
          <w:sz w:val="19"/>
          <w:szCs w:val="19"/>
        </w:rPr>
      </w:pPr>
    </w:p>
    <w:p w:rsidR="00FC3D82" w:rsidRDefault="00FC3D82" w:rsidP="00FC3D82">
      <w:pPr>
        <w:jc w:val="center"/>
        <w:rPr>
          <w:rFonts w:ascii="Times" w:hAnsi="Times"/>
          <w:sz w:val="24"/>
          <w:szCs w:val="20"/>
        </w:rPr>
      </w:pPr>
      <w:r>
        <w:rPr>
          <w:rFonts w:ascii="Arial" w:hAnsi="Arial" w:cs="Arial"/>
          <w:sz w:val="19"/>
          <w:szCs w:val="19"/>
        </w:rPr>
        <w:t>White Copy: Program Supervisor      Gold Copy: Supervising Practitioner        Pink Copy: Student</w:t>
      </w:r>
    </w:p>
    <w:p w:rsidR="00FC3D82" w:rsidRDefault="00FC3D82" w:rsidP="002B1B72">
      <w:pPr>
        <w:rPr>
          <w:sz w:val="18"/>
          <w:szCs w:val="18"/>
        </w:rPr>
      </w:pPr>
      <w:r>
        <w:br w:type="page"/>
      </w:r>
    </w:p>
    <w:p w:rsidR="004517BC" w:rsidRDefault="004517BC" w:rsidP="004517BC">
      <w:pPr>
        <w:jc w:val="center"/>
        <w:rPr>
          <w:rFonts w:ascii="Georgia" w:hAnsi="Georgia"/>
          <w:sz w:val="48"/>
          <w:szCs w:val="48"/>
        </w:rPr>
      </w:pPr>
      <w:r w:rsidRPr="009759D6">
        <w:rPr>
          <w:rFonts w:ascii="Georgia" w:hAnsi="Georgia"/>
          <w:sz w:val="48"/>
          <w:szCs w:val="48"/>
        </w:rPr>
        <w:lastRenderedPageBreak/>
        <w:t>University of Massachusetts Boston</w:t>
      </w:r>
    </w:p>
    <w:p w:rsidR="004517BC" w:rsidRPr="009759D6" w:rsidRDefault="004517BC" w:rsidP="004517BC">
      <w:pPr>
        <w:jc w:val="center"/>
        <w:rPr>
          <w:rFonts w:ascii="Georgia" w:hAnsi="Georgia"/>
          <w:sz w:val="48"/>
          <w:szCs w:val="48"/>
        </w:rPr>
      </w:pPr>
      <w:r>
        <w:rPr>
          <w:rFonts w:ascii="Georgia" w:hAnsi="Georgia"/>
          <w:sz w:val="48"/>
          <w:szCs w:val="48"/>
        </w:rPr>
        <w:t>College of Education and Human Development</w:t>
      </w:r>
    </w:p>
    <w:p w:rsidR="004517BC" w:rsidRPr="009759D6" w:rsidRDefault="004517BC" w:rsidP="004517BC">
      <w:pPr>
        <w:ind w:firstLine="720"/>
        <w:jc w:val="center"/>
        <w:rPr>
          <w:rFonts w:ascii="Georgia" w:hAnsi="Georgia"/>
          <w:sz w:val="48"/>
          <w:szCs w:val="48"/>
        </w:rPr>
      </w:pPr>
    </w:p>
    <w:p w:rsidR="004517BC" w:rsidRPr="009759D6" w:rsidRDefault="004517BC" w:rsidP="004517BC">
      <w:pPr>
        <w:ind w:firstLine="720"/>
        <w:rPr>
          <w:rFonts w:ascii="Georgia" w:hAnsi="Georgia"/>
          <w:sz w:val="48"/>
          <w:szCs w:val="48"/>
        </w:rPr>
      </w:pPr>
    </w:p>
    <w:p w:rsidR="004517BC" w:rsidRDefault="004517BC" w:rsidP="004517BC">
      <w:pPr>
        <w:ind w:firstLine="720"/>
        <w:jc w:val="center"/>
        <w:rPr>
          <w:rFonts w:ascii="Georgia" w:hAnsi="Georgia"/>
          <w:sz w:val="48"/>
          <w:szCs w:val="48"/>
        </w:rPr>
      </w:pPr>
    </w:p>
    <w:p w:rsidR="004517BC" w:rsidRPr="009759D6" w:rsidRDefault="004517BC" w:rsidP="004517BC">
      <w:pPr>
        <w:ind w:firstLine="720"/>
        <w:jc w:val="center"/>
        <w:rPr>
          <w:rFonts w:ascii="Georgia" w:hAnsi="Georgia"/>
          <w:sz w:val="48"/>
          <w:szCs w:val="48"/>
        </w:rPr>
      </w:pPr>
      <w:r w:rsidRPr="009759D6">
        <w:rPr>
          <w:rFonts w:ascii="Georgia" w:hAnsi="Georgia"/>
          <w:sz w:val="48"/>
          <w:szCs w:val="48"/>
        </w:rPr>
        <w:t>Teacher of Students</w:t>
      </w:r>
    </w:p>
    <w:p w:rsidR="004517BC" w:rsidRPr="009759D6" w:rsidRDefault="004517BC" w:rsidP="004517BC">
      <w:pPr>
        <w:ind w:firstLine="720"/>
        <w:jc w:val="center"/>
        <w:rPr>
          <w:rFonts w:ascii="Georgia" w:hAnsi="Georgia"/>
          <w:sz w:val="48"/>
          <w:szCs w:val="48"/>
        </w:rPr>
      </w:pPr>
      <w:r w:rsidRPr="009759D6">
        <w:rPr>
          <w:rFonts w:ascii="Georgia" w:hAnsi="Georgia"/>
          <w:sz w:val="48"/>
          <w:szCs w:val="48"/>
        </w:rPr>
        <w:t>with</w:t>
      </w:r>
    </w:p>
    <w:p w:rsidR="004517BC" w:rsidRPr="009759D6" w:rsidRDefault="004517BC" w:rsidP="004517BC">
      <w:pPr>
        <w:ind w:firstLine="720"/>
        <w:jc w:val="center"/>
        <w:rPr>
          <w:rFonts w:ascii="Georgia" w:hAnsi="Georgia"/>
          <w:sz w:val="48"/>
          <w:szCs w:val="48"/>
        </w:rPr>
      </w:pPr>
      <w:r w:rsidRPr="009759D6">
        <w:rPr>
          <w:rFonts w:ascii="Georgia" w:hAnsi="Georgia"/>
          <w:sz w:val="48"/>
          <w:szCs w:val="48"/>
        </w:rPr>
        <w:t>Visual Impairment</w:t>
      </w:r>
    </w:p>
    <w:p w:rsidR="004517BC" w:rsidRPr="009759D6" w:rsidRDefault="004517BC" w:rsidP="004517BC">
      <w:pPr>
        <w:ind w:firstLine="720"/>
        <w:jc w:val="center"/>
        <w:rPr>
          <w:rFonts w:ascii="Georgia" w:hAnsi="Georgia"/>
          <w:sz w:val="48"/>
          <w:szCs w:val="48"/>
        </w:rPr>
      </w:pPr>
      <w:r w:rsidRPr="009759D6">
        <w:rPr>
          <w:rFonts w:ascii="Georgia" w:hAnsi="Georgia"/>
          <w:sz w:val="48"/>
          <w:szCs w:val="48"/>
        </w:rPr>
        <w:t>Program</w:t>
      </w:r>
    </w:p>
    <w:p w:rsidR="004517BC" w:rsidRPr="009759D6" w:rsidRDefault="004517BC" w:rsidP="004517BC">
      <w:pPr>
        <w:ind w:firstLine="720"/>
        <w:jc w:val="center"/>
        <w:rPr>
          <w:rFonts w:ascii="Georgia" w:hAnsi="Georgia"/>
          <w:sz w:val="48"/>
          <w:szCs w:val="48"/>
        </w:rPr>
      </w:pPr>
    </w:p>
    <w:p w:rsidR="004517BC" w:rsidRDefault="004517BC" w:rsidP="004517BC">
      <w:pPr>
        <w:ind w:firstLine="720"/>
        <w:jc w:val="center"/>
        <w:rPr>
          <w:rFonts w:ascii="Georgia" w:hAnsi="Georgia"/>
          <w:sz w:val="48"/>
          <w:szCs w:val="48"/>
        </w:rPr>
      </w:pPr>
    </w:p>
    <w:p w:rsidR="004517BC" w:rsidRPr="009759D6" w:rsidRDefault="004517BC" w:rsidP="004517BC">
      <w:pPr>
        <w:ind w:firstLine="720"/>
        <w:jc w:val="center"/>
        <w:rPr>
          <w:rFonts w:ascii="Georgia" w:hAnsi="Georgia"/>
          <w:sz w:val="48"/>
          <w:szCs w:val="48"/>
        </w:rPr>
      </w:pPr>
      <w:r w:rsidRPr="009759D6">
        <w:rPr>
          <w:rFonts w:ascii="Georgia" w:hAnsi="Georgia"/>
          <w:sz w:val="48"/>
          <w:szCs w:val="48"/>
        </w:rPr>
        <w:t>Capstone Portfolio Guidelines</w:t>
      </w:r>
    </w:p>
    <w:p w:rsidR="004517BC" w:rsidRPr="009759D6" w:rsidRDefault="004517BC" w:rsidP="004517BC">
      <w:pPr>
        <w:jc w:val="center"/>
        <w:rPr>
          <w:rFonts w:ascii="Georgia" w:hAnsi="Georgia"/>
          <w:sz w:val="60"/>
          <w:szCs w:val="60"/>
        </w:rPr>
      </w:pPr>
    </w:p>
    <w:p w:rsidR="004517BC" w:rsidRPr="009759D6" w:rsidRDefault="004517BC" w:rsidP="004517BC">
      <w:pPr>
        <w:ind w:left="4320" w:right="560"/>
        <w:rPr>
          <w:rFonts w:ascii="Georgia" w:hAnsi="Georgia"/>
          <w:sz w:val="28"/>
          <w:szCs w:val="28"/>
        </w:rPr>
      </w:pPr>
      <w:r w:rsidRPr="009759D6">
        <w:rPr>
          <w:rFonts w:ascii="Georgia" w:hAnsi="Georgia"/>
          <w:sz w:val="28"/>
          <w:szCs w:val="28"/>
        </w:rPr>
        <w:t xml:space="preserve">     </w:t>
      </w:r>
    </w:p>
    <w:p w:rsidR="004517BC" w:rsidRPr="009759D6" w:rsidRDefault="004517BC" w:rsidP="004517BC">
      <w:pPr>
        <w:ind w:left="4320" w:right="560"/>
        <w:rPr>
          <w:rFonts w:ascii="Georgia" w:hAnsi="Georgia"/>
          <w:sz w:val="28"/>
          <w:szCs w:val="28"/>
        </w:rPr>
      </w:pPr>
    </w:p>
    <w:p w:rsidR="004517BC" w:rsidRDefault="004517BC" w:rsidP="004517BC">
      <w:pPr>
        <w:ind w:left="4320" w:right="560"/>
        <w:rPr>
          <w:rFonts w:ascii="Georgia" w:hAnsi="Georgia"/>
          <w:sz w:val="28"/>
          <w:szCs w:val="28"/>
        </w:rPr>
      </w:pPr>
    </w:p>
    <w:p w:rsidR="004517BC" w:rsidRPr="009759D6" w:rsidRDefault="004517BC" w:rsidP="004517BC">
      <w:pPr>
        <w:ind w:left="4320" w:right="560"/>
        <w:rPr>
          <w:rFonts w:ascii="Georgia" w:hAnsi="Georgia"/>
          <w:sz w:val="28"/>
          <w:szCs w:val="28"/>
        </w:rPr>
      </w:pPr>
    </w:p>
    <w:p w:rsidR="004517BC" w:rsidRPr="009759D6" w:rsidRDefault="004517BC" w:rsidP="004517BC">
      <w:pPr>
        <w:ind w:left="4320" w:right="560"/>
        <w:rPr>
          <w:rFonts w:ascii="Georgia" w:hAnsi="Georgia"/>
          <w:sz w:val="28"/>
          <w:szCs w:val="28"/>
        </w:rPr>
      </w:pPr>
    </w:p>
    <w:p w:rsidR="004517BC" w:rsidRPr="009759D6" w:rsidRDefault="004517BC" w:rsidP="004517BC">
      <w:pPr>
        <w:ind w:left="4320" w:right="560"/>
        <w:rPr>
          <w:rFonts w:ascii="Georgia" w:hAnsi="Georgia"/>
          <w:sz w:val="28"/>
          <w:szCs w:val="28"/>
        </w:rPr>
      </w:pPr>
    </w:p>
    <w:p w:rsidR="004517BC" w:rsidRPr="009759D6" w:rsidRDefault="004517BC" w:rsidP="004517BC">
      <w:pPr>
        <w:ind w:left="4320" w:right="560"/>
        <w:rPr>
          <w:rFonts w:ascii="Georgia" w:hAnsi="Georgia"/>
          <w:sz w:val="28"/>
          <w:szCs w:val="28"/>
        </w:rPr>
      </w:pPr>
    </w:p>
    <w:p w:rsidR="004517BC" w:rsidRPr="009759D6" w:rsidRDefault="004517BC" w:rsidP="004517BC">
      <w:pPr>
        <w:ind w:left="4320" w:right="560"/>
        <w:rPr>
          <w:rFonts w:ascii="Georgia" w:hAnsi="Georgia"/>
          <w:sz w:val="28"/>
          <w:szCs w:val="28"/>
        </w:rPr>
      </w:pPr>
    </w:p>
    <w:p w:rsidR="004517BC" w:rsidRPr="009759D6" w:rsidRDefault="004517BC" w:rsidP="004517BC">
      <w:pPr>
        <w:ind w:left="4320" w:right="560"/>
        <w:rPr>
          <w:rFonts w:ascii="Georgia" w:hAnsi="Georgia"/>
          <w:sz w:val="28"/>
          <w:szCs w:val="28"/>
        </w:rPr>
      </w:pPr>
    </w:p>
    <w:p w:rsidR="004517BC" w:rsidRPr="009759D6" w:rsidRDefault="004517BC" w:rsidP="004517BC">
      <w:pPr>
        <w:ind w:left="4320" w:right="560"/>
        <w:rPr>
          <w:rFonts w:ascii="Georgia" w:hAnsi="Georgia"/>
          <w:sz w:val="28"/>
          <w:szCs w:val="28"/>
        </w:rPr>
      </w:pPr>
      <w:r>
        <w:rPr>
          <w:rFonts w:ascii="Georgia" w:hAnsi="Georgia"/>
          <w:sz w:val="28"/>
          <w:szCs w:val="28"/>
        </w:rPr>
        <w:tab/>
        <w:t xml:space="preserve"> </w:t>
      </w:r>
      <w:r>
        <w:rPr>
          <w:rFonts w:ascii="Georgia" w:hAnsi="Georgia"/>
          <w:sz w:val="28"/>
          <w:szCs w:val="28"/>
        </w:rPr>
        <w:tab/>
      </w:r>
    </w:p>
    <w:p w:rsidR="004517BC" w:rsidRPr="009759D6" w:rsidRDefault="004517BC" w:rsidP="004517BC">
      <w:pPr>
        <w:jc w:val="right"/>
        <w:rPr>
          <w:rFonts w:ascii="Georgia" w:hAnsi="Georgia"/>
          <w:sz w:val="28"/>
          <w:szCs w:val="28"/>
        </w:rPr>
      </w:pPr>
      <w:smartTag w:uri="urn:schemas-microsoft-com:office:smarttags" w:element="PersonName">
        <w:r w:rsidRPr="009759D6">
          <w:rPr>
            <w:rFonts w:ascii="Georgia" w:hAnsi="Georgia"/>
            <w:sz w:val="28"/>
            <w:szCs w:val="28"/>
          </w:rPr>
          <w:t>Janice Barron</w:t>
        </w:r>
      </w:smartTag>
      <w:r w:rsidRPr="009759D6">
        <w:rPr>
          <w:rFonts w:ascii="Georgia" w:hAnsi="Georgia"/>
          <w:sz w:val="28"/>
          <w:szCs w:val="28"/>
        </w:rPr>
        <w:t xml:space="preserve"> and </w:t>
      </w:r>
      <w:smartTag w:uri="urn:schemas-microsoft-com:office:smarttags" w:element="PersonName">
        <w:r w:rsidRPr="009759D6">
          <w:rPr>
            <w:rFonts w:ascii="Georgia" w:hAnsi="Georgia"/>
            <w:sz w:val="28"/>
            <w:szCs w:val="28"/>
          </w:rPr>
          <w:t>Marybeth Dean</w:t>
        </w:r>
      </w:smartTag>
    </w:p>
    <w:p w:rsidR="004517BC" w:rsidRPr="009759D6" w:rsidRDefault="004517BC" w:rsidP="004517BC">
      <w:pPr>
        <w:jc w:val="center"/>
        <w:rPr>
          <w:rFonts w:ascii="Georgia" w:hAnsi="Georgia"/>
          <w:sz w:val="60"/>
          <w:szCs w:val="60"/>
        </w:rPr>
      </w:pPr>
    </w:p>
    <w:p w:rsidR="004517BC" w:rsidRDefault="004517BC" w:rsidP="004517BC">
      <w:pPr>
        <w:jc w:val="right"/>
        <w:rPr>
          <w:rFonts w:ascii="Georgia" w:hAnsi="Georgia"/>
        </w:rPr>
      </w:pPr>
    </w:p>
    <w:p w:rsidR="004517BC" w:rsidRDefault="004517BC" w:rsidP="004517BC">
      <w:pPr>
        <w:jc w:val="center"/>
        <w:rPr>
          <w:rFonts w:ascii="Georgia" w:hAnsi="Georgia"/>
        </w:rPr>
      </w:pPr>
      <w:r>
        <w:rPr>
          <w:rFonts w:ascii="Georgia" w:hAnsi="Georgia"/>
        </w:rPr>
        <w:t>Revised Fall 2011</w:t>
      </w:r>
    </w:p>
    <w:p w:rsidR="004517BC" w:rsidRDefault="004517BC" w:rsidP="004517BC">
      <w:pPr>
        <w:jc w:val="center"/>
        <w:rPr>
          <w:rFonts w:ascii="Georgia" w:hAnsi="Georgia"/>
          <w:sz w:val="48"/>
          <w:szCs w:val="48"/>
        </w:rPr>
      </w:pPr>
      <w:r>
        <w:rPr>
          <w:rFonts w:ascii="Georgia" w:hAnsi="Georgia"/>
          <w:sz w:val="48"/>
          <w:szCs w:val="48"/>
        </w:rPr>
        <w:br w:type="page"/>
      </w:r>
      <w:r w:rsidRPr="00C533BB">
        <w:rPr>
          <w:rFonts w:ascii="Georgia" w:hAnsi="Georgia"/>
          <w:sz w:val="48"/>
          <w:szCs w:val="48"/>
        </w:rPr>
        <w:lastRenderedPageBreak/>
        <w:t>Rationale</w:t>
      </w:r>
    </w:p>
    <w:p w:rsidR="004517BC" w:rsidRDefault="004517BC" w:rsidP="004517BC">
      <w:pPr>
        <w:jc w:val="center"/>
        <w:rPr>
          <w:rFonts w:ascii="Georgia" w:hAnsi="Georgia"/>
          <w:sz w:val="40"/>
          <w:szCs w:val="40"/>
        </w:rPr>
      </w:pPr>
    </w:p>
    <w:p w:rsidR="004517BC" w:rsidRDefault="004517BC" w:rsidP="004517BC">
      <w:pPr>
        <w:jc w:val="center"/>
        <w:rPr>
          <w:rFonts w:ascii="Georgia" w:hAnsi="Georgia"/>
          <w:sz w:val="40"/>
          <w:szCs w:val="40"/>
        </w:rPr>
      </w:pPr>
    </w:p>
    <w:p w:rsidR="004517BC" w:rsidRPr="009759D6" w:rsidRDefault="004517BC" w:rsidP="004517BC">
      <w:pPr>
        <w:jc w:val="center"/>
        <w:rPr>
          <w:rFonts w:ascii="Georgia" w:hAnsi="Georgia"/>
          <w:sz w:val="40"/>
          <w:szCs w:val="40"/>
        </w:rPr>
      </w:pPr>
    </w:p>
    <w:p w:rsidR="004517BC" w:rsidRPr="00C533BB" w:rsidRDefault="004517BC" w:rsidP="004517BC">
      <w:pPr>
        <w:rPr>
          <w:rFonts w:ascii="Georgia" w:hAnsi="Georgia"/>
        </w:rPr>
      </w:pPr>
      <w:r w:rsidRPr="00C533BB">
        <w:rPr>
          <w:rFonts w:ascii="Georgia" w:hAnsi="Georgia"/>
        </w:rPr>
        <w:t xml:space="preserve">"The Capstone Experience is a graduation requirement for all UMass Boston graduate students. The Capstone Experience for students completing initial </w:t>
      </w:r>
      <w:smartTag w:uri="urn:schemas-microsoft-com:office:smarttags" w:element="PersonName">
        <w:r w:rsidRPr="00C533BB">
          <w:rPr>
            <w:rFonts w:ascii="Georgia" w:hAnsi="Georgia"/>
          </w:rPr>
          <w:t>li</w:t>
        </w:r>
      </w:smartTag>
      <w:r w:rsidRPr="00C533BB">
        <w:rPr>
          <w:rFonts w:ascii="Georgia" w:hAnsi="Georgia"/>
        </w:rPr>
        <w:t>censure includes the Practicum along with the culminating project, the Teaching Portfo</w:t>
      </w:r>
      <w:smartTag w:uri="urn:schemas-microsoft-com:office:smarttags" w:element="PersonName">
        <w:r w:rsidRPr="00C533BB">
          <w:rPr>
            <w:rFonts w:ascii="Georgia" w:hAnsi="Georgia"/>
          </w:rPr>
          <w:t>li</w:t>
        </w:r>
      </w:smartTag>
      <w:r w:rsidRPr="00C533BB">
        <w:rPr>
          <w:rFonts w:ascii="Georgia" w:hAnsi="Georgia"/>
        </w:rPr>
        <w:t>o.</w:t>
      </w:r>
    </w:p>
    <w:p w:rsidR="004517BC" w:rsidRPr="00C533BB" w:rsidRDefault="004517BC" w:rsidP="004517BC">
      <w:pPr>
        <w:rPr>
          <w:rFonts w:ascii="Georgia" w:hAnsi="Georgia"/>
        </w:rPr>
      </w:pPr>
    </w:p>
    <w:p w:rsidR="004517BC" w:rsidRPr="00C533BB" w:rsidRDefault="004517BC" w:rsidP="004517BC">
      <w:pPr>
        <w:rPr>
          <w:rFonts w:ascii="Georgia" w:hAnsi="Georgia"/>
        </w:rPr>
      </w:pPr>
      <w:r w:rsidRPr="00C533BB">
        <w:rPr>
          <w:rFonts w:ascii="Georgia" w:hAnsi="Georgia"/>
        </w:rPr>
        <w:t>The Portfo</w:t>
      </w:r>
      <w:smartTag w:uri="urn:schemas-microsoft-com:office:smarttags" w:element="PersonName">
        <w:r w:rsidRPr="00C533BB">
          <w:rPr>
            <w:rFonts w:ascii="Georgia" w:hAnsi="Georgia"/>
          </w:rPr>
          <w:t>li</w:t>
        </w:r>
      </w:smartTag>
      <w:r w:rsidRPr="00C533BB">
        <w:rPr>
          <w:rFonts w:ascii="Georgia" w:hAnsi="Georgia"/>
        </w:rPr>
        <w:t>o has been designed for you to demonstrate some of the knowledge you have constructed during your enrollment in the Teacher Education Program. This is an opportunity for you to demonstrate your abi</w:t>
      </w:r>
      <w:smartTag w:uri="urn:schemas-microsoft-com:office:smarttags" w:element="PersonName">
        <w:r w:rsidRPr="00C533BB">
          <w:rPr>
            <w:rFonts w:ascii="Georgia" w:hAnsi="Georgia"/>
          </w:rPr>
          <w:t>li</w:t>
        </w:r>
      </w:smartTag>
      <w:r w:rsidRPr="00C533BB">
        <w:rPr>
          <w:rFonts w:ascii="Georgia" w:hAnsi="Georgia"/>
        </w:rPr>
        <w:t>ties, as a thoughtful and responsive educator who has multiple understandings, is a committed professional, and has practices which enable you to become and stay an effective teacher. The portfo</w:t>
      </w:r>
      <w:smartTag w:uri="urn:schemas-microsoft-com:office:smarttags" w:element="PersonName">
        <w:r w:rsidRPr="00C533BB">
          <w:rPr>
            <w:rFonts w:ascii="Georgia" w:hAnsi="Georgia"/>
          </w:rPr>
          <w:t>li</w:t>
        </w:r>
      </w:smartTag>
      <w:r w:rsidRPr="00C533BB">
        <w:rPr>
          <w:rFonts w:ascii="Georgia" w:hAnsi="Georgia"/>
        </w:rPr>
        <w:t>o has several components, some of which you may have worked on in relation to your courses and Pre- Practicum experience. The process of putting the portfo</w:t>
      </w:r>
      <w:smartTag w:uri="urn:schemas-microsoft-com:office:smarttags" w:element="PersonName">
        <w:r w:rsidRPr="00C533BB">
          <w:rPr>
            <w:rFonts w:ascii="Georgia" w:hAnsi="Georgia"/>
          </w:rPr>
          <w:t>li</w:t>
        </w:r>
      </w:smartTag>
      <w:r w:rsidRPr="00C533BB">
        <w:rPr>
          <w:rFonts w:ascii="Georgia" w:hAnsi="Georgia"/>
        </w:rPr>
        <w:t>o together and thinking and writing about your experiences should be a learning process in itself. The Portfo</w:t>
      </w:r>
      <w:smartTag w:uri="urn:schemas-microsoft-com:office:smarttags" w:element="PersonName">
        <w:r w:rsidRPr="00C533BB">
          <w:rPr>
            <w:rFonts w:ascii="Georgia" w:hAnsi="Georgia"/>
          </w:rPr>
          <w:t>li</w:t>
        </w:r>
      </w:smartTag>
      <w:r w:rsidRPr="00C533BB">
        <w:rPr>
          <w:rFonts w:ascii="Georgia" w:hAnsi="Georgia"/>
        </w:rPr>
        <w:t xml:space="preserve">o should be completed and turned into your Program Supervisor." (UMass Boston, Graduate </w:t>
      </w:r>
      <w:smartTag w:uri="urn:schemas-microsoft-com:office:smarttags" w:element="place">
        <w:smartTag w:uri="urn:schemas-microsoft-com:office:smarttags" w:element="PlaceType">
          <w:r w:rsidRPr="00C533BB">
            <w:rPr>
              <w:rFonts w:ascii="Georgia" w:hAnsi="Georgia"/>
            </w:rPr>
            <w:t>College</w:t>
          </w:r>
        </w:smartTag>
        <w:r w:rsidRPr="00C533BB">
          <w:rPr>
            <w:rFonts w:ascii="Georgia" w:hAnsi="Georgia"/>
          </w:rPr>
          <w:t xml:space="preserve"> of </w:t>
        </w:r>
        <w:smartTag w:uri="urn:schemas-microsoft-com:office:smarttags" w:element="PlaceName">
          <w:r w:rsidRPr="00C533BB">
            <w:rPr>
              <w:rFonts w:ascii="Georgia" w:hAnsi="Georgia"/>
            </w:rPr>
            <w:t>Education</w:t>
          </w:r>
        </w:smartTag>
      </w:smartTag>
      <w:r w:rsidRPr="00C533BB">
        <w:rPr>
          <w:rFonts w:ascii="Georgia" w:hAnsi="Georgia"/>
        </w:rPr>
        <w:t>, Student Han</w:t>
      </w:r>
      <w:smartTag w:uri="urn:schemas-microsoft-com:office:smarttags" w:element="PersonName">
        <w:r w:rsidRPr="00C533BB">
          <w:rPr>
            <w:rFonts w:ascii="Georgia" w:hAnsi="Georgia"/>
          </w:rPr>
          <w:t>db</w:t>
        </w:r>
      </w:smartTag>
      <w:r w:rsidRPr="00C533BB">
        <w:rPr>
          <w:rFonts w:ascii="Georgia" w:hAnsi="Georgia"/>
        </w:rPr>
        <w:t>ook)</w:t>
      </w:r>
    </w:p>
    <w:p w:rsidR="004517BC" w:rsidRPr="00C533BB" w:rsidRDefault="004517BC" w:rsidP="004517BC">
      <w:pPr>
        <w:rPr>
          <w:rFonts w:ascii="Georgia" w:hAnsi="Georgia"/>
        </w:rPr>
      </w:pPr>
    </w:p>
    <w:p w:rsidR="004517BC" w:rsidRDefault="004517BC" w:rsidP="004517BC">
      <w:pPr>
        <w:rPr>
          <w:rFonts w:ascii="Georgia" w:hAnsi="Georgia"/>
        </w:rPr>
      </w:pPr>
      <w:r w:rsidRPr="00C533BB">
        <w:rPr>
          <w:rFonts w:ascii="Georgia" w:hAnsi="Georgia"/>
        </w:rPr>
        <w:t>Be sure to consult with your Program Supervisor, Supervising Practitioner, and Program Coordinator frequently throughout the semester. The following pages will help guide you through the process of compi</w:t>
      </w:r>
      <w:smartTag w:uri="urn:schemas-microsoft-com:office:smarttags" w:element="PersonName">
        <w:r w:rsidRPr="00C533BB">
          <w:rPr>
            <w:rFonts w:ascii="Georgia" w:hAnsi="Georgia"/>
          </w:rPr>
          <w:t>li</w:t>
        </w:r>
      </w:smartTag>
      <w:r w:rsidRPr="00C533BB">
        <w:rPr>
          <w:rFonts w:ascii="Georgia" w:hAnsi="Georgia"/>
        </w:rPr>
        <w:t>ng of your portfo</w:t>
      </w:r>
      <w:smartTag w:uri="urn:schemas-microsoft-com:office:smarttags" w:element="PersonName">
        <w:r w:rsidRPr="00C533BB">
          <w:rPr>
            <w:rFonts w:ascii="Georgia" w:hAnsi="Georgia"/>
          </w:rPr>
          <w:t>li</w:t>
        </w:r>
      </w:smartTag>
      <w:r w:rsidRPr="00C533BB">
        <w:rPr>
          <w:rFonts w:ascii="Georgia" w:hAnsi="Georgia"/>
        </w:rPr>
        <w:t>o, including Physical Appearance, General Content, and Specific Components.</w:t>
      </w:r>
    </w:p>
    <w:p w:rsidR="004517BC" w:rsidRPr="00C533BB" w:rsidRDefault="004517BC" w:rsidP="004517BC">
      <w:pPr>
        <w:jc w:val="center"/>
        <w:rPr>
          <w:rFonts w:ascii="Georgia" w:hAnsi="Georgia"/>
          <w:sz w:val="48"/>
          <w:szCs w:val="48"/>
        </w:rPr>
      </w:pPr>
      <w:r>
        <w:rPr>
          <w:rFonts w:ascii="Georgia" w:hAnsi="Georgia"/>
        </w:rPr>
        <w:br w:type="page"/>
      </w:r>
      <w:r w:rsidRPr="00C533BB">
        <w:rPr>
          <w:rFonts w:ascii="Georgia" w:hAnsi="Georgia"/>
          <w:sz w:val="48"/>
          <w:szCs w:val="48"/>
        </w:rPr>
        <w:lastRenderedPageBreak/>
        <w:t>Portfolio Guide</w:t>
      </w:r>
      <w:smartTag w:uri="urn:schemas-microsoft-com:office:smarttags" w:element="PersonName">
        <w:r w:rsidRPr="00C533BB">
          <w:rPr>
            <w:rFonts w:ascii="Georgia" w:hAnsi="Georgia"/>
            <w:sz w:val="48"/>
            <w:szCs w:val="48"/>
          </w:rPr>
          <w:t>li</w:t>
        </w:r>
      </w:smartTag>
      <w:r w:rsidRPr="00C533BB">
        <w:rPr>
          <w:rFonts w:ascii="Georgia" w:hAnsi="Georgia"/>
          <w:sz w:val="48"/>
          <w:szCs w:val="48"/>
        </w:rPr>
        <w:t>nes</w:t>
      </w:r>
    </w:p>
    <w:p w:rsidR="004517BC" w:rsidRPr="00C533BB" w:rsidRDefault="004517BC" w:rsidP="004517BC">
      <w:pPr>
        <w:jc w:val="center"/>
        <w:rPr>
          <w:rFonts w:ascii="Georgia" w:hAnsi="Georgia"/>
          <w:b/>
          <w:sz w:val="48"/>
          <w:szCs w:val="48"/>
        </w:rPr>
      </w:pPr>
      <w:r w:rsidRPr="00C533BB">
        <w:rPr>
          <w:rFonts w:ascii="Georgia" w:hAnsi="Georgia"/>
          <w:b/>
          <w:sz w:val="48"/>
          <w:szCs w:val="48"/>
        </w:rPr>
        <w:t>Physical Appearance</w:t>
      </w:r>
    </w:p>
    <w:p w:rsidR="004517BC" w:rsidRDefault="004517BC" w:rsidP="004517BC">
      <w:pPr>
        <w:rPr>
          <w:rFonts w:ascii="Georgia" w:hAnsi="Georgia"/>
          <w:sz w:val="48"/>
          <w:szCs w:val="48"/>
        </w:rPr>
      </w:pPr>
    </w:p>
    <w:p w:rsidR="004517BC" w:rsidRDefault="004517BC" w:rsidP="004517BC">
      <w:pPr>
        <w:rPr>
          <w:rFonts w:ascii="Georgia" w:hAnsi="Georgia"/>
        </w:rPr>
      </w:pPr>
      <w:r>
        <w:rPr>
          <w:rFonts w:ascii="Georgia" w:hAnsi="Georgia"/>
        </w:rPr>
        <w:t>You may submit your Capstone Portfolio either in a traditional hard copy format or as an electronic document.  In either case, you must follow the guidelines below.</w:t>
      </w:r>
    </w:p>
    <w:p w:rsidR="004517BC" w:rsidRDefault="004517BC" w:rsidP="004517BC">
      <w:pPr>
        <w:rPr>
          <w:rFonts w:ascii="Georgia" w:hAnsi="Georgia"/>
        </w:rPr>
      </w:pPr>
    </w:p>
    <w:p w:rsidR="004517BC" w:rsidRPr="00C533BB" w:rsidRDefault="004517BC" w:rsidP="004517BC">
      <w:pPr>
        <w:rPr>
          <w:rFonts w:ascii="Georgia" w:hAnsi="Georgia"/>
        </w:rPr>
      </w:pPr>
      <w:r>
        <w:rPr>
          <w:rFonts w:ascii="Georgia" w:hAnsi="Georgia"/>
        </w:rPr>
        <w:t>HARDCOPY</w:t>
      </w:r>
    </w:p>
    <w:p w:rsidR="004517BC" w:rsidRPr="00C533BB" w:rsidRDefault="004517BC" w:rsidP="004517BC">
      <w:pPr>
        <w:rPr>
          <w:rFonts w:ascii="Georgia" w:hAnsi="Georgia"/>
        </w:rPr>
      </w:pPr>
    </w:p>
    <w:p w:rsidR="004517BC" w:rsidRPr="00C533BB" w:rsidRDefault="004517BC" w:rsidP="004517BC">
      <w:pPr>
        <w:numPr>
          <w:ilvl w:val="0"/>
          <w:numId w:val="29"/>
        </w:numPr>
        <w:rPr>
          <w:rFonts w:ascii="Georgia" w:hAnsi="Georgia"/>
        </w:rPr>
      </w:pPr>
      <w:r w:rsidRPr="00C533BB">
        <w:rPr>
          <w:rFonts w:ascii="Georgia" w:hAnsi="Georgia"/>
        </w:rPr>
        <w:t>Portfo</w:t>
      </w:r>
      <w:smartTag w:uri="urn:schemas-microsoft-com:office:smarttags" w:element="PersonName">
        <w:r w:rsidRPr="00C533BB">
          <w:rPr>
            <w:rFonts w:ascii="Georgia" w:hAnsi="Georgia"/>
          </w:rPr>
          <w:t>li</w:t>
        </w:r>
      </w:smartTag>
      <w:r w:rsidRPr="00C533BB">
        <w:rPr>
          <w:rFonts w:ascii="Georgia" w:hAnsi="Georgia"/>
        </w:rPr>
        <w:t>os should be assembled in a 2 inch (approximately) three-ring binder that allows you to add or subtract pages.</w:t>
      </w:r>
    </w:p>
    <w:p w:rsidR="004517BC" w:rsidRPr="00C533BB" w:rsidRDefault="004517BC" w:rsidP="004517BC">
      <w:pPr>
        <w:rPr>
          <w:rFonts w:ascii="Georgia" w:hAnsi="Georgia"/>
        </w:rPr>
      </w:pPr>
    </w:p>
    <w:p w:rsidR="004517BC" w:rsidRPr="00C533BB" w:rsidRDefault="004517BC" w:rsidP="004517BC">
      <w:pPr>
        <w:numPr>
          <w:ilvl w:val="0"/>
          <w:numId w:val="29"/>
        </w:numPr>
        <w:rPr>
          <w:rFonts w:ascii="Georgia" w:hAnsi="Georgia"/>
        </w:rPr>
      </w:pPr>
      <w:r w:rsidRPr="00C533BB">
        <w:rPr>
          <w:rFonts w:ascii="Georgia" w:hAnsi="Georgia"/>
        </w:rPr>
        <w:t>Each page should be placed in a plastic page cover.</w:t>
      </w:r>
      <w:r>
        <w:rPr>
          <w:rFonts w:ascii="Georgia" w:hAnsi="Georgia"/>
        </w:rPr>
        <w:t xml:space="preserve"> You may insert a multi-page document in back-to-back with two pages in the same plastic cover. Also, the Practicum Evaluation Forms may each be placed in one cover.</w:t>
      </w:r>
    </w:p>
    <w:p w:rsidR="004517BC" w:rsidRPr="00C533BB" w:rsidRDefault="004517BC" w:rsidP="004517BC">
      <w:pPr>
        <w:rPr>
          <w:rFonts w:ascii="Georgia" w:hAnsi="Georgia"/>
        </w:rPr>
      </w:pPr>
    </w:p>
    <w:p w:rsidR="004517BC" w:rsidRPr="00C533BB" w:rsidRDefault="004517BC" w:rsidP="004517BC">
      <w:pPr>
        <w:numPr>
          <w:ilvl w:val="0"/>
          <w:numId w:val="29"/>
        </w:numPr>
        <w:rPr>
          <w:rFonts w:ascii="Georgia" w:hAnsi="Georgia"/>
        </w:rPr>
      </w:pPr>
      <w:r w:rsidRPr="00C533BB">
        <w:rPr>
          <w:rFonts w:ascii="Georgia" w:hAnsi="Georgia"/>
        </w:rPr>
        <w:t>You must include 1) A cover page, 2) Table of Contents, and 3) Section cover pages or dividers.</w:t>
      </w:r>
    </w:p>
    <w:p w:rsidR="004517BC" w:rsidRPr="00C533BB" w:rsidRDefault="004517BC" w:rsidP="004517BC">
      <w:pPr>
        <w:rPr>
          <w:rFonts w:ascii="Georgia" w:hAnsi="Georgia"/>
        </w:rPr>
      </w:pPr>
    </w:p>
    <w:p w:rsidR="004517BC" w:rsidRPr="00C533BB" w:rsidRDefault="004517BC" w:rsidP="004517BC">
      <w:pPr>
        <w:numPr>
          <w:ilvl w:val="0"/>
          <w:numId w:val="29"/>
        </w:numPr>
        <w:rPr>
          <w:rFonts w:ascii="Georgia" w:hAnsi="Georgia"/>
        </w:rPr>
      </w:pPr>
      <w:r w:rsidRPr="00C533BB">
        <w:rPr>
          <w:rFonts w:ascii="Georgia" w:hAnsi="Georgia"/>
        </w:rPr>
        <w:t>Use a word processing program or pub</w:t>
      </w:r>
      <w:smartTag w:uri="urn:schemas-microsoft-com:office:smarttags" w:element="PersonName">
        <w:r w:rsidRPr="00C533BB">
          <w:rPr>
            <w:rFonts w:ascii="Georgia" w:hAnsi="Georgia"/>
          </w:rPr>
          <w:t>li</w:t>
        </w:r>
      </w:smartTag>
      <w:r w:rsidRPr="00C533BB">
        <w:rPr>
          <w:rFonts w:ascii="Georgia" w:hAnsi="Georgia"/>
        </w:rPr>
        <w:t>cation program to create a uniform, professional style among the portfo</w:t>
      </w:r>
      <w:smartTag w:uri="urn:schemas-microsoft-com:office:smarttags" w:element="PersonName">
        <w:r w:rsidRPr="00C533BB">
          <w:rPr>
            <w:rFonts w:ascii="Georgia" w:hAnsi="Georgia"/>
          </w:rPr>
          <w:t>li</w:t>
        </w:r>
      </w:smartTag>
      <w:r w:rsidRPr="00C533BB">
        <w:rPr>
          <w:rFonts w:ascii="Georgia" w:hAnsi="Georgia"/>
        </w:rPr>
        <w:t>o cover page, section cover pages, and evidence explanations. Remember, this portfo</w:t>
      </w:r>
      <w:smartTag w:uri="urn:schemas-microsoft-com:office:smarttags" w:element="PersonName">
        <w:r w:rsidRPr="00C533BB">
          <w:rPr>
            <w:rFonts w:ascii="Georgia" w:hAnsi="Georgia"/>
          </w:rPr>
          <w:t>li</w:t>
        </w:r>
      </w:smartTag>
      <w:r w:rsidRPr="00C533BB">
        <w:rPr>
          <w:rFonts w:ascii="Georgia" w:hAnsi="Georgia"/>
        </w:rPr>
        <w:t>o is a reflection of you as a professional in</w:t>
      </w:r>
      <w:r>
        <w:rPr>
          <w:rFonts w:ascii="Georgia" w:hAnsi="Georgia"/>
        </w:rPr>
        <w:t xml:space="preserve"> the field of visual impairment</w:t>
      </w:r>
      <w:r w:rsidRPr="00C533BB">
        <w:rPr>
          <w:rFonts w:ascii="Georgia" w:hAnsi="Georgia"/>
        </w:rPr>
        <w:t>.</w:t>
      </w:r>
    </w:p>
    <w:p w:rsidR="004517BC" w:rsidRPr="00C533BB" w:rsidRDefault="004517BC" w:rsidP="004517BC">
      <w:pPr>
        <w:rPr>
          <w:rFonts w:ascii="Georgia" w:hAnsi="Georgia"/>
        </w:rPr>
      </w:pPr>
    </w:p>
    <w:p w:rsidR="004517BC" w:rsidRPr="00C533BB" w:rsidRDefault="004517BC" w:rsidP="004517BC">
      <w:pPr>
        <w:numPr>
          <w:ilvl w:val="0"/>
          <w:numId w:val="29"/>
        </w:numPr>
        <w:rPr>
          <w:rFonts w:ascii="Georgia" w:hAnsi="Georgia"/>
        </w:rPr>
      </w:pPr>
      <w:r w:rsidRPr="00C533BB">
        <w:rPr>
          <w:rFonts w:ascii="Georgia" w:hAnsi="Georgia"/>
        </w:rPr>
        <w:t>Use uniform margins on all pages.</w:t>
      </w:r>
    </w:p>
    <w:p w:rsidR="004517BC" w:rsidRPr="00C533BB" w:rsidRDefault="004517BC" w:rsidP="004517BC">
      <w:pPr>
        <w:rPr>
          <w:rFonts w:ascii="Georgia" w:hAnsi="Georgia"/>
        </w:rPr>
      </w:pPr>
    </w:p>
    <w:p w:rsidR="004517BC" w:rsidRPr="00C533BB" w:rsidRDefault="004517BC" w:rsidP="004517BC">
      <w:pPr>
        <w:numPr>
          <w:ilvl w:val="0"/>
          <w:numId w:val="29"/>
        </w:numPr>
        <w:rPr>
          <w:rFonts w:ascii="Georgia" w:hAnsi="Georgia"/>
        </w:rPr>
      </w:pPr>
      <w:r w:rsidRPr="00C533BB">
        <w:rPr>
          <w:rFonts w:ascii="Georgia" w:hAnsi="Georgia"/>
        </w:rPr>
        <w:t>If you include electronic file media, be sure to secure the disks with a disk holder or pocket.</w:t>
      </w:r>
    </w:p>
    <w:p w:rsidR="004517BC" w:rsidRPr="00C533BB" w:rsidRDefault="004517BC" w:rsidP="004517BC">
      <w:pPr>
        <w:rPr>
          <w:rFonts w:ascii="Georgia" w:hAnsi="Georgia"/>
        </w:rPr>
      </w:pPr>
    </w:p>
    <w:p w:rsidR="004517BC" w:rsidRDefault="004517BC" w:rsidP="004517BC">
      <w:pPr>
        <w:numPr>
          <w:ilvl w:val="0"/>
          <w:numId w:val="29"/>
        </w:numPr>
        <w:rPr>
          <w:rFonts w:ascii="Georgia" w:hAnsi="Georgia"/>
        </w:rPr>
      </w:pPr>
      <w:r w:rsidRPr="00C533BB">
        <w:rPr>
          <w:rFonts w:ascii="Georgia" w:hAnsi="Georgia"/>
        </w:rPr>
        <w:t>All pages must be free of grammar or typing errors.</w:t>
      </w:r>
    </w:p>
    <w:p w:rsidR="004517BC" w:rsidRDefault="004517BC" w:rsidP="004517BC">
      <w:pPr>
        <w:rPr>
          <w:rFonts w:ascii="Georgia" w:hAnsi="Georgia"/>
        </w:rPr>
      </w:pPr>
    </w:p>
    <w:p w:rsidR="004517BC" w:rsidRDefault="004517BC" w:rsidP="004517BC">
      <w:pPr>
        <w:rPr>
          <w:rFonts w:ascii="Georgia" w:hAnsi="Georgia"/>
        </w:rPr>
      </w:pPr>
    </w:p>
    <w:p w:rsidR="004517BC" w:rsidRDefault="004517BC" w:rsidP="004517BC">
      <w:pPr>
        <w:rPr>
          <w:rFonts w:ascii="Georgia" w:hAnsi="Georgia"/>
        </w:rPr>
      </w:pPr>
      <w:r>
        <w:rPr>
          <w:rFonts w:ascii="Georgia" w:hAnsi="Georgia"/>
        </w:rPr>
        <w:t>ELECTRONIC</w:t>
      </w:r>
    </w:p>
    <w:p w:rsidR="004517BC" w:rsidRDefault="004517BC" w:rsidP="004517BC">
      <w:pPr>
        <w:rPr>
          <w:rFonts w:ascii="Georgia" w:hAnsi="Georgia"/>
        </w:rPr>
      </w:pPr>
    </w:p>
    <w:p w:rsidR="004517BC" w:rsidRDefault="004517BC" w:rsidP="004517BC">
      <w:pPr>
        <w:rPr>
          <w:rFonts w:ascii="Georgia" w:hAnsi="Georgia"/>
        </w:rPr>
      </w:pPr>
      <w:r>
        <w:rPr>
          <w:rFonts w:ascii="Georgia" w:hAnsi="Georgia"/>
        </w:rPr>
        <w:t xml:space="preserve">If you choose to submit your Portfolio in electronic format, you must observe the formatting directions for sections and pages as outlined above.  Scanned photocopies of material modifications and photos may be included as evidence for the various components.  There are two sections which require hard copies: </w:t>
      </w:r>
    </w:p>
    <w:p w:rsidR="004517BC" w:rsidRDefault="004517BC" w:rsidP="004517BC">
      <w:pPr>
        <w:ind w:left="720"/>
        <w:rPr>
          <w:rFonts w:ascii="Georgia" w:hAnsi="Georgia"/>
        </w:rPr>
      </w:pPr>
      <w:r>
        <w:rPr>
          <w:rFonts w:ascii="Georgia" w:hAnsi="Georgia"/>
        </w:rPr>
        <w:t xml:space="preserve">VI. E. Braille Production and </w:t>
      </w:r>
    </w:p>
    <w:p w:rsidR="004517BC" w:rsidRDefault="004517BC" w:rsidP="004517BC">
      <w:pPr>
        <w:ind w:left="720"/>
        <w:rPr>
          <w:rFonts w:ascii="Georgia" w:hAnsi="Georgia"/>
        </w:rPr>
      </w:pPr>
      <w:r>
        <w:rPr>
          <w:rFonts w:ascii="Georgia" w:hAnsi="Georgia"/>
        </w:rPr>
        <w:t xml:space="preserve">VIII. Evaluations from Practicum Supervisors. </w:t>
      </w:r>
    </w:p>
    <w:p w:rsidR="004517BC" w:rsidRPr="00C533BB" w:rsidRDefault="004517BC" w:rsidP="004517BC">
      <w:pPr>
        <w:rPr>
          <w:rFonts w:ascii="Georgia" w:hAnsi="Georgia"/>
        </w:rPr>
      </w:pPr>
      <w:r>
        <w:rPr>
          <w:rFonts w:ascii="Georgia" w:hAnsi="Georgia"/>
        </w:rPr>
        <w:t>You must submit the electronic disk, the Braille artifacts and the evaluations in a suitable self-closing  folder which securely holds everything together.  The program is required to archive all Portfolios for seven years, so it is important that you provide a way to store your documents securely.</w:t>
      </w:r>
    </w:p>
    <w:p w:rsidR="004517BC" w:rsidRPr="009759D6" w:rsidRDefault="004517BC" w:rsidP="004517BC">
      <w:pPr>
        <w:jc w:val="right"/>
        <w:rPr>
          <w:rFonts w:ascii="Georgia" w:hAnsi="Georgia"/>
        </w:rPr>
      </w:pPr>
    </w:p>
    <w:p w:rsidR="004517BC" w:rsidRPr="000D5961" w:rsidRDefault="004517BC" w:rsidP="004517BC">
      <w:pPr>
        <w:jc w:val="center"/>
        <w:rPr>
          <w:rFonts w:ascii="Georgia" w:hAnsi="Georgia"/>
          <w:b/>
          <w:sz w:val="48"/>
          <w:szCs w:val="48"/>
        </w:rPr>
      </w:pPr>
      <w:r>
        <w:rPr>
          <w:rFonts w:ascii="Georgia" w:hAnsi="Georgia"/>
        </w:rPr>
        <w:br w:type="page"/>
      </w:r>
      <w:r w:rsidRPr="000D5961">
        <w:rPr>
          <w:rFonts w:ascii="Georgia" w:hAnsi="Georgia"/>
          <w:b/>
          <w:sz w:val="48"/>
          <w:szCs w:val="48"/>
        </w:rPr>
        <w:lastRenderedPageBreak/>
        <w:t>Portfolio Guide</w:t>
      </w:r>
      <w:smartTag w:uri="urn:schemas-microsoft-com:office:smarttags" w:element="PersonName">
        <w:r w:rsidRPr="000D5961">
          <w:rPr>
            <w:rFonts w:ascii="Georgia" w:hAnsi="Georgia"/>
            <w:b/>
            <w:sz w:val="48"/>
            <w:szCs w:val="48"/>
          </w:rPr>
          <w:t>li</w:t>
        </w:r>
      </w:smartTag>
      <w:r w:rsidRPr="000D5961">
        <w:rPr>
          <w:rFonts w:ascii="Georgia" w:hAnsi="Georgia"/>
          <w:b/>
          <w:sz w:val="48"/>
          <w:szCs w:val="48"/>
        </w:rPr>
        <w:t>nes</w:t>
      </w:r>
    </w:p>
    <w:p w:rsidR="004517BC" w:rsidRDefault="004517BC" w:rsidP="004517BC">
      <w:pPr>
        <w:jc w:val="center"/>
        <w:rPr>
          <w:rFonts w:ascii="Georgia" w:hAnsi="Georgia"/>
          <w:b/>
          <w:sz w:val="48"/>
          <w:szCs w:val="48"/>
        </w:rPr>
      </w:pPr>
      <w:r w:rsidRPr="00C533BB">
        <w:rPr>
          <w:rFonts w:ascii="Georgia" w:hAnsi="Georgia"/>
          <w:b/>
          <w:sz w:val="48"/>
          <w:szCs w:val="48"/>
        </w:rPr>
        <w:t>Content Overview</w:t>
      </w:r>
    </w:p>
    <w:p w:rsidR="004517BC" w:rsidRDefault="004517BC" w:rsidP="004517BC">
      <w:pPr>
        <w:jc w:val="center"/>
        <w:rPr>
          <w:rFonts w:ascii="Georgia" w:hAnsi="Georgia"/>
          <w:b/>
          <w:sz w:val="48"/>
          <w:szCs w:val="48"/>
        </w:rPr>
      </w:pPr>
    </w:p>
    <w:p w:rsidR="004517BC" w:rsidRPr="00C533BB" w:rsidRDefault="004517BC" w:rsidP="004517BC">
      <w:pPr>
        <w:jc w:val="center"/>
        <w:rPr>
          <w:rFonts w:ascii="Georgia" w:hAnsi="Georgia"/>
          <w:b/>
          <w:sz w:val="48"/>
          <w:szCs w:val="48"/>
        </w:rPr>
      </w:pPr>
    </w:p>
    <w:p w:rsidR="004517BC" w:rsidRPr="00C533BB" w:rsidRDefault="004517BC" w:rsidP="004517BC">
      <w:pPr>
        <w:rPr>
          <w:rFonts w:ascii="Georgia" w:hAnsi="Georgia"/>
        </w:rPr>
      </w:pPr>
    </w:p>
    <w:p w:rsidR="004517BC" w:rsidRDefault="004517BC" w:rsidP="004517BC">
      <w:pPr>
        <w:rPr>
          <w:rFonts w:ascii="Georgia" w:hAnsi="Georgia"/>
        </w:rPr>
      </w:pPr>
      <w:r w:rsidRPr="00C533BB">
        <w:rPr>
          <w:rFonts w:ascii="Georgia" w:hAnsi="Georgia"/>
        </w:rPr>
        <w:t>Your portfo</w:t>
      </w:r>
      <w:smartTag w:uri="urn:schemas-microsoft-com:office:smarttags" w:element="PersonName">
        <w:r w:rsidRPr="00C533BB">
          <w:rPr>
            <w:rFonts w:ascii="Georgia" w:hAnsi="Georgia"/>
          </w:rPr>
          <w:t>li</w:t>
        </w:r>
      </w:smartTag>
      <w:r w:rsidRPr="00C533BB">
        <w:rPr>
          <w:rFonts w:ascii="Georgia" w:hAnsi="Georgia"/>
        </w:rPr>
        <w:t>o should serve as a means for you to demonstrate your strengths and development as a professional in the field of visual impairments. In general, your artifacts (content) should:</w:t>
      </w:r>
    </w:p>
    <w:p w:rsidR="004517BC" w:rsidRPr="00C533BB" w:rsidRDefault="004517BC" w:rsidP="004517BC">
      <w:pPr>
        <w:rPr>
          <w:rFonts w:ascii="Georgia" w:hAnsi="Georgia"/>
        </w:rPr>
      </w:pPr>
    </w:p>
    <w:p w:rsidR="004517BC" w:rsidRPr="00C533BB" w:rsidRDefault="004517BC" w:rsidP="004517BC">
      <w:pPr>
        <w:rPr>
          <w:rFonts w:ascii="Georgia" w:hAnsi="Georgia"/>
        </w:rPr>
      </w:pPr>
    </w:p>
    <w:p w:rsidR="004517BC" w:rsidRPr="00C533BB" w:rsidRDefault="004517BC" w:rsidP="004517BC">
      <w:pPr>
        <w:numPr>
          <w:ilvl w:val="0"/>
          <w:numId w:val="30"/>
        </w:numPr>
        <w:rPr>
          <w:rFonts w:ascii="Georgia" w:hAnsi="Georgia"/>
        </w:rPr>
      </w:pPr>
      <w:r w:rsidRPr="00C533BB">
        <w:rPr>
          <w:rFonts w:ascii="Georgia" w:hAnsi="Georgia"/>
        </w:rPr>
        <w:t>Allow you to reflect on your teaching and learning,</w:t>
      </w:r>
    </w:p>
    <w:p w:rsidR="004517BC" w:rsidRPr="00C533BB" w:rsidRDefault="004517BC" w:rsidP="004517BC">
      <w:pPr>
        <w:rPr>
          <w:rFonts w:ascii="Georgia" w:hAnsi="Georgia"/>
        </w:rPr>
      </w:pPr>
    </w:p>
    <w:p w:rsidR="004517BC" w:rsidRPr="00C533BB" w:rsidRDefault="004517BC" w:rsidP="004517BC">
      <w:pPr>
        <w:numPr>
          <w:ilvl w:val="0"/>
          <w:numId w:val="30"/>
        </w:numPr>
        <w:rPr>
          <w:rFonts w:ascii="Georgia" w:hAnsi="Georgia"/>
        </w:rPr>
      </w:pPr>
      <w:r w:rsidRPr="00C533BB">
        <w:rPr>
          <w:rFonts w:ascii="Georgia" w:hAnsi="Georgia"/>
        </w:rPr>
        <w:t>Provide a vehicle for documenting your growth over a period of time,</w:t>
      </w:r>
    </w:p>
    <w:p w:rsidR="004517BC" w:rsidRPr="00C533BB" w:rsidRDefault="004517BC" w:rsidP="004517BC">
      <w:pPr>
        <w:ind w:left="360"/>
        <w:rPr>
          <w:rFonts w:ascii="Georgia" w:hAnsi="Georgia"/>
        </w:rPr>
      </w:pPr>
    </w:p>
    <w:p w:rsidR="004517BC" w:rsidRPr="00C533BB" w:rsidRDefault="004517BC" w:rsidP="004517BC">
      <w:pPr>
        <w:numPr>
          <w:ilvl w:val="0"/>
          <w:numId w:val="30"/>
        </w:numPr>
        <w:rPr>
          <w:rFonts w:ascii="Georgia" w:hAnsi="Georgia"/>
        </w:rPr>
      </w:pPr>
      <w:r w:rsidRPr="00C533BB">
        <w:rPr>
          <w:rFonts w:ascii="Georgia" w:hAnsi="Georgia"/>
        </w:rPr>
        <w:t>Create a means for self-evaluation, and</w:t>
      </w:r>
    </w:p>
    <w:p w:rsidR="004517BC" w:rsidRPr="00C533BB" w:rsidRDefault="004517BC" w:rsidP="004517BC">
      <w:pPr>
        <w:rPr>
          <w:rFonts w:ascii="Georgia" w:hAnsi="Georgia"/>
        </w:rPr>
      </w:pPr>
    </w:p>
    <w:p w:rsidR="004517BC" w:rsidRPr="00C533BB" w:rsidRDefault="004517BC" w:rsidP="004517BC">
      <w:pPr>
        <w:numPr>
          <w:ilvl w:val="0"/>
          <w:numId w:val="30"/>
        </w:numPr>
        <w:rPr>
          <w:rFonts w:ascii="Georgia" w:hAnsi="Georgia"/>
        </w:rPr>
      </w:pPr>
      <w:r w:rsidRPr="00C533BB">
        <w:rPr>
          <w:rFonts w:ascii="Georgia" w:hAnsi="Georgia"/>
        </w:rPr>
        <w:t>Help you integrate your academic work with the practical rea</w:t>
      </w:r>
      <w:smartTag w:uri="urn:schemas-microsoft-com:office:smarttags" w:element="PersonName">
        <w:r w:rsidRPr="00C533BB">
          <w:rPr>
            <w:rFonts w:ascii="Georgia" w:hAnsi="Georgia"/>
          </w:rPr>
          <w:t>li</w:t>
        </w:r>
      </w:smartTag>
      <w:r w:rsidRPr="00C533BB">
        <w:rPr>
          <w:rFonts w:ascii="Georgia" w:hAnsi="Georgia"/>
        </w:rPr>
        <w:t>ties of the field. (GCE Han</w:t>
      </w:r>
      <w:smartTag w:uri="urn:schemas-microsoft-com:office:smarttags" w:element="PersonName">
        <w:r w:rsidRPr="00C533BB">
          <w:rPr>
            <w:rFonts w:ascii="Georgia" w:hAnsi="Georgia"/>
          </w:rPr>
          <w:t>db</w:t>
        </w:r>
      </w:smartTag>
      <w:r w:rsidRPr="00C533BB">
        <w:rPr>
          <w:rFonts w:ascii="Georgia" w:hAnsi="Georgia"/>
        </w:rPr>
        <w:t>ook)</w:t>
      </w:r>
    </w:p>
    <w:p w:rsidR="004517BC" w:rsidRDefault="004517BC" w:rsidP="004517BC">
      <w:pPr>
        <w:rPr>
          <w:rFonts w:ascii="Georgia" w:hAnsi="Georgia"/>
        </w:rPr>
      </w:pPr>
    </w:p>
    <w:p w:rsidR="004517BC" w:rsidRPr="00C533BB" w:rsidRDefault="004517BC" w:rsidP="004517BC">
      <w:pPr>
        <w:rPr>
          <w:rFonts w:ascii="Georgia" w:hAnsi="Georgia"/>
        </w:rPr>
      </w:pPr>
    </w:p>
    <w:p w:rsidR="004517BC" w:rsidRPr="00C533BB" w:rsidRDefault="004517BC" w:rsidP="004517BC">
      <w:pPr>
        <w:rPr>
          <w:rFonts w:ascii="Georgia" w:hAnsi="Georgia"/>
        </w:rPr>
      </w:pPr>
      <w:r w:rsidRPr="00C533BB">
        <w:rPr>
          <w:rFonts w:ascii="Georgia" w:hAnsi="Georgia"/>
        </w:rPr>
        <w:t>Choose your artifacts carefully; consult with others to ensure that they are a reflection of your strongest work. Compose your portfo</w:t>
      </w:r>
      <w:smartTag w:uri="urn:schemas-microsoft-com:office:smarttags" w:element="PersonName">
        <w:r w:rsidRPr="00C533BB">
          <w:rPr>
            <w:rFonts w:ascii="Georgia" w:hAnsi="Georgia"/>
          </w:rPr>
          <w:t>li</w:t>
        </w:r>
      </w:smartTag>
      <w:r w:rsidRPr="00C533BB">
        <w:rPr>
          <w:rFonts w:ascii="Georgia" w:hAnsi="Georgia"/>
        </w:rPr>
        <w:t>o not only to meet the requirements of the capstone, but also to use in future job placements or interviews.</w:t>
      </w:r>
    </w:p>
    <w:p w:rsidR="004517BC" w:rsidRDefault="004517BC" w:rsidP="004517BC">
      <w:pPr>
        <w:rPr>
          <w:rFonts w:ascii="Georgia" w:hAnsi="Georgia"/>
        </w:rPr>
      </w:pPr>
    </w:p>
    <w:p w:rsidR="004517BC" w:rsidRPr="00C533BB" w:rsidRDefault="004517BC" w:rsidP="004517BC">
      <w:pPr>
        <w:rPr>
          <w:rFonts w:ascii="Georgia" w:hAnsi="Georgia"/>
        </w:rPr>
      </w:pPr>
    </w:p>
    <w:p w:rsidR="004517BC" w:rsidRPr="00C533BB" w:rsidRDefault="004517BC" w:rsidP="004517BC">
      <w:pPr>
        <w:rPr>
          <w:rFonts w:ascii="Georgia" w:hAnsi="Georgia"/>
        </w:rPr>
      </w:pPr>
      <w:r>
        <w:rPr>
          <w:rFonts w:ascii="Georgia" w:hAnsi="Georgia"/>
        </w:rPr>
        <w:t>If you wish to retain a copy of your portfolio, you must p</w:t>
      </w:r>
      <w:r w:rsidRPr="00C533BB">
        <w:rPr>
          <w:rFonts w:ascii="Georgia" w:hAnsi="Georgia"/>
        </w:rPr>
        <w:t>repare two copies of your portfo</w:t>
      </w:r>
      <w:smartTag w:uri="urn:schemas-microsoft-com:office:smarttags" w:element="PersonName">
        <w:r w:rsidRPr="00C533BB">
          <w:rPr>
            <w:rFonts w:ascii="Georgia" w:hAnsi="Georgia"/>
          </w:rPr>
          <w:t>li</w:t>
        </w:r>
      </w:smartTag>
      <w:r w:rsidRPr="00C533BB">
        <w:rPr>
          <w:rFonts w:ascii="Georgia" w:hAnsi="Georgia"/>
        </w:rPr>
        <w:t>o; the original for you to keep and a copy for the program.</w:t>
      </w:r>
    </w:p>
    <w:p w:rsidR="004517BC" w:rsidRPr="00C533BB" w:rsidRDefault="004517BC" w:rsidP="004517BC">
      <w:pPr>
        <w:jc w:val="center"/>
        <w:rPr>
          <w:rFonts w:ascii="Georgia" w:hAnsi="Georgia"/>
          <w:sz w:val="48"/>
          <w:szCs w:val="48"/>
        </w:rPr>
      </w:pPr>
      <w:r>
        <w:rPr>
          <w:rFonts w:ascii="Georgia" w:hAnsi="Georgia"/>
        </w:rPr>
        <w:br w:type="page"/>
      </w:r>
      <w:r w:rsidRPr="00C533BB">
        <w:rPr>
          <w:rFonts w:ascii="Georgia" w:hAnsi="Georgia"/>
          <w:sz w:val="48"/>
          <w:szCs w:val="48"/>
        </w:rPr>
        <w:lastRenderedPageBreak/>
        <w:t>Portfolio Components</w:t>
      </w:r>
    </w:p>
    <w:p w:rsidR="004517BC" w:rsidRPr="009759D6" w:rsidRDefault="004517BC" w:rsidP="004517BC">
      <w:pPr>
        <w:rPr>
          <w:rFonts w:ascii="Georgia" w:hAnsi="Georgia"/>
          <w:sz w:val="28"/>
          <w:szCs w:val="28"/>
        </w:rPr>
      </w:pPr>
    </w:p>
    <w:p w:rsidR="004517BC" w:rsidRPr="009759D6" w:rsidRDefault="004517BC" w:rsidP="004517BC">
      <w:pPr>
        <w:rPr>
          <w:rFonts w:ascii="Georgia" w:hAnsi="Georgia"/>
          <w:b/>
          <w:sz w:val="28"/>
          <w:szCs w:val="28"/>
        </w:rPr>
      </w:pPr>
      <w:r>
        <w:rPr>
          <w:rFonts w:ascii="Georgia" w:hAnsi="Georgia"/>
          <w:b/>
          <w:sz w:val="28"/>
          <w:szCs w:val="28"/>
        </w:rPr>
        <w:t>I</w:t>
      </w:r>
      <w:r w:rsidRPr="009759D6">
        <w:rPr>
          <w:rFonts w:ascii="Georgia" w:hAnsi="Georgia"/>
          <w:b/>
          <w:sz w:val="28"/>
          <w:szCs w:val="28"/>
        </w:rPr>
        <w:t>. MTEL Score Reports</w:t>
      </w:r>
    </w:p>
    <w:p w:rsidR="004517BC" w:rsidRDefault="004517BC" w:rsidP="004517BC">
      <w:pPr>
        <w:rPr>
          <w:rFonts w:ascii="Arial" w:hAnsi="Arial" w:cs="Arial"/>
        </w:rPr>
      </w:pPr>
      <w:r>
        <w:rPr>
          <w:rFonts w:ascii="Arial" w:hAnsi="Arial" w:cs="Arial"/>
        </w:rPr>
        <w:t xml:space="preserve">Provide copies of the MTEL Score Reports you have received. If you do not have copies, you can go online to </w:t>
      </w:r>
      <w:hyperlink r:id="rId58" w:history="1">
        <w:r w:rsidRPr="00D41B83">
          <w:rPr>
            <w:rStyle w:val="Hyperlink"/>
            <w:rFonts w:ascii="Arial" w:hAnsi="Arial" w:cs="Arial"/>
          </w:rPr>
          <w:t>www.doe.mass.edu</w:t>
        </w:r>
      </w:hyperlink>
      <w:r>
        <w:rPr>
          <w:rFonts w:ascii="Arial" w:hAnsi="Arial" w:cs="Arial"/>
        </w:rPr>
        <w:t xml:space="preserve"> to download your MTEL summary page. You can also go to </w:t>
      </w:r>
      <w:hyperlink r:id="rId59" w:history="1">
        <w:r w:rsidRPr="00D41B83">
          <w:rPr>
            <w:rStyle w:val="Hyperlink"/>
            <w:rFonts w:ascii="Arial" w:hAnsi="Arial" w:cs="Arial"/>
          </w:rPr>
          <w:t>www.nercve.umb.edu</w:t>
        </w:r>
      </w:hyperlink>
      <w:r>
        <w:rPr>
          <w:rFonts w:ascii="Arial" w:hAnsi="Arial" w:cs="Arial"/>
        </w:rPr>
        <w:t>, under Current Students, License Information, MTEL Score Reports for specific instructions.</w:t>
      </w:r>
    </w:p>
    <w:p w:rsidR="004517BC" w:rsidRPr="00CE7AD4" w:rsidRDefault="004517BC" w:rsidP="004517BC">
      <w:pPr>
        <w:rPr>
          <w:rFonts w:ascii="Arial" w:hAnsi="Arial" w:cs="Arial"/>
        </w:rPr>
      </w:pPr>
    </w:p>
    <w:p w:rsidR="004517BC" w:rsidRPr="009759D6" w:rsidRDefault="004517BC" w:rsidP="004517BC">
      <w:pPr>
        <w:rPr>
          <w:rFonts w:ascii="Georgia" w:hAnsi="Georgia"/>
          <w:b/>
          <w:sz w:val="28"/>
          <w:szCs w:val="28"/>
        </w:rPr>
      </w:pPr>
      <w:r>
        <w:rPr>
          <w:rFonts w:ascii="Georgia" w:hAnsi="Georgia"/>
          <w:b/>
          <w:sz w:val="28"/>
          <w:szCs w:val="28"/>
        </w:rPr>
        <w:t>II</w:t>
      </w:r>
      <w:r w:rsidRPr="009759D6">
        <w:rPr>
          <w:rFonts w:ascii="Georgia" w:hAnsi="Georgia"/>
          <w:b/>
          <w:sz w:val="28"/>
          <w:szCs w:val="28"/>
        </w:rPr>
        <w:t xml:space="preserve">. </w:t>
      </w:r>
      <w:r>
        <w:rPr>
          <w:rFonts w:ascii="Georgia" w:hAnsi="Georgia"/>
          <w:b/>
          <w:sz w:val="28"/>
          <w:szCs w:val="28"/>
        </w:rPr>
        <w:t>Pre-Practicum Verification Form</w:t>
      </w:r>
    </w:p>
    <w:p w:rsidR="004517BC" w:rsidRDefault="004517BC" w:rsidP="004517BC">
      <w:pPr>
        <w:rPr>
          <w:rFonts w:ascii="Arial" w:hAnsi="Arial" w:cs="Arial"/>
        </w:rPr>
      </w:pPr>
      <w:r>
        <w:rPr>
          <w:rFonts w:ascii="Arial" w:hAnsi="Arial" w:cs="Arial"/>
        </w:rPr>
        <w:t>Once you have completed the required 100 hours of prepracticum experiences and have submitted the verification forms to the TVI office, your advisor will provide you with a one-page verification form for your Portfolio.</w:t>
      </w:r>
    </w:p>
    <w:p w:rsidR="004517BC" w:rsidRPr="00CE7AD4" w:rsidRDefault="004517BC" w:rsidP="004517BC">
      <w:pPr>
        <w:rPr>
          <w:rFonts w:ascii="Arial" w:hAnsi="Arial" w:cs="Arial"/>
        </w:rPr>
      </w:pPr>
    </w:p>
    <w:p w:rsidR="004517BC" w:rsidRDefault="004517BC" w:rsidP="004517BC">
      <w:pPr>
        <w:rPr>
          <w:rFonts w:ascii="Georgia" w:hAnsi="Georgia"/>
          <w:b/>
          <w:sz w:val="28"/>
          <w:szCs w:val="28"/>
        </w:rPr>
      </w:pPr>
      <w:r>
        <w:rPr>
          <w:rFonts w:ascii="Georgia" w:hAnsi="Georgia"/>
          <w:b/>
          <w:sz w:val="28"/>
          <w:szCs w:val="28"/>
        </w:rPr>
        <w:t>III</w:t>
      </w:r>
      <w:r w:rsidRPr="009759D6">
        <w:rPr>
          <w:rFonts w:ascii="Georgia" w:hAnsi="Georgia"/>
          <w:b/>
          <w:sz w:val="28"/>
          <w:szCs w:val="28"/>
        </w:rPr>
        <w:t>. Curriculum Vita</w:t>
      </w:r>
    </w:p>
    <w:p w:rsidR="004517BC" w:rsidRDefault="004517BC" w:rsidP="004517BC">
      <w:pPr>
        <w:rPr>
          <w:rFonts w:ascii="Arial" w:hAnsi="Arial" w:cs="Arial"/>
        </w:rPr>
      </w:pPr>
      <w:r w:rsidRPr="00582024">
        <w:rPr>
          <w:rFonts w:ascii="Arial" w:hAnsi="Arial" w:cs="Arial"/>
        </w:rPr>
        <w:t xml:space="preserve">Include </w:t>
      </w:r>
      <w:r>
        <w:rPr>
          <w:rFonts w:ascii="Arial" w:hAnsi="Arial" w:cs="Arial"/>
        </w:rPr>
        <w:t>a copy of your up-to-date resumé</w:t>
      </w:r>
      <w:r w:rsidRPr="00582024">
        <w:rPr>
          <w:rFonts w:ascii="Arial" w:hAnsi="Arial" w:cs="Arial"/>
        </w:rPr>
        <w:t>.</w:t>
      </w:r>
    </w:p>
    <w:p w:rsidR="004517BC" w:rsidRPr="008F22ED" w:rsidRDefault="004517BC" w:rsidP="004517BC">
      <w:pPr>
        <w:rPr>
          <w:rFonts w:ascii="Arial" w:hAnsi="Arial" w:cs="Arial"/>
        </w:rPr>
      </w:pPr>
    </w:p>
    <w:p w:rsidR="004517BC" w:rsidRPr="009759D6" w:rsidRDefault="004517BC" w:rsidP="004517BC">
      <w:pPr>
        <w:rPr>
          <w:rFonts w:ascii="Georgia" w:hAnsi="Georgia"/>
          <w:b/>
          <w:sz w:val="28"/>
          <w:szCs w:val="28"/>
        </w:rPr>
      </w:pPr>
      <w:r>
        <w:rPr>
          <w:rFonts w:ascii="Georgia" w:hAnsi="Georgia"/>
          <w:b/>
          <w:sz w:val="28"/>
          <w:szCs w:val="28"/>
        </w:rPr>
        <w:t>I</w:t>
      </w:r>
      <w:r w:rsidRPr="009759D6">
        <w:rPr>
          <w:rFonts w:ascii="Georgia" w:hAnsi="Georgia"/>
          <w:b/>
          <w:sz w:val="28"/>
          <w:szCs w:val="28"/>
        </w:rPr>
        <w:t>V. Philosophy of Education Statement</w:t>
      </w:r>
    </w:p>
    <w:p w:rsidR="004517BC" w:rsidRDefault="004517BC" w:rsidP="004517BC">
      <w:pPr>
        <w:rPr>
          <w:rFonts w:ascii="Arial" w:hAnsi="Arial" w:cs="Arial"/>
        </w:rPr>
      </w:pPr>
      <w:r w:rsidRPr="00E51CE6">
        <w:rPr>
          <w:rFonts w:ascii="Arial" w:hAnsi="Arial" w:cs="Arial"/>
        </w:rPr>
        <w:t>Describe your philosophy of education taking into consideration the unique learning needs of students with visual impairments and those with addition disabilities as well as the domains of the philosophy of education rubric: developmental nature of learning, commitment, roles, educational opportunity, values and writing.</w:t>
      </w:r>
      <w:r>
        <w:rPr>
          <w:rFonts w:ascii="Arial" w:hAnsi="Arial" w:cs="Arial"/>
        </w:rPr>
        <w:t xml:space="preserve"> (2-3 pages)</w:t>
      </w:r>
    </w:p>
    <w:p w:rsidR="004517BC" w:rsidRPr="00E51CE6" w:rsidRDefault="004517BC" w:rsidP="004517BC">
      <w:pPr>
        <w:rPr>
          <w:rFonts w:ascii="Arial" w:hAnsi="Arial" w:cs="Arial"/>
        </w:rPr>
      </w:pPr>
    </w:p>
    <w:p w:rsidR="004517BC" w:rsidRPr="008F22ED" w:rsidRDefault="004517BC" w:rsidP="004517BC">
      <w:pPr>
        <w:rPr>
          <w:b/>
        </w:rPr>
      </w:pPr>
      <w:r>
        <w:rPr>
          <w:b/>
        </w:rPr>
        <w:t>Ph</w:t>
      </w:r>
      <w:r w:rsidRPr="00896B36">
        <w:rPr>
          <w:b/>
        </w:rPr>
        <w:t>ilosophy of Education</w:t>
      </w:r>
    </w:p>
    <w:tbl>
      <w:tblPr>
        <w:tblW w:w="10260" w:type="dxa"/>
        <w:tblInd w:w="-72" w:type="dxa"/>
        <w:tblLayout w:type="fixed"/>
        <w:tblLook w:val="0000"/>
      </w:tblPr>
      <w:tblGrid>
        <w:gridCol w:w="1620"/>
        <w:gridCol w:w="1350"/>
        <w:gridCol w:w="2610"/>
        <w:gridCol w:w="2250"/>
        <w:gridCol w:w="2430"/>
      </w:tblGrid>
      <w:tr w:rsidR="004517BC" w:rsidRPr="000C55FB" w:rsidTr="00B36669">
        <w:trPr>
          <w:cantSplit/>
          <w:trHeight w:val="332"/>
        </w:trPr>
        <w:tc>
          <w:tcPr>
            <w:tcW w:w="162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Standards Addressed</w:t>
            </w:r>
          </w:p>
        </w:tc>
        <w:tc>
          <w:tcPr>
            <w:tcW w:w="135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Domain</w:t>
            </w:r>
          </w:p>
        </w:tc>
        <w:tc>
          <w:tcPr>
            <w:tcW w:w="261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3- Exceeds Standard</w:t>
            </w:r>
          </w:p>
        </w:tc>
        <w:tc>
          <w:tcPr>
            <w:tcW w:w="225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2- Meets Standard</w:t>
            </w:r>
          </w:p>
        </w:tc>
        <w:tc>
          <w:tcPr>
            <w:tcW w:w="243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1- Does Not Meet standard</w:t>
            </w:r>
          </w:p>
        </w:tc>
      </w:tr>
      <w:tr w:rsidR="004517BC" w:rsidRPr="000C55FB" w:rsidTr="00B36669">
        <w:trPr>
          <w:cantSplit/>
          <w:trHeight w:val="332"/>
        </w:trPr>
        <w:tc>
          <w:tcPr>
            <w:tcW w:w="162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ind w:left="-18"/>
              <w:rPr>
                <w:sz w:val="16"/>
                <w:szCs w:val="16"/>
              </w:rPr>
            </w:pPr>
            <w:r>
              <w:rPr>
                <w:sz w:val="16"/>
                <w:szCs w:val="16"/>
              </w:rPr>
              <w:t>I</w:t>
            </w:r>
            <w:r w:rsidRPr="000C55FB">
              <w:rPr>
                <w:sz w:val="16"/>
                <w:szCs w:val="16"/>
              </w:rPr>
              <w:t>CC1 K1</w:t>
            </w:r>
          </w:p>
          <w:p w:rsidR="004517BC" w:rsidRPr="000C55FB" w:rsidRDefault="004517BC" w:rsidP="00B36669">
            <w:pPr>
              <w:ind w:left="-18"/>
              <w:rPr>
                <w:sz w:val="16"/>
                <w:szCs w:val="16"/>
              </w:rPr>
            </w:pPr>
            <w:r>
              <w:rPr>
                <w:sz w:val="16"/>
                <w:szCs w:val="16"/>
              </w:rPr>
              <w:t>B&amp;</w:t>
            </w:r>
            <w:r w:rsidRPr="000C55FB">
              <w:rPr>
                <w:sz w:val="16"/>
                <w:szCs w:val="16"/>
              </w:rPr>
              <w:t>VI2 K3</w:t>
            </w:r>
          </w:p>
          <w:p w:rsidR="004517BC" w:rsidRPr="000C55FB" w:rsidRDefault="004517BC" w:rsidP="00B36669">
            <w:pPr>
              <w:ind w:left="-18"/>
              <w:rPr>
                <w:sz w:val="16"/>
                <w:szCs w:val="16"/>
              </w:rPr>
            </w:pPr>
            <w:r>
              <w:rPr>
                <w:sz w:val="16"/>
                <w:szCs w:val="16"/>
              </w:rPr>
              <w:t>B&amp;</w:t>
            </w:r>
            <w:r w:rsidRPr="000C55FB">
              <w:rPr>
                <w:sz w:val="16"/>
                <w:szCs w:val="16"/>
              </w:rPr>
              <w:t>VI2 K4</w:t>
            </w:r>
          </w:p>
        </w:tc>
        <w:tc>
          <w:tcPr>
            <w:tcW w:w="135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ind w:left="-18"/>
              <w:rPr>
                <w:sz w:val="16"/>
                <w:szCs w:val="16"/>
              </w:rPr>
            </w:pPr>
            <w:r w:rsidRPr="000C55FB">
              <w:rPr>
                <w:sz w:val="16"/>
                <w:szCs w:val="16"/>
              </w:rPr>
              <w:t>Developmental nature of learning</w:t>
            </w:r>
          </w:p>
        </w:tc>
        <w:tc>
          <w:tcPr>
            <w:tcW w:w="261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ind w:left="-18"/>
              <w:rPr>
                <w:sz w:val="16"/>
                <w:szCs w:val="16"/>
              </w:rPr>
            </w:pPr>
            <w:r w:rsidRPr="000C55FB">
              <w:rPr>
                <w:sz w:val="16"/>
                <w:szCs w:val="16"/>
              </w:rPr>
              <w:t>Demonstrates an understanding of the developmental nature of learning by clearly discussing teaching methods that are grade/subject appropriate.</w:t>
            </w:r>
          </w:p>
        </w:tc>
        <w:tc>
          <w:tcPr>
            <w:tcW w:w="225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Refers to developmental nature of learning and connects this knowledge to teaching methods.</w:t>
            </w:r>
          </w:p>
          <w:p w:rsidR="004517BC" w:rsidRPr="000C55FB" w:rsidRDefault="004517BC" w:rsidP="00B36669">
            <w:pPr>
              <w:rPr>
                <w:sz w:val="16"/>
                <w:szCs w:val="16"/>
              </w:rPr>
            </w:pPr>
          </w:p>
        </w:tc>
        <w:tc>
          <w:tcPr>
            <w:tcW w:w="243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360"/>
              </w:tabs>
              <w:rPr>
                <w:sz w:val="16"/>
                <w:szCs w:val="16"/>
              </w:rPr>
            </w:pPr>
            <w:r w:rsidRPr="000C55FB">
              <w:rPr>
                <w:sz w:val="16"/>
                <w:szCs w:val="16"/>
              </w:rPr>
              <w:t>Refers to developmental nature of learning but does not relate this knowledge to a discussion of teaching methods.</w:t>
            </w:r>
          </w:p>
          <w:p w:rsidR="004517BC" w:rsidRPr="000C55FB" w:rsidRDefault="004517BC" w:rsidP="00B36669">
            <w:pPr>
              <w:tabs>
                <w:tab w:val="left" w:pos="360"/>
              </w:tabs>
              <w:rPr>
                <w:sz w:val="16"/>
                <w:szCs w:val="16"/>
              </w:rPr>
            </w:pPr>
          </w:p>
        </w:tc>
      </w:tr>
      <w:tr w:rsidR="004517BC" w:rsidRPr="000C55FB" w:rsidTr="00B36669">
        <w:trPr>
          <w:cantSplit/>
          <w:trHeight w:val="332"/>
        </w:trPr>
        <w:tc>
          <w:tcPr>
            <w:tcW w:w="162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ind w:left="-18"/>
              <w:rPr>
                <w:sz w:val="16"/>
                <w:szCs w:val="16"/>
              </w:rPr>
            </w:pPr>
            <w:r>
              <w:rPr>
                <w:sz w:val="16"/>
                <w:szCs w:val="16"/>
              </w:rPr>
              <w:t>I</w:t>
            </w:r>
            <w:r w:rsidRPr="000C55FB">
              <w:rPr>
                <w:sz w:val="16"/>
                <w:szCs w:val="16"/>
              </w:rPr>
              <w:t>CC9 S5</w:t>
            </w:r>
          </w:p>
        </w:tc>
        <w:tc>
          <w:tcPr>
            <w:tcW w:w="135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ind w:left="-18"/>
              <w:rPr>
                <w:sz w:val="16"/>
                <w:szCs w:val="16"/>
              </w:rPr>
            </w:pPr>
            <w:r w:rsidRPr="000C55FB">
              <w:rPr>
                <w:sz w:val="16"/>
                <w:szCs w:val="16"/>
              </w:rPr>
              <w:t>Commitment</w:t>
            </w:r>
          </w:p>
        </w:tc>
        <w:tc>
          <w:tcPr>
            <w:tcW w:w="261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360"/>
              </w:tabs>
              <w:ind w:left="-18"/>
              <w:rPr>
                <w:sz w:val="16"/>
                <w:szCs w:val="16"/>
              </w:rPr>
            </w:pPr>
            <w:r w:rsidRPr="000C55FB">
              <w:rPr>
                <w:sz w:val="16"/>
                <w:szCs w:val="16"/>
              </w:rPr>
              <w:t>Demonstrates a clear commitment to teaching.</w:t>
            </w:r>
          </w:p>
        </w:tc>
        <w:tc>
          <w:tcPr>
            <w:tcW w:w="225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Explains the desire to teach.</w:t>
            </w:r>
          </w:p>
          <w:p w:rsidR="004517BC" w:rsidRPr="000C55FB" w:rsidRDefault="004517BC" w:rsidP="00B36669">
            <w:pPr>
              <w:rPr>
                <w:sz w:val="16"/>
                <w:szCs w:val="16"/>
              </w:rPr>
            </w:pPr>
          </w:p>
        </w:tc>
        <w:tc>
          <w:tcPr>
            <w:tcW w:w="243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360"/>
              </w:tabs>
              <w:rPr>
                <w:rFonts w:ascii="Symbol" w:hAnsi="Symbol"/>
                <w:sz w:val="16"/>
                <w:szCs w:val="16"/>
              </w:rPr>
            </w:pPr>
            <w:r w:rsidRPr="000C55FB">
              <w:rPr>
                <w:sz w:val="16"/>
                <w:szCs w:val="16"/>
              </w:rPr>
              <w:t>Does not describe the desire to teach.</w:t>
            </w:r>
            <w:r w:rsidRPr="000C55FB">
              <w:rPr>
                <w:rFonts w:ascii="Symbol" w:hAnsi="Symbol"/>
                <w:sz w:val="16"/>
                <w:szCs w:val="16"/>
              </w:rPr>
              <w:t></w:t>
            </w:r>
            <w:r w:rsidRPr="000C55FB">
              <w:rPr>
                <w:rFonts w:ascii="Symbol" w:hAnsi="Symbol"/>
                <w:sz w:val="16"/>
                <w:szCs w:val="16"/>
              </w:rPr>
              <w:t></w:t>
            </w:r>
            <w:r w:rsidRPr="000C55FB">
              <w:rPr>
                <w:rFonts w:ascii="Symbol" w:hAnsi="Symbol"/>
                <w:sz w:val="16"/>
                <w:szCs w:val="16"/>
              </w:rPr>
              <w:t></w:t>
            </w:r>
            <w:r w:rsidRPr="000C55FB">
              <w:rPr>
                <w:rFonts w:ascii="Symbol" w:hAnsi="Symbol"/>
                <w:sz w:val="16"/>
                <w:szCs w:val="16"/>
              </w:rPr>
              <w:t></w:t>
            </w:r>
          </w:p>
        </w:tc>
      </w:tr>
      <w:tr w:rsidR="004517BC" w:rsidRPr="000C55FB" w:rsidTr="00B36669">
        <w:trPr>
          <w:cantSplit/>
          <w:trHeight w:val="332"/>
        </w:trPr>
        <w:tc>
          <w:tcPr>
            <w:tcW w:w="162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ind w:left="-18"/>
              <w:rPr>
                <w:sz w:val="16"/>
                <w:szCs w:val="16"/>
              </w:rPr>
            </w:pPr>
            <w:r>
              <w:rPr>
                <w:sz w:val="16"/>
                <w:szCs w:val="16"/>
              </w:rPr>
              <w:t>I</w:t>
            </w:r>
            <w:r w:rsidRPr="000C55FB">
              <w:rPr>
                <w:sz w:val="16"/>
                <w:szCs w:val="16"/>
              </w:rPr>
              <w:t>CC1 K4</w:t>
            </w:r>
          </w:p>
          <w:p w:rsidR="004517BC" w:rsidRPr="000C55FB" w:rsidRDefault="004517BC" w:rsidP="00B36669">
            <w:pPr>
              <w:ind w:left="-18"/>
              <w:rPr>
                <w:sz w:val="16"/>
                <w:szCs w:val="16"/>
              </w:rPr>
            </w:pPr>
            <w:r>
              <w:rPr>
                <w:sz w:val="16"/>
                <w:szCs w:val="16"/>
              </w:rPr>
              <w:t>ICC9 K2, S1,S2</w:t>
            </w:r>
          </w:p>
          <w:p w:rsidR="004517BC" w:rsidRPr="000C55FB" w:rsidRDefault="004517BC" w:rsidP="00B36669">
            <w:pPr>
              <w:ind w:left="-18"/>
              <w:rPr>
                <w:sz w:val="16"/>
                <w:szCs w:val="16"/>
              </w:rPr>
            </w:pPr>
            <w:r>
              <w:rPr>
                <w:sz w:val="16"/>
                <w:szCs w:val="16"/>
              </w:rPr>
              <w:t>B&amp;</w:t>
            </w:r>
            <w:r w:rsidRPr="000C55FB">
              <w:rPr>
                <w:sz w:val="16"/>
                <w:szCs w:val="16"/>
              </w:rPr>
              <w:t>VI</w:t>
            </w:r>
            <w:r>
              <w:rPr>
                <w:sz w:val="16"/>
                <w:szCs w:val="16"/>
              </w:rPr>
              <w:t>10</w:t>
            </w:r>
            <w:r w:rsidRPr="000C55FB">
              <w:rPr>
                <w:sz w:val="16"/>
                <w:szCs w:val="16"/>
              </w:rPr>
              <w:t xml:space="preserve"> </w:t>
            </w:r>
            <w:r>
              <w:rPr>
                <w:sz w:val="16"/>
                <w:szCs w:val="16"/>
              </w:rPr>
              <w:t>S</w:t>
            </w:r>
            <w:r w:rsidRPr="000C55FB">
              <w:rPr>
                <w:sz w:val="16"/>
                <w:szCs w:val="16"/>
              </w:rPr>
              <w:t>1</w:t>
            </w:r>
          </w:p>
        </w:tc>
        <w:tc>
          <w:tcPr>
            <w:tcW w:w="135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ind w:left="-18"/>
              <w:rPr>
                <w:sz w:val="16"/>
                <w:szCs w:val="16"/>
              </w:rPr>
            </w:pPr>
            <w:r w:rsidRPr="000C55FB">
              <w:rPr>
                <w:sz w:val="16"/>
                <w:szCs w:val="16"/>
              </w:rPr>
              <w:t>Roles</w:t>
            </w:r>
          </w:p>
        </w:tc>
        <w:tc>
          <w:tcPr>
            <w:tcW w:w="261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ind w:left="-18"/>
              <w:rPr>
                <w:sz w:val="16"/>
                <w:szCs w:val="16"/>
              </w:rPr>
            </w:pPr>
            <w:r w:rsidRPr="000C55FB">
              <w:rPr>
                <w:sz w:val="16"/>
                <w:szCs w:val="16"/>
              </w:rPr>
              <w:t>Demonstrates a clear understanding of the roles of student and teacher.</w:t>
            </w:r>
          </w:p>
        </w:tc>
        <w:tc>
          <w:tcPr>
            <w:tcW w:w="225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Discusses the different roles of students and teachers.</w:t>
            </w:r>
          </w:p>
          <w:p w:rsidR="004517BC" w:rsidRPr="000C55FB" w:rsidRDefault="004517BC" w:rsidP="00B36669">
            <w:pPr>
              <w:rPr>
                <w:sz w:val="16"/>
                <w:szCs w:val="16"/>
              </w:rPr>
            </w:pPr>
          </w:p>
        </w:tc>
        <w:tc>
          <w:tcPr>
            <w:tcW w:w="243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360"/>
              </w:tabs>
              <w:rPr>
                <w:sz w:val="16"/>
                <w:szCs w:val="16"/>
              </w:rPr>
            </w:pPr>
            <w:r w:rsidRPr="000C55FB">
              <w:rPr>
                <w:rFonts w:ascii="Symbol" w:hAnsi="Symbol"/>
                <w:sz w:val="16"/>
                <w:szCs w:val="16"/>
              </w:rPr>
              <w:t></w:t>
            </w:r>
            <w:r w:rsidRPr="000C55FB">
              <w:rPr>
                <w:sz w:val="16"/>
                <w:szCs w:val="16"/>
              </w:rPr>
              <w:t>Lacks an understanding of the different roles of student and teacher.</w:t>
            </w:r>
          </w:p>
        </w:tc>
      </w:tr>
      <w:tr w:rsidR="004517BC" w:rsidRPr="000C55FB" w:rsidTr="00B36669">
        <w:trPr>
          <w:cantSplit/>
          <w:trHeight w:val="332"/>
        </w:trPr>
        <w:tc>
          <w:tcPr>
            <w:tcW w:w="162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ind w:left="-18"/>
              <w:rPr>
                <w:sz w:val="16"/>
                <w:szCs w:val="16"/>
              </w:rPr>
            </w:pPr>
            <w:r>
              <w:rPr>
                <w:sz w:val="16"/>
                <w:szCs w:val="16"/>
              </w:rPr>
              <w:t>I</w:t>
            </w:r>
            <w:r w:rsidRPr="000C55FB">
              <w:rPr>
                <w:sz w:val="16"/>
                <w:szCs w:val="16"/>
              </w:rPr>
              <w:t>CC1 K3, K4, K5, K6</w:t>
            </w:r>
          </w:p>
          <w:p w:rsidR="004517BC" w:rsidRPr="000C55FB" w:rsidRDefault="004517BC" w:rsidP="00B36669">
            <w:pPr>
              <w:ind w:left="-18"/>
              <w:rPr>
                <w:sz w:val="16"/>
                <w:szCs w:val="16"/>
              </w:rPr>
            </w:pPr>
            <w:r>
              <w:rPr>
                <w:sz w:val="16"/>
                <w:szCs w:val="16"/>
              </w:rPr>
              <w:t>I</w:t>
            </w:r>
            <w:r w:rsidRPr="000C55FB">
              <w:rPr>
                <w:sz w:val="16"/>
                <w:szCs w:val="16"/>
              </w:rPr>
              <w:t>CC5 K3, K5, K7</w:t>
            </w:r>
          </w:p>
          <w:p w:rsidR="004517BC" w:rsidRPr="000C55FB" w:rsidRDefault="004517BC" w:rsidP="00B36669">
            <w:pPr>
              <w:ind w:left="-18"/>
              <w:rPr>
                <w:sz w:val="16"/>
                <w:szCs w:val="16"/>
              </w:rPr>
            </w:pPr>
            <w:r>
              <w:rPr>
                <w:sz w:val="16"/>
                <w:szCs w:val="16"/>
              </w:rPr>
              <w:t>B&amp;</w:t>
            </w:r>
            <w:r w:rsidRPr="000C55FB">
              <w:rPr>
                <w:sz w:val="16"/>
                <w:szCs w:val="16"/>
              </w:rPr>
              <w:t>VI1 K1</w:t>
            </w:r>
          </w:p>
          <w:p w:rsidR="004517BC" w:rsidRPr="000C55FB" w:rsidRDefault="004517BC" w:rsidP="00B36669">
            <w:pPr>
              <w:ind w:left="-18"/>
              <w:rPr>
                <w:sz w:val="16"/>
                <w:szCs w:val="16"/>
              </w:rPr>
            </w:pPr>
            <w:r>
              <w:rPr>
                <w:sz w:val="16"/>
                <w:szCs w:val="16"/>
              </w:rPr>
              <w:t>B&amp;</w:t>
            </w:r>
            <w:r w:rsidRPr="000C55FB">
              <w:rPr>
                <w:sz w:val="16"/>
                <w:szCs w:val="16"/>
              </w:rPr>
              <w:t>VI5 S1, S2</w:t>
            </w:r>
          </w:p>
          <w:p w:rsidR="004517BC" w:rsidRPr="000C55FB" w:rsidRDefault="004517BC" w:rsidP="00B36669">
            <w:pPr>
              <w:ind w:left="-18"/>
              <w:rPr>
                <w:sz w:val="16"/>
                <w:szCs w:val="16"/>
              </w:rPr>
            </w:pPr>
          </w:p>
        </w:tc>
        <w:tc>
          <w:tcPr>
            <w:tcW w:w="135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ind w:left="-18"/>
              <w:rPr>
                <w:sz w:val="16"/>
                <w:szCs w:val="16"/>
              </w:rPr>
            </w:pPr>
            <w:r w:rsidRPr="000C55FB">
              <w:rPr>
                <w:sz w:val="16"/>
                <w:szCs w:val="16"/>
              </w:rPr>
              <w:t>Educational opportunity</w:t>
            </w:r>
          </w:p>
        </w:tc>
        <w:tc>
          <w:tcPr>
            <w:tcW w:w="261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ind w:left="-18"/>
              <w:rPr>
                <w:sz w:val="16"/>
                <w:szCs w:val="16"/>
              </w:rPr>
            </w:pPr>
            <w:r w:rsidRPr="000C55FB">
              <w:rPr>
                <w:sz w:val="16"/>
                <w:szCs w:val="16"/>
              </w:rPr>
              <w:t>Demonstrates an understanding of the</w:t>
            </w:r>
            <w:r>
              <w:rPr>
                <w:sz w:val="16"/>
                <w:szCs w:val="16"/>
              </w:rPr>
              <w:t xml:space="preserve"> unique learning needs of students with visual impairments, including a strong commitment to equal access to educational opportunities and appropriate accommodations.</w:t>
            </w:r>
            <w:r w:rsidRPr="000C55FB">
              <w:rPr>
                <w:sz w:val="16"/>
                <w:szCs w:val="16"/>
              </w:rPr>
              <w:t xml:space="preserve"> </w:t>
            </w:r>
          </w:p>
        </w:tc>
        <w:tc>
          <w:tcPr>
            <w:tcW w:w="225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Pr>
                <w:sz w:val="16"/>
                <w:szCs w:val="16"/>
              </w:rPr>
              <w:t xml:space="preserve">Shows an awareness of </w:t>
            </w:r>
            <w:r w:rsidRPr="000C55FB">
              <w:rPr>
                <w:sz w:val="16"/>
                <w:szCs w:val="16"/>
              </w:rPr>
              <w:t>the</w:t>
            </w:r>
            <w:r>
              <w:rPr>
                <w:sz w:val="16"/>
                <w:szCs w:val="16"/>
              </w:rPr>
              <w:t xml:space="preserve"> unique learning needs of students with visual impairments, including equal access to educational opportunities and accommodations.</w:t>
            </w:r>
            <w:r w:rsidRPr="000C55FB">
              <w:rPr>
                <w:sz w:val="16"/>
                <w:szCs w:val="16"/>
              </w:rPr>
              <w:t xml:space="preserve"> </w:t>
            </w:r>
          </w:p>
        </w:tc>
        <w:tc>
          <w:tcPr>
            <w:tcW w:w="243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360"/>
              </w:tabs>
              <w:rPr>
                <w:sz w:val="16"/>
                <w:szCs w:val="16"/>
              </w:rPr>
            </w:pPr>
            <w:r w:rsidRPr="000C55FB">
              <w:rPr>
                <w:sz w:val="16"/>
                <w:szCs w:val="16"/>
              </w:rPr>
              <w:t>Does not</w:t>
            </w:r>
            <w:r>
              <w:rPr>
                <w:sz w:val="16"/>
                <w:szCs w:val="16"/>
              </w:rPr>
              <w:t xml:space="preserve"> address</w:t>
            </w:r>
            <w:r w:rsidRPr="000C55FB">
              <w:rPr>
                <w:sz w:val="16"/>
                <w:szCs w:val="16"/>
              </w:rPr>
              <w:t xml:space="preserve"> the</w:t>
            </w:r>
            <w:r>
              <w:rPr>
                <w:sz w:val="16"/>
                <w:szCs w:val="16"/>
              </w:rPr>
              <w:t xml:space="preserve"> unique learning needs of students with visual impairments, including equal access to educational opportunities and appropriate accommodations.</w:t>
            </w:r>
            <w:r w:rsidRPr="000C55FB">
              <w:rPr>
                <w:sz w:val="16"/>
                <w:szCs w:val="16"/>
              </w:rPr>
              <w:t xml:space="preserve"> </w:t>
            </w:r>
          </w:p>
        </w:tc>
      </w:tr>
      <w:tr w:rsidR="004517BC" w:rsidRPr="000C55FB" w:rsidTr="00B36669">
        <w:trPr>
          <w:cantSplit/>
          <w:trHeight w:val="332"/>
        </w:trPr>
        <w:tc>
          <w:tcPr>
            <w:tcW w:w="162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ind w:left="-18"/>
              <w:rPr>
                <w:sz w:val="16"/>
                <w:szCs w:val="16"/>
              </w:rPr>
            </w:pPr>
            <w:r>
              <w:rPr>
                <w:sz w:val="16"/>
                <w:szCs w:val="16"/>
              </w:rPr>
              <w:t>I</w:t>
            </w:r>
            <w:r w:rsidRPr="000C55FB">
              <w:rPr>
                <w:sz w:val="16"/>
                <w:szCs w:val="16"/>
              </w:rPr>
              <w:t>CC9 K1-4</w:t>
            </w:r>
          </w:p>
          <w:p w:rsidR="004517BC" w:rsidRPr="000C55FB" w:rsidRDefault="004517BC" w:rsidP="00B36669">
            <w:pPr>
              <w:ind w:left="-18"/>
              <w:rPr>
                <w:sz w:val="16"/>
                <w:szCs w:val="16"/>
              </w:rPr>
            </w:pPr>
            <w:r>
              <w:rPr>
                <w:sz w:val="16"/>
                <w:szCs w:val="16"/>
              </w:rPr>
              <w:t>I</w:t>
            </w:r>
            <w:r w:rsidRPr="000C55FB">
              <w:rPr>
                <w:sz w:val="16"/>
                <w:szCs w:val="16"/>
              </w:rPr>
              <w:t>CC9 S1-7 and S9-12</w:t>
            </w:r>
          </w:p>
          <w:p w:rsidR="004517BC" w:rsidRPr="000C55FB" w:rsidRDefault="004517BC" w:rsidP="00B36669">
            <w:pPr>
              <w:ind w:left="-18"/>
              <w:rPr>
                <w:sz w:val="16"/>
                <w:szCs w:val="16"/>
              </w:rPr>
            </w:pPr>
          </w:p>
          <w:p w:rsidR="004517BC" w:rsidRPr="000C55FB" w:rsidRDefault="004517BC" w:rsidP="00B36669">
            <w:pPr>
              <w:tabs>
                <w:tab w:val="left" w:pos="1080"/>
              </w:tabs>
              <w:ind w:left="-18"/>
              <w:rPr>
                <w:sz w:val="16"/>
                <w:szCs w:val="16"/>
              </w:rPr>
            </w:pPr>
            <w:r>
              <w:rPr>
                <w:sz w:val="16"/>
                <w:szCs w:val="16"/>
              </w:rPr>
              <w:t>B&amp;VI9  S1, S2</w:t>
            </w:r>
          </w:p>
        </w:tc>
        <w:tc>
          <w:tcPr>
            <w:tcW w:w="135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ind w:left="-18"/>
              <w:rPr>
                <w:sz w:val="16"/>
                <w:szCs w:val="16"/>
              </w:rPr>
            </w:pPr>
            <w:r w:rsidRPr="000C55FB">
              <w:rPr>
                <w:sz w:val="16"/>
                <w:szCs w:val="16"/>
              </w:rPr>
              <w:t>Values</w:t>
            </w:r>
          </w:p>
        </w:tc>
        <w:tc>
          <w:tcPr>
            <w:tcW w:w="261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 xml:space="preserve">Demonstrates a clear understanding of the values consistent with the </w:t>
            </w:r>
            <w:smartTag w:uri="urn:schemas-microsoft-com:office:smarttags" w:element="PersonName">
              <w:r w:rsidRPr="000C55FB">
                <w:rPr>
                  <w:sz w:val="16"/>
                  <w:szCs w:val="16"/>
                </w:rPr>
                <w:t>Teacher Ed</w:t>
              </w:r>
            </w:smartTag>
            <w:r w:rsidRPr="000C55FB">
              <w:rPr>
                <w:sz w:val="16"/>
                <w:szCs w:val="16"/>
              </w:rPr>
              <w:t>ucation Program’s Conceptual Framework.</w:t>
            </w:r>
          </w:p>
        </w:tc>
        <w:tc>
          <w:tcPr>
            <w:tcW w:w="225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360"/>
              </w:tabs>
              <w:ind w:left="54"/>
              <w:rPr>
                <w:sz w:val="16"/>
                <w:szCs w:val="16"/>
              </w:rPr>
            </w:pPr>
            <w:r w:rsidRPr="000C55FB">
              <w:rPr>
                <w:sz w:val="16"/>
                <w:szCs w:val="16"/>
              </w:rPr>
              <w:t xml:space="preserve">Refers to but does not reflect an understanding of values consistent with </w:t>
            </w:r>
            <w:smartTag w:uri="urn:schemas-microsoft-com:office:smarttags" w:element="PersonName">
              <w:r w:rsidRPr="000C55FB">
                <w:rPr>
                  <w:sz w:val="16"/>
                  <w:szCs w:val="16"/>
                </w:rPr>
                <w:t>Teacher Ed</w:t>
              </w:r>
            </w:smartTag>
            <w:r w:rsidRPr="000C55FB">
              <w:rPr>
                <w:sz w:val="16"/>
                <w:szCs w:val="16"/>
              </w:rPr>
              <w:t>ucation Program’s Conceptual Framework.</w:t>
            </w:r>
          </w:p>
        </w:tc>
        <w:tc>
          <w:tcPr>
            <w:tcW w:w="243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360"/>
              </w:tabs>
              <w:rPr>
                <w:sz w:val="16"/>
                <w:szCs w:val="16"/>
              </w:rPr>
            </w:pPr>
            <w:r w:rsidRPr="000C55FB">
              <w:rPr>
                <w:sz w:val="16"/>
                <w:szCs w:val="16"/>
              </w:rPr>
              <w:t>Does not reflect values consistent with Teacher Education Program’s Conceptual Framework.</w:t>
            </w:r>
          </w:p>
        </w:tc>
      </w:tr>
      <w:tr w:rsidR="004517BC" w:rsidRPr="000C55FB" w:rsidTr="00B36669">
        <w:trPr>
          <w:cantSplit/>
          <w:trHeight w:val="332"/>
        </w:trPr>
        <w:tc>
          <w:tcPr>
            <w:tcW w:w="162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ind w:left="-18"/>
              <w:rPr>
                <w:sz w:val="16"/>
                <w:szCs w:val="16"/>
              </w:rPr>
            </w:pPr>
            <w:r>
              <w:rPr>
                <w:sz w:val="16"/>
                <w:szCs w:val="16"/>
              </w:rPr>
              <w:t>I</w:t>
            </w:r>
            <w:r w:rsidRPr="000C55FB">
              <w:rPr>
                <w:sz w:val="16"/>
                <w:szCs w:val="16"/>
              </w:rPr>
              <w:t>CC9 S8</w:t>
            </w:r>
          </w:p>
        </w:tc>
        <w:tc>
          <w:tcPr>
            <w:tcW w:w="135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ind w:left="-18"/>
              <w:rPr>
                <w:sz w:val="16"/>
                <w:szCs w:val="16"/>
              </w:rPr>
            </w:pPr>
            <w:r w:rsidRPr="000C55FB">
              <w:rPr>
                <w:sz w:val="16"/>
                <w:szCs w:val="16"/>
              </w:rPr>
              <w:t>Writing</w:t>
            </w:r>
          </w:p>
        </w:tc>
        <w:tc>
          <w:tcPr>
            <w:tcW w:w="261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Begins the essay with a clear and well-developed thesis statement and carries its development throughout with the effective use of evidence.</w:t>
            </w:r>
          </w:p>
        </w:tc>
        <w:tc>
          <w:tcPr>
            <w:tcW w:w="225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360"/>
              </w:tabs>
              <w:ind w:left="-36"/>
              <w:rPr>
                <w:sz w:val="16"/>
                <w:szCs w:val="16"/>
              </w:rPr>
            </w:pPr>
            <w:r w:rsidRPr="000C55FB">
              <w:rPr>
                <w:sz w:val="16"/>
                <w:szCs w:val="16"/>
              </w:rPr>
              <w:t>Begins the essay with a thesis statement and carries its development through the essay.</w:t>
            </w:r>
          </w:p>
          <w:p w:rsidR="004517BC" w:rsidRPr="000C55FB" w:rsidRDefault="004517BC" w:rsidP="00B36669">
            <w:pPr>
              <w:tabs>
                <w:tab w:val="num" w:pos="-486"/>
                <w:tab w:val="left" w:pos="360"/>
              </w:tabs>
              <w:rPr>
                <w:sz w:val="16"/>
                <w:szCs w:val="16"/>
              </w:rPr>
            </w:pPr>
          </w:p>
        </w:tc>
        <w:tc>
          <w:tcPr>
            <w:tcW w:w="243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8226"/>
              </w:tabs>
              <w:ind w:left="54"/>
              <w:rPr>
                <w:sz w:val="16"/>
                <w:szCs w:val="16"/>
              </w:rPr>
            </w:pPr>
            <w:r w:rsidRPr="000C55FB">
              <w:rPr>
                <w:sz w:val="16"/>
                <w:szCs w:val="16"/>
              </w:rPr>
              <w:t>Lacks either a thesis or its development throughout the essay.</w:t>
            </w:r>
          </w:p>
        </w:tc>
      </w:tr>
    </w:tbl>
    <w:p w:rsidR="004517BC" w:rsidRDefault="004517BC" w:rsidP="004517BC">
      <w:pPr>
        <w:rPr>
          <w:rFonts w:ascii="Georgia" w:hAnsi="Georgia"/>
          <w:b/>
          <w:sz w:val="28"/>
          <w:szCs w:val="28"/>
        </w:rPr>
      </w:pPr>
    </w:p>
    <w:p w:rsidR="004517BC" w:rsidRPr="009759D6" w:rsidRDefault="004517BC" w:rsidP="004517BC">
      <w:pPr>
        <w:rPr>
          <w:rFonts w:ascii="Georgia" w:hAnsi="Georgia"/>
          <w:b/>
          <w:sz w:val="28"/>
          <w:szCs w:val="28"/>
        </w:rPr>
      </w:pPr>
      <w:r>
        <w:rPr>
          <w:rFonts w:ascii="Georgia" w:hAnsi="Georgia"/>
          <w:b/>
          <w:sz w:val="28"/>
          <w:szCs w:val="28"/>
        </w:rPr>
        <w:t>V</w:t>
      </w:r>
      <w:r w:rsidRPr="009759D6">
        <w:rPr>
          <w:rFonts w:ascii="Georgia" w:hAnsi="Georgia"/>
          <w:b/>
          <w:sz w:val="28"/>
          <w:szCs w:val="28"/>
        </w:rPr>
        <w:t>. Practicum/Field Work Products</w:t>
      </w:r>
    </w:p>
    <w:p w:rsidR="004517BC" w:rsidRPr="00CE7AD4" w:rsidRDefault="004517BC" w:rsidP="004517BC">
      <w:pPr>
        <w:rPr>
          <w:rFonts w:ascii="Arial" w:hAnsi="Arial" w:cs="Arial"/>
          <w:b/>
        </w:rPr>
      </w:pPr>
      <w:r>
        <w:rPr>
          <w:rFonts w:ascii="Arial" w:hAnsi="Arial" w:cs="Arial"/>
          <w:b/>
        </w:rPr>
        <w:t>All items for this section should be completed during your Practicum with students who are on your Practicum caseload.</w:t>
      </w:r>
    </w:p>
    <w:p w:rsidR="004517BC" w:rsidRDefault="004517BC" w:rsidP="004517BC">
      <w:pPr>
        <w:ind w:left="720"/>
        <w:rPr>
          <w:rFonts w:ascii="Georgia" w:hAnsi="Georgia"/>
          <w:b/>
          <w:sz w:val="28"/>
          <w:szCs w:val="28"/>
        </w:rPr>
      </w:pPr>
    </w:p>
    <w:p w:rsidR="004517BC" w:rsidRDefault="004517BC" w:rsidP="004517BC">
      <w:pPr>
        <w:ind w:left="720"/>
        <w:rPr>
          <w:rFonts w:ascii="Georgia" w:hAnsi="Georgia"/>
          <w:b/>
          <w:sz w:val="28"/>
          <w:szCs w:val="28"/>
        </w:rPr>
      </w:pPr>
      <w:r w:rsidRPr="009759D6">
        <w:rPr>
          <w:rFonts w:ascii="Georgia" w:hAnsi="Georgia"/>
          <w:b/>
          <w:sz w:val="28"/>
          <w:szCs w:val="28"/>
        </w:rPr>
        <w:t>A. Functional Vision Evaluation &amp; Learning Media Assessment</w:t>
      </w:r>
    </w:p>
    <w:p w:rsidR="004517BC" w:rsidRPr="00CE7AD4" w:rsidRDefault="004517BC" w:rsidP="004517BC">
      <w:pPr>
        <w:ind w:left="720"/>
        <w:rPr>
          <w:rFonts w:ascii="Arial" w:hAnsi="Arial" w:cs="Arial"/>
        </w:rPr>
      </w:pPr>
      <w:r>
        <w:rPr>
          <w:rFonts w:ascii="Arial" w:hAnsi="Arial" w:cs="Arial"/>
        </w:rPr>
        <w:t xml:space="preserve">Select two children on your caseload, one in an academic program and one in a functional skills program (non-academic) and for each student complete both an </w:t>
      </w:r>
      <w:smartTag w:uri="urn:schemas-microsoft-com:office:smarttags" w:element="stockticker">
        <w:r>
          <w:rPr>
            <w:rFonts w:ascii="Arial" w:hAnsi="Arial" w:cs="Arial"/>
          </w:rPr>
          <w:t>FVE</w:t>
        </w:r>
      </w:smartTag>
      <w:r>
        <w:rPr>
          <w:rFonts w:ascii="Arial" w:hAnsi="Arial" w:cs="Arial"/>
        </w:rPr>
        <w:t xml:space="preserve"> and an LMA.</w:t>
      </w:r>
    </w:p>
    <w:p w:rsidR="004517BC" w:rsidRPr="009759D6" w:rsidRDefault="004517BC" w:rsidP="004517BC">
      <w:pPr>
        <w:rPr>
          <w:rFonts w:ascii="Georgia" w:hAnsi="Georgia"/>
          <w:sz w:val="28"/>
          <w:szCs w:val="28"/>
        </w:rPr>
      </w:pPr>
      <w:r w:rsidRPr="009759D6">
        <w:rPr>
          <w:rFonts w:ascii="Georgia" w:hAnsi="Georgia"/>
          <w:sz w:val="28"/>
          <w:szCs w:val="28"/>
        </w:rPr>
        <w:tab/>
      </w:r>
      <w:r w:rsidRPr="009759D6">
        <w:rPr>
          <w:rFonts w:ascii="Georgia" w:hAnsi="Georgia"/>
          <w:sz w:val="28"/>
          <w:szCs w:val="28"/>
        </w:rPr>
        <w:tab/>
        <w:t>1. Academic</w:t>
      </w:r>
    </w:p>
    <w:p w:rsidR="004517BC" w:rsidRDefault="004517BC" w:rsidP="004517BC">
      <w:pPr>
        <w:rPr>
          <w:rFonts w:ascii="Georgia" w:hAnsi="Georgia"/>
          <w:sz w:val="28"/>
          <w:szCs w:val="28"/>
        </w:rPr>
      </w:pPr>
      <w:r w:rsidRPr="009759D6">
        <w:rPr>
          <w:rFonts w:ascii="Georgia" w:hAnsi="Georgia"/>
          <w:sz w:val="28"/>
          <w:szCs w:val="28"/>
        </w:rPr>
        <w:tab/>
      </w:r>
      <w:r w:rsidRPr="009759D6">
        <w:rPr>
          <w:rFonts w:ascii="Georgia" w:hAnsi="Georgia"/>
          <w:sz w:val="28"/>
          <w:szCs w:val="28"/>
        </w:rPr>
        <w:tab/>
        <w:t xml:space="preserve">2. </w:t>
      </w:r>
      <w:r>
        <w:rPr>
          <w:rFonts w:ascii="Georgia" w:hAnsi="Georgia"/>
          <w:sz w:val="28"/>
          <w:szCs w:val="28"/>
        </w:rPr>
        <w:t>Non-academic</w:t>
      </w:r>
    </w:p>
    <w:p w:rsidR="004517BC" w:rsidRDefault="004517BC" w:rsidP="004517BC">
      <w:pPr>
        <w:rPr>
          <w:rFonts w:ascii="Georgia" w:hAnsi="Georgia"/>
          <w:sz w:val="28"/>
          <w:szCs w:val="28"/>
        </w:rPr>
      </w:pPr>
    </w:p>
    <w:p w:rsidR="004517BC" w:rsidRDefault="004517BC" w:rsidP="004517BC">
      <w:pPr>
        <w:rPr>
          <w:b/>
        </w:rPr>
      </w:pPr>
      <w:r w:rsidRPr="00471699">
        <w:rPr>
          <w:b/>
        </w:rPr>
        <w:t>Assessment</w:t>
      </w:r>
      <w:r>
        <w:rPr>
          <w:b/>
        </w:rPr>
        <w:t>s</w:t>
      </w:r>
      <w:r w:rsidRPr="00471699">
        <w:rPr>
          <w:b/>
        </w:rPr>
        <w:t xml:space="preserve"> (LMA, FVE, ECC and Communication Skills Informal)</w:t>
      </w:r>
    </w:p>
    <w:tbl>
      <w:tblPr>
        <w:tblW w:w="10260" w:type="dxa"/>
        <w:tblInd w:w="-72" w:type="dxa"/>
        <w:tblLayout w:type="fixed"/>
        <w:tblLook w:val="0000"/>
      </w:tblPr>
      <w:tblGrid>
        <w:gridCol w:w="1800"/>
        <w:gridCol w:w="1440"/>
        <w:gridCol w:w="48"/>
        <w:gridCol w:w="2472"/>
        <w:gridCol w:w="2520"/>
        <w:gridCol w:w="1980"/>
      </w:tblGrid>
      <w:tr w:rsidR="004517BC" w:rsidRPr="000C55FB" w:rsidTr="00B36669">
        <w:trPr>
          <w:cantSplit/>
        </w:trPr>
        <w:tc>
          <w:tcPr>
            <w:tcW w:w="180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Standards Addressed</w:t>
            </w:r>
          </w:p>
        </w:tc>
        <w:tc>
          <w:tcPr>
            <w:tcW w:w="144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Domain</w:t>
            </w:r>
          </w:p>
        </w:tc>
        <w:tc>
          <w:tcPr>
            <w:tcW w:w="2520" w:type="dxa"/>
            <w:gridSpan w:val="2"/>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3- Exceeds Standard</w:t>
            </w:r>
          </w:p>
        </w:tc>
        <w:tc>
          <w:tcPr>
            <w:tcW w:w="252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2- Meets Standard</w:t>
            </w:r>
          </w:p>
        </w:tc>
        <w:tc>
          <w:tcPr>
            <w:tcW w:w="198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1- Does Not Meet Standard</w:t>
            </w:r>
          </w:p>
        </w:tc>
      </w:tr>
      <w:tr w:rsidR="004517BC" w:rsidRPr="009076E2" w:rsidTr="00B366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1070"/>
        </w:trPr>
        <w:tc>
          <w:tcPr>
            <w:tcW w:w="1800" w:type="dxa"/>
          </w:tcPr>
          <w:p w:rsidR="004517BC" w:rsidRPr="009076E2" w:rsidRDefault="004517BC" w:rsidP="00B36669">
            <w:pPr>
              <w:rPr>
                <w:sz w:val="16"/>
                <w:szCs w:val="16"/>
              </w:rPr>
            </w:pPr>
            <w:r>
              <w:rPr>
                <w:sz w:val="16"/>
                <w:szCs w:val="16"/>
              </w:rPr>
              <w:t>I</w:t>
            </w:r>
            <w:r w:rsidRPr="009076E2">
              <w:rPr>
                <w:sz w:val="16"/>
                <w:szCs w:val="16"/>
              </w:rPr>
              <w:t>CC8 K3 and S1</w:t>
            </w:r>
          </w:p>
          <w:p w:rsidR="004517BC" w:rsidRPr="009076E2" w:rsidRDefault="004517BC" w:rsidP="00B36669">
            <w:pPr>
              <w:rPr>
                <w:sz w:val="16"/>
                <w:szCs w:val="16"/>
              </w:rPr>
            </w:pPr>
          </w:p>
          <w:p w:rsidR="004517BC" w:rsidRPr="009076E2" w:rsidRDefault="004517BC" w:rsidP="00B36669">
            <w:pPr>
              <w:rPr>
                <w:sz w:val="16"/>
                <w:szCs w:val="16"/>
              </w:rPr>
            </w:pPr>
            <w:r>
              <w:rPr>
                <w:sz w:val="16"/>
                <w:szCs w:val="16"/>
              </w:rPr>
              <w:t xml:space="preserve">B&amp;VI8 K2, </w:t>
            </w:r>
            <w:r w:rsidRPr="009076E2">
              <w:rPr>
                <w:sz w:val="16"/>
                <w:szCs w:val="16"/>
              </w:rPr>
              <w:t>S5</w:t>
            </w:r>
          </w:p>
          <w:p w:rsidR="004517BC" w:rsidRPr="009076E2" w:rsidRDefault="004517BC" w:rsidP="00B36669">
            <w:pPr>
              <w:rPr>
                <w:sz w:val="16"/>
                <w:szCs w:val="16"/>
              </w:rPr>
            </w:pPr>
          </w:p>
          <w:p w:rsidR="004517BC" w:rsidRPr="009076E2" w:rsidRDefault="004517BC" w:rsidP="00B36669">
            <w:pPr>
              <w:rPr>
                <w:sz w:val="16"/>
                <w:szCs w:val="16"/>
              </w:rPr>
            </w:pPr>
          </w:p>
        </w:tc>
        <w:tc>
          <w:tcPr>
            <w:tcW w:w="1488" w:type="dxa"/>
            <w:gridSpan w:val="2"/>
          </w:tcPr>
          <w:p w:rsidR="004517BC" w:rsidRPr="009076E2" w:rsidRDefault="004517BC" w:rsidP="00B36669">
            <w:pPr>
              <w:rPr>
                <w:sz w:val="16"/>
                <w:szCs w:val="16"/>
              </w:rPr>
            </w:pPr>
            <w:r w:rsidRPr="009076E2">
              <w:rPr>
                <w:sz w:val="16"/>
                <w:szCs w:val="16"/>
              </w:rPr>
              <w:t>Need for assessment</w:t>
            </w:r>
          </w:p>
        </w:tc>
        <w:tc>
          <w:tcPr>
            <w:tcW w:w="2472" w:type="dxa"/>
          </w:tcPr>
          <w:p w:rsidR="004517BC" w:rsidRPr="009076E2" w:rsidRDefault="004517BC" w:rsidP="00B36669">
            <w:pPr>
              <w:rPr>
                <w:sz w:val="16"/>
                <w:szCs w:val="16"/>
              </w:rPr>
            </w:pPr>
            <w:r w:rsidRPr="009076E2">
              <w:rPr>
                <w:sz w:val="16"/>
                <w:szCs w:val="16"/>
              </w:rPr>
              <w:t>Clearly identifies student’s need for the chosen assessment using supporting  background information</w:t>
            </w:r>
          </w:p>
        </w:tc>
        <w:tc>
          <w:tcPr>
            <w:tcW w:w="2520" w:type="dxa"/>
          </w:tcPr>
          <w:p w:rsidR="004517BC" w:rsidRPr="009076E2" w:rsidRDefault="004517BC" w:rsidP="00B36669">
            <w:pPr>
              <w:rPr>
                <w:sz w:val="16"/>
                <w:szCs w:val="16"/>
              </w:rPr>
            </w:pPr>
            <w:r w:rsidRPr="009076E2">
              <w:rPr>
                <w:sz w:val="16"/>
                <w:szCs w:val="16"/>
              </w:rPr>
              <w:t>States student’s need for assessment and gives brief background information</w:t>
            </w:r>
          </w:p>
        </w:tc>
        <w:tc>
          <w:tcPr>
            <w:tcW w:w="1980" w:type="dxa"/>
          </w:tcPr>
          <w:p w:rsidR="004517BC" w:rsidRPr="009076E2" w:rsidRDefault="004517BC" w:rsidP="00B36669">
            <w:pPr>
              <w:rPr>
                <w:sz w:val="16"/>
                <w:szCs w:val="16"/>
              </w:rPr>
            </w:pPr>
            <w:r w:rsidRPr="009076E2">
              <w:rPr>
                <w:sz w:val="16"/>
                <w:szCs w:val="16"/>
              </w:rPr>
              <w:t>Gives no background information on student or reason for assessment</w:t>
            </w:r>
          </w:p>
        </w:tc>
      </w:tr>
      <w:tr w:rsidR="004517BC" w:rsidRPr="009076E2" w:rsidTr="00B366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1070"/>
        </w:trPr>
        <w:tc>
          <w:tcPr>
            <w:tcW w:w="1800" w:type="dxa"/>
          </w:tcPr>
          <w:p w:rsidR="004517BC" w:rsidRPr="009076E2" w:rsidRDefault="004517BC" w:rsidP="00B36669">
            <w:pPr>
              <w:rPr>
                <w:sz w:val="16"/>
                <w:szCs w:val="16"/>
              </w:rPr>
            </w:pPr>
            <w:r>
              <w:rPr>
                <w:sz w:val="16"/>
                <w:szCs w:val="16"/>
              </w:rPr>
              <w:t>ICC8 S2, S4</w:t>
            </w:r>
          </w:p>
          <w:p w:rsidR="004517BC" w:rsidRPr="009076E2" w:rsidRDefault="004517BC" w:rsidP="00B36669">
            <w:pPr>
              <w:rPr>
                <w:sz w:val="16"/>
                <w:szCs w:val="16"/>
              </w:rPr>
            </w:pPr>
          </w:p>
          <w:p w:rsidR="004517BC" w:rsidRPr="009076E2" w:rsidRDefault="004517BC" w:rsidP="00B36669">
            <w:pPr>
              <w:rPr>
                <w:sz w:val="16"/>
                <w:szCs w:val="16"/>
              </w:rPr>
            </w:pPr>
            <w:r>
              <w:rPr>
                <w:sz w:val="16"/>
                <w:szCs w:val="16"/>
              </w:rPr>
              <w:t>B&amp;VI8 K2, S1</w:t>
            </w:r>
          </w:p>
          <w:p w:rsidR="004517BC" w:rsidRPr="009076E2" w:rsidRDefault="004517BC" w:rsidP="00B36669">
            <w:pPr>
              <w:rPr>
                <w:sz w:val="16"/>
                <w:szCs w:val="16"/>
              </w:rPr>
            </w:pPr>
          </w:p>
        </w:tc>
        <w:tc>
          <w:tcPr>
            <w:tcW w:w="1488" w:type="dxa"/>
            <w:gridSpan w:val="2"/>
          </w:tcPr>
          <w:p w:rsidR="004517BC" w:rsidRPr="009076E2" w:rsidRDefault="004517BC" w:rsidP="00B36669">
            <w:pPr>
              <w:rPr>
                <w:sz w:val="16"/>
                <w:szCs w:val="16"/>
              </w:rPr>
            </w:pPr>
            <w:r w:rsidRPr="009076E2">
              <w:rPr>
                <w:sz w:val="16"/>
                <w:szCs w:val="16"/>
              </w:rPr>
              <w:t>Procedures</w:t>
            </w:r>
          </w:p>
        </w:tc>
        <w:tc>
          <w:tcPr>
            <w:tcW w:w="2472" w:type="dxa"/>
          </w:tcPr>
          <w:p w:rsidR="004517BC" w:rsidRPr="009076E2" w:rsidRDefault="004517BC" w:rsidP="00B36669">
            <w:pPr>
              <w:rPr>
                <w:sz w:val="16"/>
                <w:szCs w:val="16"/>
              </w:rPr>
            </w:pPr>
            <w:r w:rsidRPr="009076E2">
              <w:rPr>
                <w:sz w:val="16"/>
                <w:szCs w:val="16"/>
              </w:rPr>
              <w:t>Adapts and uses assessment procedures based on individual student’s needs</w:t>
            </w:r>
          </w:p>
          <w:p w:rsidR="004517BC" w:rsidRPr="009076E2" w:rsidRDefault="004517BC" w:rsidP="00B36669">
            <w:pPr>
              <w:rPr>
                <w:sz w:val="16"/>
                <w:szCs w:val="16"/>
              </w:rPr>
            </w:pPr>
            <w:r w:rsidRPr="009076E2">
              <w:rPr>
                <w:sz w:val="16"/>
                <w:szCs w:val="16"/>
              </w:rPr>
              <w:t>Provides detailed description of student’s performance</w:t>
            </w:r>
          </w:p>
        </w:tc>
        <w:tc>
          <w:tcPr>
            <w:tcW w:w="2520" w:type="dxa"/>
          </w:tcPr>
          <w:p w:rsidR="004517BC" w:rsidRPr="009076E2" w:rsidRDefault="004517BC" w:rsidP="00B36669">
            <w:pPr>
              <w:rPr>
                <w:sz w:val="16"/>
                <w:szCs w:val="16"/>
              </w:rPr>
            </w:pPr>
            <w:r w:rsidRPr="009076E2">
              <w:rPr>
                <w:sz w:val="16"/>
                <w:szCs w:val="16"/>
              </w:rPr>
              <w:t>Uses assessment procedures based on needs of most visually impaired students</w:t>
            </w:r>
          </w:p>
          <w:p w:rsidR="004517BC" w:rsidRPr="009076E2" w:rsidRDefault="004517BC" w:rsidP="00B36669">
            <w:pPr>
              <w:rPr>
                <w:sz w:val="16"/>
                <w:szCs w:val="16"/>
              </w:rPr>
            </w:pPr>
            <w:r w:rsidRPr="009076E2">
              <w:rPr>
                <w:sz w:val="16"/>
                <w:szCs w:val="16"/>
              </w:rPr>
              <w:t>Provides description of student’s performance</w:t>
            </w:r>
          </w:p>
        </w:tc>
        <w:tc>
          <w:tcPr>
            <w:tcW w:w="1980" w:type="dxa"/>
          </w:tcPr>
          <w:p w:rsidR="004517BC" w:rsidRPr="009076E2" w:rsidRDefault="004517BC" w:rsidP="00B36669">
            <w:pPr>
              <w:rPr>
                <w:sz w:val="16"/>
                <w:szCs w:val="16"/>
              </w:rPr>
            </w:pPr>
            <w:r w:rsidRPr="009076E2">
              <w:rPr>
                <w:sz w:val="16"/>
                <w:szCs w:val="16"/>
              </w:rPr>
              <w:t xml:space="preserve">Does not provide description of assessment procedures </w:t>
            </w:r>
          </w:p>
          <w:p w:rsidR="004517BC" w:rsidRPr="009076E2" w:rsidRDefault="004517BC" w:rsidP="00B36669">
            <w:pPr>
              <w:rPr>
                <w:sz w:val="16"/>
                <w:szCs w:val="16"/>
              </w:rPr>
            </w:pPr>
            <w:r w:rsidRPr="009076E2">
              <w:rPr>
                <w:sz w:val="16"/>
                <w:szCs w:val="16"/>
              </w:rPr>
              <w:t>Student performance is listed briefly</w:t>
            </w:r>
          </w:p>
          <w:p w:rsidR="004517BC" w:rsidRPr="009076E2" w:rsidRDefault="004517BC" w:rsidP="00B36669">
            <w:pPr>
              <w:rPr>
                <w:sz w:val="16"/>
                <w:szCs w:val="16"/>
              </w:rPr>
            </w:pPr>
          </w:p>
        </w:tc>
      </w:tr>
      <w:tr w:rsidR="004517BC" w:rsidRPr="009076E2" w:rsidTr="00B366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1070"/>
        </w:trPr>
        <w:tc>
          <w:tcPr>
            <w:tcW w:w="1800" w:type="dxa"/>
          </w:tcPr>
          <w:p w:rsidR="004517BC" w:rsidRPr="009076E2" w:rsidRDefault="004517BC" w:rsidP="00B36669">
            <w:pPr>
              <w:rPr>
                <w:sz w:val="16"/>
                <w:szCs w:val="16"/>
              </w:rPr>
            </w:pPr>
            <w:r>
              <w:rPr>
                <w:sz w:val="16"/>
                <w:szCs w:val="16"/>
              </w:rPr>
              <w:t>I</w:t>
            </w:r>
            <w:r w:rsidRPr="009076E2">
              <w:rPr>
                <w:sz w:val="16"/>
                <w:szCs w:val="16"/>
              </w:rPr>
              <w:t>CC7 S4</w:t>
            </w:r>
          </w:p>
          <w:p w:rsidR="004517BC" w:rsidRPr="009076E2" w:rsidRDefault="004517BC" w:rsidP="00B36669">
            <w:pPr>
              <w:rPr>
                <w:sz w:val="16"/>
                <w:szCs w:val="16"/>
              </w:rPr>
            </w:pPr>
            <w:r>
              <w:rPr>
                <w:sz w:val="16"/>
                <w:szCs w:val="16"/>
              </w:rPr>
              <w:t xml:space="preserve">I </w:t>
            </w:r>
            <w:r w:rsidRPr="009076E2">
              <w:rPr>
                <w:sz w:val="16"/>
                <w:szCs w:val="16"/>
              </w:rPr>
              <w:t>CC8 K5, S6</w:t>
            </w:r>
          </w:p>
          <w:p w:rsidR="004517BC" w:rsidRPr="009076E2" w:rsidRDefault="004517BC" w:rsidP="00B36669">
            <w:pPr>
              <w:rPr>
                <w:sz w:val="16"/>
                <w:szCs w:val="16"/>
              </w:rPr>
            </w:pPr>
          </w:p>
          <w:p w:rsidR="004517BC" w:rsidRPr="009076E2" w:rsidRDefault="004517BC" w:rsidP="00B36669">
            <w:pPr>
              <w:rPr>
                <w:sz w:val="16"/>
                <w:szCs w:val="16"/>
              </w:rPr>
            </w:pPr>
            <w:r>
              <w:rPr>
                <w:sz w:val="16"/>
                <w:szCs w:val="16"/>
              </w:rPr>
              <w:t>B&amp;</w:t>
            </w:r>
            <w:r w:rsidRPr="009076E2">
              <w:rPr>
                <w:sz w:val="16"/>
                <w:szCs w:val="16"/>
              </w:rPr>
              <w:t>VI7 K1</w:t>
            </w:r>
          </w:p>
          <w:p w:rsidR="004517BC" w:rsidRPr="009076E2" w:rsidRDefault="004517BC" w:rsidP="00B36669">
            <w:pPr>
              <w:rPr>
                <w:sz w:val="16"/>
                <w:szCs w:val="16"/>
              </w:rPr>
            </w:pPr>
            <w:r>
              <w:rPr>
                <w:sz w:val="16"/>
                <w:szCs w:val="16"/>
              </w:rPr>
              <w:t>VI8</w:t>
            </w:r>
            <w:r w:rsidRPr="009076E2">
              <w:rPr>
                <w:sz w:val="16"/>
                <w:szCs w:val="16"/>
              </w:rPr>
              <w:t xml:space="preserve"> </w:t>
            </w:r>
            <w:r>
              <w:rPr>
                <w:sz w:val="16"/>
                <w:szCs w:val="16"/>
              </w:rPr>
              <w:t>S1, S2, S3</w:t>
            </w:r>
          </w:p>
        </w:tc>
        <w:tc>
          <w:tcPr>
            <w:tcW w:w="1488" w:type="dxa"/>
            <w:gridSpan w:val="2"/>
          </w:tcPr>
          <w:p w:rsidR="004517BC" w:rsidRPr="009076E2" w:rsidRDefault="004517BC" w:rsidP="00B36669">
            <w:pPr>
              <w:rPr>
                <w:sz w:val="16"/>
                <w:szCs w:val="16"/>
              </w:rPr>
            </w:pPr>
            <w:r w:rsidRPr="009076E2">
              <w:rPr>
                <w:sz w:val="16"/>
                <w:szCs w:val="16"/>
              </w:rPr>
              <w:t>Link to recommendations</w:t>
            </w:r>
          </w:p>
        </w:tc>
        <w:tc>
          <w:tcPr>
            <w:tcW w:w="2472" w:type="dxa"/>
          </w:tcPr>
          <w:p w:rsidR="004517BC" w:rsidRPr="009076E2" w:rsidRDefault="004517BC" w:rsidP="00B36669">
            <w:pPr>
              <w:rPr>
                <w:sz w:val="16"/>
                <w:szCs w:val="16"/>
              </w:rPr>
            </w:pPr>
            <w:r w:rsidRPr="009076E2">
              <w:rPr>
                <w:sz w:val="16"/>
                <w:szCs w:val="16"/>
              </w:rPr>
              <w:t>Uses assessment information to determine instructional planning, accommodations, eligibility, program and placement decisions as appropriate.</w:t>
            </w:r>
          </w:p>
        </w:tc>
        <w:tc>
          <w:tcPr>
            <w:tcW w:w="2520" w:type="dxa"/>
          </w:tcPr>
          <w:p w:rsidR="004517BC" w:rsidRPr="009076E2" w:rsidRDefault="004517BC" w:rsidP="00B36669">
            <w:pPr>
              <w:rPr>
                <w:sz w:val="16"/>
                <w:szCs w:val="16"/>
              </w:rPr>
            </w:pPr>
            <w:r w:rsidRPr="009076E2">
              <w:rPr>
                <w:sz w:val="16"/>
                <w:szCs w:val="16"/>
              </w:rPr>
              <w:t>Makes link between assessment results and program recommendations and placement decisions as appropriate</w:t>
            </w:r>
          </w:p>
          <w:p w:rsidR="004517BC" w:rsidRPr="009076E2" w:rsidRDefault="004517BC" w:rsidP="00B36669">
            <w:pPr>
              <w:rPr>
                <w:sz w:val="16"/>
                <w:szCs w:val="16"/>
              </w:rPr>
            </w:pPr>
          </w:p>
        </w:tc>
        <w:tc>
          <w:tcPr>
            <w:tcW w:w="1980" w:type="dxa"/>
          </w:tcPr>
          <w:p w:rsidR="004517BC" w:rsidRPr="009076E2" w:rsidRDefault="004517BC" w:rsidP="00B36669">
            <w:pPr>
              <w:rPr>
                <w:sz w:val="16"/>
                <w:szCs w:val="16"/>
              </w:rPr>
            </w:pPr>
            <w:r w:rsidRPr="009076E2">
              <w:rPr>
                <w:sz w:val="16"/>
                <w:szCs w:val="16"/>
              </w:rPr>
              <w:t xml:space="preserve">No clear link between assessment results and  recommendations </w:t>
            </w:r>
          </w:p>
          <w:p w:rsidR="004517BC" w:rsidRPr="009076E2" w:rsidRDefault="004517BC" w:rsidP="00B36669">
            <w:pPr>
              <w:rPr>
                <w:sz w:val="16"/>
                <w:szCs w:val="16"/>
              </w:rPr>
            </w:pPr>
          </w:p>
        </w:tc>
      </w:tr>
      <w:tr w:rsidR="004517BC" w:rsidRPr="009076E2" w:rsidTr="00B366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1070"/>
        </w:trPr>
        <w:tc>
          <w:tcPr>
            <w:tcW w:w="1800" w:type="dxa"/>
          </w:tcPr>
          <w:p w:rsidR="004517BC" w:rsidRPr="009076E2" w:rsidRDefault="004517BC" w:rsidP="00B36669">
            <w:pPr>
              <w:rPr>
                <w:sz w:val="16"/>
                <w:szCs w:val="16"/>
              </w:rPr>
            </w:pPr>
            <w:r>
              <w:rPr>
                <w:sz w:val="16"/>
                <w:szCs w:val="16"/>
              </w:rPr>
              <w:t>I</w:t>
            </w:r>
            <w:r w:rsidRPr="009076E2">
              <w:rPr>
                <w:sz w:val="16"/>
                <w:szCs w:val="16"/>
              </w:rPr>
              <w:t>CC8 S7</w:t>
            </w:r>
          </w:p>
        </w:tc>
        <w:tc>
          <w:tcPr>
            <w:tcW w:w="1488" w:type="dxa"/>
            <w:gridSpan w:val="2"/>
          </w:tcPr>
          <w:p w:rsidR="004517BC" w:rsidRPr="009076E2" w:rsidRDefault="004517BC" w:rsidP="00B36669">
            <w:pPr>
              <w:rPr>
                <w:sz w:val="16"/>
                <w:szCs w:val="16"/>
              </w:rPr>
            </w:pPr>
            <w:r w:rsidRPr="009076E2">
              <w:rPr>
                <w:sz w:val="16"/>
                <w:szCs w:val="16"/>
              </w:rPr>
              <w:t>Written report</w:t>
            </w:r>
          </w:p>
        </w:tc>
        <w:tc>
          <w:tcPr>
            <w:tcW w:w="2472" w:type="dxa"/>
          </w:tcPr>
          <w:p w:rsidR="004517BC" w:rsidRPr="009076E2" w:rsidRDefault="004517BC" w:rsidP="00B36669">
            <w:pPr>
              <w:rPr>
                <w:sz w:val="16"/>
                <w:szCs w:val="16"/>
              </w:rPr>
            </w:pPr>
            <w:r w:rsidRPr="009076E2">
              <w:rPr>
                <w:sz w:val="16"/>
                <w:szCs w:val="16"/>
              </w:rPr>
              <w:t>Assessment report is comprehensive, clearly written, easy to understand, well organized</w:t>
            </w:r>
          </w:p>
        </w:tc>
        <w:tc>
          <w:tcPr>
            <w:tcW w:w="2520" w:type="dxa"/>
          </w:tcPr>
          <w:p w:rsidR="004517BC" w:rsidRPr="009076E2" w:rsidRDefault="004517BC" w:rsidP="00B36669">
            <w:pPr>
              <w:rPr>
                <w:sz w:val="16"/>
                <w:szCs w:val="16"/>
              </w:rPr>
            </w:pPr>
            <w:r w:rsidRPr="009076E2">
              <w:rPr>
                <w:sz w:val="16"/>
                <w:szCs w:val="16"/>
              </w:rPr>
              <w:t>Report is clearly written and can be understood by professionals, though does contain jargon</w:t>
            </w:r>
          </w:p>
        </w:tc>
        <w:tc>
          <w:tcPr>
            <w:tcW w:w="1980" w:type="dxa"/>
          </w:tcPr>
          <w:p w:rsidR="004517BC" w:rsidRPr="009076E2" w:rsidRDefault="004517BC" w:rsidP="00B36669">
            <w:pPr>
              <w:rPr>
                <w:sz w:val="16"/>
                <w:szCs w:val="16"/>
              </w:rPr>
            </w:pPr>
            <w:r w:rsidRPr="009076E2">
              <w:rPr>
                <w:sz w:val="16"/>
                <w:szCs w:val="16"/>
              </w:rPr>
              <w:t>Report is not clearly written.</w:t>
            </w:r>
          </w:p>
        </w:tc>
      </w:tr>
    </w:tbl>
    <w:p w:rsidR="004517BC" w:rsidRDefault="004517BC" w:rsidP="004517BC">
      <w:pPr>
        <w:rPr>
          <w:rFonts w:ascii="Georgia" w:hAnsi="Georgia"/>
          <w:sz w:val="28"/>
          <w:szCs w:val="28"/>
        </w:rPr>
      </w:pPr>
    </w:p>
    <w:p w:rsidR="004517BC" w:rsidRDefault="004517BC" w:rsidP="004517BC">
      <w:pPr>
        <w:rPr>
          <w:rFonts w:ascii="Georgia" w:hAnsi="Georgia"/>
          <w:sz w:val="28"/>
          <w:szCs w:val="28"/>
        </w:rPr>
      </w:pPr>
    </w:p>
    <w:p w:rsidR="004517BC" w:rsidRDefault="004517BC" w:rsidP="004517BC">
      <w:pPr>
        <w:rPr>
          <w:rFonts w:ascii="Georgia" w:hAnsi="Georgia"/>
          <w:b/>
          <w:sz w:val="28"/>
          <w:szCs w:val="28"/>
        </w:rPr>
      </w:pPr>
    </w:p>
    <w:p w:rsidR="004517BC" w:rsidRPr="009759D6" w:rsidRDefault="004517BC" w:rsidP="004517BC">
      <w:pPr>
        <w:rPr>
          <w:rFonts w:ascii="Georgia" w:hAnsi="Georgia"/>
          <w:b/>
          <w:sz w:val="28"/>
          <w:szCs w:val="28"/>
        </w:rPr>
      </w:pPr>
      <w:r>
        <w:rPr>
          <w:rFonts w:ascii="Georgia" w:hAnsi="Georgia"/>
          <w:b/>
          <w:sz w:val="28"/>
          <w:szCs w:val="28"/>
        </w:rPr>
        <w:t>B</w:t>
      </w:r>
      <w:r w:rsidRPr="009759D6">
        <w:rPr>
          <w:rFonts w:ascii="Georgia" w:hAnsi="Georgia"/>
          <w:b/>
          <w:sz w:val="28"/>
          <w:szCs w:val="28"/>
        </w:rPr>
        <w:t>. Evidence of an Assessment-Based Environmental</w:t>
      </w:r>
    </w:p>
    <w:p w:rsidR="004517BC" w:rsidRPr="009759D6" w:rsidRDefault="004517BC" w:rsidP="004517BC">
      <w:pPr>
        <w:rPr>
          <w:rFonts w:ascii="Georgia" w:hAnsi="Georgia"/>
          <w:b/>
          <w:sz w:val="28"/>
          <w:szCs w:val="28"/>
        </w:rPr>
      </w:pPr>
      <w:r w:rsidRPr="009759D6">
        <w:rPr>
          <w:rFonts w:ascii="Georgia" w:hAnsi="Georgia"/>
          <w:b/>
          <w:sz w:val="28"/>
          <w:szCs w:val="28"/>
        </w:rPr>
        <w:tab/>
      </w:r>
      <w:r w:rsidRPr="009759D6">
        <w:rPr>
          <w:rFonts w:ascii="Georgia" w:hAnsi="Georgia"/>
          <w:b/>
          <w:sz w:val="28"/>
          <w:szCs w:val="28"/>
        </w:rPr>
        <w:tab/>
        <w:t>Modification</w:t>
      </w:r>
    </w:p>
    <w:p w:rsidR="004517BC" w:rsidRDefault="004517BC" w:rsidP="004517BC">
      <w:pPr>
        <w:ind w:left="720"/>
      </w:pPr>
      <w:r>
        <w:t>As part of a Functional Vision Evaluation and Learning Media Assessment of a student on your caseload, include one design for an environmental adaptation which you have implemented.  This adaptation should be made within the student’s learning environment and should facilitate the student’s ability to learn.  Provide a brief explanation (1-2 paragraphs) of the environmental modification and include evidence of the modification in place. (Photos will work as evidence.)</w:t>
      </w:r>
    </w:p>
    <w:p w:rsidR="004517BC" w:rsidRDefault="004517BC" w:rsidP="004517BC">
      <w:pPr>
        <w:ind w:left="720"/>
      </w:pPr>
    </w:p>
    <w:p w:rsidR="004517BC" w:rsidRPr="005A6C31" w:rsidRDefault="004517BC" w:rsidP="004517BC">
      <w:pPr>
        <w:rPr>
          <w:b/>
        </w:rPr>
      </w:pPr>
      <w:r w:rsidRPr="005A6C31">
        <w:rPr>
          <w:b/>
        </w:rPr>
        <w:t>Environmental Assessment/Modification</w:t>
      </w:r>
    </w:p>
    <w:tbl>
      <w:tblPr>
        <w:tblW w:w="10278" w:type="dxa"/>
        <w:tblLayout w:type="fixed"/>
        <w:tblLook w:val="0000"/>
      </w:tblPr>
      <w:tblGrid>
        <w:gridCol w:w="1548"/>
        <w:gridCol w:w="1350"/>
        <w:gridCol w:w="2700"/>
        <w:gridCol w:w="2250"/>
        <w:gridCol w:w="2430"/>
      </w:tblGrid>
      <w:tr w:rsidR="004517BC" w:rsidRPr="000C55FB" w:rsidTr="00B36669">
        <w:trPr>
          <w:cantSplit/>
        </w:trPr>
        <w:tc>
          <w:tcPr>
            <w:tcW w:w="1548"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Standards</w:t>
            </w:r>
          </w:p>
          <w:p w:rsidR="004517BC" w:rsidRPr="000C55FB" w:rsidRDefault="004517BC" w:rsidP="00B36669">
            <w:pPr>
              <w:jc w:val="center"/>
              <w:rPr>
                <w:b/>
                <w:sz w:val="16"/>
                <w:szCs w:val="16"/>
              </w:rPr>
            </w:pPr>
            <w:r w:rsidRPr="000C55FB">
              <w:rPr>
                <w:b/>
                <w:sz w:val="16"/>
                <w:szCs w:val="16"/>
              </w:rPr>
              <w:t>Addressed</w:t>
            </w:r>
          </w:p>
        </w:tc>
        <w:tc>
          <w:tcPr>
            <w:tcW w:w="135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Domain</w:t>
            </w:r>
          </w:p>
        </w:tc>
        <w:tc>
          <w:tcPr>
            <w:tcW w:w="270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3- Exceeds Standard</w:t>
            </w:r>
          </w:p>
        </w:tc>
        <w:tc>
          <w:tcPr>
            <w:tcW w:w="225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2- Meets Standard</w:t>
            </w:r>
          </w:p>
        </w:tc>
        <w:tc>
          <w:tcPr>
            <w:tcW w:w="243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1- Does Not Meet Standard</w:t>
            </w:r>
          </w:p>
          <w:p w:rsidR="004517BC" w:rsidRPr="000C55FB" w:rsidRDefault="004517BC" w:rsidP="00B36669">
            <w:pPr>
              <w:jc w:val="center"/>
              <w:rPr>
                <w:b/>
                <w:sz w:val="16"/>
                <w:szCs w:val="16"/>
              </w:rPr>
            </w:pPr>
          </w:p>
        </w:tc>
      </w:tr>
      <w:tr w:rsidR="004517BC" w:rsidRPr="000C55FB" w:rsidTr="00B36669">
        <w:trPr>
          <w:cantSplit/>
        </w:trPr>
        <w:tc>
          <w:tcPr>
            <w:tcW w:w="1548"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360"/>
              </w:tabs>
              <w:rPr>
                <w:sz w:val="16"/>
                <w:szCs w:val="16"/>
              </w:rPr>
            </w:pPr>
            <w:r w:rsidRPr="000C55FB">
              <w:rPr>
                <w:sz w:val="16"/>
                <w:szCs w:val="16"/>
              </w:rPr>
              <w:lastRenderedPageBreak/>
              <w:t>CC8 S1, S2. S5</w:t>
            </w:r>
          </w:p>
          <w:p w:rsidR="004517BC" w:rsidRPr="000C55FB" w:rsidRDefault="004517BC" w:rsidP="00B36669">
            <w:pPr>
              <w:tabs>
                <w:tab w:val="left" w:pos="360"/>
              </w:tabs>
              <w:rPr>
                <w:sz w:val="16"/>
                <w:szCs w:val="16"/>
              </w:rPr>
            </w:pPr>
            <w:r w:rsidRPr="000C55FB">
              <w:rPr>
                <w:sz w:val="16"/>
                <w:szCs w:val="16"/>
              </w:rPr>
              <w:t>VI8 K5, S1</w:t>
            </w:r>
          </w:p>
          <w:p w:rsidR="004517BC" w:rsidRPr="000C55FB" w:rsidRDefault="004517BC" w:rsidP="00B36669">
            <w:pPr>
              <w:tabs>
                <w:tab w:val="left" w:pos="360"/>
              </w:tabs>
              <w:rPr>
                <w:sz w:val="16"/>
                <w:szCs w:val="16"/>
              </w:rPr>
            </w:pPr>
          </w:p>
        </w:tc>
        <w:tc>
          <w:tcPr>
            <w:tcW w:w="135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360"/>
              </w:tabs>
              <w:rPr>
                <w:sz w:val="16"/>
                <w:szCs w:val="16"/>
              </w:rPr>
            </w:pPr>
            <w:r w:rsidRPr="000C55FB">
              <w:rPr>
                <w:sz w:val="16"/>
                <w:szCs w:val="16"/>
              </w:rPr>
              <w:t>Assessment</w:t>
            </w:r>
          </w:p>
        </w:tc>
        <w:tc>
          <w:tcPr>
            <w:tcW w:w="270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360"/>
              </w:tabs>
              <w:rPr>
                <w:sz w:val="16"/>
                <w:szCs w:val="16"/>
              </w:rPr>
            </w:pPr>
            <w:r w:rsidRPr="000C55FB">
              <w:rPr>
                <w:sz w:val="16"/>
                <w:szCs w:val="16"/>
              </w:rPr>
              <w:t>Excellent evaluation of student’s learning environment</w:t>
            </w:r>
          </w:p>
          <w:p w:rsidR="004517BC" w:rsidRPr="000C55FB" w:rsidRDefault="004517BC" w:rsidP="00B36669">
            <w:pPr>
              <w:tabs>
                <w:tab w:val="left" w:pos="360"/>
              </w:tabs>
              <w:rPr>
                <w:sz w:val="16"/>
                <w:szCs w:val="16"/>
              </w:rPr>
            </w:pPr>
          </w:p>
        </w:tc>
        <w:tc>
          <w:tcPr>
            <w:tcW w:w="225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360"/>
              </w:tabs>
              <w:ind w:left="360"/>
              <w:rPr>
                <w:sz w:val="16"/>
                <w:szCs w:val="16"/>
              </w:rPr>
            </w:pPr>
            <w:r w:rsidRPr="000C55FB">
              <w:rPr>
                <w:sz w:val="16"/>
                <w:szCs w:val="16"/>
              </w:rPr>
              <w:t>Satisfactory evaluation of student’s learning environment</w:t>
            </w:r>
          </w:p>
        </w:tc>
        <w:tc>
          <w:tcPr>
            <w:tcW w:w="243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360"/>
              </w:tabs>
              <w:ind w:left="360"/>
              <w:rPr>
                <w:rFonts w:ascii="Symbol" w:hAnsi="Symbol"/>
                <w:sz w:val="16"/>
                <w:szCs w:val="16"/>
              </w:rPr>
            </w:pPr>
            <w:r w:rsidRPr="000C55FB">
              <w:rPr>
                <w:rFonts w:ascii="Symbol" w:hAnsi="Symbol"/>
                <w:sz w:val="16"/>
                <w:szCs w:val="16"/>
              </w:rPr>
              <w:t></w:t>
            </w:r>
            <w:r w:rsidRPr="000C55FB">
              <w:rPr>
                <w:sz w:val="16"/>
                <w:szCs w:val="16"/>
              </w:rPr>
              <w:t>ncomplete evaluation of student’s learning environment</w:t>
            </w:r>
          </w:p>
        </w:tc>
      </w:tr>
      <w:tr w:rsidR="004517BC" w:rsidRPr="000C55FB" w:rsidTr="00B36669">
        <w:trPr>
          <w:cantSplit/>
        </w:trPr>
        <w:tc>
          <w:tcPr>
            <w:tcW w:w="1548"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360"/>
              </w:tabs>
              <w:rPr>
                <w:sz w:val="16"/>
                <w:szCs w:val="16"/>
              </w:rPr>
            </w:pPr>
            <w:r w:rsidRPr="000C55FB">
              <w:rPr>
                <w:sz w:val="16"/>
                <w:szCs w:val="16"/>
              </w:rPr>
              <w:t>CC5 S3, S4</w:t>
            </w:r>
          </w:p>
          <w:p w:rsidR="004517BC" w:rsidRPr="000C55FB" w:rsidRDefault="004517BC" w:rsidP="00B36669">
            <w:pPr>
              <w:tabs>
                <w:tab w:val="left" w:pos="360"/>
              </w:tabs>
              <w:rPr>
                <w:sz w:val="16"/>
                <w:szCs w:val="16"/>
              </w:rPr>
            </w:pPr>
          </w:p>
          <w:p w:rsidR="004517BC" w:rsidRPr="000C55FB" w:rsidRDefault="004517BC" w:rsidP="00B36669">
            <w:pPr>
              <w:tabs>
                <w:tab w:val="left" w:pos="360"/>
              </w:tabs>
              <w:rPr>
                <w:sz w:val="16"/>
                <w:szCs w:val="16"/>
              </w:rPr>
            </w:pPr>
            <w:r w:rsidRPr="000C55FB">
              <w:rPr>
                <w:sz w:val="16"/>
                <w:szCs w:val="16"/>
              </w:rPr>
              <w:t>VI5 S1-S3</w:t>
            </w:r>
          </w:p>
        </w:tc>
        <w:tc>
          <w:tcPr>
            <w:tcW w:w="135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360"/>
              </w:tabs>
              <w:rPr>
                <w:sz w:val="16"/>
                <w:szCs w:val="16"/>
              </w:rPr>
            </w:pPr>
            <w:r w:rsidRPr="000C55FB">
              <w:rPr>
                <w:sz w:val="16"/>
                <w:szCs w:val="16"/>
              </w:rPr>
              <w:t>Design</w:t>
            </w:r>
          </w:p>
        </w:tc>
        <w:tc>
          <w:tcPr>
            <w:tcW w:w="270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360"/>
              </w:tabs>
              <w:rPr>
                <w:sz w:val="16"/>
                <w:szCs w:val="16"/>
              </w:rPr>
            </w:pPr>
            <w:r w:rsidRPr="000C55FB">
              <w:rPr>
                <w:sz w:val="16"/>
                <w:szCs w:val="16"/>
              </w:rPr>
              <w:t xml:space="preserve">Provided/designed an instructional environment that facilitated student’s ability to learn  </w:t>
            </w:r>
          </w:p>
        </w:tc>
        <w:tc>
          <w:tcPr>
            <w:tcW w:w="225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360"/>
              </w:tabs>
              <w:ind w:left="360"/>
              <w:rPr>
                <w:sz w:val="16"/>
                <w:szCs w:val="16"/>
              </w:rPr>
            </w:pPr>
            <w:r w:rsidRPr="000C55FB">
              <w:rPr>
                <w:sz w:val="16"/>
                <w:szCs w:val="16"/>
              </w:rPr>
              <w:t>Some aspects of student’s learning environment were provided</w:t>
            </w:r>
          </w:p>
        </w:tc>
        <w:tc>
          <w:tcPr>
            <w:tcW w:w="243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360"/>
              </w:tabs>
              <w:ind w:left="360"/>
              <w:rPr>
                <w:sz w:val="16"/>
                <w:szCs w:val="16"/>
              </w:rPr>
            </w:pPr>
            <w:r w:rsidRPr="000C55FB">
              <w:rPr>
                <w:sz w:val="16"/>
                <w:szCs w:val="16"/>
              </w:rPr>
              <w:t>Incomplete design of  student’s learning environment’s modifications</w:t>
            </w:r>
          </w:p>
        </w:tc>
      </w:tr>
      <w:tr w:rsidR="004517BC" w:rsidRPr="000C55FB" w:rsidTr="00B36669">
        <w:trPr>
          <w:cantSplit/>
        </w:trPr>
        <w:tc>
          <w:tcPr>
            <w:tcW w:w="1548"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360"/>
              </w:tabs>
              <w:rPr>
                <w:sz w:val="16"/>
                <w:szCs w:val="16"/>
              </w:rPr>
            </w:pPr>
            <w:r w:rsidRPr="000C55FB">
              <w:rPr>
                <w:sz w:val="16"/>
                <w:szCs w:val="16"/>
              </w:rPr>
              <w:t>CC5 S9</w:t>
            </w:r>
          </w:p>
          <w:p w:rsidR="004517BC" w:rsidRPr="000C55FB" w:rsidRDefault="004517BC" w:rsidP="00B36669">
            <w:pPr>
              <w:tabs>
                <w:tab w:val="left" w:pos="360"/>
              </w:tabs>
              <w:rPr>
                <w:sz w:val="16"/>
                <w:szCs w:val="16"/>
              </w:rPr>
            </w:pPr>
            <w:r w:rsidRPr="000C55FB">
              <w:rPr>
                <w:sz w:val="16"/>
                <w:szCs w:val="16"/>
              </w:rPr>
              <w:t>VI4 K18</w:t>
            </w:r>
          </w:p>
          <w:p w:rsidR="004517BC" w:rsidRPr="000C55FB" w:rsidRDefault="004517BC" w:rsidP="00B36669">
            <w:pPr>
              <w:tabs>
                <w:tab w:val="left" w:pos="360"/>
              </w:tabs>
              <w:rPr>
                <w:sz w:val="16"/>
                <w:szCs w:val="16"/>
              </w:rPr>
            </w:pPr>
            <w:r w:rsidRPr="000C55FB">
              <w:rPr>
                <w:sz w:val="16"/>
                <w:szCs w:val="16"/>
              </w:rPr>
              <w:t>VI5 S1-S3</w:t>
            </w:r>
          </w:p>
          <w:p w:rsidR="004517BC" w:rsidRPr="000C55FB" w:rsidRDefault="004517BC" w:rsidP="00B36669">
            <w:pPr>
              <w:tabs>
                <w:tab w:val="left" w:pos="360"/>
              </w:tabs>
              <w:rPr>
                <w:sz w:val="16"/>
                <w:szCs w:val="16"/>
              </w:rPr>
            </w:pPr>
            <w:r w:rsidRPr="000C55FB">
              <w:rPr>
                <w:sz w:val="16"/>
                <w:szCs w:val="16"/>
              </w:rPr>
              <w:t>VI7 S1-S3</w:t>
            </w:r>
          </w:p>
        </w:tc>
        <w:tc>
          <w:tcPr>
            <w:tcW w:w="135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360"/>
              </w:tabs>
              <w:rPr>
                <w:sz w:val="16"/>
                <w:szCs w:val="16"/>
              </w:rPr>
            </w:pPr>
            <w:r w:rsidRPr="000C55FB">
              <w:rPr>
                <w:sz w:val="16"/>
                <w:szCs w:val="16"/>
              </w:rPr>
              <w:t>Implementation</w:t>
            </w:r>
          </w:p>
        </w:tc>
        <w:tc>
          <w:tcPr>
            <w:tcW w:w="270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360"/>
              </w:tabs>
              <w:rPr>
                <w:sz w:val="16"/>
                <w:szCs w:val="16"/>
              </w:rPr>
            </w:pPr>
            <w:r w:rsidRPr="000C55FB">
              <w:rPr>
                <w:sz w:val="16"/>
                <w:szCs w:val="16"/>
              </w:rPr>
              <w:t>Appropriate adaptations for effective instruction were implemented</w:t>
            </w:r>
          </w:p>
        </w:tc>
        <w:tc>
          <w:tcPr>
            <w:tcW w:w="2250" w:type="dxa"/>
            <w:tcBorders>
              <w:top w:val="single" w:sz="2" w:space="0" w:color="auto"/>
              <w:left w:val="single" w:sz="2" w:space="0" w:color="auto"/>
              <w:bottom w:val="single" w:sz="2" w:space="0" w:color="auto"/>
              <w:right w:val="single" w:sz="2" w:space="0" w:color="auto"/>
            </w:tcBorders>
          </w:tcPr>
          <w:p w:rsidR="004517BC" w:rsidRDefault="004517BC" w:rsidP="00B36669">
            <w:pPr>
              <w:tabs>
                <w:tab w:val="left" w:pos="360"/>
              </w:tabs>
              <w:rPr>
                <w:sz w:val="16"/>
                <w:szCs w:val="16"/>
              </w:rPr>
            </w:pPr>
            <w:r>
              <w:rPr>
                <w:sz w:val="16"/>
                <w:szCs w:val="16"/>
              </w:rPr>
              <w:t xml:space="preserve">        Some adaptations for</w:t>
            </w:r>
          </w:p>
          <w:p w:rsidR="004517BC" w:rsidRDefault="004517BC" w:rsidP="00B36669">
            <w:pPr>
              <w:tabs>
                <w:tab w:val="left" w:pos="360"/>
              </w:tabs>
              <w:rPr>
                <w:sz w:val="16"/>
                <w:szCs w:val="16"/>
              </w:rPr>
            </w:pPr>
            <w:r>
              <w:rPr>
                <w:sz w:val="16"/>
                <w:szCs w:val="16"/>
              </w:rPr>
              <w:t xml:space="preserve">         effective instruction</w:t>
            </w:r>
          </w:p>
          <w:p w:rsidR="004517BC" w:rsidRPr="000C55FB" w:rsidRDefault="004517BC" w:rsidP="00B36669">
            <w:pPr>
              <w:tabs>
                <w:tab w:val="left" w:pos="360"/>
              </w:tabs>
              <w:rPr>
                <w:sz w:val="16"/>
                <w:szCs w:val="16"/>
              </w:rPr>
            </w:pPr>
            <w:r>
              <w:rPr>
                <w:sz w:val="16"/>
                <w:szCs w:val="16"/>
              </w:rPr>
              <w:t xml:space="preserve">          were put in place         </w:t>
            </w:r>
          </w:p>
        </w:tc>
        <w:tc>
          <w:tcPr>
            <w:tcW w:w="243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360"/>
              </w:tabs>
              <w:ind w:left="360"/>
              <w:rPr>
                <w:sz w:val="16"/>
                <w:szCs w:val="16"/>
              </w:rPr>
            </w:pPr>
            <w:r w:rsidRPr="000C55FB">
              <w:rPr>
                <w:sz w:val="16"/>
                <w:szCs w:val="16"/>
              </w:rPr>
              <w:t>Important adaptations for effective instruction were missing</w:t>
            </w:r>
          </w:p>
        </w:tc>
      </w:tr>
    </w:tbl>
    <w:p w:rsidR="004517BC" w:rsidRDefault="004517BC" w:rsidP="004517BC">
      <w:pPr>
        <w:ind w:firstLine="720"/>
        <w:rPr>
          <w:rFonts w:ascii="Georgia" w:hAnsi="Georgia"/>
          <w:b/>
          <w:sz w:val="28"/>
          <w:szCs w:val="28"/>
        </w:rPr>
      </w:pPr>
    </w:p>
    <w:p w:rsidR="004517BC" w:rsidRDefault="004517BC" w:rsidP="004517BC">
      <w:pPr>
        <w:ind w:firstLine="720"/>
        <w:rPr>
          <w:rFonts w:ascii="Georgia" w:hAnsi="Georgia"/>
          <w:b/>
          <w:sz w:val="28"/>
          <w:szCs w:val="28"/>
        </w:rPr>
      </w:pPr>
      <w:r>
        <w:rPr>
          <w:rFonts w:ascii="Georgia" w:hAnsi="Georgia"/>
          <w:b/>
          <w:sz w:val="28"/>
          <w:szCs w:val="28"/>
        </w:rPr>
        <w:t>C</w:t>
      </w:r>
      <w:r w:rsidRPr="009759D6">
        <w:rPr>
          <w:rFonts w:ascii="Georgia" w:hAnsi="Georgia"/>
          <w:b/>
          <w:sz w:val="28"/>
          <w:szCs w:val="28"/>
        </w:rPr>
        <w:t>. Expanded Core Curriculum Informal Assessment</w:t>
      </w:r>
    </w:p>
    <w:p w:rsidR="004517BC" w:rsidRPr="00E5478A" w:rsidRDefault="004517BC" w:rsidP="004517BC">
      <w:pPr>
        <w:ind w:left="720"/>
        <w:rPr>
          <w:rFonts w:ascii="Arial" w:hAnsi="Arial" w:cs="Arial"/>
        </w:rPr>
      </w:pPr>
      <w:r w:rsidRPr="00E5478A">
        <w:rPr>
          <w:rFonts w:ascii="Arial" w:hAnsi="Arial" w:cs="Arial"/>
        </w:rPr>
        <w:t xml:space="preserve">Select one area of the </w:t>
      </w:r>
      <w:smartTag w:uri="urn:schemas-microsoft-com:office:smarttags" w:element="stockticker">
        <w:r w:rsidRPr="00E5478A">
          <w:rPr>
            <w:rFonts w:ascii="Arial" w:hAnsi="Arial" w:cs="Arial"/>
          </w:rPr>
          <w:t>ECC</w:t>
        </w:r>
      </w:smartTag>
      <w:r w:rsidRPr="00E5478A">
        <w:rPr>
          <w:rFonts w:ascii="Arial" w:hAnsi="Arial" w:cs="Arial"/>
        </w:rPr>
        <w:t xml:space="preserve"> and perform an informal assessment of a student’s skills.  You may use a graded checklist of skills from your resource file or one that is recommended to you by your Supervising Practitioner or a colleague.  Then write up your finding, being sure to include the domains listed in the assessment rubric. (1-2 pages) </w:t>
      </w:r>
    </w:p>
    <w:p w:rsidR="004517BC" w:rsidRDefault="004517BC" w:rsidP="004517BC">
      <w:pPr>
        <w:ind w:firstLine="720"/>
        <w:rPr>
          <w:rFonts w:ascii="Georgia" w:hAnsi="Georgia"/>
          <w:b/>
          <w:sz w:val="28"/>
          <w:szCs w:val="28"/>
        </w:rPr>
      </w:pPr>
    </w:p>
    <w:p w:rsidR="004517BC" w:rsidRDefault="004517BC" w:rsidP="004517BC">
      <w:pPr>
        <w:ind w:firstLine="720"/>
        <w:rPr>
          <w:rFonts w:ascii="Georgia" w:hAnsi="Georgia"/>
          <w:b/>
          <w:sz w:val="28"/>
          <w:szCs w:val="28"/>
        </w:rPr>
      </w:pPr>
      <w:r>
        <w:rPr>
          <w:rFonts w:ascii="Georgia" w:hAnsi="Georgia"/>
          <w:b/>
          <w:sz w:val="28"/>
          <w:szCs w:val="28"/>
        </w:rPr>
        <w:t>D</w:t>
      </w:r>
      <w:r w:rsidRPr="009759D6">
        <w:rPr>
          <w:rFonts w:ascii="Georgia" w:hAnsi="Georgia"/>
          <w:b/>
          <w:sz w:val="28"/>
          <w:szCs w:val="28"/>
        </w:rPr>
        <w:t>. Communication Skills Informal Assessment</w:t>
      </w:r>
    </w:p>
    <w:p w:rsidR="004517BC" w:rsidRPr="00E5478A" w:rsidRDefault="004517BC" w:rsidP="004517BC">
      <w:pPr>
        <w:ind w:left="720"/>
        <w:rPr>
          <w:rFonts w:ascii="Arial" w:hAnsi="Arial" w:cs="Arial"/>
        </w:rPr>
      </w:pPr>
      <w:r>
        <w:rPr>
          <w:rFonts w:ascii="Arial" w:hAnsi="Arial" w:cs="Arial"/>
        </w:rPr>
        <w:t>Select a student on your caseload and do an informal assessment of any communication skill. For example, for a non-academic student you may look at receptive language, expressive language or perhaps use of symbolic communication.  For an academic student, you could assess the child’s oral or written skills or perhaps the child’s understanding/use of non-verbal communication (gestures.) Then write up your findings, as above, being sure to identify the basis of your informal assessment. (1-2 pages)</w:t>
      </w:r>
    </w:p>
    <w:p w:rsidR="004517BC" w:rsidRDefault="004517BC" w:rsidP="004517BC">
      <w:pPr>
        <w:ind w:firstLine="720"/>
        <w:rPr>
          <w:rFonts w:ascii="Georgia" w:hAnsi="Georgia"/>
          <w:b/>
          <w:sz w:val="28"/>
          <w:szCs w:val="28"/>
        </w:rPr>
      </w:pPr>
    </w:p>
    <w:p w:rsidR="004517BC" w:rsidRPr="009759D6" w:rsidRDefault="004517BC" w:rsidP="004517BC">
      <w:pPr>
        <w:ind w:firstLine="720"/>
        <w:rPr>
          <w:rFonts w:ascii="Georgia" w:hAnsi="Georgia"/>
          <w:b/>
          <w:sz w:val="28"/>
          <w:szCs w:val="28"/>
        </w:rPr>
      </w:pPr>
      <w:r>
        <w:rPr>
          <w:rFonts w:ascii="Georgia" w:hAnsi="Georgia"/>
          <w:b/>
          <w:sz w:val="28"/>
          <w:szCs w:val="28"/>
        </w:rPr>
        <w:t>E</w:t>
      </w:r>
      <w:r w:rsidRPr="009759D6">
        <w:rPr>
          <w:rFonts w:ascii="Georgia" w:hAnsi="Georgia"/>
          <w:b/>
          <w:sz w:val="28"/>
          <w:szCs w:val="28"/>
        </w:rPr>
        <w:t>. Braille Production (Minimum: 3 out of the 5)</w:t>
      </w:r>
    </w:p>
    <w:p w:rsidR="004517BC" w:rsidRPr="00E51CE6" w:rsidRDefault="004517BC" w:rsidP="004517BC">
      <w:pPr>
        <w:ind w:left="720"/>
        <w:rPr>
          <w:rFonts w:ascii="Arial" w:hAnsi="Arial" w:cs="Arial"/>
        </w:rPr>
      </w:pPr>
      <w:r w:rsidRPr="00E51CE6">
        <w:rPr>
          <w:rFonts w:ascii="Arial" w:hAnsi="Arial" w:cs="Arial"/>
        </w:rPr>
        <w:t xml:space="preserve">Produce </w:t>
      </w:r>
      <w:r>
        <w:rPr>
          <w:rFonts w:ascii="Arial" w:hAnsi="Arial" w:cs="Arial"/>
        </w:rPr>
        <w:t>b</w:t>
      </w:r>
      <w:r w:rsidRPr="00E51CE6">
        <w:rPr>
          <w:rFonts w:ascii="Arial" w:hAnsi="Arial" w:cs="Arial"/>
        </w:rPr>
        <w:t>raille samples for three out of the five areas listed.</w:t>
      </w:r>
    </w:p>
    <w:p w:rsidR="004517BC" w:rsidRPr="00D72351" w:rsidRDefault="004517BC" w:rsidP="004517BC">
      <w:pPr>
        <w:ind w:left="720"/>
        <w:rPr>
          <w:rFonts w:ascii="Arial" w:hAnsi="Arial" w:cs="Arial"/>
        </w:rPr>
      </w:pPr>
      <w:r w:rsidRPr="00E51CE6">
        <w:rPr>
          <w:rFonts w:ascii="Arial" w:hAnsi="Arial" w:cs="Arial"/>
          <w:bCs/>
          <w:iCs/>
        </w:rPr>
        <w:t>Braille samples need to be accurate, in proper braille format and easy to read for the braille reader. Tactile graphics should be tactually distinctive, understandable and</w:t>
      </w:r>
      <w:r>
        <w:rPr>
          <w:rFonts w:ascii="Arial" w:hAnsi="Arial" w:cs="Arial"/>
          <w:bCs/>
          <w:iCs/>
        </w:rPr>
        <w:t xml:space="preserve"> </w:t>
      </w:r>
      <w:r w:rsidRPr="00E51CE6">
        <w:rPr>
          <w:rFonts w:ascii="Arial" w:hAnsi="Arial" w:cs="Arial"/>
          <w:bCs/>
          <w:iCs/>
        </w:rPr>
        <w:t>contribute to</w:t>
      </w:r>
      <w:r>
        <w:rPr>
          <w:rFonts w:ascii="Arial" w:hAnsi="Arial" w:cs="Arial"/>
          <w:bCs/>
          <w:iCs/>
        </w:rPr>
        <w:t xml:space="preserve"> </w:t>
      </w:r>
      <w:r w:rsidRPr="00E51CE6">
        <w:rPr>
          <w:rFonts w:ascii="Arial" w:hAnsi="Arial" w:cs="Arial"/>
          <w:bCs/>
          <w:iCs/>
        </w:rPr>
        <w:t>the student's understanding of the concept</w:t>
      </w:r>
      <w:r>
        <w:rPr>
          <w:rFonts w:ascii="Arial" w:hAnsi="Arial" w:cs="Arial"/>
          <w:bCs/>
          <w:iCs/>
        </w:rPr>
        <w:t>.</w:t>
      </w:r>
    </w:p>
    <w:p w:rsidR="004517BC" w:rsidRPr="009759D6" w:rsidRDefault="004517BC" w:rsidP="004517BC">
      <w:pPr>
        <w:ind w:left="720" w:firstLine="720"/>
        <w:rPr>
          <w:rFonts w:ascii="Georgia" w:hAnsi="Georgia"/>
          <w:sz w:val="28"/>
          <w:szCs w:val="28"/>
        </w:rPr>
      </w:pPr>
      <w:r w:rsidRPr="009759D6">
        <w:rPr>
          <w:rFonts w:ascii="Georgia" w:hAnsi="Georgia"/>
          <w:sz w:val="28"/>
          <w:szCs w:val="28"/>
        </w:rPr>
        <w:t>1. Lesson for a Beginning Reader</w:t>
      </w:r>
    </w:p>
    <w:p w:rsidR="004517BC" w:rsidRPr="009759D6" w:rsidRDefault="004517BC" w:rsidP="004517BC">
      <w:pPr>
        <w:ind w:left="720" w:firstLine="720"/>
        <w:rPr>
          <w:rFonts w:ascii="Georgia" w:hAnsi="Georgia"/>
          <w:sz w:val="28"/>
          <w:szCs w:val="28"/>
        </w:rPr>
      </w:pPr>
      <w:r w:rsidRPr="009759D6">
        <w:rPr>
          <w:rFonts w:ascii="Georgia" w:hAnsi="Georgia"/>
          <w:sz w:val="28"/>
          <w:szCs w:val="28"/>
        </w:rPr>
        <w:t>2. Tactile Graphic</w:t>
      </w:r>
    </w:p>
    <w:p w:rsidR="004517BC" w:rsidRPr="009759D6" w:rsidRDefault="004517BC" w:rsidP="004517BC">
      <w:pPr>
        <w:ind w:left="720" w:firstLine="720"/>
        <w:rPr>
          <w:rFonts w:ascii="Georgia" w:hAnsi="Georgia"/>
          <w:sz w:val="28"/>
          <w:szCs w:val="28"/>
        </w:rPr>
      </w:pPr>
      <w:r>
        <w:rPr>
          <w:rFonts w:ascii="Georgia" w:hAnsi="Georgia"/>
          <w:sz w:val="28"/>
          <w:szCs w:val="28"/>
        </w:rPr>
        <w:t xml:space="preserve">3. </w:t>
      </w:r>
      <w:r w:rsidRPr="009759D6">
        <w:rPr>
          <w:rFonts w:ascii="Georgia" w:hAnsi="Georgia"/>
          <w:sz w:val="28"/>
          <w:szCs w:val="28"/>
        </w:rPr>
        <w:t>Inter</w:t>
      </w:r>
      <w:smartTag w:uri="urn:schemas-microsoft-com:office:smarttags" w:element="PersonName">
        <w:r w:rsidRPr="009759D6">
          <w:rPr>
            <w:rFonts w:ascii="Georgia" w:hAnsi="Georgia"/>
            <w:sz w:val="28"/>
            <w:szCs w:val="28"/>
          </w:rPr>
          <w:t>li</w:t>
        </w:r>
      </w:smartTag>
      <w:r>
        <w:rPr>
          <w:rFonts w:ascii="Georgia" w:hAnsi="Georgia"/>
          <w:sz w:val="28"/>
          <w:szCs w:val="28"/>
        </w:rPr>
        <w:t>ning Student Work</w:t>
      </w:r>
    </w:p>
    <w:p w:rsidR="004517BC" w:rsidRPr="009759D6" w:rsidRDefault="004517BC" w:rsidP="004517BC">
      <w:pPr>
        <w:ind w:left="720" w:firstLine="720"/>
        <w:rPr>
          <w:rFonts w:ascii="Georgia" w:hAnsi="Georgia"/>
          <w:sz w:val="28"/>
          <w:szCs w:val="28"/>
        </w:rPr>
      </w:pPr>
      <w:r w:rsidRPr="009759D6">
        <w:rPr>
          <w:rFonts w:ascii="Georgia" w:hAnsi="Georgia"/>
          <w:sz w:val="28"/>
          <w:szCs w:val="28"/>
        </w:rPr>
        <w:t>4. Book</w:t>
      </w:r>
    </w:p>
    <w:p w:rsidR="004517BC" w:rsidRPr="00D72351" w:rsidRDefault="004517BC" w:rsidP="004517BC">
      <w:pPr>
        <w:ind w:left="720" w:firstLine="720"/>
        <w:rPr>
          <w:rFonts w:ascii="Georgia" w:hAnsi="Georgia"/>
          <w:sz w:val="28"/>
          <w:szCs w:val="28"/>
        </w:rPr>
      </w:pPr>
      <w:r w:rsidRPr="009759D6">
        <w:rPr>
          <w:rFonts w:ascii="Georgia" w:hAnsi="Georgia"/>
          <w:sz w:val="28"/>
          <w:szCs w:val="28"/>
        </w:rPr>
        <w:t>5. Test</w:t>
      </w:r>
    </w:p>
    <w:p w:rsidR="004517BC" w:rsidRDefault="004517BC" w:rsidP="004517BC">
      <w:pPr>
        <w:rPr>
          <w:b/>
        </w:rPr>
      </w:pPr>
    </w:p>
    <w:p w:rsidR="004517BC" w:rsidRDefault="004517BC" w:rsidP="004517BC">
      <w:pPr>
        <w:rPr>
          <w:b/>
        </w:rPr>
      </w:pPr>
    </w:p>
    <w:p w:rsidR="004517BC" w:rsidRDefault="004517BC" w:rsidP="004517BC">
      <w:pPr>
        <w:rPr>
          <w:b/>
        </w:rPr>
      </w:pPr>
    </w:p>
    <w:p w:rsidR="004517BC" w:rsidRDefault="004517BC" w:rsidP="004517BC">
      <w:pPr>
        <w:rPr>
          <w:b/>
        </w:rPr>
      </w:pPr>
    </w:p>
    <w:p w:rsidR="004517BC" w:rsidRPr="00635FAC" w:rsidRDefault="004517BC" w:rsidP="004517BC">
      <w:pPr>
        <w:rPr>
          <w:b/>
        </w:rPr>
      </w:pPr>
      <w:r w:rsidRPr="00635FAC">
        <w:rPr>
          <w:b/>
        </w:rPr>
        <w:t>Braille Artifacts</w:t>
      </w:r>
    </w:p>
    <w:tbl>
      <w:tblPr>
        <w:tblW w:w="10260" w:type="dxa"/>
        <w:tblInd w:w="-72" w:type="dxa"/>
        <w:tblLayout w:type="fixed"/>
        <w:tblLook w:val="0000"/>
      </w:tblPr>
      <w:tblGrid>
        <w:gridCol w:w="1620"/>
        <w:gridCol w:w="1350"/>
        <w:gridCol w:w="2880"/>
        <w:gridCol w:w="2250"/>
        <w:gridCol w:w="2160"/>
      </w:tblGrid>
      <w:tr w:rsidR="004517BC" w:rsidRPr="000C55FB" w:rsidTr="00B36669">
        <w:trPr>
          <w:cantSplit/>
        </w:trPr>
        <w:tc>
          <w:tcPr>
            <w:tcW w:w="162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Standards</w:t>
            </w:r>
          </w:p>
          <w:p w:rsidR="004517BC" w:rsidRPr="000C55FB" w:rsidRDefault="004517BC" w:rsidP="00B36669">
            <w:pPr>
              <w:jc w:val="center"/>
              <w:rPr>
                <w:b/>
                <w:sz w:val="16"/>
                <w:szCs w:val="16"/>
              </w:rPr>
            </w:pPr>
            <w:r w:rsidRPr="000C55FB">
              <w:rPr>
                <w:b/>
                <w:sz w:val="16"/>
                <w:szCs w:val="16"/>
              </w:rPr>
              <w:t>Addressed</w:t>
            </w:r>
          </w:p>
        </w:tc>
        <w:tc>
          <w:tcPr>
            <w:tcW w:w="135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Domain</w:t>
            </w:r>
          </w:p>
        </w:tc>
        <w:tc>
          <w:tcPr>
            <w:tcW w:w="288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3- Exceeds Standard</w:t>
            </w:r>
          </w:p>
        </w:tc>
        <w:tc>
          <w:tcPr>
            <w:tcW w:w="225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2- Meets Standard</w:t>
            </w:r>
          </w:p>
        </w:tc>
        <w:tc>
          <w:tcPr>
            <w:tcW w:w="216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1- Does Not Meet Standard</w:t>
            </w:r>
          </w:p>
        </w:tc>
      </w:tr>
      <w:tr w:rsidR="004517BC" w:rsidRPr="000C55FB" w:rsidTr="00B36669">
        <w:trPr>
          <w:cantSplit/>
        </w:trPr>
        <w:tc>
          <w:tcPr>
            <w:tcW w:w="162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Pr>
                <w:sz w:val="16"/>
                <w:szCs w:val="16"/>
              </w:rPr>
              <w:t>B&amp;VI4 K4</w:t>
            </w:r>
          </w:p>
          <w:p w:rsidR="004517BC" w:rsidRPr="000C55FB" w:rsidRDefault="004517BC" w:rsidP="00B36669">
            <w:pPr>
              <w:rPr>
                <w:sz w:val="16"/>
                <w:szCs w:val="16"/>
              </w:rPr>
            </w:pPr>
            <w:r>
              <w:rPr>
                <w:sz w:val="16"/>
                <w:szCs w:val="16"/>
              </w:rPr>
              <w:t>B&amp;</w:t>
            </w:r>
            <w:r w:rsidRPr="000C55FB">
              <w:rPr>
                <w:sz w:val="16"/>
                <w:szCs w:val="16"/>
              </w:rPr>
              <w:t>VI</w:t>
            </w:r>
            <w:r>
              <w:rPr>
                <w:sz w:val="16"/>
                <w:szCs w:val="16"/>
              </w:rPr>
              <w:t>4</w:t>
            </w:r>
            <w:r w:rsidRPr="000C55FB">
              <w:rPr>
                <w:sz w:val="16"/>
                <w:szCs w:val="16"/>
              </w:rPr>
              <w:t xml:space="preserve"> S</w:t>
            </w:r>
            <w:r>
              <w:rPr>
                <w:sz w:val="16"/>
                <w:szCs w:val="16"/>
              </w:rPr>
              <w:t>1</w:t>
            </w:r>
          </w:p>
          <w:p w:rsidR="004517BC" w:rsidRPr="000C55FB" w:rsidRDefault="004517BC" w:rsidP="00B36669">
            <w:pPr>
              <w:rPr>
                <w:sz w:val="16"/>
                <w:szCs w:val="16"/>
              </w:rPr>
            </w:pPr>
          </w:p>
        </w:tc>
        <w:tc>
          <w:tcPr>
            <w:tcW w:w="135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Design</w:t>
            </w:r>
          </w:p>
        </w:tc>
        <w:tc>
          <w:tcPr>
            <w:tcW w:w="288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Tactile graphics provided are interesting, well made and greatly add to student’s understanding of the concept</w:t>
            </w:r>
          </w:p>
        </w:tc>
        <w:tc>
          <w:tcPr>
            <w:tcW w:w="225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Tactile graphics are basic and understandable</w:t>
            </w:r>
          </w:p>
          <w:p w:rsidR="004517BC" w:rsidRPr="000C55FB" w:rsidRDefault="004517BC" w:rsidP="00B36669">
            <w:pPr>
              <w:rPr>
                <w:sz w:val="16"/>
                <w:szCs w:val="16"/>
              </w:rPr>
            </w:pPr>
          </w:p>
        </w:tc>
        <w:tc>
          <w:tcPr>
            <w:tcW w:w="216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Tactile graphics are confusing  and inadequate</w:t>
            </w:r>
          </w:p>
          <w:p w:rsidR="004517BC" w:rsidRPr="000C55FB" w:rsidRDefault="004517BC" w:rsidP="00B36669">
            <w:pPr>
              <w:rPr>
                <w:sz w:val="16"/>
                <w:szCs w:val="16"/>
              </w:rPr>
            </w:pPr>
          </w:p>
        </w:tc>
      </w:tr>
      <w:tr w:rsidR="004517BC" w:rsidRPr="000C55FB" w:rsidTr="00B36669">
        <w:trPr>
          <w:cantSplit/>
        </w:trPr>
        <w:tc>
          <w:tcPr>
            <w:tcW w:w="162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Pr>
                <w:sz w:val="16"/>
                <w:szCs w:val="16"/>
              </w:rPr>
              <w:t>B&amp;VI4 S1</w:t>
            </w:r>
          </w:p>
        </w:tc>
        <w:tc>
          <w:tcPr>
            <w:tcW w:w="135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Clarity</w:t>
            </w:r>
          </w:p>
        </w:tc>
        <w:tc>
          <w:tcPr>
            <w:tcW w:w="288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Graphic is well-organized and tactually distinctive</w:t>
            </w:r>
          </w:p>
        </w:tc>
        <w:tc>
          <w:tcPr>
            <w:tcW w:w="225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Graphic shows organization with fairly clear tactile cues</w:t>
            </w:r>
          </w:p>
        </w:tc>
        <w:tc>
          <w:tcPr>
            <w:tcW w:w="216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Graphic not well- organized and some tactile markers are unclear</w:t>
            </w:r>
          </w:p>
        </w:tc>
      </w:tr>
      <w:tr w:rsidR="004517BC" w:rsidRPr="000C55FB" w:rsidTr="00B36669">
        <w:trPr>
          <w:cantSplit/>
        </w:trPr>
        <w:tc>
          <w:tcPr>
            <w:tcW w:w="162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p>
        </w:tc>
        <w:tc>
          <w:tcPr>
            <w:tcW w:w="135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Accuracy</w:t>
            </w:r>
          </w:p>
        </w:tc>
        <w:tc>
          <w:tcPr>
            <w:tcW w:w="288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No errors</w:t>
            </w:r>
          </w:p>
        </w:tc>
        <w:tc>
          <w:tcPr>
            <w:tcW w:w="225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2 or fewer errors per page</w:t>
            </w:r>
          </w:p>
        </w:tc>
        <w:tc>
          <w:tcPr>
            <w:tcW w:w="216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5 or fewer errors per page</w:t>
            </w:r>
          </w:p>
        </w:tc>
      </w:tr>
    </w:tbl>
    <w:p w:rsidR="004517BC" w:rsidRDefault="004517BC" w:rsidP="004517BC">
      <w:pPr>
        <w:ind w:firstLine="720"/>
        <w:rPr>
          <w:rFonts w:ascii="Georgia" w:hAnsi="Georgia"/>
          <w:b/>
          <w:sz w:val="28"/>
          <w:szCs w:val="28"/>
        </w:rPr>
      </w:pPr>
    </w:p>
    <w:p w:rsidR="004517BC" w:rsidRPr="009759D6" w:rsidRDefault="004517BC" w:rsidP="004517BC">
      <w:pPr>
        <w:ind w:firstLine="720"/>
        <w:rPr>
          <w:rFonts w:ascii="Georgia" w:hAnsi="Georgia"/>
          <w:b/>
          <w:sz w:val="28"/>
          <w:szCs w:val="28"/>
        </w:rPr>
      </w:pPr>
      <w:r>
        <w:rPr>
          <w:rFonts w:ascii="Georgia" w:hAnsi="Georgia"/>
          <w:b/>
          <w:sz w:val="28"/>
          <w:szCs w:val="28"/>
        </w:rPr>
        <w:t>F. E</w:t>
      </w:r>
      <w:r w:rsidRPr="009759D6">
        <w:rPr>
          <w:rFonts w:ascii="Georgia" w:hAnsi="Georgia"/>
          <w:b/>
          <w:sz w:val="28"/>
          <w:szCs w:val="28"/>
        </w:rPr>
        <w:t>xpanded Core Curriculum Skill Lessons</w:t>
      </w:r>
    </w:p>
    <w:p w:rsidR="004517BC" w:rsidRDefault="004517BC" w:rsidP="004517BC">
      <w:pPr>
        <w:ind w:left="720"/>
      </w:pPr>
      <w:r>
        <w:t xml:space="preserve">Use the lesson plan format provided to plan lessons for seven of the eight areas of the </w:t>
      </w:r>
      <w:smartTag w:uri="urn:schemas-microsoft-com:office:smarttags" w:element="stockticker">
        <w:r>
          <w:t>ECC</w:t>
        </w:r>
      </w:smartTag>
      <w:r>
        <w:t xml:space="preserve"> listed below.  You must provide evidence of teaching 5 of the lessons and write a one-page lesson reflection/self evaluation for each lesson taught and/or observed. You do not need to include samples of children’s work.</w:t>
      </w:r>
    </w:p>
    <w:p w:rsidR="004517BC" w:rsidRDefault="004517BC" w:rsidP="004517BC">
      <w:pPr>
        <w:ind w:left="720" w:firstLine="720"/>
        <w:rPr>
          <w:rFonts w:ascii="Georgia" w:hAnsi="Georgia"/>
          <w:sz w:val="28"/>
          <w:szCs w:val="28"/>
        </w:rPr>
      </w:pPr>
      <w:r w:rsidRPr="009759D6">
        <w:rPr>
          <w:rFonts w:ascii="Georgia" w:hAnsi="Georgia"/>
          <w:sz w:val="28"/>
          <w:szCs w:val="28"/>
        </w:rPr>
        <w:t>1. Compensatory Skills</w:t>
      </w:r>
    </w:p>
    <w:p w:rsidR="004517BC" w:rsidRPr="00F601E4" w:rsidRDefault="004517BC" w:rsidP="004517BC">
      <w:pPr>
        <w:ind w:left="2160"/>
        <w:rPr>
          <w:rFonts w:ascii="Arial" w:hAnsi="Arial" w:cs="Arial"/>
        </w:rPr>
      </w:pPr>
      <w:r w:rsidRPr="00F601E4">
        <w:rPr>
          <w:rFonts w:ascii="Arial" w:hAnsi="Arial" w:cs="Arial"/>
        </w:rPr>
        <w:t>(Suggestions: concept development, spatial understanding, study and organizational skills, speaking and listenin</w:t>
      </w:r>
      <w:r>
        <w:rPr>
          <w:rFonts w:ascii="Arial" w:hAnsi="Arial" w:cs="Arial"/>
        </w:rPr>
        <w:t>g skills, nemeth and math tools, keyboarding)</w:t>
      </w:r>
    </w:p>
    <w:p w:rsidR="004517BC" w:rsidRDefault="004517BC" w:rsidP="004517BC">
      <w:pPr>
        <w:ind w:left="720" w:firstLine="720"/>
        <w:rPr>
          <w:rFonts w:ascii="Georgia" w:hAnsi="Georgia"/>
          <w:sz w:val="28"/>
          <w:szCs w:val="28"/>
        </w:rPr>
      </w:pPr>
      <w:r w:rsidRPr="009759D6">
        <w:rPr>
          <w:rFonts w:ascii="Georgia" w:hAnsi="Georgia"/>
          <w:sz w:val="28"/>
          <w:szCs w:val="28"/>
        </w:rPr>
        <w:t>2. Compensatory Skills: Literacy Specific</w:t>
      </w:r>
    </w:p>
    <w:p w:rsidR="004517BC" w:rsidRPr="00F601E4" w:rsidRDefault="004517BC" w:rsidP="004517BC">
      <w:pPr>
        <w:ind w:left="1440" w:firstLine="720"/>
        <w:rPr>
          <w:rFonts w:ascii="Arial" w:hAnsi="Arial" w:cs="Arial"/>
        </w:rPr>
      </w:pPr>
      <w:r>
        <w:rPr>
          <w:rFonts w:ascii="Arial" w:hAnsi="Arial" w:cs="Arial"/>
        </w:rPr>
        <w:t>(Suggestions: braille, large print, reading and writing)</w:t>
      </w:r>
    </w:p>
    <w:p w:rsidR="004517BC" w:rsidRDefault="004517BC" w:rsidP="004517BC">
      <w:pPr>
        <w:ind w:left="720" w:firstLine="720"/>
        <w:rPr>
          <w:rFonts w:ascii="Georgia" w:hAnsi="Georgia"/>
          <w:sz w:val="28"/>
          <w:szCs w:val="28"/>
        </w:rPr>
      </w:pPr>
      <w:r w:rsidRPr="009759D6">
        <w:rPr>
          <w:rFonts w:ascii="Georgia" w:hAnsi="Georgia"/>
          <w:sz w:val="28"/>
          <w:szCs w:val="28"/>
        </w:rPr>
        <w:t>3. Independent Living Skills</w:t>
      </w:r>
    </w:p>
    <w:p w:rsidR="004517BC" w:rsidRPr="00F601E4" w:rsidRDefault="004517BC" w:rsidP="004517BC">
      <w:pPr>
        <w:ind w:left="2160"/>
        <w:rPr>
          <w:rFonts w:ascii="Arial" w:hAnsi="Arial" w:cs="Arial"/>
        </w:rPr>
      </w:pPr>
      <w:r>
        <w:rPr>
          <w:rFonts w:ascii="Arial" w:hAnsi="Arial" w:cs="Arial"/>
        </w:rPr>
        <w:t>(Suggestions: hygiene, food prep, cleaning, dressing, self-care)</w:t>
      </w:r>
    </w:p>
    <w:p w:rsidR="004517BC" w:rsidRDefault="004517BC" w:rsidP="004517BC">
      <w:pPr>
        <w:ind w:left="720" w:firstLine="720"/>
        <w:rPr>
          <w:rFonts w:ascii="Georgia" w:hAnsi="Georgia"/>
          <w:sz w:val="28"/>
          <w:szCs w:val="28"/>
        </w:rPr>
      </w:pPr>
      <w:r w:rsidRPr="009759D6">
        <w:rPr>
          <w:rFonts w:ascii="Georgia" w:hAnsi="Georgia"/>
          <w:sz w:val="28"/>
          <w:szCs w:val="28"/>
        </w:rPr>
        <w:t>4. Social Skills</w:t>
      </w:r>
    </w:p>
    <w:p w:rsidR="004517BC" w:rsidRDefault="004517BC" w:rsidP="004517BC">
      <w:pPr>
        <w:ind w:left="2160"/>
        <w:rPr>
          <w:rFonts w:ascii="Arial" w:hAnsi="Arial" w:cs="Arial"/>
        </w:rPr>
      </w:pPr>
      <w:r>
        <w:rPr>
          <w:rFonts w:ascii="Arial" w:hAnsi="Arial" w:cs="Arial"/>
        </w:rPr>
        <w:t>(Suggestions: conversation skills, use of gestures, making plans with friends, navigating social situations (cafeteria, playground, dating, etc.), using telephone</w:t>
      </w:r>
    </w:p>
    <w:p w:rsidR="004517BC" w:rsidRDefault="004517BC" w:rsidP="004517BC">
      <w:pPr>
        <w:ind w:left="720" w:firstLine="720"/>
        <w:rPr>
          <w:rFonts w:ascii="Georgia" w:hAnsi="Georgia"/>
          <w:sz w:val="28"/>
          <w:szCs w:val="28"/>
        </w:rPr>
      </w:pPr>
      <w:r w:rsidRPr="009759D6">
        <w:rPr>
          <w:rFonts w:ascii="Georgia" w:hAnsi="Georgia"/>
          <w:sz w:val="28"/>
          <w:szCs w:val="28"/>
        </w:rPr>
        <w:t>5. Career Education</w:t>
      </w:r>
    </w:p>
    <w:p w:rsidR="004517BC" w:rsidRPr="00F601E4" w:rsidRDefault="004517BC" w:rsidP="004517BC">
      <w:pPr>
        <w:ind w:left="2160"/>
        <w:rPr>
          <w:rFonts w:ascii="Arial" w:hAnsi="Arial" w:cs="Arial"/>
        </w:rPr>
      </w:pPr>
      <w:r>
        <w:rPr>
          <w:rFonts w:ascii="Arial" w:hAnsi="Arial" w:cs="Arial"/>
        </w:rPr>
        <w:t>(Suggestions: activities to learn first-hand the work done by others or to learn work-related skills)</w:t>
      </w:r>
    </w:p>
    <w:p w:rsidR="004517BC" w:rsidRDefault="004517BC" w:rsidP="004517BC">
      <w:pPr>
        <w:ind w:left="720" w:firstLine="720"/>
        <w:rPr>
          <w:rFonts w:ascii="Georgia" w:hAnsi="Georgia"/>
          <w:sz w:val="28"/>
          <w:szCs w:val="28"/>
        </w:rPr>
      </w:pPr>
      <w:r w:rsidRPr="009759D6">
        <w:rPr>
          <w:rFonts w:ascii="Georgia" w:hAnsi="Georgia"/>
          <w:sz w:val="28"/>
          <w:szCs w:val="28"/>
        </w:rPr>
        <w:t>6. Recreation and Leisure Skills</w:t>
      </w:r>
    </w:p>
    <w:p w:rsidR="004517BC" w:rsidRPr="00F601E4" w:rsidRDefault="004517BC" w:rsidP="004517BC">
      <w:pPr>
        <w:ind w:left="2160"/>
        <w:rPr>
          <w:rFonts w:ascii="Arial" w:hAnsi="Arial" w:cs="Arial"/>
        </w:rPr>
      </w:pPr>
      <w:r w:rsidRPr="00F601E4">
        <w:rPr>
          <w:rFonts w:ascii="Arial" w:hAnsi="Arial" w:cs="Arial"/>
        </w:rPr>
        <w:t xml:space="preserve">(Suggestions: </w:t>
      </w:r>
      <w:r>
        <w:rPr>
          <w:rFonts w:ascii="Arial" w:hAnsi="Arial" w:cs="Arial"/>
        </w:rPr>
        <w:t>f</w:t>
      </w:r>
      <w:r w:rsidRPr="00F601E4">
        <w:rPr>
          <w:rFonts w:ascii="Arial" w:hAnsi="Arial" w:cs="Arial"/>
        </w:rPr>
        <w:t>ocus on development of life-long skills for recreation and leisure, such as, playing games, turn-taking, bowling, hiking, swimming, knitting, shopping)</w:t>
      </w:r>
    </w:p>
    <w:p w:rsidR="004517BC" w:rsidRDefault="004517BC" w:rsidP="004517BC">
      <w:pPr>
        <w:ind w:left="720" w:firstLine="720"/>
        <w:rPr>
          <w:rFonts w:ascii="Georgia" w:hAnsi="Georgia"/>
          <w:sz w:val="28"/>
          <w:szCs w:val="28"/>
        </w:rPr>
      </w:pPr>
      <w:r w:rsidRPr="009759D6">
        <w:rPr>
          <w:rFonts w:ascii="Georgia" w:hAnsi="Georgia"/>
          <w:sz w:val="28"/>
          <w:szCs w:val="28"/>
        </w:rPr>
        <w:t>7. Technology</w:t>
      </w:r>
    </w:p>
    <w:p w:rsidR="004517BC" w:rsidRPr="004A1B1C" w:rsidRDefault="004517BC" w:rsidP="004517BC">
      <w:pPr>
        <w:ind w:left="2160"/>
        <w:rPr>
          <w:rFonts w:ascii="Arial" w:hAnsi="Arial" w:cs="Arial"/>
        </w:rPr>
      </w:pPr>
      <w:r w:rsidRPr="004A1B1C">
        <w:rPr>
          <w:rFonts w:ascii="Arial" w:hAnsi="Arial" w:cs="Arial"/>
        </w:rPr>
        <w:t xml:space="preserve">(Suggestions: </w:t>
      </w:r>
      <w:r>
        <w:rPr>
          <w:rFonts w:ascii="Arial" w:hAnsi="Arial" w:cs="Arial"/>
        </w:rPr>
        <w:t>i</w:t>
      </w:r>
      <w:r w:rsidRPr="004A1B1C">
        <w:rPr>
          <w:rFonts w:ascii="Arial" w:hAnsi="Arial" w:cs="Arial"/>
        </w:rPr>
        <w:t>nstruction in the use of technology. Lesson can be for another area of the curriculum, for example, using the internet to get bus schedule or restaurant menu or to find the location of nearest DMV to obtain ID card)</w:t>
      </w:r>
    </w:p>
    <w:p w:rsidR="004517BC" w:rsidRDefault="004517BC" w:rsidP="004517BC">
      <w:pPr>
        <w:ind w:left="720" w:firstLine="720"/>
        <w:rPr>
          <w:rFonts w:ascii="Georgia" w:hAnsi="Georgia"/>
          <w:sz w:val="28"/>
          <w:szCs w:val="28"/>
        </w:rPr>
      </w:pPr>
      <w:r>
        <w:rPr>
          <w:rFonts w:ascii="Georgia" w:hAnsi="Georgia"/>
          <w:sz w:val="28"/>
          <w:szCs w:val="28"/>
        </w:rPr>
        <w:t>8. Self Determination</w:t>
      </w:r>
    </w:p>
    <w:p w:rsidR="004517BC" w:rsidRPr="00974B35" w:rsidRDefault="004517BC" w:rsidP="004517BC">
      <w:pPr>
        <w:ind w:left="2160"/>
        <w:rPr>
          <w:rFonts w:ascii="Arial" w:hAnsi="Arial" w:cs="Arial"/>
        </w:rPr>
      </w:pPr>
      <w:r w:rsidRPr="004A1B1C">
        <w:rPr>
          <w:rFonts w:ascii="Arial" w:hAnsi="Arial" w:cs="Arial"/>
        </w:rPr>
        <w:t xml:space="preserve">(Suggestions: development of child’s vision portfolio, </w:t>
      </w:r>
      <w:r>
        <w:rPr>
          <w:rFonts w:ascii="Arial" w:hAnsi="Arial" w:cs="Arial"/>
        </w:rPr>
        <w:t xml:space="preserve">teaching child to </w:t>
      </w:r>
      <w:r w:rsidRPr="004A1B1C">
        <w:rPr>
          <w:rFonts w:ascii="Arial" w:hAnsi="Arial" w:cs="Arial"/>
        </w:rPr>
        <w:t>ask</w:t>
      </w:r>
      <w:r>
        <w:rPr>
          <w:rFonts w:ascii="Arial" w:hAnsi="Arial" w:cs="Arial"/>
        </w:rPr>
        <w:t xml:space="preserve"> for assistance, help</w:t>
      </w:r>
      <w:r w:rsidRPr="004A1B1C">
        <w:rPr>
          <w:rFonts w:ascii="Arial" w:hAnsi="Arial" w:cs="Arial"/>
        </w:rPr>
        <w:t xml:space="preserve"> </w:t>
      </w:r>
      <w:r>
        <w:rPr>
          <w:rFonts w:ascii="Arial" w:hAnsi="Arial" w:cs="Arial"/>
        </w:rPr>
        <w:t>with teacher inservice, order</w:t>
      </w:r>
      <w:r w:rsidRPr="004A1B1C">
        <w:rPr>
          <w:rFonts w:ascii="Arial" w:hAnsi="Arial" w:cs="Arial"/>
        </w:rPr>
        <w:t xml:space="preserve"> o</w:t>
      </w:r>
      <w:r>
        <w:rPr>
          <w:rFonts w:ascii="Arial" w:hAnsi="Arial" w:cs="Arial"/>
        </w:rPr>
        <w:t>wn books, etc.)</w:t>
      </w:r>
    </w:p>
    <w:p w:rsidR="004517BC" w:rsidRDefault="004517BC" w:rsidP="004517BC">
      <w:pPr>
        <w:rPr>
          <w:b/>
        </w:rPr>
      </w:pPr>
    </w:p>
    <w:p w:rsidR="004517BC" w:rsidRDefault="004517BC" w:rsidP="004517BC">
      <w:pPr>
        <w:rPr>
          <w:b/>
        </w:rPr>
      </w:pPr>
    </w:p>
    <w:p w:rsidR="004517BC" w:rsidRDefault="004517BC" w:rsidP="004517BC">
      <w:pPr>
        <w:rPr>
          <w:b/>
        </w:rPr>
      </w:pPr>
    </w:p>
    <w:p w:rsidR="004517BC" w:rsidRDefault="004517BC" w:rsidP="004517BC">
      <w:pPr>
        <w:rPr>
          <w:b/>
        </w:rPr>
      </w:pPr>
    </w:p>
    <w:p w:rsidR="004517BC" w:rsidRPr="005C468E" w:rsidRDefault="004517BC" w:rsidP="004517BC">
      <w:pPr>
        <w:rPr>
          <w:b/>
        </w:rPr>
      </w:pPr>
      <w:r w:rsidRPr="005C468E">
        <w:rPr>
          <w:b/>
        </w:rPr>
        <w:t xml:space="preserve">Lesson Plan </w:t>
      </w:r>
    </w:p>
    <w:tbl>
      <w:tblPr>
        <w:tblW w:w="10278" w:type="dxa"/>
        <w:tblLayout w:type="fixed"/>
        <w:tblLook w:val="0000"/>
      </w:tblPr>
      <w:tblGrid>
        <w:gridCol w:w="1728"/>
        <w:gridCol w:w="1260"/>
        <w:gridCol w:w="2520"/>
        <w:gridCol w:w="2790"/>
        <w:gridCol w:w="1980"/>
      </w:tblGrid>
      <w:tr w:rsidR="004517BC" w:rsidRPr="000C55FB" w:rsidTr="00B36669">
        <w:trPr>
          <w:cantSplit/>
          <w:tblHeader/>
        </w:trPr>
        <w:tc>
          <w:tcPr>
            <w:tcW w:w="1728"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Standards</w:t>
            </w:r>
          </w:p>
          <w:p w:rsidR="004517BC" w:rsidRPr="000C55FB" w:rsidRDefault="004517BC" w:rsidP="00B36669">
            <w:pPr>
              <w:jc w:val="center"/>
              <w:rPr>
                <w:b/>
                <w:sz w:val="16"/>
                <w:szCs w:val="16"/>
              </w:rPr>
            </w:pPr>
            <w:r w:rsidRPr="000C55FB">
              <w:rPr>
                <w:b/>
                <w:sz w:val="16"/>
                <w:szCs w:val="16"/>
              </w:rPr>
              <w:t>Addressed</w:t>
            </w:r>
          </w:p>
        </w:tc>
        <w:tc>
          <w:tcPr>
            <w:tcW w:w="126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Domain</w:t>
            </w:r>
          </w:p>
        </w:tc>
        <w:tc>
          <w:tcPr>
            <w:tcW w:w="252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360"/>
                <w:tab w:val="num" w:pos="720"/>
              </w:tabs>
              <w:ind w:left="720" w:hanging="360"/>
              <w:rPr>
                <w:b/>
                <w:sz w:val="16"/>
                <w:szCs w:val="16"/>
              </w:rPr>
            </w:pPr>
            <w:r w:rsidRPr="000C55FB">
              <w:rPr>
                <w:b/>
                <w:sz w:val="16"/>
                <w:szCs w:val="16"/>
              </w:rPr>
              <w:t>3- Exceeds Standard</w:t>
            </w:r>
          </w:p>
        </w:tc>
        <w:tc>
          <w:tcPr>
            <w:tcW w:w="279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360"/>
                <w:tab w:val="num" w:pos="720"/>
              </w:tabs>
              <w:ind w:left="720" w:hanging="360"/>
              <w:rPr>
                <w:b/>
                <w:sz w:val="16"/>
                <w:szCs w:val="16"/>
              </w:rPr>
            </w:pPr>
            <w:r w:rsidRPr="000C55FB">
              <w:rPr>
                <w:b/>
                <w:sz w:val="16"/>
                <w:szCs w:val="16"/>
              </w:rPr>
              <w:t>2- Meets Standard</w:t>
            </w:r>
          </w:p>
        </w:tc>
        <w:tc>
          <w:tcPr>
            <w:tcW w:w="198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360"/>
                <w:tab w:val="num" w:pos="720"/>
              </w:tabs>
              <w:ind w:left="720" w:hanging="360"/>
              <w:rPr>
                <w:b/>
                <w:sz w:val="16"/>
                <w:szCs w:val="16"/>
              </w:rPr>
            </w:pPr>
            <w:r w:rsidRPr="000C55FB">
              <w:rPr>
                <w:b/>
                <w:sz w:val="16"/>
                <w:szCs w:val="16"/>
              </w:rPr>
              <w:t>1- Does Not Meet Standard</w:t>
            </w:r>
          </w:p>
        </w:tc>
      </w:tr>
      <w:tr w:rsidR="004517BC" w:rsidRPr="000C55FB" w:rsidTr="00B36669">
        <w:trPr>
          <w:cantSplit/>
        </w:trPr>
        <w:tc>
          <w:tcPr>
            <w:tcW w:w="1728" w:type="dxa"/>
            <w:tcBorders>
              <w:top w:val="single" w:sz="2" w:space="0" w:color="auto"/>
              <w:left w:val="single" w:sz="2" w:space="0" w:color="auto"/>
              <w:bottom w:val="single" w:sz="2" w:space="0" w:color="auto"/>
              <w:right w:val="single" w:sz="2" w:space="0" w:color="auto"/>
            </w:tcBorders>
          </w:tcPr>
          <w:p w:rsidR="004517BC" w:rsidRDefault="004517BC" w:rsidP="00B36669">
            <w:pPr>
              <w:rPr>
                <w:sz w:val="16"/>
                <w:szCs w:val="16"/>
              </w:rPr>
            </w:pPr>
          </w:p>
          <w:p w:rsidR="004517BC" w:rsidRDefault="004517BC" w:rsidP="00B36669">
            <w:pPr>
              <w:rPr>
                <w:sz w:val="16"/>
                <w:szCs w:val="16"/>
              </w:rPr>
            </w:pPr>
            <w:r>
              <w:rPr>
                <w:sz w:val="16"/>
                <w:szCs w:val="16"/>
              </w:rPr>
              <w:t>I</w:t>
            </w:r>
            <w:r w:rsidRPr="000C55FB">
              <w:rPr>
                <w:sz w:val="16"/>
                <w:szCs w:val="16"/>
              </w:rPr>
              <w:t xml:space="preserve">CC7 K2, </w:t>
            </w:r>
            <w:r>
              <w:rPr>
                <w:sz w:val="16"/>
                <w:szCs w:val="16"/>
              </w:rPr>
              <w:t xml:space="preserve">K4, </w:t>
            </w:r>
            <w:r w:rsidRPr="000C55FB">
              <w:rPr>
                <w:sz w:val="16"/>
                <w:szCs w:val="16"/>
              </w:rPr>
              <w:t>S8, S10</w:t>
            </w:r>
          </w:p>
          <w:p w:rsidR="004517BC" w:rsidRDefault="004517BC" w:rsidP="00B36669">
            <w:pPr>
              <w:rPr>
                <w:sz w:val="16"/>
                <w:szCs w:val="16"/>
              </w:rPr>
            </w:pPr>
            <w:r>
              <w:rPr>
                <w:sz w:val="16"/>
                <w:szCs w:val="16"/>
              </w:rPr>
              <w:t>B&amp;VI2 K4</w:t>
            </w:r>
          </w:p>
          <w:p w:rsidR="004517BC" w:rsidRPr="000C55FB" w:rsidRDefault="004517BC" w:rsidP="00B36669">
            <w:pPr>
              <w:rPr>
                <w:sz w:val="16"/>
                <w:szCs w:val="16"/>
              </w:rPr>
            </w:pPr>
            <w:r>
              <w:rPr>
                <w:sz w:val="16"/>
                <w:szCs w:val="16"/>
              </w:rPr>
              <w:t>B&amp;</w:t>
            </w:r>
            <w:r w:rsidRPr="000C55FB">
              <w:rPr>
                <w:sz w:val="16"/>
                <w:szCs w:val="16"/>
              </w:rPr>
              <w:t>VI7 K1</w:t>
            </w:r>
          </w:p>
          <w:p w:rsidR="004517BC" w:rsidRPr="000C55FB" w:rsidRDefault="004517BC" w:rsidP="00B36669">
            <w:pPr>
              <w:rPr>
                <w:sz w:val="16"/>
                <w:szCs w:val="16"/>
              </w:rPr>
            </w:pPr>
            <w:r>
              <w:rPr>
                <w:sz w:val="16"/>
                <w:szCs w:val="16"/>
              </w:rPr>
              <w:t>B&amp;</w:t>
            </w:r>
            <w:r w:rsidRPr="000C55FB">
              <w:rPr>
                <w:sz w:val="16"/>
                <w:szCs w:val="16"/>
              </w:rPr>
              <w:t>VI7 S1-S3</w:t>
            </w:r>
          </w:p>
          <w:p w:rsidR="004517BC" w:rsidRPr="000C55FB" w:rsidRDefault="004517BC" w:rsidP="00B36669">
            <w:pPr>
              <w:rPr>
                <w:sz w:val="16"/>
                <w:szCs w:val="16"/>
              </w:rPr>
            </w:pPr>
            <w:r>
              <w:rPr>
                <w:sz w:val="16"/>
                <w:szCs w:val="16"/>
              </w:rPr>
              <w:t>B&amp;</w:t>
            </w:r>
            <w:r w:rsidRPr="000C55FB">
              <w:rPr>
                <w:sz w:val="16"/>
                <w:szCs w:val="16"/>
              </w:rPr>
              <w:t xml:space="preserve">VI8 </w:t>
            </w:r>
            <w:r>
              <w:rPr>
                <w:sz w:val="16"/>
                <w:szCs w:val="16"/>
              </w:rPr>
              <w:t>S1,</w:t>
            </w:r>
            <w:r w:rsidRPr="000C55FB">
              <w:rPr>
                <w:sz w:val="16"/>
                <w:szCs w:val="16"/>
              </w:rPr>
              <w:t xml:space="preserve"> </w:t>
            </w:r>
            <w:r>
              <w:rPr>
                <w:sz w:val="16"/>
                <w:szCs w:val="16"/>
              </w:rPr>
              <w:t>S2, S3,S5</w:t>
            </w:r>
          </w:p>
        </w:tc>
        <w:tc>
          <w:tcPr>
            <w:tcW w:w="1260" w:type="dxa"/>
            <w:tcBorders>
              <w:top w:val="single" w:sz="2" w:space="0" w:color="auto"/>
              <w:left w:val="single" w:sz="2" w:space="0" w:color="auto"/>
              <w:bottom w:val="single" w:sz="2" w:space="0" w:color="auto"/>
              <w:right w:val="single" w:sz="2" w:space="0" w:color="auto"/>
            </w:tcBorders>
          </w:tcPr>
          <w:p w:rsidR="004517BC" w:rsidRDefault="004517BC" w:rsidP="00B36669">
            <w:pPr>
              <w:rPr>
                <w:sz w:val="16"/>
                <w:szCs w:val="16"/>
              </w:rPr>
            </w:pPr>
            <w:r w:rsidRPr="000C55FB">
              <w:rPr>
                <w:sz w:val="16"/>
                <w:szCs w:val="16"/>
              </w:rPr>
              <w:t>Planning</w:t>
            </w:r>
          </w:p>
          <w:p w:rsidR="004517BC" w:rsidRDefault="004517BC" w:rsidP="00B36669">
            <w:pPr>
              <w:rPr>
                <w:sz w:val="16"/>
                <w:szCs w:val="16"/>
              </w:rPr>
            </w:pPr>
          </w:p>
          <w:p w:rsidR="004517BC" w:rsidRDefault="004517BC" w:rsidP="00B36669">
            <w:pPr>
              <w:rPr>
                <w:sz w:val="16"/>
                <w:szCs w:val="16"/>
              </w:rPr>
            </w:pPr>
            <w:r>
              <w:rPr>
                <w:sz w:val="16"/>
                <w:szCs w:val="16"/>
              </w:rPr>
              <w:t>Measurable Lesson Objectives</w:t>
            </w: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p>
          <w:p w:rsidR="004517BC" w:rsidRPr="000C55FB" w:rsidRDefault="004517BC" w:rsidP="00B36669">
            <w:pPr>
              <w:rPr>
                <w:sz w:val="16"/>
                <w:szCs w:val="16"/>
              </w:rPr>
            </w:pPr>
            <w:r>
              <w:rPr>
                <w:sz w:val="16"/>
                <w:szCs w:val="16"/>
              </w:rPr>
              <w:t>Students’ Prerequisite Knowledge and Skills</w:t>
            </w:r>
          </w:p>
        </w:tc>
        <w:tc>
          <w:tcPr>
            <w:tcW w:w="2520" w:type="dxa"/>
            <w:tcBorders>
              <w:top w:val="single" w:sz="2" w:space="0" w:color="auto"/>
              <w:left w:val="single" w:sz="2" w:space="0" w:color="auto"/>
              <w:bottom w:val="single" w:sz="2" w:space="0" w:color="auto"/>
              <w:right w:val="single" w:sz="2" w:space="0" w:color="auto"/>
            </w:tcBorders>
          </w:tcPr>
          <w:p w:rsidR="004517BC" w:rsidRDefault="004517BC" w:rsidP="00B36669">
            <w:pPr>
              <w:rPr>
                <w:sz w:val="16"/>
                <w:szCs w:val="16"/>
              </w:rPr>
            </w:pPr>
          </w:p>
          <w:p w:rsidR="004517BC" w:rsidRDefault="004517BC" w:rsidP="00B36669">
            <w:pPr>
              <w:rPr>
                <w:sz w:val="16"/>
                <w:szCs w:val="16"/>
              </w:rPr>
            </w:pPr>
          </w:p>
          <w:p w:rsidR="004517BC" w:rsidRPr="000C55FB" w:rsidRDefault="004517BC" w:rsidP="00B36669">
            <w:pPr>
              <w:rPr>
                <w:sz w:val="16"/>
                <w:szCs w:val="16"/>
              </w:rPr>
            </w:pPr>
            <w:r w:rsidRPr="000C55FB">
              <w:rPr>
                <w:sz w:val="16"/>
                <w:szCs w:val="16"/>
              </w:rPr>
              <w:t xml:space="preserve">Clearly specifies the results of formal and informal assessments as well as knowledge of human development to identify teaching strategies &amp; activities. </w:t>
            </w:r>
          </w:p>
          <w:p w:rsidR="004517BC" w:rsidRPr="000C55FB" w:rsidRDefault="004517BC" w:rsidP="00B36669">
            <w:pPr>
              <w:rPr>
                <w:sz w:val="16"/>
                <w:szCs w:val="16"/>
              </w:rPr>
            </w:pPr>
          </w:p>
          <w:p w:rsidR="004517BC" w:rsidRPr="000C55FB" w:rsidRDefault="004517BC" w:rsidP="00B36669">
            <w:pPr>
              <w:rPr>
                <w:sz w:val="16"/>
                <w:szCs w:val="16"/>
              </w:rPr>
            </w:pPr>
            <w:r>
              <w:rPr>
                <w:sz w:val="16"/>
                <w:szCs w:val="16"/>
              </w:rPr>
              <w:t>Specifies developmental cognitive abilities of students for whom the lesson  is designed and needed level of background knowledge</w:t>
            </w:r>
          </w:p>
        </w:tc>
        <w:tc>
          <w:tcPr>
            <w:tcW w:w="279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p>
          <w:p w:rsidR="004517BC" w:rsidRDefault="004517BC" w:rsidP="00B36669">
            <w:pPr>
              <w:rPr>
                <w:sz w:val="16"/>
                <w:szCs w:val="16"/>
              </w:rPr>
            </w:pPr>
          </w:p>
          <w:p w:rsidR="004517BC" w:rsidRPr="000C55FB" w:rsidRDefault="004517BC" w:rsidP="00B36669">
            <w:pPr>
              <w:rPr>
                <w:sz w:val="16"/>
                <w:szCs w:val="16"/>
              </w:rPr>
            </w:pPr>
            <w:r w:rsidRPr="000C55FB">
              <w:rPr>
                <w:sz w:val="16"/>
                <w:szCs w:val="16"/>
              </w:rPr>
              <w:t>Draws on results of formal and informal assessments as well as knowledge of human development to identify teaching strategies &amp; activities.</w:t>
            </w: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r>
              <w:rPr>
                <w:sz w:val="16"/>
                <w:szCs w:val="16"/>
              </w:rPr>
              <w:t xml:space="preserve">Identifies background </w:t>
            </w:r>
          </w:p>
          <w:p w:rsidR="004517BC" w:rsidRDefault="004517BC" w:rsidP="00B36669">
            <w:pPr>
              <w:rPr>
                <w:sz w:val="16"/>
                <w:szCs w:val="16"/>
              </w:rPr>
            </w:pPr>
            <w:r>
              <w:rPr>
                <w:sz w:val="16"/>
                <w:szCs w:val="16"/>
              </w:rPr>
              <w:t>knowledge for this lesson</w:t>
            </w:r>
          </w:p>
          <w:p w:rsidR="004517BC" w:rsidRDefault="004517BC" w:rsidP="00B36669">
            <w:pPr>
              <w:rPr>
                <w:sz w:val="16"/>
                <w:szCs w:val="16"/>
              </w:rPr>
            </w:pPr>
          </w:p>
          <w:p w:rsidR="004517BC" w:rsidRPr="000C55FB" w:rsidRDefault="004517BC" w:rsidP="00B36669">
            <w:pPr>
              <w:rPr>
                <w:sz w:val="16"/>
                <w:szCs w:val="16"/>
              </w:rPr>
            </w:pPr>
          </w:p>
        </w:tc>
        <w:tc>
          <w:tcPr>
            <w:tcW w:w="1980" w:type="dxa"/>
            <w:tcBorders>
              <w:top w:val="single" w:sz="2" w:space="0" w:color="auto"/>
              <w:left w:val="single" w:sz="2" w:space="0" w:color="auto"/>
              <w:bottom w:val="single" w:sz="2" w:space="0" w:color="auto"/>
              <w:right w:val="single" w:sz="2" w:space="0" w:color="auto"/>
            </w:tcBorders>
          </w:tcPr>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r w:rsidRPr="000C55FB">
              <w:rPr>
                <w:sz w:val="16"/>
                <w:szCs w:val="16"/>
              </w:rPr>
              <w:t>No evidence of planning that drew on results from assessments</w:t>
            </w: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r>
              <w:rPr>
                <w:sz w:val="16"/>
                <w:szCs w:val="16"/>
              </w:rPr>
              <w:t>States minimal background knowledge for this lesson</w:t>
            </w:r>
          </w:p>
          <w:p w:rsidR="004517BC" w:rsidRPr="000C55FB" w:rsidRDefault="004517BC" w:rsidP="00B36669">
            <w:pPr>
              <w:rPr>
                <w:sz w:val="16"/>
                <w:szCs w:val="16"/>
              </w:rPr>
            </w:pPr>
          </w:p>
        </w:tc>
      </w:tr>
      <w:tr w:rsidR="004517BC" w:rsidRPr="000C55FB" w:rsidTr="00B36669">
        <w:trPr>
          <w:cantSplit/>
          <w:trHeight w:val="4927"/>
        </w:trPr>
        <w:tc>
          <w:tcPr>
            <w:tcW w:w="1728" w:type="dxa"/>
            <w:tcBorders>
              <w:top w:val="single" w:sz="2" w:space="0" w:color="auto"/>
              <w:left w:val="single" w:sz="2" w:space="0" w:color="auto"/>
              <w:bottom w:val="single" w:sz="2" w:space="0" w:color="auto"/>
              <w:right w:val="single" w:sz="2" w:space="0" w:color="auto"/>
            </w:tcBorders>
          </w:tcPr>
          <w:p w:rsidR="004517BC" w:rsidRDefault="004517BC" w:rsidP="00B36669">
            <w:pPr>
              <w:rPr>
                <w:sz w:val="16"/>
                <w:szCs w:val="16"/>
              </w:rPr>
            </w:pPr>
          </w:p>
          <w:p w:rsidR="004517BC" w:rsidRDefault="004517BC" w:rsidP="00B36669">
            <w:pPr>
              <w:rPr>
                <w:sz w:val="16"/>
                <w:szCs w:val="16"/>
              </w:rPr>
            </w:pPr>
            <w:r>
              <w:rPr>
                <w:sz w:val="16"/>
                <w:szCs w:val="16"/>
              </w:rPr>
              <w:t>I</w:t>
            </w:r>
            <w:r w:rsidRPr="000C55FB">
              <w:rPr>
                <w:sz w:val="16"/>
                <w:szCs w:val="16"/>
              </w:rPr>
              <w:t>CC7</w:t>
            </w:r>
            <w:r>
              <w:rPr>
                <w:sz w:val="16"/>
                <w:szCs w:val="16"/>
              </w:rPr>
              <w:t xml:space="preserve"> K2,</w:t>
            </w:r>
            <w:r w:rsidRPr="000C55FB">
              <w:rPr>
                <w:sz w:val="16"/>
                <w:szCs w:val="16"/>
              </w:rPr>
              <w:t xml:space="preserve"> K3, </w:t>
            </w:r>
            <w:r>
              <w:rPr>
                <w:sz w:val="16"/>
                <w:szCs w:val="16"/>
              </w:rPr>
              <w:t xml:space="preserve">S1, </w:t>
            </w:r>
            <w:r w:rsidRPr="000C55FB">
              <w:rPr>
                <w:sz w:val="16"/>
                <w:szCs w:val="16"/>
              </w:rPr>
              <w:t>S6, S7</w:t>
            </w:r>
          </w:p>
          <w:p w:rsidR="004517BC" w:rsidRDefault="004517BC" w:rsidP="00B36669">
            <w:pPr>
              <w:rPr>
                <w:sz w:val="16"/>
                <w:szCs w:val="16"/>
              </w:rPr>
            </w:pPr>
            <w:r>
              <w:rPr>
                <w:sz w:val="16"/>
                <w:szCs w:val="16"/>
              </w:rPr>
              <w:t>ICC8 K2</w:t>
            </w:r>
          </w:p>
          <w:p w:rsidR="004517BC" w:rsidRPr="000C55FB" w:rsidRDefault="004517BC" w:rsidP="00B36669">
            <w:pPr>
              <w:rPr>
                <w:sz w:val="16"/>
                <w:szCs w:val="16"/>
              </w:rPr>
            </w:pPr>
            <w:r>
              <w:rPr>
                <w:sz w:val="16"/>
                <w:szCs w:val="16"/>
              </w:rPr>
              <w:t>B&amp;V14, S1-S5</w:t>
            </w:r>
          </w:p>
          <w:p w:rsidR="004517BC" w:rsidRDefault="004517BC" w:rsidP="00B36669">
            <w:pPr>
              <w:rPr>
                <w:sz w:val="16"/>
                <w:szCs w:val="16"/>
              </w:rPr>
            </w:pPr>
            <w:r>
              <w:rPr>
                <w:sz w:val="16"/>
                <w:szCs w:val="16"/>
              </w:rPr>
              <w:t xml:space="preserve">B&amp;VI5 S1, </w:t>
            </w:r>
            <w:r w:rsidRPr="000C55FB">
              <w:rPr>
                <w:sz w:val="16"/>
                <w:szCs w:val="16"/>
              </w:rPr>
              <w:t>S</w:t>
            </w:r>
            <w:r>
              <w:rPr>
                <w:sz w:val="16"/>
                <w:szCs w:val="16"/>
              </w:rPr>
              <w:t>2</w:t>
            </w:r>
          </w:p>
          <w:p w:rsidR="004517BC" w:rsidRDefault="004517BC" w:rsidP="00B36669">
            <w:pPr>
              <w:rPr>
                <w:sz w:val="16"/>
                <w:szCs w:val="16"/>
              </w:rPr>
            </w:pPr>
            <w:r>
              <w:rPr>
                <w:sz w:val="16"/>
                <w:szCs w:val="16"/>
              </w:rPr>
              <w:t>B&amp;V17 S3</w:t>
            </w:r>
          </w:p>
          <w:p w:rsidR="004517BC" w:rsidRPr="000C55FB" w:rsidRDefault="004517BC" w:rsidP="00B36669">
            <w:pPr>
              <w:rPr>
                <w:sz w:val="16"/>
                <w:szCs w:val="16"/>
              </w:rPr>
            </w:pPr>
            <w:r>
              <w:rPr>
                <w:sz w:val="16"/>
                <w:szCs w:val="16"/>
              </w:rPr>
              <w:t>B&amp;V18 K2</w:t>
            </w:r>
          </w:p>
        </w:tc>
        <w:tc>
          <w:tcPr>
            <w:tcW w:w="1260" w:type="dxa"/>
            <w:tcBorders>
              <w:top w:val="single" w:sz="2" w:space="0" w:color="auto"/>
              <w:left w:val="single" w:sz="2" w:space="0" w:color="auto"/>
              <w:bottom w:val="single" w:sz="2" w:space="0" w:color="auto"/>
              <w:right w:val="single" w:sz="2" w:space="0" w:color="auto"/>
            </w:tcBorders>
          </w:tcPr>
          <w:p w:rsidR="004517BC" w:rsidRDefault="004517BC" w:rsidP="00B36669">
            <w:pPr>
              <w:rPr>
                <w:sz w:val="16"/>
                <w:szCs w:val="16"/>
              </w:rPr>
            </w:pPr>
          </w:p>
          <w:p w:rsidR="004517BC" w:rsidRDefault="004517BC" w:rsidP="00B36669">
            <w:pPr>
              <w:rPr>
                <w:sz w:val="16"/>
                <w:szCs w:val="16"/>
              </w:rPr>
            </w:pPr>
            <w:r>
              <w:rPr>
                <w:sz w:val="16"/>
                <w:szCs w:val="16"/>
              </w:rPr>
              <w:t>IEP Goals and</w:t>
            </w:r>
          </w:p>
          <w:p w:rsidR="004517BC" w:rsidRDefault="004517BC" w:rsidP="00B36669">
            <w:pPr>
              <w:rPr>
                <w:sz w:val="16"/>
                <w:szCs w:val="16"/>
              </w:rPr>
            </w:pPr>
            <w:r>
              <w:rPr>
                <w:sz w:val="16"/>
                <w:szCs w:val="16"/>
              </w:rPr>
              <w:t>Objectives</w:t>
            </w: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p>
          <w:p w:rsidR="004517BC" w:rsidRPr="000C55FB" w:rsidRDefault="004517BC" w:rsidP="00B36669">
            <w:pPr>
              <w:rPr>
                <w:sz w:val="16"/>
                <w:szCs w:val="16"/>
              </w:rPr>
            </w:pPr>
            <w:r w:rsidRPr="000C55FB">
              <w:rPr>
                <w:sz w:val="16"/>
                <w:szCs w:val="16"/>
              </w:rPr>
              <w:t>Accommoda-</w:t>
            </w:r>
          </w:p>
          <w:p w:rsidR="004517BC" w:rsidRDefault="004517BC" w:rsidP="00B36669">
            <w:pPr>
              <w:rPr>
                <w:sz w:val="16"/>
                <w:szCs w:val="16"/>
              </w:rPr>
            </w:pPr>
            <w:r w:rsidRPr="000C55FB">
              <w:rPr>
                <w:sz w:val="16"/>
                <w:szCs w:val="16"/>
              </w:rPr>
              <w:t>tions</w:t>
            </w: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r w:rsidRPr="000C55FB">
              <w:rPr>
                <w:sz w:val="16"/>
                <w:szCs w:val="16"/>
              </w:rPr>
              <w:t>Links to Learning Standards and IEPs</w:t>
            </w:r>
          </w:p>
          <w:p w:rsidR="004517BC" w:rsidRPr="008270E7" w:rsidRDefault="004517BC" w:rsidP="00B36669">
            <w:pPr>
              <w:rPr>
                <w:sz w:val="16"/>
                <w:szCs w:val="16"/>
              </w:rPr>
            </w:pPr>
          </w:p>
        </w:tc>
        <w:tc>
          <w:tcPr>
            <w:tcW w:w="2520" w:type="dxa"/>
            <w:tcBorders>
              <w:top w:val="single" w:sz="2" w:space="0" w:color="auto"/>
              <w:left w:val="single" w:sz="2" w:space="0" w:color="auto"/>
              <w:bottom w:val="single" w:sz="2" w:space="0" w:color="auto"/>
              <w:right w:val="single" w:sz="2" w:space="0" w:color="auto"/>
            </w:tcBorders>
          </w:tcPr>
          <w:p w:rsidR="004517BC" w:rsidRDefault="004517BC" w:rsidP="00B36669">
            <w:pPr>
              <w:rPr>
                <w:sz w:val="16"/>
                <w:szCs w:val="16"/>
              </w:rPr>
            </w:pPr>
          </w:p>
          <w:p w:rsidR="004517BC" w:rsidRDefault="004517BC" w:rsidP="00B36669">
            <w:pPr>
              <w:rPr>
                <w:sz w:val="16"/>
                <w:szCs w:val="16"/>
              </w:rPr>
            </w:pPr>
            <w:r w:rsidRPr="000C55FB">
              <w:rPr>
                <w:sz w:val="16"/>
                <w:szCs w:val="16"/>
              </w:rPr>
              <w:t>Uses information in IEPs to plan strategies for integrating students with disabilities into general curriculum lesson.</w:t>
            </w: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r w:rsidRPr="000C55FB">
              <w:rPr>
                <w:sz w:val="16"/>
                <w:szCs w:val="16"/>
              </w:rPr>
              <w:t>Describes accommodations made for the student with VI based on individual needs as described in IEP that appear to match learner needs</w:t>
            </w: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p>
          <w:p w:rsidR="004517BC" w:rsidRPr="000C55FB" w:rsidRDefault="004517BC" w:rsidP="00B36669">
            <w:pPr>
              <w:rPr>
                <w:sz w:val="16"/>
                <w:szCs w:val="16"/>
              </w:rPr>
            </w:pPr>
            <w:r w:rsidRPr="000C55FB">
              <w:rPr>
                <w:sz w:val="16"/>
                <w:szCs w:val="16"/>
              </w:rPr>
              <w:t>Clearly states learning objectives that are linked to the MA Curriculum Frameworks.</w:t>
            </w:r>
          </w:p>
          <w:p w:rsidR="004517BC" w:rsidRPr="000C55FB" w:rsidRDefault="004517BC" w:rsidP="00B36669">
            <w:pPr>
              <w:rPr>
                <w:sz w:val="16"/>
                <w:szCs w:val="16"/>
              </w:rPr>
            </w:pPr>
          </w:p>
          <w:p w:rsidR="004517BC" w:rsidRPr="000C55FB" w:rsidRDefault="004517BC" w:rsidP="00B36669">
            <w:pPr>
              <w:rPr>
                <w:sz w:val="16"/>
                <w:szCs w:val="16"/>
              </w:rPr>
            </w:pPr>
          </w:p>
        </w:tc>
        <w:tc>
          <w:tcPr>
            <w:tcW w:w="2790" w:type="dxa"/>
            <w:tcBorders>
              <w:top w:val="single" w:sz="2" w:space="0" w:color="auto"/>
              <w:left w:val="single" w:sz="2" w:space="0" w:color="auto"/>
              <w:bottom w:val="single" w:sz="2" w:space="0" w:color="auto"/>
              <w:right w:val="single" w:sz="2" w:space="0" w:color="auto"/>
            </w:tcBorders>
          </w:tcPr>
          <w:p w:rsidR="004517BC" w:rsidRDefault="004517BC" w:rsidP="00B36669">
            <w:pPr>
              <w:rPr>
                <w:sz w:val="16"/>
                <w:szCs w:val="16"/>
              </w:rPr>
            </w:pPr>
          </w:p>
          <w:p w:rsidR="004517BC" w:rsidRDefault="004517BC" w:rsidP="00B36669">
            <w:pPr>
              <w:rPr>
                <w:sz w:val="16"/>
                <w:szCs w:val="16"/>
              </w:rPr>
            </w:pPr>
            <w:r w:rsidRPr="000C55FB">
              <w:rPr>
                <w:sz w:val="16"/>
                <w:szCs w:val="16"/>
              </w:rPr>
              <w:t>IEP objectives are specified, with some links to lesson.</w:t>
            </w: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r w:rsidRPr="000C55FB">
              <w:rPr>
                <w:sz w:val="16"/>
                <w:szCs w:val="16"/>
              </w:rPr>
              <w:t>Describes some accommodations made for the student with VI that may match learner needs</w:t>
            </w: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p>
          <w:p w:rsidR="004517BC" w:rsidRPr="000C55FB" w:rsidRDefault="004517BC" w:rsidP="00B36669">
            <w:pPr>
              <w:rPr>
                <w:sz w:val="16"/>
                <w:szCs w:val="16"/>
              </w:rPr>
            </w:pPr>
            <w:r w:rsidRPr="000C55FB">
              <w:rPr>
                <w:sz w:val="16"/>
                <w:szCs w:val="16"/>
              </w:rPr>
              <w:t>The learning objectives are stated, and the MA Curriculum Frameworks on which the lesson is based are listed, but the link between these two is not clear.</w:t>
            </w:r>
          </w:p>
        </w:tc>
        <w:tc>
          <w:tcPr>
            <w:tcW w:w="1980" w:type="dxa"/>
            <w:tcBorders>
              <w:top w:val="single" w:sz="2" w:space="0" w:color="auto"/>
              <w:left w:val="single" w:sz="2" w:space="0" w:color="auto"/>
              <w:bottom w:val="single" w:sz="2" w:space="0" w:color="auto"/>
              <w:right w:val="single" w:sz="2" w:space="0" w:color="auto"/>
            </w:tcBorders>
          </w:tcPr>
          <w:p w:rsidR="004517BC" w:rsidRDefault="004517BC" w:rsidP="00B36669">
            <w:pPr>
              <w:rPr>
                <w:sz w:val="16"/>
                <w:szCs w:val="16"/>
              </w:rPr>
            </w:pPr>
          </w:p>
          <w:p w:rsidR="004517BC" w:rsidRDefault="004517BC" w:rsidP="00B36669">
            <w:pPr>
              <w:rPr>
                <w:sz w:val="16"/>
                <w:szCs w:val="16"/>
              </w:rPr>
            </w:pPr>
            <w:r w:rsidRPr="000C55FB">
              <w:rPr>
                <w:sz w:val="16"/>
                <w:szCs w:val="16"/>
              </w:rPr>
              <w:t xml:space="preserve">IEP objectives addressed in lesson are not identified, OR identified, but link to lesson is not clear </w:t>
            </w:r>
          </w:p>
          <w:p w:rsidR="004517BC" w:rsidRDefault="004517BC" w:rsidP="00B36669">
            <w:pPr>
              <w:rPr>
                <w:sz w:val="16"/>
                <w:szCs w:val="16"/>
              </w:rPr>
            </w:pPr>
          </w:p>
          <w:p w:rsidR="004517BC" w:rsidRDefault="004517BC" w:rsidP="00B36669">
            <w:pPr>
              <w:rPr>
                <w:sz w:val="16"/>
                <w:szCs w:val="16"/>
              </w:rPr>
            </w:pPr>
            <w:r w:rsidRPr="000C55FB">
              <w:rPr>
                <w:sz w:val="16"/>
                <w:szCs w:val="16"/>
              </w:rPr>
              <w:t>Does not describe accommodations made for student with VI, OR describes accommodations that do not appear to match learner needs for particular lesson</w:t>
            </w:r>
          </w:p>
          <w:p w:rsidR="004517BC" w:rsidRDefault="004517BC" w:rsidP="00B36669">
            <w:pPr>
              <w:rPr>
                <w:sz w:val="16"/>
                <w:szCs w:val="16"/>
              </w:rPr>
            </w:pPr>
          </w:p>
          <w:p w:rsidR="004517BC" w:rsidRDefault="004517BC" w:rsidP="00B36669">
            <w:pPr>
              <w:rPr>
                <w:sz w:val="16"/>
                <w:szCs w:val="16"/>
              </w:rPr>
            </w:pPr>
          </w:p>
          <w:p w:rsidR="004517BC" w:rsidRPr="000C55FB" w:rsidRDefault="004517BC" w:rsidP="00B36669">
            <w:pPr>
              <w:rPr>
                <w:sz w:val="16"/>
                <w:szCs w:val="16"/>
              </w:rPr>
            </w:pPr>
            <w:r w:rsidRPr="000C55FB">
              <w:rPr>
                <w:sz w:val="16"/>
                <w:szCs w:val="16"/>
              </w:rPr>
              <w:t>The link between, the learning objectives and the MA Curriculum Frameworks is not clearly stated.</w:t>
            </w:r>
          </w:p>
        </w:tc>
      </w:tr>
    </w:tbl>
    <w:p w:rsidR="004517BC" w:rsidRPr="000C55FB" w:rsidRDefault="004517BC" w:rsidP="004517BC"/>
    <w:tbl>
      <w:tblPr>
        <w:tblW w:w="10278" w:type="dxa"/>
        <w:tblLayout w:type="fixed"/>
        <w:tblLook w:val="0000"/>
      </w:tblPr>
      <w:tblGrid>
        <w:gridCol w:w="1728"/>
        <w:gridCol w:w="1260"/>
        <w:gridCol w:w="2520"/>
        <w:gridCol w:w="2790"/>
        <w:gridCol w:w="1980"/>
      </w:tblGrid>
      <w:tr w:rsidR="004517BC" w:rsidRPr="000C55FB" w:rsidTr="00B36669">
        <w:trPr>
          <w:cantSplit/>
          <w:trHeight w:val="2272"/>
        </w:trPr>
        <w:tc>
          <w:tcPr>
            <w:tcW w:w="1728" w:type="dxa"/>
            <w:tcBorders>
              <w:top w:val="single" w:sz="2" w:space="0" w:color="auto"/>
              <w:left w:val="single" w:sz="2" w:space="0" w:color="auto"/>
              <w:bottom w:val="single" w:sz="2" w:space="0" w:color="auto"/>
              <w:right w:val="single" w:sz="2" w:space="0" w:color="auto"/>
            </w:tcBorders>
          </w:tcPr>
          <w:p w:rsidR="004517BC" w:rsidRDefault="004517BC" w:rsidP="00B36669">
            <w:pPr>
              <w:rPr>
                <w:sz w:val="16"/>
                <w:szCs w:val="16"/>
              </w:rPr>
            </w:pPr>
            <w:r>
              <w:rPr>
                <w:sz w:val="16"/>
                <w:szCs w:val="16"/>
              </w:rPr>
              <w:t>ICC4 S3</w:t>
            </w:r>
          </w:p>
          <w:p w:rsidR="004517BC" w:rsidRPr="000C55FB" w:rsidRDefault="004517BC" w:rsidP="00B36669">
            <w:pPr>
              <w:rPr>
                <w:sz w:val="16"/>
                <w:szCs w:val="16"/>
              </w:rPr>
            </w:pPr>
            <w:r>
              <w:rPr>
                <w:sz w:val="16"/>
                <w:szCs w:val="16"/>
              </w:rPr>
              <w:t>I</w:t>
            </w:r>
            <w:r w:rsidRPr="000C55FB">
              <w:rPr>
                <w:sz w:val="16"/>
                <w:szCs w:val="16"/>
              </w:rPr>
              <w:t xml:space="preserve">CC7 </w:t>
            </w:r>
            <w:r>
              <w:rPr>
                <w:sz w:val="16"/>
                <w:szCs w:val="16"/>
              </w:rPr>
              <w:t xml:space="preserve">S9, </w:t>
            </w:r>
            <w:r w:rsidRPr="000C55FB">
              <w:rPr>
                <w:sz w:val="16"/>
                <w:szCs w:val="16"/>
              </w:rPr>
              <w:t>S11</w:t>
            </w:r>
          </w:p>
          <w:p w:rsidR="004517BC" w:rsidRPr="000C55FB" w:rsidRDefault="004517BC" w:rsidP="00B36669">
            <w:pPr>
              <w:rPr>
                <w:sz w:val="16"/>
                <w:szCs w:val="16"/>
              </w:rPr>
            </w:pPr>
            <w:r>
              <w:rPr>
                <w:sz w:val="16"/>
                <w:szCs w:val="16"/>
              </w:rPr>
              <w:t>B&amp;</w:t>
            </w:r>
            <w:r w:rsidRPr="000C55FB">
              <w:rPr>
                <w:sz w:val="16"/>
                <w:szCs w:val="16"/>
              </w:rPr>
              <w:t>VI4 S2</w:t>
            </w:r>
          </w:p>
          <w:p w:rsidR="004517BC" w:rsidRPr="000C55FB" w:rsidRDefault="004517BC" w:rsidP="00B36669">
            <w:pPr>
              <w:rPr>
                <w:sz w:val="16"/>
                <w:szCs w:val="16"/>
              </w:rPr>
            </w:pPr>
            <w:r>
              <w:rPr>
                <w:sz w:val="16"/>
                <w:szCs w:val="16"/>
              </w:rPr>
              <w:t>B&amp;</w:t>
            </w:r>
            <w:r w:rsidRPr="000C55FB">
              <w:rPr>
                <w:sz w:val="16"/>
                <w:szCs w:val="16"/>
              </w:rPr>
              <w:t>VI7 S1-S3</w:t>
            </w:r>
          </w:p>
        </w:tc>
        <w:tc>
          <w:tcPr>
            <w:tcW w:w="1260" w:type="dxa"/>
            <w:tcBorders>
              <w:top w:val="single" w:sz="2" w:space="0" w:color="auto"/>
              <w:left w:val="single" w:sz="2" w:space="0" w:color="auto"/>
              <w:bottom w:val="single" w:sz="2" w:space="0" w:color="auto"/>
              <w:right w:val="single" w:sz="2" w:space="0" w:color="auto"/>
            </w:tcBorders>
          </w:tcPr>
          <w:p w:rsidR="004517BC" w:rsidRDefault="004517BC" w:rsidP="00B36669">
            <w:pPr>
              <w:rPr>
                <w:sz w:val="16"/>
                <w:szCs w:val="16"/>
              </w:rPr>
            </w:pPr>
          </w:p>
          <w:p w:rsidR="004517BC" w:rsidRDefault="004517BC" w:rsidP="00B36669">
            <w:pPr>
              <w:rPr>
                <w:sz w:val="16"/>
                <w:szCs w:val="16"/>
              </w:rPr>
            </w:pPr>
            <w:r>
              <w:rPr>
                <w:sz w:val="16"/>
                <w:szCs w:val="16"/>
              </w:rPr>
              <w:t>Technology</w:t>
            </w: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r w:rsidRPr="000C55FB">
              <w:rPr>
                <w:sz w:val="16"/>
                <w:szCs w:val="16"/>
              </w:rPr>
              <w:t>Materials</w:t>
            </w:r>
          </w:p>
          <w:p w:rsidR="004517BC" w:rsidRDefault="004517BC" w:rsidP="00B36669">
            <w:pPr>
              <w:rPr>
                <w:sz w:val="16"/>
                <w:szCs w:val="16"/>
              </w:rPr>
            </w:pPr>
          </w:p>
          <w:p w:rsidR="004517BC" w:rsidRPr="000C55FB" w:rsidRDefault="004517BC" w:rsidP="00B36669">
            <w:pPr>
              <w:rPr>
                <w:sz w:val="16"/>
                <w:szCs w:val="16"/>
              </w:rPr>
            </w:pPr>
          </w:p>
        </w:tc>
        <w:tc>
          <w:tcPr>
            <w:tcW w:w="2520" w:type="dxa"/>
            <w:tcBorders>
              <w:top w:val="single" w:sz="2" w:space="0" w:color="auto"/>
              <w:left w:val="single" w:sz="2" w:space="0" w:color="auto"/>
              <w:bottom w:val="single" w:sz="2" w:space="0" w:color="auto"/>
              <w:right w:val="single" w:sz="2" w:space="0" w:color="auto"/>
            </w:tcBorders>
          </w:tcPr>
          <w:p w:rsidR="004517BC" w:rsidRDefault="004517BC" w:rsidP="00B36669">
            <w:pPr>
              <w:rPr>
                <w:sz w:val="16"/>
                <w:szCs w:val="16"/>
              </w:rPr>
            </w:pPr>
          </w:p>
          <w:p w:rsidR="004517BC" w:rsidRDefault="004517BC" w:rsidP="00B36669">
            <w:pPr>
              <w:rPr>
                <w:sz w:val="16"/>
                <w:szCs w:val="16"/>
              </w:rPr>
            </w:pPr>
            <w:r w:rsidRPr="000C55FB">
              <w:rPr>
                <w:sz w:val="16"/>
                <w:szCs w:val="16"/>
              </w:rPr>
              <w:t>Incorporates appropriate technology and media in lesson planning that supports student with VI to be independent in the inclusive setting</w:t>
            </w: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r w:rsidRPr="000C55FB">
              <w:rPr>
                <w:sz w:val="16"/>
                <w:szCs w:val="16"/>
              </w:rPr>
              <w:t>Identifies appropriate materials and other resources for promoting learning based on individual needs</w:t>
            </w:r>
          </w:p>
          <w:p w:rsidR="004517BC" w:rsidRPr="000C55FB" w:rsidRDefault="004517BC" w:rsidP="00B36669">
            <w:pPr>
              <w:rPr>
                <w:sz w:val="16"/>
                <w:szCs w:val="16"/>
              </w:rPr>
            </w:pPr>
          </w:p>
        </w:tc>
        <w:tc>
          <w:tcPr>
            <w:tcW w:w="2790" w:type="dxa"/>
            <w:tcBorders>
              <w:top w:val="single" w:sz="2" w:space="0" w:color="auto"/>
              <w:left w:val="single" w:sz="2" w:space="0" w:color="auto"/>
              <w:bottom w:val="single" w:sz="2" w:space="0" w:color="auto"/>
              <w:right w:val="single" w:sz="2" w:space="0" w:color="auto"/>
            </w:tcBorders>
          </w:tcPr>
          <w:p w:rsidR="004517BC" w:rsidRDefault="004517BC" w:rsidP="00B36669">
            <w:pPr>
              <w:rPr>
                <w:sz w:val="16"/>
                <w:szCs w:val="16"/>
              </w:rPr>
            </w:pPr>
          </w:p>
          <w:p w:rsidR="004517BC" w:rsidRDefault="004517BC" w:rsidP="00B36669">
            <w:pPr>
              <w:rPr>
                <w:sz w:val="16"/>
                <w:szCs w:val="16"/>
              </w:rPr>
            </w:pPr>
            <w:r w:rsidRPr="000C55FB">
              <w:rPr>
                <w:sz w:val="16"/>
                <w:szCs w:val="16"/>
              </w:rPr>
              <w:t>Incorporates some technology and media in lesson planning that supports student with VI</w:t>
            </w: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p>
          <w:p w:rsidR="004517BC" w:rsidRDefault="004517BC" w:rsidP="00B36669">
            <w:pPr>
              <w:rPr>
                <w:sz w:val="16"/>
                <w:szCs w:val="16"/>
              </w:rPr>
            </w:pPr>
          </w:p>
          <w:p w:rsidR="004517BC" w:rsidRPr="000C55FB" w:rsidRDefault="004517BC" w:rsidP="00B36669">
            <w:pPr>
              <w:rPr>
                <w:sz w:val="16"/>
                <w:szCs w:val="16"/>
              </w:rPr>
            </w:pPr>
            <w:r w:rsidRPr="000C55FB">
              <w:rPr>
                <w:sz w:val="16"/>
                <w:szCs w:val="16"/>
              </w:rPr>
              <w:t>Identifies some appropriate materials and other resources for promoting learning</w:t>
            </w:r>
          </w:p>
        </w:tc>
        <w:tc>
          <w:tcPr>
            <w:tcW w:w="1980" w:type="dxa"/>
            <w:tcBorders>
              <w:top w:val="single" w:sz="2" w:space="0" w:color="auto"/>
              <w:left w:val="single" w:sz="2" w:space="0" w:color="auto"/>
              <w:bottom w:val="single" w:sz="2" w:space="0" w:color="auto"/>
              <w:right w:val="single" w:sz="2" w:space="0" w:color="auto"/>
            </w:tcBorders>
          </w:tcPr>
          <w:p w:rsidR="004517BC" w:rsidRDefault="004517BC" w:rsidP="00B36669">
            <w:pPr>
              <w:rPr>
                <w:sz w:val="16"/>
                <w:szCs w:val="16"/>
              </w:rPr>
            </w:pPr>
          </w:p>
          <w:p w:rsidR="004517BC" w:rsidRDefault="004517BC" w:rsidP="00B36669">
            <w:pPr>
              <w:rPr>
                <w:sz w:val="16"/>
                <w:szCs w:val="16"/>
              </w:rPr>
            </w:pPr>
            <w:r w:rsidRPr="000C55FB">
              <w:rPr>
                <w:sz w:val="16"/>
                <w:szCs w:val="16"/>
              </w:rPr>
              <w:t>Technology does not support learning of lesson objectives, or is not appropriately matched to student abilities</w:t>
            </w:r>
          </w:p>
          <w:p w:rsidR="004517BC" w:rsidRDefault="004517BC" w:rsidP="00B36669">
            <w:pPr>
              <w:rPr>
                <w:sz w:val="16"/>
                <w:szCs w:val="16"/>
              </w:rPr>
            </w:pPr>
          </w:p>
          <w:p w:rsidR="004517BC" w:rsidRDefault="004517BC" w:rsidP="00B36669">
            <w:pPr>
              <w:rPr>
                <w:sz w:val="16"/>
                <w:szCs w:val="16"/>
              </w:rPr>
            </w:pPr>
            <w:r w:rsidRPr="000C55FB">
              <w:rPr>
                <w:sz w:val="16"/>
                <w:szCs w:val="16"/>
              </w:rPr>
              <w:t xml:space="preserve">Identifies no materials or resources, or identified materials do not promote learning based on individual needs </w:t>
            </w:r>
          </w:p>
          <w:p w:rsidR="004517BC" w:rsidRPr="000C55FB" w:rsidRDefault="004517BC" w:rsidP="00B36669">
            <w:pPr>
              <w:rPr>
                <w:sz w:val="16"/>
                <w:szCs w:val="16"/>
              </w:rPr>
            </w:pPr>
          </w:p>
        </w:tc>
      </w:tr>
      <w:tr w:rsidR="004517BC" w:rsidRPr="000C55FB" w:rsidTr="00B36669">
        <w:trPr>
          <w:cantSplit/>
        </w:trPr>
        <w:tc>
          <w:tcPr>
            <w:tcW w:w="1728"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Pr>
                <w:sz w:val="16"/>
                <w:szCs w:val="16"/>
              </w:rPr>
              <w:t>I</w:t>
            </w:r>
            <w:r w:rsidRPr="000C55FB">
              <w:rPr>
                <w:sz w:val="16"/>
                <w:szCs w:val="16"/>
              </w:rPr>
              <w:t>CC5 K3</w:t>
            </w:r>
            <w:r>
              <w:rPr>
                <w:sz w:val="16"/>
                <w:szCs w:val="16"/>
              </w:rPr>
              <w:t>, S8, S9</w:t>
            </w:r>
          </w:p>
          <w:p w:rsidR="004517BC" w:rsidRPr="000C55FB" w:rsidRDefault="004517BC" w:rsidP="00B36669">
            <w:pPr>
              <w:rPr>
                <w:sz w:val="16"/>
                <w:szCs w:val="16"/>
              </w:rPr>
            </w:pPr>
            <w:r>
              <w:rPr>
                <w:sz w:val="16"/>
                <w:szCs w:val="16"/>
              </w:rPr>
              <w:t>I</w:t>
            </w:r>
            <w:r w:rsidRPr="000C55FB">
              <w:rPr>
                <w:sz w:val="16"/>
                <w:szCs w:val="16"/>
              </w:rPr>
              <w:t>CC7 S5, S6, S12, S13</w:t>
            </w:r>
          </w:p>
          <w:p w:rsidR="004517BC" w:rsidRPr="000C55FB" w:rsidRDefault="004517BC" w:rsidP="00B36669">
            <w:pPr>
              <w:rPr>
                <w:sz w:val="16"/>
                <w:szCs w:val="16"/>
              </w:rPr>
            </w:pPr>
            <w:r>
              <w:rPr>
                <w:sz w:val="16"/>
                <w:szCs w:val="16"/>
              </w:rPr>
              <w:t>B&amp;</w:t>
            </w:r>
            <w:r w:rsidRPr="000C55FB">
              <w:rPr>
                <w:sz w:val="16"/>
                <w:szCs w:val="16"/>
              </w:rPr>
              <w:t>VI5 S1</w:t>
            </w:r>
            <w:r>
              <w:rPr>
                <w:sz w:val="16"/>
                <w:szCs w:val="16"/>
              </w:rPr>
              <w:t xml:space="preserve">, </w:t>
            </w:r>
            <w:r w:rsidRPr="000C55FB">
              <w:rPr>
                <w:sz w:val="16"/>
                <w:szCs w:val="16"/>
              </w:rPr>
              <w:t>S</w:t>
            </w:r>
            <w:r>
              <w:rPr>
                <w:sz w:val="16"/>
                <w:szCs w:val="16"/>
              </w:rPr>
              <w:t>2</w:t>
            </w:r>
          </w:p>
          <w:p w:rsidR="004517BC" w:rsidRPr="000C55FB" w:rsidRDefault="004517BC" w:rsidP="00B36669">
            <w:pPr>
              <w:rPr>
                <w:sz w:val="16"/>
                <w:szCs w:val="16"/>
              </w:rPr>
            </w:pPr>
            <w:r>
              <w:rPr>
                <w:sz w:val="16"/>
                <w:szCs w:val="16"/>
              </w:rPr>
              <w:t>B&amp;</w:t>
            </w:r>
            <w:r w:rsidRPr="000C55FB">
              <w:rPr>
                <w:sz w:val="16"/>
                <w:szCs w:val="16"/>
              </w:rPr>
              <w:t>VI7 S1</w:t>
            </w:r>
            <w:r>
              <w:rPr>
                <w:sz w:val="16"/>
                <w:szCs w:val="16"/>
              </w:rPr>
              <w:t xml:space="preserve">, </w:t>
            </w:r>
            <w:r w:rsidRPr="000C55FB">
              <w:rPr>
                <w:sz w:val="16"/>
                <w:szCs w:val="16"/>
              </w:rPr>
              <w:t>S</w:t>
            </w:r>
            <w:r>
              <w:rPr>
                <w:sz w:val="16"/>
                <w:szCs w:val="16"/>
              </w:rPr>
              <w:t>2</w:t>
            </w:r>
          </w:p>
        </w:tc>
        <w:tc>
          <w:tcPr>
            <w:tcW w:w="126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Instructional Procedures</w:t>
            </w:r>
          </w:p>
        </w:tc>
        <w:tc>
          <w:tcPr>
            <w:tcW w:w="252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Clearly defines both the teacher’s and the student’s roles in a detailed, sequential outline</w:t>
            </w:r>
          </w:p>
        </w:tc>
        <w:tc>
          <w:tcPr>
            <w:tcW w:w="279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The lesson contains an outline and timeframe for each step</w:t>
            </w:r>
          </w:p>
        </w:tc>
        <w:tc>
          <w:tcPr>
            <w:tcW w:w="198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The lesson contains an outline</w:t>
            </w:r>
          </w:p>
        </w:tc>
      </w:tr>
      <w:tr w:rsidR="004517BC" w:rsidRPr="000C55FB" w:rsidTr="00B36669">
        <w:trPr>
          <w:cantSplit/>
        </w:trPr>
        <w:tc>
          <w:tcPr>
            <w:tcW w:w="1728"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Pr>
                <w:sz w:val="16"/>
                <w:szCs w:val="16"/>
              </w:rPr>
              <w:lastRenderedPageBreak/>
              <w:t>I</w:t>
            </w:r>
            <w:r w:rsidRPr="000C55FB">
              <w:rPr>
                <w:sz w:val="16"/>
                <w:szCs w:val="16"/>
              </w:rPr>
              <w:t>CC7 S</w:t>
            </w:r>
            <w:r>
              <w:rPr>
                <w:sz w:val="16"/>
                <w:szCs w:val="16"/>
              </w:rPr>
              <w:t>13</w:t>
            </w:r>
            <w:r w:rsidRPr="000C55FB">
              <w:rPr>
                <w:sz w:val="16"/>
                <w:szCs w:val="16"/>
              </w:rPr>
              <w:t>, S</w:t>
            </w:r>
            <w:r>
              <w:rPr>
                <w:sz w:val="16"/>
                <w:szCs w:val="16"/>
              </w:rPr>
              <w:t>15</w:t>
            </w:r>
          </w:p>
          <w:p w:rsidR="004517BC" w:rsidRPr="000C55FB" w:rsidRDefault="004517BC" w:rsidP="00B36669">
            <w:pPr>
              <w:rPr>
                <w:sz w:val="16"/>
                <w:szCs w:val="16"/>
              </w:rPr>
            </w:pPr>
            <w:r>
              <w:rPr>
                <w:sz w:val="16"/>
                <w:szCs w:val="16"/>
              </w:rPr>
              <w:t>B&amp;VI8 K2</w:t>
            </w:r>
          </w:p>
          <w:p w:rsidR="004517BC" w:rsidRPr="000C55FB" w:rsidRDefault="004517BC" w:rsidP="00B36669">
            <w:pPr>
              <w:rPr>
                <w:sz w:val="16"/>
                <w:szCs w:val="16"/>
              </w:rPr>
            </w:pPr>
            <w:r>
              <w:rPr>
                <w:sz w:val="16"/>
                <w:szCs w:val="16"/>
              </w:rPr>
              <w:t>B&amp;VI8 S1-S3</w:t>
            </w:r>
          </w:p>
          <w:p w:rsidR="004517BC" w:rsidRPr="000C55FB" w:rsidRDefault="004517BC" w:rsidP="00B36669">
            <w:pPr>
              <w:rPr>
                <w:sz w:val="16"/>
                <w:szCs w:val="16"/>
              </w:rPr>
            </w:pPr>
            <w:r w:rsidRPr="000C55FB">
              <w:rPr>
                <w:sz w:val="16"/>
                <w:szCs w:val="16"/>
              </w:rPr>
              <w:t xml:space="preserve"> </w:t>
            </w:r>
          </w:p>
        </w:tc>
        <w:tc>
          <w:tcPr>
            <w:tcW w:w="126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Evaluation</w:t>
            </w:r>
          </w:p>
          <w:p w:rsidR="004517BC" w:rsidRPr="000C55FB" w:rsidRDefault="004517BC" w:rsidP="00B36669">
            <w:pPr>
              <w:rPr>
                <w:sz w:val="16"/>
                <w:szCs w:val="16"/>
              </w:rPr>
            </w:pPr>
            <w:r w:rsidRPr="000C55FB">
              <w:rPr>
                <w:sz w:val="16"/>
                <w:szCs w:val="16"/>
              </w:rPr>
              <w:t>Assessment Procedures</w:t>
            </w:r>
          </w:p>
        </w:tc>
        <w:tc>
          <w:tcPr>
            <w:tcW w:w="252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The candidate has used both formal and informal assessments to ascertain the level of student’s understanding</w:t>
            </w:r>
          </w:p>
        </w:tc>
        <w:tc>
          <w:tcPr>
            <w:tcW w:w="279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Candidate relies on one means of assessment to ascertain the level of student understanding</w:t>
            </w:r>
          </w:p>
        </w:tc>
        <w:tc>
          <w:tcPr>
            <w:tcW w:w="198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Candidate does not use any means of assessment to ascertain the level of student understanding</w:t>
            </w:r>
          </w:p>
        </w:tc>
      </w:tr>
    </w:tbl>
    <w:p w:rsidR="004517BC" w:rsidRDefault="004517BC" w:rsidP="004517BC">
      <w:pPr>
        <w:rPr>
          <w:b/>
        </w:rPr>
      </w:pPr>
    </w:p>
    <w:p w:rsidR="004517BC" w:rsidRPr="00172E98" w:rsidRDefault="004517BC" w:rsidP="004517BC">
      <w:pPr>
        <w:rPr>
          <w:b/>
        </w:rPr>
      </w:pPr>
      <w:r w:rsidRPr="00172E98">
        <w:rPr>
          <w:b/>
        </w:rPr>
        <w:t>Reflection/Critique</w:t>
      </w:r>
    </w:p>
    <w:tbl>
      <w:tblPr>
        <w:tblW w:w="10098" w:type="dxa"/>
        <w:tblLayout w:type="fixed"/>
        <w:tblLook w:val="0000"/>
      </w:tblPr>
      <w:tblGrid>
        <w:gridCol w:w="1548"/>
        <w:gridCol w:w="1260"/>
        <w:gridCol w:w="2700"/>
        <w:gridCol w:w="2340"/>
        <w:gridCol w:w="2250"/>
      </w:tblGrid>
      <w:tr w:rsidR="004517BC" w:rsidRPr="000C55FB" w:rsidTr="00B36669">
        <w:trPr>
          <w:cantSplit/>
        </w:trPr>
        <w:tc>
          <w:tcPr>
            <w:tcW w:w="1548"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Standards</w:t>
            </w:r>
          </w:p>
          <w:p w:rsidR="004517BC" w:rsidRPr="000C55FB" w:rsidRDefault="004517BC" w:rsidP="00B36669">
            <w:pPr>
              <w:jc w:val="center"/>
              <w:rPr>
                <w:b/>
                <w:sz w:val="16"/>
                <w:szCs w:val="16"/>
              </w:rPr>
            </w:pPr>
            <w:r w:rsidRPr="000C55FB">
              <w:rPr>
                <w:b/>
                <w:sz w:val="16"/>
                <w:szCs w:val="16"/>
              </w:rPr>
              <w:t>Addressed</w:t>
            </w:r>
          </w:p>
        </w:tc>
        <w:tc>
          <w:tcPr>
            <w:tcW w:w="126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Domain</w:t>
            </w:r>
          </w:p>
        </w:tc>
        <w:tc>
          <w:tcPr>
            <w:tcW w:w="270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3- Exceeds Standard</w:t>
            </w:r>
          </w:p>
        </w:tc>
        <w:tc>
          <w:tcPr>
            <w:tcW w:w="234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2- Meets Standard</w:t>
            </w:r>
          </w:p>
        </w:tc>
        <w:tc>
          <w:tcPr>
            <w:tcW w:w="225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1- Does Not Meet Standard</w:t>
            </w:r>
          </w:p>
          <w:p w:rsidR="004517BC" w:rsidRPr="000C55FB" w:rsidRDefault="004517BC" w:rsidP="00B36669">
            <w:pPr>
              <w:jc w:val="center"/>
              <w:rPr>
                <w:b/>
                <w:sz w:val="16"/>
                <w:szCs w:val="16"/>
              </w:rPr>
            </w:pPr>
          </w:p>
        </w:tc>
      </w:tr>
      <w:tr w:rsidR="004517BC" w:rsidRPr="000C55FB" w:rsidTr="00B36669">
        <w:trPr>
          <w:cantSplit/>
        </w:trPr>
        <w:tc>
          <w:tcPr>
            <w:tcW w:w="1548"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360"/>
              </w:tabs>
              <w:ind w:left="360"/>
              <w:rPr>
                <w:sz w:val="16"/>
                <w:szCs w:val="16"/>
              </w:rPr>
            </w:pPr>
            <w:r>
              <w:rPr>
                <w:sz w:val="16"/>
                <w:szCs w:val="16"/>
              </w:rPr>
              <w:t>I</w:t>
            </w:r>
            <w:r w:rsidRPr="000C55FB">
              <w:rPr>
                <w:sz w:val="16"/>
                <w:szCs w:val="16"/>
              </w:rPr>
              <w:t>CC9 S7, S9, S11</w:t>
            </w:r>
          </w:p>
        </w:tc>
        <w:tc>
          <w:tcPr>
            <w:tcW w:w="126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360"/>
              </w:tabs>
              <w:rPr>
                <w:sz w:val="16"/>
                <w:szCs w:val="16"/>
              </w:rPr>
            </w:pPr>
            <w:r>
              <w:rPr>
                <w:sz w:val="16"/>
                <w:szCs w:val="16"/>
              </w:rPr>
              <w:t>Self reflection</w:t>
            </w:r>
          </w:p>
        </w:tc>
        <w:tc>
          <w:tcPr>
            <w:tcW w:w="270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360"/>
              </w:tabs>
              <w:rPr>
                <w:sz w:val="16"/>
                <w:szCs w:val="16"/>
              </w:rPr>
            </w:pPr>
            <w:r w:rsidRPr="000C55FB">
              <w:rPr>
                <w:sz w:val="16"/>
                <w:szCs w:val="16"/>
              </w:rPr>
              <w:t>Reflections illustrate the ability to effectively critique work, and to suggest constructive practical alternatives</w:t>
            </w:r>
          </w:p>
        </w:tc>
        <w:tc>
          <w:tcPr>
            <w:tcW w:w="234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360"/>
              </w:tabs>
              <w:rPr>
                <w:sz w:val="16"/>
                <w:szCs w:val="16"/>
              </w:rPr>
            </w:pPr>
            <w:r w:rsidRPr="000C55FB">
              <w:rPr>
                <w:sz w:val="16"/>
                <w:szCs w:val="16"/>
              </w:rPr>
              <w:t>Reflections illustrate some ability to critique work, and to suggest constructive practical alternatives</w:t>
            </w:r>
          </w:p>
          <w:p w:rsidR="004517BC" w:rsidRPr="000C55FB" w:rsidRDefault="004517BC" w:rsidP="00B36669">
            <w:pPr>
              <w:tabs>
                <w:tab w:val="left" w:pos="360"/>
              </w:tabs>
              <w:rPr>
                <w:sz w:val="16"/>
                <w:szCs w:val="16"/>
              </w:rPr>
            </w:pPr>
          </w:p>
        </w:tc>
        <w:tc>
          <w:tcPr>
            <w:tcW w:w="225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360"/>
              </w:tabs>
              <w:rPr>
                <w:sz w:val="16"/>
                <w:szCs w:val="16"/>
              </w:rPr>
            </w:pPr>
            <w:r w:rsidRPr="000C55FB">
              <w:rPr>
                <w:sz w:val="16"/>
                <w:szCs w:val="16"/>
              </w:rPr>
              <w:t>Reflections illustrate a minimal attempt and ability to critique work</w:t>
            </w:r>
          </w:p>
        </w:tc>
      </w:tr>
    </w:tbl>
    <w:p w:rsidR="004517BC" w:rsidRPr="001A4949" w:rsidRDefault="004517BC" w:rsidP="004517BC">
      <w:pPr>
        <w:ind w:left="2160"/>
        <w:rPr>
          <w:rFonts w:ascii="Arial" w:hAnsi="Arial" w:cs="Arial"/>
        </w:rPr>
      </w:pPr>
    </w:p>
    <w:p w:rsidR="004517BC" w:rsidRDefault="004517BC" w:rsidP="004517BC">
      <w:pPr>
        <w:ind w:left="720"/>
        <w:rPr>
          <w:rFonts w:ascii="Georgia" w:hAnsi="Georgia"/>
          <w:b/>
          <w:sz w:val="28"/>
          <w:szCs w:val="28"/>
        </w:rPr>
      </w:pPr>
    </w:p>
    <w:p w:rsidR="004517BC" w:rsidRPr="009759D6" w:rsidRDefault="004517BC" w:rsidP="004517BC">
      <w:pPr>
        <w:ind w:left="720"/>
        <w:rPr>
          <w:rFonts w:ascii="Georgia" w:hAnsi="Georgia"/>
          <w:b/>
          <w:sz w:val="28"/>
          <w:szCs w:val="28"/>
        </w:rPr>
      </w:pPr>
      <w:r>
        <w:rPr>
          <w:rFonts w:ascii="Georgia" w:hAnsi="Georgia"/>
          <w:b/>
          <w:sz w:val="28"/>
          <w:szCs w:val="28"/>
        </w:rPr>
        <w:t xml:space="preserve">G. </w:t>
      </w:r>
      <w:r w:rsidRPr="009759D6">
        <w:rPr>
          <w:rFonts w:ascii="Georgia" w:hAnsi="Georgia"/>
          <w:b/>
          <w:sz w:val="28"/>
          <w:szCs w:val="28"/>
        </w:rPr>
        <w:t>Communication S</w:t>
      </w:r>
      <w:r>
        <w:rPr>
          <w:rFonts w:ascii="Georgia" w:hAnsi="Georgia"/>
          <w:b/>
          <w:sz w:val="28"/>
          <w:szCs w:val="28"/>
        </w:rPr>
        <w:t>kills for Students with Additional</w:t>
      </w:r>
      <w:r w:rsidRPr="009759D6">
        <w:rPr>
          <w:rFonts w:ascii="Georgia" w:hAnsi="Georgia"/>
          <w:b/>
          <w:sz w:val="28"/>
          <w:szCs w:val="28"/>
        </w:rPr>
        <w:t xml:space="preserve"> Disabilities </w:t>
      </w:r>
    </w:p>
    <w:p w:rsidR="004517BC" w:rsidRPr="001A4949" w:rsidRDefault="004517BC" w:rsidP="004517BC">
      <w:pPr>
        <w:ind w:left="720"/>
      </w:pPr>
      <w:r>
        <w:t xml:space="preserve">Each of the three Communication Skills projects listed below consists of two parts: </w:t>
      </w:r>
      <w:r w:rsidRPr="00136EE8">
        <w:rPr>
          <w:u w:val="single"/>
        </w:rPr>
        <w:t>Design Plan</w:t>
      </w:r>
      <w:r>
        <w:t xml:space="preserve"> and </w:t>
      </w:r>
      <w:r w:rsidRPr="00136EE8">
        <w:rPr>
          <w:u w:val="single"/>
        </w:rPr>
        <w:t>Lesson Plan</w:t>
      </w:r>
      <w:r w:rsidRPr="00136EE8">
        <w:t>.</w:t>
      </w:r>
      <w:r>
        <w:t xml:space="preserve"> The Design Plan is a brief explanation of why you are doing the lesson with this particular child, including information of the child’s functioning and the reason for choosing the communication mode. You must teach 2 of the lessons and write a one-page lesson reflection/self evaluation for both.</w:t>
      </w:r>
    </w:p>
    <w:p w:rsidR="004517BC" w:rsidRDefault="004517BC" w:rsidP="004517BC">
      <w:pPr>
        <w:ind w:left="720" w:firstLine="720"/>
        <w:rPr>
          <w:rFonts w:ascii="Georgia" w:hAnsi="Georgia"/>
          <w:sz w:val="28"/>
          <w:szCs w:val="28"/>
        </w:rPr>
      </w:pPr>
    </w:p>
    <w:p w:rsidR="004517BC" w:rsidRDefault="004517BC" w:rsidP="004517BC">
      <w:pPr>
        <w:ind w:left="720" w:firstLine="720"/>
        <w:rPr>
          <w:rFonts w:ascii="Georgia" w:hAnsi="Georgia"/>
          <w:sz w:val="28"/>
          <w:szCs w:val="28"/>
        </w:rPr>
      </w:pPr>
      <w:r w:rsidRPr="009759D6">
        <w:rPr>
          <w:rFonts w:ascii="Georgia" w:hAnsi="Georgia"/>
          <w:sz w:val="28"/>
          <w:szCs w:val="28"/>
        </w:rPr>
        <w:t>1. Object Based Calendar System</w:t>
      </w:r>
    </w:p>
    <w:p w:rsidR="004517BC" w:rsidRPr="001A4949" w:rsidRDefault="004517BC" w:rsidP="004517BC">
      <w:pPr>
        <w:ind w:left="2160"/>
        <w:rPr>
          <w:rFonts w:ascii="Arial" w:hAnsi="Arial" w:cs="Arial"/>
        </w:rPr>
      </w:pPr>
      <w:r w:rsidRPr="004A1B1C">
        <w:rPr>
          <w:rFonts w:ascii="Arial" w:hAnsi="Arial" w:cs="Arial"/>
        </w:rPr>
        <w:t>The actual</w:t>
      </w:r>
      <w:r>
        <w:rPr>
          <w:rFonts w:ascii="Arial" w:hAnsi="Arial" w:cs="Arial"/>
        </w:rPr>
        <w:t xml:space="preserve"> (real)</w:t>
      </w:r>
      <w:r w:rsidRPr="004A1B1C">
        <w:rPr>
          <w:rFonts w:ascii="Arial" w:hAnsi="Arial" w:cs="Arial"/>
        </w:rPr>
        <w:t xml:space="preserve"> object</w:t>
      </w:r>
      <w:r>
        <w:rPr>
          <w:rFonts w:ascii="Arial" w:hAnsi="Arial" w:cs="Arial"/>
        </w:rPr>
        <w:t>s</w:t>
      </w:r>
      <w:r w:rsidRPr="004A1B1C">
        <w:rPr>
          <w:rFonts w:ascii="Arial" w:hAnsi="Arial" w:cs="Arial"/>
        </w:rPr>
        <w:t xml:space="preserve"> you select</w:t>
      </w:r>
      <w:r>
        <w:rPr>
          <w:rFonts w:ascii="Arial" w:hAnsi="Arial" w:cs="Arial"/>
        </w:rPr>
        <w:t xml:space="preserve"> for this system</w:t>
      </w:r>
      <w:r w:rsidRPr="004A1B1C">
        <w:rPr>
          <w:rFonts w:ascii="Arial" w:hAnsi="Arial" w:cs="Arial"/>
        </w:rPr>
        <w:t xml:space="preserve"> must be used in the activity with the child.  For example, a </w:t>
      </w:r>
      <w:r>
        <w:rPr>
          <w:rFonts w:ascii="Arial" w:hAnsi="Arial" w:cs="Arial"/>
        </w:rPr>
        <w:t xml:space="preserve">washcloth </w:t>
      </w:r>
      <w:r w:rsidRPr="004A1B1C">
        <w:rPr>
          <w:rFonts w:ascii="Arial" w:hAnsi="Arial" w:cs="Arial"/>
        </w:rPr>
        <w:t xml:space="preserve">could represent </w:t>
      </w:r>
      <w:r>
        <w:rPr>
          <w:rFonts w:ascii="Arial" w:hAnsi="Arial" w:cs="Arial"/>
        </w:rPr>
        <w:t>hand washing</w:t>
      </w:r>
      <w:r w:rsidRPr="004A1B1C">
        <w:rPr>
          <w:rFonts w:ascii="Arial" w:hAnsi="Arial" w:cs="Arial"/>
        </w:rPr>
        <w:t>, the juice cup that the child uses represents snack time, the child’s toothbrush stands for the toothbrush</w:t>
      </w:r>
      <w:r>
        <w:rPr>
          <w:rFonts w:ascii="Arial" w:hAnsi="Arial" w:cs="Arial"/>
        </w:rPr>
        <w:t>ing activity, etc</w:t>
      </w:r>
      <w:r w:rsidRPr="004A1B1C">
        <w:rPr>
          <w:rFonts w:ascii="Arial" w:hAnsi="Arial" w:cs="Arial"/>
        </w:rPr>
        <w:t>.</w:t>
      </w:r>
    </w:p>
    <w:p w:rsidR="004517BC" w:rsidRDefault="004517BC" w:rsidP="004517BC">
      <w:pPr>
        <w:ind w:left="720" w:firstLine="720"/>
        <w:rPr>
          <w:rFonts w:ascii="Georgia" w:hAnsi="Georgia"/>
          <w:sz w:val="28"/>
          <w:szCs w:val="28"/>
        </w:rPr>
      </w:pPr>
    </w:p>
    <w:p w:rsidR="004517BC" w:rsidRDefault="004517BC" w:rsidP="004517BC">
      <w:pPr>
        <w:ind w:left="720" w:firstLine="720"/>
        <w:rPr>
          <w:rFonts w:ascii="Georgia" w:hAnsi="Georgia"/>
          <w:sz w:val="28"/>
          <w:szCs w:val="28"/>
        </w:rPr>
      </w:pPr>
      <w:r w:rsidRPr="009759D6">
        <w:rPr>
          <w:rFonts w:ascii="Georgia" w:hAnsi="Georgia"/>
          <w:sz w:val="28"/>
          <w:szCs w:val="28"/>
        </w:rPr>
        <w:t>2. Symbol Based Calendar System</w:t>
      </w:r>
    </w:p>
    <w:p w:rsidR="004517BC" w:rsidRPr="001A4949" w:rsidRDefault="004517BC" w:rsidP="004517BC">
      <w:pPr>
        <w:ind w:left="2160"/>
        <w:rPr>
          <w:rFonts w:ascii="Arial" w:hAnsi="Arial" w:cs="Arial"/>
        </w:rPr>
      </w:pPr>
      <w:r>
        <w:rPr>
          <w:rFonts w:ascii="Arial" w:hAnsi="Arial" w:cs="Arial"/>
        </w:rPr>
        <w:t>A symbol represents the related activity, i.e., a piece of a washcloth could represents hand washing or a half of a cup glued to cardboard represents juice time (or at a higher level, picture of a cup or outline drawing of cup could be used.)</w:t>
      </w:r>
    </w:p>
    <w:p w:rsidR="004517BC" w:rsidRDefault="004517BC" w:rsidP="004517BC">
      <w:pPr>
        <w:ind w:left="720" w:firstLine="720"/>
        <w:rPr>
          <w:rFonts w:ascii="Georgia" w:hAnsi="Georgia"/>
          <w:sz w:val="28"/>
          <w:szCs w:val="28"/>
        </w:rPr>
      </w:pPr>
    </w:p>
    <w:p w:rsidR="004517BC" w:rsidRDefault="004517BC" w:rsidP="004517BC">
      <w:pPr>
        <w:ind w:left="720" w:firstLine="720"/>
        <w:rPr>
          <w:rFonts w:ascii="Georgia" w:hAnsi="Georgia"/>
          <w:sz w:val="28"/>
          <w:szCs w:val="28"/>
        </w:rPr>
      </w:pPr>
      <w:r w:rsidRPr="009759D6">
        <w:rPr>
          <w:rFonts w:ascii="Georgia" w:hAnsi="Georgia"/>
          <w:sz w:val="28"/>
          <w:szCs w:val="28"/>
        </w:rPr>
        <w:t>3. Activity Based Routine</w:t>
      </w:r>
    </w:p>
    <w:p w:rsidR="004517BC" w:rsidRDefault="004517BC" w:rsidP="004517BC">
      <w:pPr>
        <w:ind w:left="2160"/>
        <w:rPr>
          <w:rFonts w:ascii="Arial" w:hAnsi="Arial" w:cs="Arial"/>
        </w:rPr>
      </w:pPr>
      <w:r w:rsidRPr="00AE2EBC">
        <w:rPr>
          <w:rFonts w:ascii="Arial" w:hAnsi="Arial" w:cs="Arial"/>
        </w:rPr>
        <w:t xml:space="preserve">Think of some area of a functional skills curriculum that you are working on with a student where </w:t>
      </w:r>
      <w:r>
        <w:rPr>
          <w:rFonts w:ascii="Arial" w:hAnsi="Arial" w:cs="Arial"/>
        </w:rPr>
        <w:t xml:space="preserve">doing the activity teaches the student how to complete the task.  The activity is broken down into a series of sequential steps that are followed each time the activity is done.  Activity Based Routines are often set up for such tasks as </w:t>
      </w:r>
      <w:r w:rsidRPr="00AE2EBC">
        <w:rPr>
          <w:rFonts w:ascii="Arial" w:hAnsi="Arial" w:cs="Arial"/>
        </w:rPr>
        <w:t>taking off coat and hanging it on a hook, brushing teeth, unpacking backpack, setting the table, etc.</w:t>
      </w:r>
    </w:p>
    <w:p w:rsidR="004517BC" w:rsidRPr="00B22F23" w:rsidRDefault="004517BC" w:rsidP="004517BC">
      <w:pPr>
        <w:rPr>
          <w:b/>
        </w:rPr>
      </w:pPr>
      <w:r>
        <w:rPr>
          <w:b/>
        </w:rPr>
        <w:br w:type="page"/>
      </w:r>
      <w:r w:rsidRPr="00B22F23">
        <w:rPr>
          <w:b/>
        </w:rPr>
        <w:lastRenderedPageBreak/>
        <w:t>Comm</w:t>
      </w:r>
      <w:r>
        <w:rPr>
          <w:b/>
        </w:rPr>
        <w:t>unication Skills Projects for</w:t>
      </w:r>
      <w:r w:rsidRPr="00B22F23">
        <w:rPr>
          <w:b/>
        </w:rPr>
        <w:t xml:space="preserve"> Students with Additional Disabilities</w:t>
      </w:r>
    </w:p>
    <w:p w:rsidR="004517BC" w:rsidRDefault="004517BC" w:rsidP="004517BC">
      <w:r w:rsidRPr="00627162">
        <w:rPr>
          <w:b/>
        </w:rPr>
        <w:t xml:space="preserve">Object Communication, Symbol Communication, Activity Routine </w:t>
      </w:r>
    </w:p>
    <w:tbl>
      <w:tblPr>
        <w:tblW w:w="10278" w:type="dxa"/>
        <w:tblLayout w:type="fixed"/>
        <w:tblLook w:val="0000"/>
      </w:tblPr>
      <w:tblGrid>
        <w:gridCol w:w="1728"/>
        <w:gridCol w:w="1260"/>
        <w:gridCol w:w="2520"/>
        <w:gridCol w:w="2700"/>
        <w:gridCol w:w="2070"/>
      </w:tblGrid>
      <w:tr w:rsidR="004517BC" w:rsidRPr="000C55FB" w:rsidTr="00B36669">
        <w:trPr>
          <w:cantSplit/>
        </w:trPr>
        <w:tc>
          <w:tcPr>
            <w:tcW w:w="1728"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Standards</w:t>
            </w:r>
          </w:p>
          <w:p w:rsidR="004517BC" w:rsidRPr="000C55FB" w:rsidRDefault="004517BC" w:rsidP="00B36669">
            <w:pPr>
              <w:jc w:val="center"/>
              <w:rPr>
                <w:b/>
                <w:sz w:val="16"/>
                <w:szCs w:val="16"/>
              </w:rPr>
            </w:pPr>
            <w:r w:rsidRPr="000C55FB">
              <w:rPr>
                <w:b/>
                <w:sz w:val="16"/>
                <w:szCs w:val="16"/>
              </w:rPr>
              <w:t>Addressed</w:t>
            </w:r>
          </w:p>
        </w:tc>
        <w:tc>
          <w:tcPr>
            <w:tcW w:w="126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Domain</w:t>
            </w:r>
          </w:p>
        </w:tc>
        <w:tc>
          <w:tcPr>
            <w:tcW w:w="252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3- Exceeds Standard</w:t>
            </w:r>
          </w:p>
        </w:tc>
        <w:tc>
          <w:tcPr>
            <w:tcW w:w="270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2- Meets Standard</w:t>
            </w:r>
          </w:p>
        </w:tc>
        <w:tc>
          <w:tcPr>
            <w:tcW w:w="207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1- Does Not Meet Standard</w:t>
            </w:r>
          </w:p>
          <w:p w:rsidR="004517BC" w:rsidRPr="000C55FB" w:rsidRDefault="004517BC" w:rsidP="00B36669">
            <w:pPr>
              <w:jc w:val="center"/>
              <w:rPr>
                <w:b/>
                <w:sz w:val="16"/>
                <w:szCs w:val="16"/>
              </w:rPr>
            </w:pPr>
          </w:p>
        </w:tc>
      </w:tr>
      <w:tr w:rsidR="004517BC" w:rsidRPr="000C55FB" w:rsidTr="00B36669">
        <w:trPr>
          <w:cantSplit/>
        </w:trPr>
        <w:tc>
          <w:tcPr>
            <w:tcW w:w="1728"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360"/>
              </w:tabs>
              <w:rPr>
                <w:sz w:val="16"/>
                <w:szCs w:val="16"/>
              </w:rPr>
            </w:pPr>
            <w:r>
              <w:rPr>
                <w:sz w:val="16"/>
                <w:szCs w:val="16"/>
              </w:rPr>
              <w:t>I</w:t>
            </w:r>
            <w:r w:rsidRPr="000C55FB">
              <w:rPr>
                <w:sz w:val="16"/>
                <w:szCs w:val="16"/>
              </w:rPr>
              <w:t>CC8 S1, S2</w:t>
            </w:r>
            <w:r>
              <w:rPr>
                <w:sz w:val="16"/>
                <w:szCs w:val="16"/>
              </w:rPr>
              <w:t>,</w:t>
            </w:r>
            <w:r w:rsidRPr="000C55FB">
              <w:rPr>
                <w:sz w:val="16"/>
                <w:szCs w:val="16"/>
              </w:rPr>
              <w:t xml:space="preserve"> S5</w:t>
            </w:r>
          </w:p>
          <w:p w:rsidR="004517BC" w:rsidRPr="000C55FB" w:rsidRDefault="004517BC" w:rsidP="00B36669">
            <w:pPr>
              <w:tabs>
                <w:tab w:val="left" w:pos="360"/>
              </w:tabs>
              <w:rPr>
                <w:sz w:val="16"/>
                <w:szCs w:val="16"/>
              </w:rPr>
            </w:pPr>
            <w:r>
              <w:rPr>
                <w:sz w:val="16"/>
                <w:szCs w:val="16"/>
              </w:rPr>
              <w:t>B&amp;</w:t>
            </w:r>
            <w:r w:rsidRPr="000C55FB">
              <w:rPr>
                <w:sz w:val="16"/>
                <w:szCs w:val="16"/>
              </w:rPr>
              <w:t>VI8 K</w:t>
            </w:r>
            <w:r>
              <w:rPr>
                <w:sz w:val="16"/>
                <w:szCs w:val="16"/>
              </w:rPr>
              <w:t>2</w:t>
            </w:r>
            <w:r w:rsidRPr="000C55FB">
              <w:rPr>
                <w:sz w:val="16"/>
                <w:szCs w:val="16"/>
              </w:rPr>
              <w:t>, S1</w:t>
            </w:r>
          </w:p>
          <w:p w:rsidR="004517BC" w:rsidRPr="000C55FB" w:rsidRDefault="004517BC" w:rsidP="00B36669">
            <w:pPr>
              <w:tabs>
                <w:tab w:val="left" w:pos="360"/>
              </w:tabs>
              <w:rPr>
                <w:sz w:val="16"/>
                <w:szCs w:val="16"/>
              </w:rPr>
            </w:pPr>
          </w:p>
        </w:tc>
        <w:tc>
          <w:tcPr>
            <w:tcW w:w="126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Definition</w:t>
            </w:r>
          </w:p>
        </w:tc>
        <w:tc>
          <w:tcPr>
            <w:tcW w:w="252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Projects indicate clear delineation between object, symbol and activity routine communication systems</w:t>
            </w:r>
          </w:p>
        </w:tc>
        <w:tc>
          <w:tcPr>
            <w:tcW w:w="270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Projects indicate some delineation between object, symbol and activity routine communication systems.</w:t>
            </w:r>
          </w:p>
          <w:p w:rsidR="004517BC" w:rsidRPr="000C55FB" w:rsidRDefault="004517BC" w:rsidP="00B36669">
            <w:pPr>
              <w:rPr>
                <w:sz w:val="16"/>
                <w:szCs w:val="16"/>
              </w:rPr>
            </w:pPr>
          </w:p>
        </w:tc>
        <w:tc>
          <w:tcPr>
            <w:tcW w:w="207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Unclear delineation between object, symbol and activity routine communication systems.</w:t>
            </w:r>
          </w:p>
          <w:p w:rsidR="004517BC" w:rsidRPr="000C55FB" w:rsidRDefault="004517BC" w:rsidP="00B36669">
            <w:pPr>
              <w:rPr>
                <w:sz w:val="16"/>
                <w:szCs w:val="16"/>
              </w:rPr>
            </w:pPr>
          </w:p>
        </w:tc>
      </w:tr>
      <w:tr w:rsidR="004517BC" w:rsidRPr="000C55FB" w:rsidTr="00B36669">
        <w:trPr>
          <w:cantSplit/>
        </w:trPr>
        <w:tc>
          <w:tcPr>
            <w:tcW w:w="1728"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360"/>
              </w:tabs>
              <w:rPr>
                <w:sz w:val="16"/>
                <w:szCs w:val="16"/>
              </w:rPr>
            </w:pPr>
            <w:r>
              <w:rPr>
                <w:sz w:val="16"/>
                <w:szCs w:val="16"/>
              </w:rPr>
              <w:t>I</w:t>
            </w:r>
            <w:r w:rsidRPr="000C55FB">
              <w:rPr>
                <w:sz w:val="16"/>
                <w:szCs w:val="16"/>
              </w:rPr>
              <w:t>CC5 S4</w:t>
            </w:r>
            <w:r>
              <w:rPr>
                <w:sz w:val="16"/>
                <w:szCs w:val="16"/>
              </w:rPr>
              <w:t>, S9</w:t>
            </w:r>
          </w:p>
          <w:p w:rsidR="004517BC" w:rsidRPr="000C55FB" w:rsidRDefault="004517BC" w:rsidP="00B36669">
            <w:pPr>
              <w:tabs>
                <w:tab w:val="left" w:pos="360"/>
              </w:tabs>
              <w:rPr>
                <w:sz w:val="16"/>
                <w:szCs w:val="16"/>
              </w:rPr>
            </w:pPr>
          </w:p>
          <w:p w:rsidR="004517BC" w:rsidRPr="000C55FB" w:rsidRDefault="004517BC" w:rsidP="00B36669">
            <w:pPr>
              <w:tabs>
                <w:tab w:val="left" w:pos="360"/>
              </w:tabs>
              <w:rPr>
                <w:sz w:val="16"/>
                <w:szCs w:val="16"/>
              </w:rPr>
            </w:pPr>
            <w:r>
              <w:rPr>
                <w:sz w:val="16"/>
                <w:szCs w:val="16"/>
              </w:rPr>
              <w:t>VI5 S1</w:t>
            </w:r>
          </w:p>
        </w:tc>
        <w:tc>
          <w:tcPr>
            <w:tcW w:w="1260" w:type="dxa"/>
            <w:tcBorders>
              <w:top w:val="single" w:sz="2" w:space="0" w:color="auto"/>
              <w:left w:val="single" w:sz="2" w:space="0" w:color="auto"/>
              <w:bottom w:val="single" w:sz="2" w:space="0" w:color="auto"/>
              <w:right w:val="single" w:sz="2" w:space="0" w:color="auto"/>
            </w:tcBorders>
          </w:tcPr>
          <w:p w:rsidR="004517BC" w:rsidRDefault="004517BC" w:rsidP="00B36669">
            <w:pPr>
              <w:rPr>
                <w:sz w:val="16"/>
                <w:szCs w:val="16"/>
              </w:rPr>
            </w:pPr>
            <w:r w:rsidRPr="000C55FB">
              <w:rPr>
                <w:sz w:val="16"/>
                <w:szCs w:val="16"/>
              </w:rPr>
              <w:t>Design</w:t>
            </w:r>
          </w:p>
          <w:p w:rsidR="004517BC" w:rsidRPr="000C55FB" w:rsidRDefault="004517BC" w:rsidP="00B36669">
            <w:pPr>
              <w:rPr>
                <w:sz w:val="16"/>
                <w:szCs w:val="16"/>
              </w:rPr>
            </w:pPr>
          </w:p>
        </w:tc>
        <w:tc>
          <w:tcPr>
            <w:tcW w:w="2520" w:type="dxa"/>
            <w:tcBorders>
              <w:top w:val="single" w:sz="2" w:space="0" w:color="auto"/>
              <w:left w:val="single" w:sz="2" w:space="0" w:color="auto"/>
              <w:bottom w:val="single" w:sz="2" w:space="0" w:color="auto"/>
              <w:right w:val="single" w:sz="2" w:space="0" w:color="auto"/>
            </w:tcBorders>
          </w:tcPr>
          <w:p w:rsidR="004517BC" w:rsidRDefault="004517BC" w:rsidP="00B36669">
            <w:pPr>
              <w:rPr>
                <w:sz w:val="16"/>
                <w:szCs w:val="16"/>
              </w:rPr>
            </w:pPr>
            <w:r w:rsidRPr="000C55FB">
              <w:rPr>
                <w:sz w:val="16"/>
                <w:szCs w:val="16"/>
              </w:rPr>
              <w:t>Design plan clearly describes assessed student level of functioning and link to communication need</w:t>
            </w:r>
          </w:p>
          <w:p w:rsidR="004517BC" w:rsidRPr="000C55FB" w:rsidRDefault="004517BC" w:rsidP="00B36669">
            <w:pPr>
              <w:rPr>
                <w:sz w:val="16"/>
                <w:szCs w:val="16"/>
              </w:rPr>
            </w:pPr>
          </w:p>
        </w:tc>
        <w:tc>
          <w:tcPr>
            <w:tcW w:w="2700" w:type="dxa"/>
            <w:tcBorders>
              <w:top w:val="single" w:sz="2" w:space="0" w:color="auto"/>
              <w:left w:val="single" w:sz="2" w:space="0" w:color="auto"/>
              <w:bottom w:val="single" w:sz="2" w:space="0" w:color="auto"/>
              <w:right w:val="single" w:sz="2" w:space="0" w:color="auto"/>
            </w:tcBorders>
          </w:tcPr>
          <w:p w:rsidR="004517BC" w:rsidRDefault="004517BC" w:rsidP="00B36669">
            <w:pPr>
              <w:rPr>
                <w:sz w:val="16"/>
                <w:szCs w:val="16"/>
              </w:rPr>
            </w:pPr>
            <w:r w:rsidRPr="000C55FB">
              <w:rPr>
                <w:sz w:val="16"/>
                <w:szCs w:val="16"/>
              </w:rPr>
              <w:t>Student level of functioning briefly covered and linked to communication need.</w:t>
            </w:r>
          </w:p>
          <w:p w:rsidR="004517BC" w:rsidRDefault="004517BC" w:rsidP="00B36669">
            <w:pPr>
              <w:rPr>
                <w:sz w:val="16"/>
                <w:szCs w:val="16"/>
              </w:rPr>
            </w:pPr>
          </w:p>
          <w:p w:rsidR="004517BC" w:rsidRPr="000C55FB" w:rsidRDefault="004517BC" w:rsidP="00B36669">
            <w:pPr>
              <w:rPr>
                <w:sz w:val="16"/>
                <w:szCs w:val="16"/>
              </w:rPr>
            </w:pPr>
          </w:p>
        </w:tc>
        <w:tc>
          <w:tcPr>
            <w:tcW w:w="2070" w:type="dxa"/>
            <w:tcBorders>
              <w:top w:val="single" w:sz="2" w:space="0" w:color="auto"/>
              <w:left w:val="single" w:sz="2" w:space="0" w:color="auto"/>
              <w:bottom w:val="single" w:sz="2" w:space="0" w:color="auto"/>
              <w:right w:val="single" w:sz="2" w:space="0" w:color="auto"/>
            </w:tcBorders>
          </w:tcPr>
          <w:p w:rsidR="004517BC" w:rsidRDefault="004517BC" w:rsidP="00B36669">
            <w:pPr>
              <w:rPr>
                <w:sz w:val="16"/>
                <w:szCs w:val="16"/>
              </w:rPr>
            </w:pPr>
            <w:r>
              <w:rPr>
                <w:sz w:val="16"/>
                <w:szCs w:val="16"/>
              </w:rPr>
              <w:t>Student  level of functioning not liked to communication system</w:t>
            </w:r>
          </w:p>
          <w:p w:rsidR="004517BC" w:rsidRDefault="004517BC" w:rsidP="00B36669">
            <w:pPr>
              <w:rPr>
                <w:sz w:val="16"/>
                <w:szCs w:val="16"/>
              </w:rPr>
            </w:pPr>
          </w:p>
        </w:tc>
      </w:tr>
      <w:tr w:rsidR="004517BC" w:rsidRPr="000C55FB" w:rsidTr="00B36669">
        <w:trPr>
          <w:cantSplit/>
        </w:trPr>
        <w:tc>
          <w:tcPr>
            <w:tcW w:w="1728"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360"/>
              </w:tabs>
              <w:rPr>
                <w:sz w:val="16"/>
                <w:szCs w:val="16"/>
              </w:rPr>
            </w:pPr>
            <w:r>
              <w:rPr>
                <w:sz w:val="16"/>
                <w:szCs w:val="16"/>
              </w:rPr>
              <w:t>I</w:t>
            </w:r>
            <w:r w:rsidRPr="000C55FB">
              <w:rPr>
                <w:sz w:val="16"/>
                <w:szCs w:val="16"/>
              </w:rPr>
              <w:t>CC5 S9</w:t>
            </w:r>
          </w:p>
          <w:p w:rsidR="004517BC" w:rsidRDefault="004517BC" w:rsidP="00B36669">
            <w:pPr>
              <w:tabs>
                <w:tab w:val="left" w:pos="360"/>
              </w:tabs>
              <w:rPr>
                <w:sz w:val="16"/>
                <w:szCs w:val="16"/>
              </w:rPr>
            </w:pPr>
            <w:r>
              <w:rPr>
                <w:sz w:val="16"/>
                <w:szCs w:val="16"/>
              </w:rPr>
              <w:t>B&amp;VI5 S1</w:t>
            </w:r>
          </w:p>
          <w:p w:rsidR="004517BC" w:rsidRPr="000C55FB" w:rsidRDefault="004517BC" w:rsidP="00B36669">
            <w:pPr>
              <w:tabs>
                <w:tab w:val="left" w:pos="360"/>
              </w:tabs>
              <w:rPr>
                <w:sz w:val="16"/>
                <w:szCs w:val="16"/>
              </w:rPr>
            </w:pPr>
            <w:r>
              <w:rPr>
                <w:sz w:val="16"/>
                <w:szCs w:val="16"/>
              </w:rPr>
              <w:t>B&amp;V</w:t>
            </w:r>
            <w:r w:rsidRPr="000C55FB">
              <w:rPr>
                <w:sz w:val="16"/>
                <w:szCs w:val="16"/>
              </w:rPr>
              <w:t>I7 S1-S3</w:t>
            </w:r>
          </w:p>
        </w:tc>
        <w:tc>
          <w:tcPr>
            <w:tcW w:w="126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Pr>
                <w:sz w:val="16"/>
                <w:szCs w:val="16"/>
              </w:rPr>
              <w:t>Materials</w:t>
            </w:r>
          </w:p>
        </w:tc>
        <w:tc>
          <w:tcPr>
            <w:tcW w:w="252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Materials used in plan are tactually/visually/auditorily clear, appropriate and tailored to the unique learning need of student.</w:t>
            </w:r>
          </w:p>
        </w:tc>
        <w:tc>
          <w:tcPr>
            <w:tcW w:w="270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Materials used in plan are tactually/visually/auditorily clear and appropriate to learning need of student</w:t>
            </w:r>
          </w:p>
          <w:p w:rsidR="004517BC" w:rsidRPr="000C55FB" w:rsidRDefault="004517BC" w:rsidP="00B36669">
            <w:pPr>
              <w:rPr>
                <w:sz w:val="16"/>
                <w:szCs w:val="16"/>
              </w:rPr>
            </w:pPr>
          </w:p>
        </w:tc>
        <w:tc>
          <w:tcPr>
            <w:tcW w:w="2070" w:type="dxa"/>
            <w:tcBorders>
              <w:top w:val="single" w:sz="2" w:space="0" w:color="auto"/>
              <w:left w:val="single" w:sz="2" w:space="0" w:color="auto"/>
              <w:bottom w:val="single" w:sz="2" w:space="0" w:color="auto"/>
              <w:right w:val="single" w:sz="2" w:space="0" w:color="auto"/>
            </w:tcBorders>
          </w:tcPr>
          <w:p w:rsidR="004517BC" w:rsidRDefault="004517BC" w:rsidP="00B36669">
            <w:pPr>
              <w:rPr>
                <w:sz w:val="16"/>
                <w:szCs w:val="16"/>
              </w:rPr>
            </w:pPr>
            <w:r>
              <w:rPr>
                <w:sz w:val="16"/>
                <w:szCs w:val="16"/>
              </w:rPr>
              <w:t>M</w:t>
            </w:r>
            <w:r w:rsidRPr="000C55FB">
              <w:rPr>
                <w:sz w:val="16"/>
                <w:szCs w:val="16"/>
              </w:rPr>
              <w:t>aterials used in the plan are not closely related to the communication need</w:t>
            </w:r>
          </w:p>
          <w:p w:rsidR="004517BC" w:rsidRDefault="004517BC" w:rsidP="00B36669">
            <w:pPr>
              <w:rPr>
                <w:sz w:val="16"/>
                <w:szCs w:val="16"/>
              </w:rPr>
            </w:pPr>
          </w:p>
          <w:p w:rsidR="004517BC" w:rsidRPr="000C55FB" w:rsidRDefault="004517BC" w:rsidP="00B36669">
            <w:pPr>
              <w:rPr>
                <w:sz w:val="16"/>
                <w:szCs w:val="16"/>
              </w:rPr>
            </w:pPr>
          </w:p>
        </w:tc>
      </w:tr>
      <w:tr w:rsidR="004517BC" w:rsidRPr="000C55FB" w:rsidTr="00B36669">
        <w:trPr>
          <w:cantSplit/>
        </w:trPr>
        <w:tc>
          <w:tcPr>
            <w:tcW w:w="1728"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tabs>
                <w:tab w:val="left" w:pos="360"/>
              </w:tabs>
              <w:rPr>
                <w:sz w:val="16"/>
                <w:szCs w:val="16"/>
              </w:rPr>
            </w:pPr>
            <w:r>
              <w:rPr>
                <w:sz w:val="16"/>
                <w:szCs w:val="16"/>
              </w:rPr>
              <w:t>I</w:t>
            </w:r>
            <w:r w:rsidRPr="000C55FB">
              <w:rPr>
                <w:sz w:val="16"/>
                <w:szCs w:val="16"/>
              </w:rPr>
              <w:t>CC8 S1, S2</w:t>
            </w:r>
            <w:r>
              <w:rPr>
                <w:sz w:val="16"/>
                <w:szCs w:val="16"/>
              </w:rPr>
              <w:t>,</w:t>
            </w:r>
            <w:r w:rsidRPr="000C55FB">
              <w:rPr>
                <w:sz w:val="16"/>
                <w:szCs w:val="16"/>
              </w:rPr>
              <w:t xml:space="preserve"> S5</w:t>
            </w:r>
          </w:p>
          <w:p w:rsidR="004517BC" w:rsidRPr="000C55FB" w:rsidRDefault="004517BC" w:rsidP="00B36669">
            <w:pPr>
              <w:tabs>
                <w:tab w:val="left" w:pos="360"/>
              </w:tabs>
              <w:rPr>
                <w:sz w:val="16"/>
                <w:szCs w:val="16"/>
              </w:rPr>
            </w:pPr>
            <w:r>
              <w:rPr>
                <w:sz w:val="16"/>
                <w:szCs w:val="16"/>
              </w:rPr>
              <w:t>B&amp;</w:t>
            </w:r>
            <w:r w:rsidRPr="000C55FB">
              <w:rPr>
                <w:sz w:val="16"/>
                <w:szCs w:val="16"/>
              </w:rPr>
              <w:t>VI8 K</w:t>
            </w:r>
            <w:r>
              <w:rPr>
                <w:sz w:val="16"/>
                <w:szCs w:val="16"/>
              </w:rPr>
              <w:t>2</w:t>
            </w:r>
            <w:r w:rsidRPr="000C55FB">
              <w:rPr>
                <w:sz w:val="16"/>
                <w:szCs w:val="16"/>
              </w:rPr>
              <w:t>, S1</w:t>
            </w:r>
          </w:p>
          <w:p w:rsidR="004517BC" w:rsidRPr="000C55FB" w:rsidRDefault="004517BC" w:rsidP="00B36669">
            <w:pPr>
              <w:tabs>
                <w:tab w:val="left" w:pos="360"/>
              </w:tabs>
              <w:rPr>
                <w:sz w:val="16"/>
                <w:szCs w:val="16"/>
              </w:rPr>
            </w:pPr>
          </w:p>
        </w:tc>
        <w:tc>
          <w:tcPr>
            <w:tcW w:w="126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Examples</w:t>
            </w:r>
          </w:p>
        </w:tc>
        <w:tc>
          <w:tcPr>
            <w:tcW w:w="252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Provides samples or photographs of materials used in plan</w:t>
            </w:r>
          </w:p>
        </w:tc>
        <w:tc>
          <w:tcPr>
            <w:tcW w:w="270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Provides samples or photographs of materials used in plan</w:t>
            </w:r>
          </w:p>
        </w:tc>
        <w:tc>
          <w:tcPr>
            <w:tcW w:w="2070" w:type="dxa"/>
            <w:tcBorders>
              <w:top w:val="single" w:sz="2" w:space="0" w:color="auto"/>
              <w:left w:val="single" w:sz="2" w:space="0" w:color="auto"/>
              <w:bottom w:val="single" w:sz="2" w:space="0" w:color="auto"/>
              <w:right w:val="single" w:sz="2" w:space="0" w:color="auto"/>
            </w:tcBorders>
          </w:tcPr>
          <w:p w:rsidR="004517BC" w:rsidRPr="000C55FB" w:rsidRDefault="004517BC" w:rsidP="00B36669">
            <w:r w:rsidRPr="000C55FB">
              <w:rPr>
                <w:sz w:val="16"/>
                <w:szCs w:val="16"/>
              </w:rPr>
              <w:t>No samples provided</w:t>
            </w:r>
          </w:p>
        </w:tc>
      </w:tr>
    </w:tbl>
    <w:p w:rsidR="004517BC" w:rsidRPr="00334F42" w:rsidRDefault="004517BC" w:rsidP="004517BC"/>
    <w:p w:rsidR="004517BC" w:rsidRPr="00136EE8" w:rsidRDefault="004517BC" w:rsidP="004517BC">
      <w:pPr>
        <w:rPr>
          <w:b/>
        </w:rPr>
      </w:pPr>
    </w:p>
    <w:p w:rsidR="004517BC" w:rsidRPr="009759D6" w:rsidRDefault="004517BC" w:rsidP="004517BC">
      <w:pPr>
        <w:ind w:left="720"/>
        <w:rPr>
          <w:rFonts w:ascii="Georgia" w:hAnsi="Georgia"/>
          <w:b/>
          <w:sz w:val="28"/>
          <w:szCs w:val="28"/>
        </w:rPr>
      </w:pPr>
      <w:r>
        <w:rPr>
          <w:rFonts w:ascii="Georgia" w:hAnsi="Georgia"/>
          <w:b/>
          <w:sz w:val="28"/>
          <w:szCs w:val="28"/>
        </w:rPr>
        <w:t>H</w:t>
      </w:r>
      <w:r w:rsidRPr="009759D6">
        <w:rPr>
          <w:rFonts w:ascii="Georgia" w:hAnsi="Georgia"/>
          <w:b/>
          <w:sz w:val="28"/>
          <w:szCs w:val="28"/>
        </w:rPr>
        <w:t>. Report Inte</w:t>
      </w:r>
      <w:r>
        <w:rPr>
          <w:rFonts w:ascii="Georgia" w:hAnsi="Georgia"/>
          <w:b/>
          <w:sz w:val="28"/>
          <w:szCs w:val="28"/>
        </w:rPr>
        <w:t xml:space="preserve">rpretation from a Comprehensive </w:t>
      </w:r>
      <w:r w:rsidRPr="009759D6">
        <w:rPr>
          <w:rFonts w:ascii="Georgia" w:hAnsi="Georgia"/>
          <w:b/>
          <w:sz w:val="28"/>
          <w:szCs w:val="28"/>
        </w:rPr>
        <w:t>Education</w:t>
      </w:r>
      <w:r>
        <w:rPr>
          <w:rFonts w:ascii="Georgia" w:hAnsi="Georgia"/>
          <w:b/>
          <w:sz w:val="28"/>
          <w:szCs w:val="28"/>
        </w:rPr>
        <w:t xml:space="preserve"> </w:t>
      </w:r>
      <w:r w:rsidRPr="009759D6">
        <w:rPr>
          <w:rFonts w:ascii="Georgia" w:hAnsi="Georgia"/>
          <w:b/>
          <w:sz w:val="28"/>
          <w:szCs w:val="28"/>
        </w:rPr>
        <w:t>Evaluation</w:t>
      </w:r>
    </w:p>
    <w:p w:rsidR="004517BC" w:rsidRPr="008E6FD9" w:rsidRDefault="004517BC" w:rsidP="004517BC">
      <w:pPr>
        <w:ind w:left="720"/>
        <w:rPr>
          <w:rFonts w:ascii="Arial" w:hAnsi="Arial" w:cs="Arial"/>
        </w:rPr>
      </w:pPr>
      <w:r>
        <w:rPr>
          <w:rFonts w:ascii="Arial" w:hAnsi="Arial" w:cs="Arial"/>
        </w:rPr>
        <w:t>Using the report from a comprehensive educational evaluation that has been done on one of your students, write a clear, concise summary including specific recommendations. Be specific as to what tests were done, including a brief summary of the results of each.  The original evaluation could include achievements tests, standardized testing, or progress reports. (2-3 pages) Do not submit original evaluation.</w:t>
      </w:r>
    </w:p>
    <w:p w:rsidR="004517BC" w:rsidRPr="008267D5" w:rsidRDefault="004517BC" w:rsidP="004517BC">
      <w:pPr>
        <w:ind w:left="720"/>
        <w:rPr>
          <w:rFonts w:ascii="Arial" w:hAnsi="Arial" w:cs="Arial"/>
        </w:rPr>
      </w:pPr>
    </w:p>
    <w:p w:rsidR="004517BC" w:rsidRPr="009759D6" w:rsidRDefault="004517BC" w:rsidP="004517BC">
      <w:pPr>
        <w:ind w:left="720"/>
        <w:rPr>
          <w:rFonts w:ascii="Georgia" w:hAnsi="Georgia"/>
          <w:b/>
          <w:sz w:val="28"/>
          <w:szCs w:val="28"/>
        </w:rPr>
      </w:pPr>
      <w:r>
        <w:rPr>
          <w:rFonts w:ascii="Georgia" w:hAnsi="Georgia"/>
          <w:b/>
          <w:sz w:val="28"/>
          <w:szCs w:val="28"/>
        </w:rPr>
        <w:t>I</w:t>
      </w:r>
      <w:r w:rsidRPr="009759D6">
        <w:rPr>
          <w:rFonts w:ascii="Georgia" w:hAnsi="Georgia"/>
          <w:b/>
          <w:sz w:val="28"/>
          <w:szCs w:val="28"/>
        </w:rPr>
        <w:t>. Report Interpretations from Two Disabi</w:t>
      </w:r>
      <w:smartTag w:uri="urn:schemas-microsoft-com:office:smarttags" w:element="PersonName">
        <w:r w:rsidRPr="009759D6">
          <w:rPr>
            <w:rFonts w:ascii="Georgia" w:hAnsi="Georgia"/>
            <w:b/>
            <w:sz w:val="28"/>
            <w:szCs w:val="28"/>
          </w:rPr>
          <w:t>li</w:t>
        </w:r>
      </w:smartTag>
      <w:r w:rsidRPr="009759D6">
        <w:rPr>
          <w:rFonts w:ascii="Georgia" w:hAnsi="Georgia"/>
          <w:b/>
          <w:sz w:val="28"/>
          <w:szCs w:val="28"/>
        </w:rPr>
        <w:t>ty Specific</w:t>
      </w:r>
      <w:r>
        <w:rPr>
          <w:rFonts w:ascii="Georgia" w:hAnsi="Georgia"/>
          <w:b/>
          <w:sz w:val="28"/>
          <w:szCs w:val="28"/>
        </w:rPr>
        <w:t xml:space="preserve"> Evaluations</w:t>
      </w:r>
      <w:r w:rsidRPr="009759D6">
        <w:rPr>
          <w:rFonts w:ascii="Georgia" w:hAnsi="Georgia"/>
          <w:b/>
          <w:sz w:val="28"/>
          <w:szCs w:val="28"/>
        </w:rPr>
        <w:t xml:space="preserve"> (Other than a FVE/LMA or O&amp;M)</w:t>
      </w:r>
    </w:p>
    <w:p w:rsidR="004517BC" w:rsidRPr="00F04DF9" w:rsidRDefault="004517BC" w:rsidP="004517BC">
      <w:pPr>
        <w:ind w:left="720"/>
        <w:rPr>
          <w:rFonts w:ascii="Arial" w:hAnsi="Arial" w:cs="Arial"/>
        </w:rPr>
      </w:pPr>
      <w:r>
        <w:rPr>
          <w:rFonts w:ascii="Arial" w:hAnsi="Arial" w:cs="Arial"/>
        </w:rPr>
        <w:t>Each report interpretation should provide a concise summary of a report from another disability specialist.  Some examples are: PT, OT, Speech and Language, Behavioral Specialist, or Psychologist. (1 page)</w:t>
      </w:r>
    </w:p>
    <w:p w:rsidR="004517BC" w:rsidRPr="009759D6" w:rsidRDefault="004517BC" w:rsidP="004517BC">
      <w:pPr>
        <w:rPr>
          <w:rFonts w:ascii="Georgia" w:hAnsi="Georgia"/>
          <w:sz w:val="28"/>
          <w:szCs w:val="28"/>
        </w:rPr>
      </w:pPr>
    </w:p>
    <w:p w:rsidR="004517BC" w:rsidRPr="009759D6" w:rsidRDefault="004517BC" w:rsidP="004517BC">
      <w:pPr>
        <w:ind w:firstLine="720"/>
        <w:rPr>
          <w:rFonts w:ascii="Georgia" w:hAnsi="Georgia"/>
          <w:b/>
          <w:sz w:val="28"/>
          <w:szCs w:val="28"/>
        </w:rPr>
      </w:pPr>
      <w:r w:rsidRPr="009759D6">
        <w:rPr>
          <w:rFonts w:ascii="Georgia" w:hAnsi="Georgia"/>
          <w:b/>
          <w:sz w:val="28"/>
          <w:szCs w:val="28"/>
        </w:rPr>
        <w:t xml:space="preserve">J. Evidence of Modification and Adaptation of Materials </w:t>
      </w:r>
    </w:p>
    <w:p w:rsidR="004517BC" w:rsidRPr="009759D6" w:rsidRDefault="004517BC" w:rsidP="004517BC">
      <w:pPr>
        <w:ind w:left="720"/>
        <w:rPr>
          <w:rFonts w:ascii="Georgia" w:hAnsi="Georgia"/>
          <w:sz w:val="28"/>
          <w:szCs w:val="28"/>
        </w:rPr>
      </w:pPr>
      <w:r>
        <w:rPr>
          <w:rFonts w:ascii="Arial" w:hAnsi="Arial" w:cs="Arial"/>
        </w:rPr>
        <w:t xml:space="preserve">For each level listed below, provide evidence of a modification or adaptation that you have made on </w:t>
      </w:r>
      <w:r w:rsidRPr="00D65A87">
        <w:rPr>
          <w:rFonts w:ascii="Arial" w:hAnsi="Arial" w:cs="Arial"/>
          <w:b/>
          <w:bCs/>
          <w:u w:val="single"/>
        </w:rPr>
        <w:t>classroom materials</w:t>
      </w:r>
      <w:r>
        <w:rPr>
          <w:rFonts w:ascii="Arial" w:hAnsi="Arial" w:cs="Arial"/>
        </w:rPr>
        <w:t xml:space="preserve"> for a student on your caseload</w:t>
      </w:r>
      <w:r w:rsidRPr="00F04DF9">
        <w:rPr>
          <w:rFonts w:ascii="Arial" w:hAnsi="Arial" w:cs="Arial"/>
        </w:rPr>
        <w:t xml:space="preserve">. </w:t>
      </w:r>
      <w:r>
        <w:rPr>
          <w:rFonts w:ascii="Arial" w:hAnsi="Arial" w:cs="Arial"/>
        </w:rPr>
        <w:t xml:space="preserve">Only one item is needed for each level.  It can be for either an academic or a non-academic student.  </w:t>
      </w:r>
      <w:r w:rsidRPr="00F04DF9">
        <w:rPr>
          <w:rFonts w:ascii="Arial" w:hAnsi="Arial" w:cs="Arial"/>
        </w:rPr>
        <w:t>Evidence includes pictures, modified materials, or copies of materials</w:t>
      </w:r>
      <w:r>
        <w:rPr>
          <w:rFonts w:ascii="Arial" w:hAnsi="Arial" w:cs="Arial"/>
        </w:rPr>
        <w:t xml:space="preserve">.  (If your caseload does not include all three levels, then you can provide two examples from one level and one from the other.)  </w:t>
      </w:r>
    </w:p>
    <w:p w:rsidR="004517BC" w:rsidRPr="009759D6" w:rsidRDefault="004517BC" w:rsidP="004517BC">
      <w:pPr>
        <w:ind w:left="1440"/>
        <w:rPr>
          <w:rFonts w:ascii="Georgia" w:hAnsi="Georgia"/>
          <w:sz w:val="28"/>
          <w:szCs w:val="28"/>
        </w:rPr>
      </w:pPr>
      <w:r w:rsidRPr="009759D6">
        <w:rPr>
          <w:rFonts w:ascii="Georgia" w:hAnsi="Georgia"/>
          <w:sz w:val="28"/>
          <w:szCs w:val="28"/>
        </w:rPr>
        <w:t xml:space="preserve">1. Elementary Students (Academic or </w:t>
      </w:r>
      <w:r>
        <w:rPr>
          <w:rFonts w:ascii="Georgia" w:hAnsi="Georgia"/>
          <w:sz w:val="28"/>
          <w:szCs w:val="28"/>
        </w:rPr>
        <w:t>Non-Academic</w:t>
      </w:r>
      <w:r w:rsidRPr="009759D6">
        <w:rPr>
          <w:rFonts w:ascii="Georgia" w:hAnsi="Georgia"/>
          <w:sz w:val="28"/>
          <w:szCs w:val="28"/>
        </w:rPr>
        <w:t>)</w:t>
      </w:r>
    </w:p>
    <w:p w:rsidR="004517BC" w:rsidRPr="009759D6" w:rsidRDefault="004517BC" w:rsidP="004517BC">
      <w:pPr>
        <w:ind w:left="720" w:firstLine="720"/>
        <w:rPr>
          <w:rFonts w:ascii="Georgia" w:hAnsi="Georgia"/>
          <w:sz w:val="28"/>
          <w:szCs w:val="28"/>
        </w:rPr>
      </w:pPr>
      <w:r w:rsidRPr="009759D6">
        <w:rPr>
          <w:rFonts w:ascii="Georgia" w:hAnsi="Georgia"/>
          <w:sz w:val="28"/>
          <w:szCs w:val="28"/>
        </w:rPr>
        <w:t xml:space="preserve">2. Middle School Students (Academic or </w:t>
      </w:r>
      <w:r>
        <w:rPr>
          <w:rFonts w:ascii="Georgia" w:hAnsi="Georgia"/>
          <w:sz w:val="28"/>
          <w:szCs w:val="28"/>
        </w:rPr>
        <w:t>Non-Academic</w:t>
      </w:r>
      <w:r w:rsidRPr="009759D6">
        <w:rPr>
          <w:rFonts w:ascii="Georgia" w:hAnsi="Georgia"/>
          <w:sz w:val="28"/>
          <w:szCs w:val="28"/>
        </w:rPr>
        <w:t>)</w:t>
      </w:r>
    </w:p>
    <w:p w:rsidR="004517BC" w:rsidRPr="009759D6" w:rsidRDefault="004517BC" w:rsidP="004517BC">
      <w:pPr>
        <w:ind w:left="720" w:firstLine="720"/>
        <w:rPr>
          <w:rFonts w:ascii="Georgia" w:hAnsi="Georgia"/>
          <w:sz w:val="28"/>
          <w:szCs w:val="28"/>
        </w:rPr>
      </w:pPr>
      <w:r w:rsidRPr="009759D6">
        <w:rPr>
          <w:rFonts w:ascii="Georgia" w:hAnsi="Georgia"/>
          <w:sz w:val="28"/>
          <w:szCs w:val="28"/>
        </w:rPr>
        <w:t xml:space="preserve">3. High School Students (Academic or </w:t>
      </w:r>
      <w:r>
        <w:rPr>
          <w:rFonts w:ascii="Georgia" w:hAnsi="Georgia"/>
          <w:sz w:val="28"/>
          <w:szCs w:val="28"/>
        </w:rPr>
        <w:t>Non-Academic</w:t>
      </w:r>
      <w:r w:rsidRPr="009759D6">
        <w:rPr>
          <w:rFonts w:ascii="Georgia" w:hAnsi="Georgia"/>
          <w:sz w:val="28"/>
          <w:szCs w:val="28"/>
        </w:rPr>
        <w:t>)</w:t>
      </w:r>
    </w:p>
    <w:p w:rsidR="004517BC" w:rsidRPr="009759D6" w:rsidRDefault="004517BC" w:rsidP="004517BC">
      <w:pPr>
        <w:rPr>
          <w:rFonts w:ascii="Georgia" w:hAnsi="Georgia"/>
          <w:sz w:val="28"/>
          <w:szCs w:val="28"/>
        </w:rPr>
      </w:pPr>
    </w:p>
    <w:p w:rsidR="004517BC" w:rsidRDefault="004517BC" w:rsidP="004517BC">
      <w:pPr>
        <w:rPr>
          <w:rFonts w:ascii="Georgia" w:hAnsi="Georgia"/>
          <w:b/>
          <w:sz w:val="28"/>
          <w:szCs w:val="28"/>
        </w:rPr>
      </w:pPr>
    </w:p>
    <w:p w:rsidR="004517BC" w:rsidRDefault="004517BC" w:rsidP="004517BC">
      <w:pPr>
        <w:rPr>
          <w:rFonts w:ascii="Georgia" w:hAnsi="Georgia"/>
          <w:b/>
          <w:sz w:val="28"/>
          <w:szCs w:val="28"/>
        </w:rPr>
      </w:pPr>
    </w:p>
    <w:p w:rsidR="004517BC" w:rsidRDefault="004517BC" w:rsidP="004517BC">
      <w:pPr>
        <w:rPr>
          <w:rFonts w:ascii="Georgia" w:hAnsi="Georgia"/>
          <w:b/>
          <w:sz w:val="28"/>
          <w:szCs w:val="28"/>
        </w:rPr>
      </w:pPr>
    </w:p>
    <w:p w:rsidR="004517BC" w:rsidRPr="009759D6" w:rsidRDefault="004517BC" w:rsidP="004517BC">
      <w:pPr>
        <w:rPr>
          <w:rFonts w:ascii="Georgia" w:hAnsi="Georgia"/>
          <w:b/>
          <w:sz w:val="28"/>
          <w:szCs w:val="28"/>
        </w:rPr>
      </w:pPr>
      <w:r>
        <w:rPr>
          <w:rFonts w:ascii="Georgia" w:hAnsi="Georgia"/>
          <w:b/>
          <w:sz w:val="28"/>
          <w:szCs w:val="28"/>
        </w:rPr>
        <w:lastRenderedPageBreak/>
        <w:t>VI</w:t>
      </w:r>
      <w:r w:rsidRPr="009759D6">
        <w:rPr>
          <w:rFonts w:ascii="Georgia" w:hAnsi="Georgia"/>
          <w:b/>
          <w:sz w:val="28"/>
          <w:szCs w:val="28"/>
        </w:rPr>
        <w:t>. Practicum Hours List and Verification</w:t>
      </w:r>
    </w:p>
    <w:p w:rsidR="004517BC" w:rsidRPr="00AE2EBC" w:rsidRDefault="004517BC" w:rsidP="004517BC">
      <w:pPr>
        <w:rPr>
          <w:rFonts w:ascii="Arial" w:hAnsi="Arial" w:cs="Arial"/>
        </w:rPr>
      </w:pPr>
      <w:r w:rsidRPr="00AE2EBC">
        <w:rPr>
          <w:rFonts w:ascii="Arial" w:hAnsi="Arial" w:cs="Arial"/>
        </w:rPr>
        <w:t>Provide a list of all hours you have worked during your Practicum experience.  The list must be signed by your Supervising Practitioner.</w:t>
      </w:r>
    </w:p>
    <w:p w:rsidR="004517BC" w:rsidRPr="00AE2EBC" w:rsidRDefault="004517BC" w:rsidP="004517BC">
      <w:pPr>
        <w:rPr>
          <w:rFonts w:ascii="Arial" w:hAnsi="Arial" w:cs="Arial"/>
          <w:b/>
        </w:rPr>
      </w:pPr>
    </w:p>
    <w:p w:rsidR="004517BC" w:rsidRPr="009759D6" w:rsidRDefault="004517BC" w:rsidP="004517BC">
      <w:pPr>
        <w:rPr>
          <w:rFonts w:ascii="Georgia" w:hAnsi="Georgia"/>
          <w:b/>
          <w:sz w:val="28"/>
          <w:szCs w:val="28"/>
        </w:rPr>
      </w:pPr>
      <w:r>
        <w:rPr>
          <w:rFonts w:ascii="Georgia" w:hAnsi="Georgia"/>
          <w:b/>
          <w:sz w:val="28"/>
          <w:szCs w:val="28"/>
        </w:rPr>
        <w:t>VII</w:t>
      </w:r>
      <w:r w:rsidRPr="009759D6">
        <w:rPr>
          <w:rFonts w:ascii="Georgia" w:hAnsi="Georgia"/>
          <w:b/>
          <w:sz w:val="28"/>
          <w:szCs w:val="28"/>
        </w:rPr>
        <w:t>. Evaluations from Practicum Supervisors</w:t>
      </w:r>
    </w:p>
    <w:p w:rsidR="004517BC" w:rsidRDefault="004517BC" w:rsidP="004517BC">
      <w:pPr>
        <w:rPr>
          <w:rFonts w:ascii="Arial" w:hAnsi="Arial" w:cs="Arial"/>
        </w:rPr>
      </w:pPr>
      <w:r w:rsidRPr="00AE2EBC">
        <w:rPr>
          <w:rFonts w:ascii="Arial" w:hAnsi="Arial" w:cs="Arial"/>
        </w:rPr>
        <w:t xml:space="preserve">Include a copy of your final </w:t>
      </w:r>
      <w:smartTag w:uri="urn:schemas-microsoft-com:office:smarttags" w:element="stockticker">
        <w:r w:rsidRPr="00AE2EBC">
          <w:rPr>
            <w:rFonts w:ascii="Arial" w:hAnsi="Arial" w:cs="Arial"/>
          </w:rPr>
          <w:t>PPA</w:t>
        </w:r>
      </w:smartTag>
      <w:r w:rsidRPr="00AE2EBC">
        <w:rPr>
          <w:rFonts w:ascii="Arial" w:hAnsi="Arial" w:cs="Arial"/>
        </w:rPr>
        <w:t xml:space="preserve"> and </w:t>
      </w:r>
      <w:smartTag w:uri="urn:schemas-microsoft-com:office:smarttags" w:element="stockticker">
        <w:r w:rsidRPr="00AE2EBC">
          <w:rPr>
            <w:rFonts w:ascii="Arial" w:hAnsi="Arial" w:cs="Arial"/>
          </w:rPr>
          <w:t>CEC</w:t>
        </w:r>
      </w:smartTag>
      <w:r w:rsidRPr="00AE2EBC">
        <w:rPr>
          <w:rFonts w:ascii="Arial" w:hAnsi="Arial" w:cs="Arial"/>
        </w:rPr>
        <w:t xml:space="preserve"> evaluations.</w:t>
      </w:r>
    </w:p>
    <w:p w:rsidR="004517BC" w:rsidRPr="001A4949" w:rsidRDefault="004517BC" w:rsidP="004517BC">
      <w:pPr>
        <w:rPr>
          <w:rFonts w:ascii="Arial" w:hAnsi="Arial" w:cs="Arial"/>
        </w:rPr>
      </w:pPr>
    </w:p>
    <w:p w:rsidR="004517BC" w:rsidRPr="009759D6" w:rsidRDefault="004517BC" w:rsidP="004517BC">
      <w:pPr>
        <w:rPr>
          <w:rFonts w:ascii="Georgia" w:hAnsi="Georgia"/>
          <w:b/>
          <w:sz w:val="28"/>
          <w:szCs w:val="28"/>
        </w:rPr>
      </w:pPr>
      <w:r w:rsidRPr="009759D6">
        <w:rPr>
          <w:rFonts w:ascii="Georgia" w:hAnsi="Georgia"/>
          <w:b/>
          <w:sz w:val="28"/>
          <w:szCs w:val="28"/>
        </w:rPr>
        <w:t>Optional:</w:t>
      </w:r>
    </w:p>
    <w:p w:rsidR="004517BC" w:rsidRPr="009759D6" w:rsidRDefault="004517BC" w:rsidP="004517BC">
      <w:pPr>
        <w:rPr>
          <w:rFonts w:ascii="Georgia" w:hAnsi="Georgia"/>
          <w:b/>
          <w:sz w:val="28"/>
          <w:szCs w:val="28"/>
        </w:rPr>
      </w:pPr>
      <w:r>
        <w:rPr>
          <w:rFonts w:ascii="Georgia" w:hAnsi="Georgia"/>
          <w:b/>
          <w:sz w:val="28"/>
          <w:szCs w:val="28"/>
        </w:rPr>
        <w:t>VIII</w:t>
      </w:r>
      <w:r w:rsidRPr="009759D6">
        <w:rPr>
          <w:rFonts w:ascii="Georgia" w:hAnsi="Georgia"/>
          <w:b/>
          <w:sz w:val="28"/>
          <w:szCs w:val="28"/>
        </w:rPr>
        <w:t>. Evidence of Service Activity in the Field of Visual Impairments</w:t>
      </w:r>
    </w:p>
    <w:p w:rsidR="004517BC" w:rsidRDefault="004517BC" w:rsidP="004517BC">
      <w:pPr>
        <w:rPr>
          <w:rFonts w:ascii="Arial" w:hAnsi="Arial" w:cs="Arial"/>
        </w:rPr>
      </w:pPr>
      <w:r>
        <w:rPr>
          <w:rFonts w:ascii="Arial" w:hAnsi="Arial" w:cs="Arial"/>
        </w:rPr>
        <w:t>This is an extra credit item. It gives you an opportunity to showcase an activity that you have done during your Practicum that goes above and beyond the requirements of your TVI job. Other TVI students have documents such activities as planning and carrying out a Saturday bowling party for students and their families, construction of a running guide on a playground, holding an in-service program for school nurses, participation in running a professional conference.</w:t>
      </w:r>
    </w:p>
    <w:p w:rsidR="004517BC" w:rsidRDefault="004517BC" w:rsidP="004517BC">
      <w:pPr>
        <w:rPr>
          <w:rFonts w:ascii="Arial" w:hAnsi="Arial" w:cs="Arial"/>
        </w:rPr>
      </w:pPr>
    </w:p>
    <w:p w:rsidR="004517BC" w:rsidRPr="00AE2EBC" w:rsidRDefault="004517BC" w:rsidP="004517BC">
      <w:pPr>
        <w:rPr>
          <w:rFonts w:ascii="Arial" w:hAnsi="Arial" w:cs="Arial"/>
        </w:rPr>
      </w:pPr>
      <w:r>
        <w:rPr>
          <w:rFonts w:ascii="Arial" w:hAnsi="Arial" w:cs="Arial"/>
        </w:rPr>
        <w:t>This extra credit is not intended for the activities you would normally do with the education team or classmates on behalf of the students on your caseload.</w:t>
      </w:r>
    </w:p>
    <w:p w:rsidR="004517BC" w:rsidRDefault="004517BC" w:rsidP="004517BC"/>
    <w:p w:rsidR="004517BC" w:rsidRDefault="004517BC" w:rsidP="004517BC"/>
    <w:p w:rsidR="004517BC" w:rsidRPr="00635FAC" w:rsidRDefault="004517BC" w:rsidP="004517BC">
      <w:pPr>
        <w:rPr>
          <w:b/>
        </w:rPr>
      </w:pPr>
      <w:r>
        <w:rPr>
          <w:b/>
        </w:rPr>
        <w:t>Overall Presentation</w:t>
      </w:r>
    </w:p>
    <w:tbl>
      <w:tblPr>
        <w:tblW w:w="10098" w:type="dxa"/>
        <w:tblLayout w:type="fixed"/>
        <w:tblLook w:val="0000"/>
      </w:tblPr>
      <w:tblGrid>
        <w:gridCol w:w="1368"/>
        <w:gridCol w:w="1260"/>
        <w:gridCol w:w="2790"/>
        <w:gridCol w:w="2430"/>
        <w:gridCol w:w="2250"/>
      </w:tblGrid>
      <w:tr w:rsidR="004517BC" w:rsidRPr="000C55FB" w:rsidTr="00B36669">
        <w:trPr>
          <w:cantSplit/>
        </w:trPr>
        <w:tc>
          <w:tcPr>
            <w:tcW w:w="1368"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Standards</w:t>
            </w:r>
          </w:p>
          <w:p w:rsidR="004517BC" w:rsidRPr="000C55FB" w:rsidRDefault="004517BC" w:rsidP="00B36669">
            <w:pPr>
              <w:jc w:val="center"/>
              <w:rPr>
                <w:b/>
                <w:sz w:val="16"/>
                <w:szCs w:val="16"/>
              </w:rPr>
            </w:pPr>
            <w:r w:rsidRPr="000C55FB">
              <w:rPr>
                <w:b/>
                <w:sz w:val="16"/>
                <w:szCs w:val="16"/>
              </w:rPr>
              <w:t>Addressed</w:t>
            </w:r>
          </w:p>
        </w:tc>
        <w:tc>
          <w:tcPr>
            <w:tcW w:w="126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Domain</w:t>
            </w:r>
          </w:p>
        </w:tc>
        <w:tc>
          <w:tcPr>
            <w:tcW w:w="279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3- Exceeds Standard</w:t>
            </w:r>
          </w:p>
        </w:tc>
        <w:tc>
          <w:tcPr>
            <w:tcW w:w="243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2- Meets Standard</w:t>
            </w:r>
          </w:p>
        </w:tc>
        <w:tc>
          <w:tcPr>
            <w:tcW w:w="225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jc w:val="center"/>
              <w:rPr>
                <w:b/>
                <w:sz w:val="16"/>
                <w:szCs w:val="16"/>
              </w:rPr>
            </w:pPr>
            <w:r w:rsidRPr="000C55FB">
              <w:rPr>
                <w:b/>
                <w:sz w:val="16"/>
                <w:szCs w:val="16"/>
              </w:rPr>
              <w:t>1- Does Not Meet Standard</w:t>
            </w:r>
          </w:p>
          <w:p w:rsidR="004517BC" w:rsidRPr="000C55FB" w:rsidRDefault="004517BC" w:rsidP="00B36669">
            <w:pPr>
              <w:jc w:val="center"/>
              <w:rPr>
                <w:b/>
                <w:sz w:val="16"/>
                <w:szCs w:val="16"/>
              </w:rPr>
            </w:pPr>
          </w:p>
        </w:tc>
      </w:tr>
      <w:tr w:rsidR="004517BC" w:rsidRPr="000C55FB" w:rsidTr="00B36669">
        <w:trPr>
          <w:cantSplit/>
        </w:trPr>
        <w:tc>
          <w:tcPr>
            <w:tcW w:w="1368"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Pr>
                <w:sz w:val="16"/>
                <w:szCs w:val="16"/>
              </w:rPr>
              <w:t>I</w:t>
            </w:r>
            <w:r w:rsidRPr="000C55FB">
              <w:rPr>
                <w:sz w:val="16"/>
                <w:szCs w:val="16"/>
              </w:rPr>
              <w:t>CC9 S8</w:t>
            </w:r>
          </w:p>
        </w:tc>
        <w:tc>
          <w:tcPr>
            <w:tcW w:w="126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Pr>
                <w:sz w:val="16"/>
                <w:szCs w:val="16"/>
              </w:rPr>
              <w:t>Presentation</w:t>
            </w:r>
          </w:p>
        </w:tc>
        <w:tc>
          <w:tcPr>
            <w:tcW w:w="2790" w:type="dxa"/>
            <w:tcBorders>
              <w:top w:val="single" w:sz="2" w:space="0" w:color="auto"/>
              <w:left w:val="single" w:sz="2" w:space="0" w:color="auto"/>
              <w:bottom w:val="single" w:sz="2" w:space="0" w:color="auto"/>
              <w:right w:val="single" w:sz="2" w:space="0" w:color="auto"/>
            </w:tcBorders>
          </w:tcPr>
          <w:p w:rsidR="004517BC" w:rsidRDefault="004517BC" w:rsidP="00B36669">
            <w:pPr>
              <w:rPr>
                <w:sz w:val="16"/>
                <w:szCs w:val="16"/>
              </w:rPr>
            </w:pPr>
            <w:r w:rsidRPr="000C55FB">
              <w:rPr>
                <w:sz w:val="16"/>
                <w:szCs w:val="16"/>
              </w:rPr>
              <w:t>Items are clearly introduced, well organized, and creatively displayed</w:t>
            </w:r>
          </w:p>
          <w:p w:rsidR="004517BC" w:rsidRDefault="004517BC" w:rsidP="00B36669">
            <w:pPr>
              <w:rPr>
                <w:sz w:val="16"/>
                <w:szCs w:val="16"/>
              </w:rPr>
            </w:pPr>
          </w:p>
          <w:p w:rsidR="004517BC" w:rsidRPr="000C55FB" w:rsidRDefault="004517BC" w:rsidP="00B36669">
            <w:pPr>
              <w:rPr>
                <w:sz w:val="16"/>
                <w:szCs w:val="16"/>
              </w:rPr>
            </w:pPr>
            <w:r w:rsidRPr="000C55FB">
              <w:rPr>
                <w:sz w:val="16"/>
                <w:szCs w:val="16"/>
              </w:rPr>
              <w:t>Follows all portfolio guidelines for physical appearance and content overview</w:t>
            </w:r>
          </w:p>
        </w:tc>
        <w:tc>
          <w:tcPr>
            <w:tcW w:w="2430" w:type="dxa"/>
            <w:tcBorders>
              <w:top w:val="single" w:sz="2" w:space="0" w:color="auto"/>
              <w:left w:val="single" w:sz="2" w:space="0" w:color="auto"/>
              <w:bottom w:val="single" w:sz="2" w:space="0" w:color="auto"/>
              <w:right w:val="single" w:sz="2" w:space="0" w:color="auto"/>
            </w:tcBorders>
          </w:tcPr>
          <w:p w:rsidR="004517BC" w:rsidRPr="000C55FB" w:rsidRDefault="004517BC" w:rsidP="00B36669">
            <w:pPr>
              <w:rPr>
                <w:sz w:val="16"/>
                <w:szCs w:val="16"/>
              </w:rPr>
            </w:pPr>
            <w:r w:rsidRPr="000C55FB">
              <w:rPr>
                <w:sz w:val="16"/>
                <w:szCs w:val="16"/>
              </w:rPr>
              <w:t>Items are introduc</w:t>
            </w:r>
            <w:r>
              <w:rPr>
                <w:sz w:val="16"/>
                <w:szCs w:val="16"/>
              </w:rPr>
              <w:t>ed and somewhat organized</w:t>
            </w:r>
          </w:p>
          <w:p w:rsidR="004517BC" w:rsidRDefault="004517BC" w:rsidP="00B36669">
            <w:pPr>
              <w:rPr>
                <w:sz w:val="16"/>
                <w:szCs w:val="16"/>
              </w:rPr>
            </w:pPr>
          </w:p>
          <w:p w:rsidR="004517BC" w:rsidRPr="000C55FB" w:rsidRDefault="004517BC" w:rsidP="00B36669">
            <w:pPr>
              <w:rPr>
                <w:sz w:val="16"/>
                <w:szCs w:val="16"/>
              </w:rPr>
            </w:pPr>
            <w:r w:rsidRPr="000C55FB">
              <w:rPr>
                <w:sz w:val="16"/>
                <w:szCs w:val="16"/>
              </w:rPr>
              <w:t>Follows most portfolio guidelines for physical appearance and content overview</w:t>
            </w:r>
          </w:p>
        </w:tc>
        <w:tc>
          <w:tcPr>
            <w:tcW w:w="2250" w:type="dxa"/>
            <w:tcBorders>
              <w:top w:val="single" w:sz="2" w:space="0" w:color="auto"/>
              <w:left w:val="single" w:sz="2" w:space="0" w:color="auto"/>
              <w:bottom w:val="single" w:sz="2" w:space="0" w:color="auto"/>
              <w:right w:val="single" w:sz="2" w:space="0" w:color="auto"/>
            </w:tcBorders>
          </w:tcPr>
          <w:p w:rsidR="004517BC" w:rsidRDefault="004517BC" w:rsidP="00B36669">
            <w:pPr>
              <w:rPr>
                <w:sz w:val="16"/>
                <w:szCs w:val="16"/>
              </w:rPr>
            </w:pPr>
            <w:r w:rsidRPr="000C55FB">
              <w:rPr>
                <w:sz w:val="16"/>
                <w:szCs w:val="16"/>
              </w:rPr>
              <w:t>Items are introduce</w:t>
            </w:r>
            <w:r>
              <w:rPr>
                <w:sz w:val="16"/>
                <w:szCs w:val="16"/>
              </w:rPr>
              <w:t>d but poorly organized</w:t>
            </w:r>
          </w:p>
          <w:p w:rsidR="004517BC" w:rsidRPr="000C55FB" w:rsidRDefault="004517BC" w:rsidP="00B36669">
            <w:pPr>
              <w:rPr>
                <w:sz w:val="16"/>
                <w:szCs w:val="16"/>
              </w:rPr>
            </w:pPr>
          </w:p>
          <w:p w:rsidR="004517BC" w:rsidRPr="000C55FB" w:rsidRDefault="004517BC" w:rsidP="00B36669">
            <w:pPr>
              <w:rPr>
                <w:sz w:val="16"/>
                <w:szCs w:val="16"/>
              </w:rPr>
            </w:pPr>
            <w:r w:rsidRPr="000C55FB">
              <w:rPr>
                <w:sz w:val="16"/>
                <w:szCs w:val="16"/>
              </w:rPr>
              <w:t>Few portfolio guidelines for physical appearance and content overview are followed</w:t>
            </w:r>
          </w:p>
        </w:tc>
      </w:tr>
    </w:tbl>
    <w:p w:rsidR="004517BC" w:rsidRDefault="004517BC" w:rsidP="004517BC">
      <w:pPr>
        <w:rPr>
          <w:sz w:val="16"/>
          <w:szCs w:val="16"/>
        </w:rPr>
      </w:pPr>
    </w:p>
    <w:p w:rsidR="004517BC" w:rsidRDefault="004517BC" w:rsidP="004517BC"/>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p w:rsidR="005C417E" w:rsidRDefault="005C417E" w:rsidP="0040642B">
      <w:pPr>
        <w:rPr>
          <w:sz w:val="16"/>
          <w:szCs w:val="16"/>
        </w:rPr>
      </w:pPr>
    </w:p>
    <w:sectPr w:rsidR="005C417E" w:rsidSect="00FC3D82">
      <w:footerReference w:type="even" r:id="rId60"/>
      <w:footerReference w:type="default" r:id="rId61"/>
      <w:pgSz w:w="12240" w:h="15840"/>
      <w:pgMar w:top="1080" w:right="1080" w:bottom="108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245B" w:rsidRDefault="0099245B">
      <w:r>
        <w:separator/>
      </w:r>
    </w:p>
  </w:endnote>
  <w:endnote w:type="continuationSeparator" w:id="0">
    <w:p w:rsidR="0099245B" w:rsidRDefault="0099245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AF0" w:rsidRDefault="00852CBB" w:rsidP="00D15163">
    <w:pPr>
      <w:pStyle w:val="Footer"/>
      <w:framePr w:wrap="around" w:vAnchor="text" w:hAnchor="margin" w:xAlign="center" w:y="1"/>
      <w:rPr>
        <w:rStyle w:val="PageNumber"/>
      </w:rPr>
    </w:pPr>
    <w:r>
      <w:rPr>
        <w:rStyle w:val="PageNumber"/>
      </w:rPr>
      <w:fldChar w:fldCharType="begin"/>
    </w:r>
    <w:r w:rsidR="00453AF0">
      <w:rPr>
        <w:rStyle w:val="PageNumber"/>
      </w:rPr>
      <w:instrText xml:space="preserve">PAGE  </w:instrText>
    </w:r>
    <w:r>
      <w:rPr>
        <w:rStyle w:val="PageNumber"/>
      </w:rPr>
      <w:fldChar w:fldCharType="separate"/>
    </w:r>
    <w:r w:rsidR="00453AF0">
      <w:rPr>
        <w:rStyle w:val="PageNumber"/>
        <w:noProof/>
      </w:rPr>
      <w:t>3</w:t>
    </w:r>
    <w:r>
      <w:rPr>
        <w:rStyle w:val="PageNumber"/>
      </w:rPr>
      <w:fldChar w:fldCharType="end"/>
    </w:r>
  </w:p>
  <w:p w:rsidR="00453AF0" w:rsidRDefault="00453AF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AF0" w:rsidRDefault="00453AF0" w:rsidP="00B40B06">
    <w:pPr>
      <w:pStyle w:val="Footer"/>
      <w:ind w:right="36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AF0" w:rsidRDefault="00453AF0">
    <w:pPr>
      <w:pStyle w:val="Foote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AF0" w:rsidRDefault="00852CBB" w:rsidP="007D7ADC">
    <w:pPr>
      <w:pStyle w:val="Footer"/>
      <w:framePr w:wrap="around" w:vAnchor="text" w:hAnchor="margin" w:xAlign="right" w:y="1"/>
      <w:rPr>
        <w:rStyle w:val="PageNumber"/>
      </w:rPr>
    </w:pPr>
    <w:r>
      <w:rPr>
        <w:rStyle w:val="PageNumber"/>
      </w:rPr>
      <w:fldChar w:fldCharType="begin"/>
    </w:r>
    <w:r w:rsidR="00453AF0">
      <w:rPr>
        <w:rStyle w:val="PageNumber"/>
      </w:rPr>
      <w:instrText xml:space="preserve">PAGE  </w:instrText>
    </w:r>
    <w:r>
      <w:rPr>
        <w:rStyle w:val="PageNumber"/>
      </w:rPr>
      <w:fldChar w:fldCharType="end"/>
    </w:r>
  </w:p>
  <w:p w:rsidR="00453AF0" w:rsidRDefault="00453AF0" w:rsidP="007D7ADC">
    <w:pPr>
      <w:pStyle w:val="Footer"/>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AF0" w:rsidRDefault="00852CBB" w:rsidP="00987F10">
    <w:pPr>
      <w:pStyle w:val="Footer"/>
      <w:framePr w:wrap="around" w:vAnchor="text" w:hAnchor="page" w:x="6031" w:y="268"/>
      <w:rPr>
        <w:rStyle w:val="PageNumber"/>
      </w:rPr>
    </w:pPr>
    <w:r>
      <w:rPr>
        <w:rStyle w:val="PageNumber"/>
      </w:rPr>
      <w:fldChar w:fldCharType="begin"/>
    </w:r>
    <w:r w:rsidR="00453AF0">
      <w:rPr>
        <w:rStyle w:val="PageNumber"/>
      </w:rPr>
      <w:instrText xml:space="preserve">PAGE  </w:instrText>
    </w:r>
    <w:r>
      <w:rPr>
        <w:rStyle w:val="PageNumber"/>
      </w:rPr>
      <w:fldChar w:fldCharType="separate"/>
    </w:r>
    <w:r w:rsidR="00D5287D">
      <w:rPr>
        <w:rStyle w:val="PageNumber"/>
        <w:noProof/>
      </w:rPr>
      <w:t>68</w:t>
    </w:r>
    <w:r>
      <w:rPr>
        <w:rStyle w:val="PageNumber"/>
      </w:rPr>
      <w:fldChar w:fldCharType="end"/>
    </w:r>
  </w:p>
  <w:p w:rsidR="00453AF0" w:rsidRDefault="00453AF0" w:rsidP="004D7D21">
    <w:pPr>
      <w:pStyle w:val="Footer"/>
      <w:ind w:right="36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245B" w:rsidRDefault="0099245B">
      <w:r>
        <w:separator/>
      </w:r>
    </w:p>
  </w:footnote>
  <w:footnote w:type="continuationSeparator" w:id="0">
    <w:p w:rsidR="0099245B" w:rsidRDefault="009924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388903"/>
      <w:docPartObj>
        <w:docPartGallery w:val="Page Numbers (Top of Page)"/>
        <w:docPartUnique/>
      </w:docPartObj>
    </w:sdtPr>
    <w:sdtContent>
      <w:p w:rsidR="00E6283F" w:rsidRDefault="00852CBB">
        <w:pPr>
          <w:pStyle w:val="Header"/>
          <w:jc w:val="center"/>
        </w:pPr>
        <w:fldSimple w:instr=" PAGE   \* MERGEFORMAT ">
          <w:r w:rsidR="00D5287D">
            <w:rPr>
              <w:noProof/>
            </w:rPr>
            <w:t>68</w:t>
          </w:r>
        </w:fldSimple>
      </w:p>
    </w:sdtContent>
  </w:sdt>
  <w:p w:rsidR="00453AF0" w:rsidRDefault="00453A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F0409"/>
    <w:lvl w:ilvl="0">
      <w:start w:val="1"/>
      <w:numFmt w:val="decimal"/>
      <w:lvlText w:val="%1."/>
      <w:lvlJc w:val="left"/>
      <w:pPr>
        <w:tabs>
          <w:tab w:val="num" w:pos="360"/>
        </w:tabs>
        <w:ind w:left="360" w:hanging="360"/>
      </w:pPr>
    </w:lvl>
  </w:abstractNum>
  <w:abstractNum w:abstractNumId="1">
    <w:nsid w:val="0000001E"/>
    <w:multiLevelType w:val="singleLevel"/>
    <w:tmpl w:val="00050409"/>
    <w:lvl w:ilvl="0">
      <w:start w:val="1"/>
      <w:numFmt w:val="bullet"/>
      <w:lvlText w:val=""/>
      <w:lvlJc w:val="left"/>
      <w:pPr>
        <w:tabs>
          <w:tab w:val="num" w:pos="360"/>
        </w:tabs>
        <w:ind w:left="360" w:hanging="360"/>
      </w:pPr>
      <w:rPr>
        <w:rFonts w:ascii="Wingdings" w:hAnsi="Wingdings" w:hint="default"/>
      </w:rPr>
    </w:lvl>
  </w:abstractNum>
  <w:abstractNum w:abstractNumId="2">
    <w:nsid w:val="047F29E5"/>
    <w:multiLevelType w:val="multilevel"/>
    <w:tmpl w:val="EEEE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845528"/>
    <w:multiLevelType w:val="multilevel"/>
    <w:tmpl w:val="2DA68AAA"/>
    <w:lvl w:ilvl="0">
      <w:start w:val="1"/>
      <w:numFmt w:val="bullet"/>
      <w:lvlText w:val=""/>
      <w:lvlJc w:val="left"/>
      <w:pPr>
        <w:tabs>
          <w:tab w:val="num" w:pos="1500"/>
        </w:tabs>
        <w:ind w:left="1500" w:hanging="360"/>
      </w:pPr>
      <w:rPr>
        <w:rFonts w:ascii="Wingdings" w:hAnsi="Wingdings" w:hint="default"/>
      </w:rPr>
    </w:lvl>
    <w:lvl w:ilvl="1" w:tentative="1">
      <w:start w:val="1"/>
      <w:numFmt w:val="bullet"/>
      <w:lvlText w:val="o"/>
      <w:lvlJc w:val="left"/>
      <w:pPr>
        <w:tabs>
          <w:tab w:val="num" w:pos="2220"/>
        </w:tabs>
        <w:ind w:left="2220" w:hanging="360"/>
      </w:pPr>
      <w:rPr>
        <w:rFonts w:ascii="Courier New" w:hAnsi="Courier New" w:hint="default"/>
      </w:rPr>
    </w:lvl>
    <w:lvl w:ilvl="2" w:tentative="1">
      <w:start w:val="1"/>
      <w:numFmt w:val="bullet"/>
      <w:lvlText w:val=""/>
      <w:lvlJc w:val="left"/>
      <w:pPr>
        <w:tabs>
          <w:tab w:val="num" w:pos="2940"/>
        </w:tabs>
        <w:ind w:left="2940" w:hanging="360"/>
      </w:pPr>
      <w:rPr>
        <w:rFonts w:ascii="Wingdings" w:hAnsi="Wingdings" w:hint="default"/>
      </w:rPr>
    </w:lvl>
    <w:lvl w:ilvl="3" w:tentative="1">
      <w:start w:val="1"/>
      <w:numFmt w:val="bullet"/>
      <w:lvlText w:val=""/>
      <w:lvlJc w:val="left"/>
      <w:pPr>
        <w:tabs>
          <w:tab w:val="num" w:pos="3660"/>
        </w:tabs>
        <w:ind w:left="3660" w:hanging="360"/>
      </w:pPr>
      <w:rPr>
        <w:rFonts w:ascii="Symbol" w:hAnsi="Symbol" w:hint="default"/>
      </w:rPr>
    </w:lvl>
    <w:lvl w:ilvl="4" w:tentative="1">
      <w:start w:val="1"/>
      <w:numFmt w:val="bullet"/>
      <w:lvlText w:val="o"/>
      <w:lvlJc w:val="left"/>
      <w:pPr>
        <w:tabs>
          <w:tab w:val="num" w:pos="4380"/>
        </w:tabs>
        <w:ind w:left="4380" w:hanging="360"/>
      </w:pPr>
      <w:rPr>
        <w:rFonts w:ascii="Courier New" w:hAnsi="Courier New" w:hint="default"/>
      </w:rPr>
    </w:lvl>
    <w:lvl w:ilvl="5" w:tentative="1">
      <w:start w:val="1"/>
      <w:numFmt w:val="bullet"/>
      <w:lvlText w:val=""/>
      <w:lvlJc w:val="left"/>
      <w:pPr>
        <w:tabs>
          <w:tab w:val="num" w:pos="5100"/>
        </w:tabs>
        <w:ind w:left="5100" w:hanging="360"/>
      </w:pPr>
      <w:rPr>
        <w:rFonts w:ascii="Wingdings" w:hAnsi="Wingdings" w:hint="default"/>
      </w:rPr>
    </w:lvl>
    <w:lvl w:ilvl="6" w:tentative="1">
      <w:start w:val="1"/>
      <w:numFmt w:val="bullet"/>
      <w:lvlText w:val=""/>
      <w:lvlJc w:val="left"/>
      <w:pPr>
        <w:tabs>
          <w:tab w:val="num" w:pos="5820"/>
        </w:tabs>
        <w:ind w:left="5820" w:hanging="360"/>
      </w:pPr>
      <w:rPr>
        <w:rFonts w:ascii="Symbol" w:hAnsi="Symbol" w:hint="default"/>
      </w:rPr>
    </w:lvl>
    <w:lvl w:ilvl="7" w:tentative="1">
      <w:start w:val="1"/>
      <w:numFmt w:val="bullet"/>
      <w:lvlText w:val="o"/>
      <w:lvlJc w:val="left"/>
      <w:pPr>
        <w:tabs>
          <w:tab w:val="num" w:pos="6540"/>
        </w:tabs>
        <w:ind w:left="6540" w:hanging="360"/>
      </w:pPr>
      <w:rPr>
        <w:rFonts w:ascii="Courier New" w:hAnsi="Courier New" w:hint="default"/>
      </w:rPr>
    </w:lvl>
    <w:lvl w:ilvl="8" w:tentative="1">
      <w:start w:val="1"/>
      <w:numFmt w:val="bullet"/>
      <w:lvlText w:val=""/>
      <w:lvlJc w:val="left"/>
      <w:pPr>
        <w:tabs>
          <w:tab w:val="num" w:pos="7260"/>
        </w:tabs>
        <w:ind w:left="7260" w:hanging="360"/>
      </w:pPr>
      <w:rPr>
        <w:rFonts w:ascii="Wingdings" w:hAnsi="Wingdings" w:hint="default"/>
      </w:rPr>
    </w:lvl>
  </w:abstractNum>
  <w:abstractNum w:abstractNumId="4">
    <w:nsid w:val="08CE7121"/>
    <w:multiLevelType w:val="multilevel"/>
    <w:tmpl w:val="98186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587662"/>
    <w:multiLevelType w:val="hybridMultilevel"/>
    <w:tmpl w:val="DE340F2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0FAA2502"/>
    <w:multiLevelType w:val="multilevel"/>
    <w:tmpl w:val="DB90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936292"/>
    <w:multiLevelType w:val="multilevel"/>
    <w:tmpl w:val="9BD23380"/>
    <w:lvl w:ilvl="0">
      <w:start w:val="1"/>
      <w:numFmt w:val="bullet"/>
      <w:lvlText w:val=""/>
      <w:lvlJc w:val="left"/>
      <w:pPr>
        <w:tabs>
          <w:tab w:val="num" w:pos="1800"/>
        </w:tabs>
        <w:ind w:left="1800" w:hanging="360"/>
      </w:pPr>
      <w:rPr>
        <w:rFonts w:ascii="Wingdings" w:hAnsi="Wingdings"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8">
    <w:nsid w:val="13222B35"/>
    <w:multiLevelType w:val="multilevel"/>
    <w:tmpl w:val="937C7816"/>
    <w:lvl w:ilvl="0">
      <w:start w:val="1"/>
      <w:numFmt w:val="bullet"/>
      <w:lvlText w:val=""/>
      <w:lvlJc w:val="left"/>
      <w:pPr>
        <w:tabs>
          <w:tab w:val="num" w:pos="1440"/>
        </w:tabs>
        <w:ind w:left="1440" w:hanging="360"/>
      </w:pPr>
      <w:rPr>
        <w:rFonts w:ascii="Wingdings" w:hAnsi="Wingdings" w:hint="default"/>
      </w:rPr>
    </w:lvl>
    <w:lvl w:ilvl="1">
      <w:start w:val="1"/>
      <w:numFmt w:val="bullet"/>
      <w:lvlText w:val=""/>
      <w:lvlJc w:val="left"/>
      <w:pPr>
        <w:tabs>
          <w:tab w:val="num" w:pos="2175"/>
        </w:tabs>
        <w:ind w:left="2175" w:hanging="375"/>
      </w:pPr>
      <w:rPr>
        <w:rFonts w:ascii="Wingdings" w:eastAsia="Times" w:hAnsi="Wingdings" w:cs="Times New Roman" w:hint="default"/>
      </w:rPr>
    </w:lvl>
    <w:lvl w:ilvl="2">
      <w:start w:val="1"/>
      <w:numFmt w:val="upperLetter"/>
      <w:lvlText w:val="%3."/>
      <w:lvlJc w:val="left"/>
      <w:pPr>
        <w:tabs>
          <w:tab w:val="num" w:pos="3015"/>
        </w:tabs>
        <w:ind w:left="3015" w:hanging="495"/>
      </w:pPr>
      <w:rPr>
        <w:rFont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9">
    <w:nsid w:val="17874660"/>
    <w:multiLevelType w:val="hybridMultilevel"/>
    <w:tmpl w:val="EAAEBD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8593BAB"/>
    <w:multiLevelType w:val="multilevel"/>
    <w:tmpl w:val="C4A0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FC6EF3"/>
    <w:multiLevelType w:val="multilevel"/>
    <w:tmpl w:val="675A57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377156"/>
    <w:multiLevelType w:val="multilevel"/>
    <w:tmpl w:val="708AC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024942"/>
    <w:multiLevelType w:val="multilevel"/>
    <w:tmpl w:val="543CE6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2E5A90"/>
    <w:multiLevelType w:val="multilevel"/>
    <w:tmpl w:val="441EB466"/>
    <w:lvl w:ilvl="0">
      <w:start w:val="1"/>
      <w:numFmt w:val="bullet"/>
      <w:lvlText w:val=""/>
      <w:lvlJc w:val="left"/>
      <w:pPr>
        <w:tabs>
          <w:tab w:val="num" w:pos="1800"/>
        </w:tabs>
        <w:ind w:left="1800" w:hanging="360"/>
      </w:pPr>
      <w:rPr>
        <w:rFonts w:ascii="Wingdings" w:hAnsi="Wingdings"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5">
    <w:nsid w:val="2CCA6B95"/>
    <w:multiLevelType w:val="multilevel"/>
    <w:tmpl w:val="0652C662"/>
    <w:lvl w:ilvl="0">
      <w:start w:val="1"/>
      <w:numFmt w:val="bullet"/>
      <w:lvlText w:val=""/>
      <w:lvlJc w:val="left"/>
      <w:pPr>
        <w:tabs>
          <w:tab w:val="num" w:pos="1440"/>
        </w:tabs>
        <w:ind w:left="1440" w:hanging="360"/>
      </w:pPr>
      <w:rPr>
        <w:rFonts w:ascii="Wingdings" w:hAnsi="Wingdings" w:hint="default"/>
      </w:rPr>
    </w:lvl>
    <w:lvl w:ilvl="1" w:tentative="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6">
    <w:nsid w:val="30A73312"/>
    <w:multiLevelType w:val="hybridMultilevel"/>
    <w:tmpl w:val="5900E4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2A930B5"/>
    <w:multiLevelType w:val="hybridMultilevel"/>
    <w:tmpl w:val="5B181E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CDA3348"/>
    <w:multiLevelType w:val="multilevel"/>
    <w:tmpl w:val="0C9AAE62"/>
    <w:lvl w:ilvl="0">
      <w:start w:val="1"/>
      <w:numFmt w:val="bullet"/>
      <w:lvlText w:val=""/>
      <w:lvlJc w:val="left"/>
      <w:pPr>
        <w:tabs>
          <w:tab w:val="num" w:pos="1440"/>
        </w:tabs>
        <w:ind w:left="144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44D26AB3"/>
    <w:multiLevelType w:val="multilevel"/>
    <w:tmpl w:val="297ABA04"/>
    <w:lvl w:ilvl="0">
      <w:start w:val="1"/>
      <w:numFmt w:val="bullet"/>
      <w:lvlText w:val=""/>
      <w:lvlJc w:val="left"/>
      <w:pPr>
        <w:tabs>
          <w:tab w:val="num" w:pos="1800"/>
        </w:tabs>
        <w:ind w:left="1800" w:hanging="360"/>
      </w:pPr>
      <w:rPr>
        <w:rFonts w:ascii="Wingdings" w:hAnsi="Wingdings"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0">
    <w:nsid w:val="47E1443C"/>
    <w:multiLevelType w:val="hybridMultilevel"/>
    <w:tmpl w:val="0A9C3E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C63486E"/>
    <w:multiLevelType w:val="multilevel"/>
    <w:tmpl w:val="CE565852"/>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4EC9396E"/>
    <w:multiLevelType w:val="multilevel"/>
    <w:tmpl w:val="D17643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0644AED"/>
    <w:multiLevelType w:val="multilevel"/>
    <w:tmpl w:val="63120F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07A2422"/>
    <w:multiLevelType w:val="multilevel"/>
    <w:tmpl w:val="E17E40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63045CC"/>
    <w:multiLevelType w:val="hybridMultilevel"/>
    <w:tmpl w:val="35B279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F7856B4"/>
    <w:multiLevelType w:val="multilevel"/>
    <w:tmpl w:val="1AB4C272"/>
    <w:lvl w:ilvl="0">
      <w:start w:val="1"/>
      <w:numFmt w:val="bullet"/>
      <w:lvlText w:val=""/>
      <w:lvlJc w:val="left"/>
      <w:pPr>
        <w:tabs>
          <w:tab w:val="num" w:pos="1800"/>
        </w:tabs>
        <w:ind w:left="1800" w:hanging="360"/>
      </w:pPr>
      <w:rPr>
        <w:rFonts w:ascii="Wingdings" w:hAnsi="Wingdings"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7">
    <w:nsid w:val="644A38B3"/>
    <w:multiLevelType w:val="multilevel"/>
    <w:tmpl w:val="D3BA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2A5BED"/>
    <w:multiLevelType w:val="hybridMultilevel"/>
    <w:tmpl w:val="9BCC620E"/>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666D3425"/>
    <w:multiLevelType w:val="multilevel"/>
    <w:tmpl w:val="58B48434"/>
    <w:lvl w:ilvl="0">
      <w:start w:val="1"/>
      <w:numFmt w:val="bullet"/>
      <w:lvlText w:val=""/>
      <w:lvlJc w:val="left"/>
      <w:pPr>
        <w:tabs>
          <w:tab w:val="num" w:pos="1800"/>
        </w:tabs>
        <w:ind w:left="1800" w:hanging="360"/>
      </w:pPr>
      <w:rPr>
        <w:rFonts w:ascii="Wingdings" w:hAnsi="Wingdings"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30">
    <w:nsid w:val="75F51641"/>
    <w:multiLevelType w:val="multilevel"/>
    <w:tmpl w:val="7B6C721C"/>
    <w:lvl w:ilvl="0">
      <w:start w:val="1"/>
      <w:numFmt w:val="bullet"/>
      <w:lvlText w:val=""/>
      <w:lvlJc w:val="left"/>
      <w:pPr>
        <w:tabs>
          <w:tab w:val="num" w:pos="1440"/>
        </w:tabs>
        <w:ind w:left="1440" w:hanging="360"/>
      </w:pPr>
      <w:rPr>
        <w:rFonts w:ascii="Wingdings" w:hAnsi="Wingdings" w:hint="default"/>
      </w:rPr>
    </w:lvl>
    <w:lvl w:ilvl="1">
      <w:numFmt w:val="bullet"/>
      <w:lvlText w:val=""/>
      <w:lvlJc w:val="left"/>
      <w:pPr>
        <w:tabs>
          <w:tab w:val="num" w:pos="2160"/>
        </w:tabs>
        <w:ind w:left="2160" w:hanging="360"/>
      </w:pPr>
      <w:rPr>
        <w:rFonts w:ascii="Symbol" w:eastAsia="Times New Roman" w:hAnsi="Symbol"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31">
    <w:nsid w:val="7C6F7007"/>
    <w:multiLevelType w:val="hybridMultilevel"/>
    <w:tmpl w:val="0680C668"/>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CBC0CB5"/>
    <w:multiLevelType w:val="multilevel"/>
    <w:tmpl w:val="485A2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EC657AC"/>
    <w:multiLevelType w:val="multilevel"/>
    <w:tmpl w:val="48BA8F5A"/>
    <w:lvl w:ilvl="0">
      <w:start w:val="1"/>
      <w:numFmt w:val="bullet"/>
      <w:lvlText w:val=""/>
      <w:lvlJc w:val="left"/>
      <w:pPr>
        <w:tabs>
          <w:tab w:val="num" w:pos="1800"/>
        </w:tabs>
        <w:ind w:left="1800" w:hanging="360"/>
      </w:pPr>
      <w:rPr>
        <w:rFonts w:ascii="Wingdings" w:hAnsi="Wingdings"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num w:numId="1">
    <w:abstractNumId w:val="0"/>
  </w:num>
  <w:num w:numId="2">
    <w:abstractNumId w:val="1"/>
  </w:num>
  <w:num w:numId="3">
    <w:abstractNumId w:val="30"/>
  </w:num>
  <w:num w:numId="4">
    <w:abstractNumId w:val="18"/>
  </w:num>
  <w:num w:numId="5">
    <w:abstractNumId w:val="21"/>
  </w:num>
  <w:num w:numId="6">
    <w:abstractNumId w:val="19"/>
  </w:num>
  <w:num w:numId="7">
    <w:abstractNumId w:val="33"/>
  </w:num>
  <w:num w:numId="8">
    <w:abstractNumId w:val="29"/>
  </w:num>
  <w:num w:numId="9">
    <w:abstractNumId w:val="7"/>
  </w:num>
  <w:num w:numId="10">
    <w:abstractNumId w:val="14"/>
  </w:num>
  <w:num w:numId="11">
    <w:abstractNumId w:val="26"/>
  </w:num>
  <w:num w:numId="12">
    <w:abstractNumId w:val="8"/>
  </w:num>
  <w:num w:numId="13">
    <w:abstractNumId w:val="15"/>
  </w:num>
  <w:num w:numId="14">
    <w:abstractNumId w:val="3"/>
  </w:num>
  <w:num w:numId="15">
    <w:abstractNumId w:val="31"/>
  </w:num>
  <w:num w:numId="16">
    <w:abstractNumId w:val="5"/>
  </w:num>
  <w:num w:numId="17">
    <w:abstractNumId w:val="28"/>
  </w:num>
  <w:num w:numId="18">
    <w:abstractNumId w:val="16"/>
  </w:num>
  <w:num w:numId="19">
    <w:abstractNumId w:val="20"/>
  </w:num>
  <w:num w:numId="20">
    <w:abstractNumId w:val="25"/>
  </w:num>
  <w:num w:numId="21">
    <w:abstractNumId w:val="13"/>
  </w:num>
  <w:num w:numId="22">
    <w:abstractNumId w:val="22"/>
  </w:num>
  <w:num w:numId="23">
    <w:abstractNumId w:val="32"/>
  </w:num>
  <w:num w:numId="24">
    <w:abstractNumId w:val="12"/>
  </w:num>
  <w:num w:numId="25">
    <w:abstractNumId w:val="4"/>
  </w:num>
  <w:num w:numId="26">
    <w:abstractNumId w:val="11"/>
  </w:num>
  <w:num w:numId="27">
    <w:abstractNumId w:val="23"/>
  </w:num>
  <w:num w:numId="28">
    <w:abstractNumId w:val="24"/>
  </w:num>
  <w:num w:numId="29">
    <w:abstractNumId w:val="17"/>
  </w:num>
  <w:num w:numId="30">
    <w:abstractNumId w:val="9"/>
  </w:num>
  <w:num w:numId="31">
    <w:abstractNumId w:val="10"/>
  </w:num>
  <w:num w:numId="32">
    <w:abstractNumId w:val="6"/>
  </w:num>
  <w:num w:numId="33">
    <w:abstractNumId w:val="2"/>
  </w:num>
  <w:num w:numId="3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rsids>
    <w:rsidRoot w:val="00B67CE1"/>
    <w:rsid w:val="0000215D"/>
    <w:rsid w:val="00032342"/>
    <w:rsid w:val="000410B4"/>
    <w:rsid w:val="000426BC"/>
    <w:rsid w:val="00055637"/>
    <w:rsid w:val="0005571F"/>
    <w:rsid w:val="000637F7"/>
    <w:rsid w:val="000806C2"/>
    <w:rsid w:val="000833E4"/>
    <w:rsid w:val="000B538A"/>
    <w:rsid w:val="000C235E"/>
    <w:rsid w:val="000C584C"/>
    <w:rsid w:val="000D514B"/>
    <w:rsid w:val="000E020F"/>
    <w:rsid w:val="000E031E"/>
    <w:rsid w:val="001176DA"/>
    <w:rsid w:val="001321ED"/>
    <w:rsid w:val="001333A2"/>
    <w:rsid w:val="00154B9C"/>
    <w:rsid w:val="0016680B"/>
    <w:rsid w:val="00167389"/>
    <w:rsid w:val="00167D46"/>
    <w:rsid w:val="00173B64"/>
    <w:rsid w:val="00182F37"/>
    <w:rsid w:val="001A68E3"/>
    <w:rsid w:val="001B3336"/>
    <w:rsid w:val="001C498C"/>
    <w:rsid w:val="001E5A4B"/>
    <w:rsid w:val="001F01AD"/>
    <w:rsid w:val="00206EB4"/>
    <w:rsid w:val="00211630"/>
    <w:rsid w:val="0021409A"/>
    <w:rsid w:val="00235CA0"/>
    <w:rsid w:val="002413B6"/>
    <w:rsid w:val="00246843"/>
    <w:rsid w:val="00267093"/>
    <w:rsid w:val="00274457"/>
    <w:rsid w:val="002747E8"/>
    <w:rsid w:val="00285D2D"/>
    <w:rsid w:val="0029617F"/>
    <w:rsid w:val="002A0ECE"/>
    <w:rsid w:val="002A7089"/>
    <w:rsid w:val="002B1B72"/>
    <w:rsid w:val="002B5B30"/>
    <w:rsid w:val="002E09BB"/>
    <w:rsid w:val="002E79E5"/>
    <w:rsid w:val="003126F9"/>
    <w:rsid w:val="00331168"/>
    <w:rsid w:val="00331487"/>
    <w:rsid w:val="00331C71"/>
    <w:rsid w:val="003373EC"/>
    <w:rsid w:val="003448AF"/>
    <w:rsid w:val="0034605A"/>
    <w:rsid w:val="003533F8"/>
    <w:rsid w:val="003634E9"/>
    <w:rsid w:val="003640FF"/>
    <w:rsid w:val="003770CA"/>
    <w:rsid w:val="0038403F"/>
    <w:rsid w:val="00384FCA"/>
    <w:rsid w:val="00396DB3"/>
    <w:rsid w:val="003A38F4"/>
    <w:rsid w:val="003B0A2E"/>
    <w:rsid w:val="003B3483"/>
    <w:rsid w:val="003B3817"/>
    <w:rsid w:val="003C0B00"/>
    <w:rsid w:val="003D3EF0"/>
    <w:rsid w:val="003E4428"/>
    <w:rsid w:val="0040642B"/>
    <w:rsid w:val="0041366E"/>
    <w:rsid w:val="00422526"/>
    <w:rsid w:val="00423624"/>
    <w:rsid w:val="00426F93"/>
    <w:rsid w:val="004517BC"/>
    <w:rsid w:val="00453AF0"/>
    <w:rsid w:val="004573D6"/>
    <w:rsid w:val="00474ACE"/>
    <w:rsid w:val="00474D46"/>
    <w:rsid w:val="00481F52"/>
    <w:rsid w:val="00497407"/>
    <w:rsid w:val="004B383B"/>
    <w:rsid w:val="004D40DA"/>
    <w:rsid w:val="004D7D21"/>
    <w:rsid w:val="004E54E2"/>
    <w:rsid w:val="004F4C68"/>
    <w:rsid w:val="005001C5"/>
    <w:rsid w:val="0050050F"/>
    <w:rsid w:val="00517420"/>
    <w:rsid w:val="00522C58"/>
    <w:rsid w:val="00541BE0"/>
    <w:rsid w:val="00543DA6"/>
    <w:rsid w:val="0054645B"/>
    <w:rsid w:val="0055418E"/>
    <w:rsid w:val="005560BD"/>
    <w:rsid w:val="00561F37"/>
    <w:rsid w:val="005909D7"/>
    <w:rsid w:val="0059165F"/>
    <w:rsid w:val="00591858"/>
    <w:rsid w:val="00593D06"/>
    <w:rsid w:val="00596543"/>
    <w:rsid w:val="005A32E1"/>
    <w:rsid w:val="005A4D97"/>
    <w:rsid w:val="005B1FFF"/>
    <w:rsid w:val="005C0E72"/>
    <w:rsid w:val="005C342F"/>
    <w:rsid w:val="005C417E"/>
    <w:rsid w:val="005D2C66"/>
    <w:rsid w:val="005D53A2"/>
    <w:rsid w:val="00606658"/>
    <w:rsid w:val="00636892"/>
    <w:rsid w:val="00645113"/>
    <w:rsid w:val="00682BB9"/>
    <w:rsid w:val="006A7B33"/>
    <w:rsid w:val="006B2FDA"/>
    <w:rsid w:val="006D0291"/>
    <w:rsid w:val="006E008F"/>
    <w:rsid w:val="006E14A1"/>
    <w:rsid w:val="00701C5C"/>
    <w:rsid w:val="00706F91"/>
    <w:rsid w:val="007172C0"/>
    <w:rsid w:val="0076665E"/>
    <w:rsid w:val="0077034B"/>
    <w:rsid w:val="007731F1"/>
    <w:rsid w:val="00782728"/>
    <w:rsid w:val="00790074"/>
    <w:rsid w:val="007A689C"/>
    <w:rsid w:val="007B410A"/>
    <w:rsid w:val="007D7ADC"/>
    <w:rsid w:val="007F229E"/>
    <w:rsid w:val="007F54E2"/>
    <w:rsid w:val="00804355"/>
    <w:rsid w:val="00812C32"/>
    <w:rsid w:val="00830A71"/>
    <w:rsid w:val="00835CFB"/>
    <w:rsid w:val="008522C7"/>
    <w:rsid w:val="00852CBB"/>
    <w:rsid w:val="00860A90"/>
    <w:rsid w:val="00861623"/>
    <w:rsid w:val="00880BFD"/>
    <w:rsid w:val="0088790D"/>
    <w:rsid w:val="00887CB2"/>
    <w:rsid w:val="00897CF2"/>
    <w:rsid w:val="008A6353"/>
    <w:rsid w:val="008D4B1D"/>
    <w:rsid w:val="008D736F"/>
    <w:rsid w:val="00906B48"/>
    <w:rsid w:val="00913CC5"/>
    <w:rsid w:val="00915BBC"/>
    <w:rsid w:val="00920B34"/>
    <w:rsid w:val="009353E4"/>
    <w:rsid w:val="00941BCD"/>
    <w:rsid w:val="00941C6D"/>
    <w:rsid w:val="00944CF8"/>
    <w:rsid w:val="009643DB"/>
    <w:rsid w:val="00971472"/>
    <w:rsid w:val="00987F10"/>
    <w:rsid w:val="0099245B"/>
    <w:rsid w:val="009B740A"/>
    <w:rsid w:val="009C61FD"/>
    <w:rsid w:val="009D089F"/>
    <w:rsid w:val="009E1D56"/>
    <w:rsid w:val="009E310F"/>
    <w:rsid w:val="009F1146"/>
    <w:rsid w:val="009F4E7D"/>
    <w:rsid w:val="00A1664F"/>
    <w:rsid w:val="00A30285"/>
    <w:rsid w:val="00A35248"/>
    <w:rsid w:val="00A5535D"/>
    <w:rsid w:val="00A55ECB"/>
    <w:rsid w:val="00A578F8"/>
    <w:rsid w:val="00A819E6"/>
    <w:rsid w:val="00A92A24"/>
    <w:rsid w:val="00AE2761"/>
    <w:rsid w:val="00AE743A"/>
    <w:rsid w:val="00AF2BCA"/>
    <w:rsid w:val="00AF5C00"/>
    <w:rsid w:val="00B01898"/>
    <w:rsid w:val="00B0359D"/>
    <w:rsid w:val="00B03E3F"/>
    <w:rsid w:val="00B04451"/>
    <w:rsid w:val="00B06898"/>
    <w:rsid w:val="00B14B53"/>
    <w:rsid w:val="00B17160"/>
    <w:rsid w:val="00B20654"/>
    <w:rsid w:val="00B36CFD"/>
    <w:rsid w:val="00B40B06"/>
    <w:rsid w:val="00B462E5"/>
    <w:rsid w:val="00B60C91"/>
    <w:rsid w:val="00B67CE1"/>
    <w:rsid w:val="00B7269A"/>
    <w:rsid w:val="00B86FEA"/>
    <w:rsid w:val="00BA50A1"/>
    <w:rsid w:val="00C21ABE"/>
    <w:rsid w:val="00C24DB2"/>
    <w:rsid w:val="00C2502F"/>
    <w:rsid w:val="00C44FB1"/>
    <w:rsid w:val="00C55018"/>
    <w:rsid w:val="00C82424"/>
    <w:rsid w:val="00C954D5"/>
    <w:rsid w:val="00CB38A9"/>
    <w:rsid w:val="00CB5257"/>
    <w:rsid w:val="00CD2FEC"/>
    <w:rsid w:val="00CE15AE"/>
    <w:rsid w:val="00CE5B89"/>
    <w:rsid w:val="00D15163"/>
    <w:rsid w:val="00D325E2"/>
    <w:rsid w:val="00D376EC"/>
    <w:rsid w:val="00D37FE0"/>
    <w:rsid w:val="00D42CEC"/>
    <w:rsid w:val="00D47269"/>
    <w:rsid w:val="00D52060"/>
    <w:rsid w:val="00D5211D"/>
    <w:rsid w:val="00D5287D"/>
    <w:rsid w:val="00D57E94"/>
    <w:rsid w:val="00D60BAB"/>
    <w:rsid w:val="00D74888"/>
    <w:rsid w:val="00D74E38"/>
    <w:rsid w:val="00D83C37"/>
    <w:rsid w:val="00D84DCE"/>
    <w:rsid w:val="00D85792"/>
    <w:rsid w:val="00DB6058"/>
    <w:rsid w:val="00DE2C0F"/>
    <w:rsid w:val="00DF59DA"/>
    <w:rsid w:val="00E155C9"/>
    <w:rsid w:val="00E21E37"/>
    <w:rsid w:val="00E32D77"/>
    <w:rsid w:val="00E43376"/>
    <w:rsid w:val="00E6283F"/>
    <w:rsid w:val="00E62B16"/>
    <w:rsid w:val="00E718D2"/>
    <w:rsid w:val="00E7604B"/>
    <w:rsid w:val="00E8217E"/>
    <w:rsid w:val="00EA2D65"/>
    <w:rsid w:val="00EE4F58"/>
    <w:rsid w:val="00EE6CDC"/>
    <w:rsid w:val="00EF692B"/>
    <w:rsid w:val="00F0578B"/>
    <w:rsid w:val="00F27B53"/>
    <w:rsid w:val="00F30F67"/>
    <w:rsid w:val="00F35D27"/>
    <w:rsid w:val="00F433E8"/>
    <w:rsid w:val="00F547BD"/>
    <w:rsid w:val="00F549FB"/>
    <w:rsid w:val="00F7588F"/>
    <w:rsid w:val="00F75CB5"/>
    <w:rsid w:val="00F854F9"/>
    <w:rsid w:val="00FA0D5C"/>
    <w:rsid w:val="00FC3D82"/>
    <w:rsid w:val="00FE0D1C"/>
    <w:rsid w:val="00FE481F"/>
    <w:rsid w:val="00FE7E15"/>
    <w:rsid w:val="00FF0F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ountry-region"/>
  <w:smartTagType w:namespaceuri="urn:schemas-microsoft-com:office:smarttags" w:name="PersonNam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7170">
      <o:colormenu v:ext="edit"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34B"/>
    <w:rPr>
      <w:rFonts w:ascii="Verdana" w:hAnsi="Verdana"/>
      <w:sz w:val="22"/>
      <w:szCs w:val="24"/>
    </w:rPr>
  </w:style>
  <w:style w:type="paragraph" w:styleId="Heading1">
    <w:name w:val="heading 1"/>
    <w:basedOn w:val="Normal"/>
    <w:next w:val="Normal"/>
    <w:qFormat/>
    <w:rsid w:val="00167D4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167D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67D46"/>
    <w:pPr>
      <w:keepNext/>
      <w:tabs>
        <w:tab w:val="left" w:pos="1414"/>
        <w:tab w:val="left" w:pos="2121"/>
      </w:tabs>
      <w:outlineLvl w:val="2"/>
    </w:pPr>
    <w:rPr>
      <w:b/>
      <w:bCs/>
      <w:sz w:val="16"/>
      <w:u w:val="single"/>
    </w:rPr>
  </w:style>
  <w:style w:type="paragraph" w:styleId="Heading4">
    <w:name w:val="heading 4"/>
    <w:basedOn w:val="Normal"/>
    <w:next w:val="Normal"/>
    <w:qFormat/>
    <w:rsid w:val="00167D4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167D46"/>
    <w:pPr>
      <w:spacing w:before="240" w:after="60"/>
      <w:outlineLvl w:val="4"/>
    </w:pPr>
    <w:rPr>
      <w:b/>
      <w:bCs/>
      <w:i/>
      <w:iCs/>
      <w:sz w:val="26"/>
      <w:szCs w:val="26"/>
    </w:rPr>
  </w:style>
  <w:style w:type="paragraph" w:styleId="Heading6">
    <w:name w:val="heading 6"/>
    <w:basedOn w:val="Normal"/>
    <w:next w:val="Normal"/>
    <w:link w:val="Heading6Char"/>
    <w:uiPriority w:val="9"/>
    <w:qFormat/>
    <w:rsid w:val="0040642B"/>
    <w:pPr>
      <w:spacing w:before="240" w:after="60"/>
      <w:outlineLvl w:val="5"/>
    </w:pPr>
    <w:rPr>
      <w:rFonts w:ascii="Calibri" w:hAnsi="Calibr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167D46"/>
    <w:rPr>
      <w:rFonts w:ascii="Times New Roman" w:hAnsi="Times New Roman"/>
      <w:sz w:val="20"/>
      <w:szCs w:val="20"/>
    </w:rPr>
  </w:style>
  <w:style w:type="paragraph" w:styleId="Header">
    <w:name w:val="header"/>
    <w:basedOn w:val="Normal"/>
    <w:link w:val="HeaderChar"/>
    <w:uiPriority w:val="99"/>
    <w:rsid w:val="003634E9"/>
    <w:pPr>
      <w:tabs>
        <w:tab w:val="center" w:pos="4320"/>
        <w:tab w:val="right" w:pos="8640"/>
      </w:tabs>
    </w:pPr>
  </w:style>
  <w:style w:type="paragraph" w:styleId="BalloonText">
    <w:name w:val="Balloon Text"/>
    <w:basedOn w:val="Normal"/>
    <w:semiHidden/>
    <w:rsid w:val="007D7ADC"/>
    <w:rPr>
      <w:rFonts w:ascii="Tahoma" w:hAnsi="Tahoma" w:cs="Tahoma"/>
      <w:sz w:val="16"/>
      <w:szCs w:val="16"/>
    </w:rPr>
  </w:style>
  <w:style w:type="paragraph" w:styleId="Footer">
    <w:name w:val="footer"/>
    <w:basedOn w:val="Normal"/>
    <w:link w:val="FooterChar"/>
    <w:uiPriority w:val="99"/>
    <w:rsid w:val="007D7ADC"/>
    <w:pPr>
      <w:tabs>
        <w:tab w:val="center" w:pos="4320"/>
        <w:tab w:val="right" w:pos="8640"/>
      </w:tabs>
    </w:pPr>
  </w:style>
  <w:style w:type="character" w:styleId="PageNumber">
    <w:name w:val="page number"/>
    <w:basedOn w:val="DefaultParagraphFont"/>
    <w:rsid w:val="007D7ADC"/>
  </w:style>
  <w:style w:type="character" w:customStyle="1" w:styleId="Heading6Char">
    <w:name w:val="Heading 6 Char"/>
    <w:link w:val="Heading6"/>
    <w:uiPriority w:val="9"/>
    <w:rsid w:val="0040642B"/>
    <w:rPr>
      <w:rFonts w:ascii="Calibri" w:eastAsia="Times New Roman" w:hAnsi="Calibri" w:cs="Times New Roman"/>
      <w:b/>
      <w:bCs/>
      <w:sz w:val="22"/>
      <w:szCs w:val="22"/>
    </w:rPr>
  </w:style>
  <w:style w:type="paragraph" w:styleId="Title">
    <w:name w:val="Title"/>
    <w:basedOn w:val="Normal"/>
    <w:link w:val="TitleChar"/>
    <w:qFormat/>
    <w:rsid w:val="0040642B"/>
    <w:pPr>
      <w:jc w:val="center"/>
    </w:pPr>
    <w:rPr>
      <w:rFonts w:ascii="Times" w:eastAsia="Times" w:hAnsi="Times"/>
      <w:b/>
      <w:sz w:val="40"/>
      <w:szCs w:val="20"/>
    </w:rPr>
  </w:style>
  <w:style w:type="character" w:customStyle="1" w:styleId="TitleChar">
    <w:name w:val="Title Char"/>
    <w:link w:val="Title"/>
    <w:rsid w:val="0040642B"/>
    <w:rPr>
      <w:rFonts w:ascii="Times" w:eastAsia="Times" w:hAnsi="Times"/>
      <w:b/>
      <w:sz w:val="40"/>
    </w:rPr>
  </w:style>
  <w:style w:type="paragraph" w:styleId="BodyTextIndent">
    <w:name w:val="Body Text Indent"/>
    <w:basedOn w:val="Normal"/>
    <w:link w:val="BodyTextIndentChar"/>
    <w:rsid w:val="0040642B"/>
    <w:pPr>
      <w:ind w:left="720"/>
    </w:pPr>
    <w:rPr>
      <w:rFonts w:ascii="Palatino" w:eastAsia="Times" w:hAnsi="Palatino"/>
      <w:sz w:val="24"/>
      <w:szCs w:val="20"/>
    </w:rPr>
  </w:style>
  <w:style w:type="character" w:customStyle="1" w:styleId="BodyTextIndentChar">
    <w:name w:val="Body Text Indent Char"/>
    <w:link w:val="BodyTextIndent"/>
    <w:rsid w:val="0040642B"/>
    <w:rPr>
      <w:rFonts w:ascii="Palatino" w:eastAsia="Times" w:hAnsi="Palatino"/>
      <w:sz w:val="24"/>
    </w:rPr>
  </w:style>
  <w:style w:type="character" w:customStyle="1" w:styleId="FooterChar">
    <w:name w:val="Footer Char"/>
    <w:link w:val="Footer"/>
    <w:uiPriority w:val="99"/>
    <w:rsid w:val="0040642B"/>
    <w:rPr>
      <w:rFonts w:ascii="Verdana" w:hAnsi="Verdana"/>
      <w:sz w:val="22"/>
      <w:szCs w:val="24"/>
    </w:rPr>
  </w:style>
  <w:style w:type="paragraph" w:styleId="BlockText">
    <w:name w:val="Block Text"/>
    <w:basedOn w:val="Normal"/>
    <w:rsid w:val="0040642B"/>
    <w:pPr>
      <w:tabs>
        <w:tab w:val="left" w:pos="-720"/>
        <w:tab w:val="left" w:pos="0"/>
        <w:tab w:val="left" w:pos="720"/>
      </w:tabs>
      <w:suppressAutoHyphens/>
      <w:spacing w:line="240" w:lineRule="atLeast"/>
      <w:ind w:left="1440" w:right="1440" w:hanging="1440"/>
    </w:pPr>
    <w:rPr>
      <w:rFonts w:ascii="Times New Roman" w:hAnsi="Times New Roman"/>
      <w:sz w:val="24"/>
      <w:szCs w:val="20"/>
    </w:rPr>
  </w:style>
  <w:style w:type="character" w:styleId="Hyperlink">
    <w:name w:val="Hyperlink"/>
    <w:rsid w:val="0040642B"/>
    <w:rPr>
      <w:color w:val="0000FF"/>
      <w:u w:val="single"/>
    </w:rPr>
  </w:style>
  <w:style w:type="character" w:styleId="Strong">
    <w:name w:val="Strong"/>
    <w:qFormat/>
    <w:rsid w:val="0040642B"/>
    <w:rPr>
      <w:b/>
      <w:bCs/>
    </w:rPr>
  </w:style>
  <w:style w:type="character" w:customStyle="1" w:styleId="nav1">
    <w:name w:val="nav1"/>
    <w:rsid w:val="0040642B"/>
    <w:rPr>
      <w:rFonts w:ascii="Verdana" w:hAnsi="Verdana" w:hint="default"/>
      <w:b w:val="0"/>
      <w:bCs w:val="0"/>
      <w:sz w:val="15"/>
      <w:szCs w:val="15"/>
    </w:rPr>
  </w:style>
  <w:style w:type="paragraph" w:customStyle="1" w:styleId="navorn">
    <w:name w:val="nav orn"/>
    <w:basedOn w:val="Normal"/>
    <w:rsid w:val="0040642B"/>
    <w:pPr>
      <w:spacing w:before="100" w:beforeAutospacing="1" w:after="100" w:afterAutospacing="1"/>
    </w:pPr>
    <w:rPr>
      <w:rFonts w:ascii="Georgia" w:hAnsi="Georgia"/>
      <w:sz w:val="20"/>
      <w:szCs w:val="20"/>
    </w:rPr>
  </w:style>
  <w:style w:type="paragraph" w:styleId="BodyText">
    <w:name w:val="Body Text"/>
    <w:basedOn w:val="Normal"/>
    <w:link w:val="BodyTextChar"/>
    <w:rsid w:val="0040642B"/>
    <w:pPr>
      <w:spacing w:after="120"/>
    </w:pPr>
    <w:rPr>
      <w:rFonts w:ascii="Times" w:eastAsia="Times" w:hAnsi="Times"/>
      <w:sz w:val="24"/>
      <w:szCs w:val="20"/>
    </w:rPr>
  </w:style>
  <w:style w:type="character" w:customStyle="1" w:styleId="BodyTextChar">
    <w:name w:val="Body Text Char"/>
    <w:link w:val="BodyText"/>
    <w:rsid w:val="0040642B"/>
    <w:rPr>
      <w:rFonts w:ascii="Times" w:eastAsia="Times" w:hAnsi="Times"/>
      <w:sz w:val="24"/>
    </w:rPr>
  </w:style>
  <w:style w:type="character" w:customStyle="1" w:styleId="lg1">
    <w:name w:val="lg1"/>
    <w:rsid w:val="0040642B"/>
    <w:rPr>
      <w:rFonts w:ascii="Verdana" w:hAnsi="Verdana" w:hint="default"/>
      <w:b/>
      <w:bCs/>
      <w:sz w:val="24"/>
      <w:szCs w:val="24"/>
    </w:rPr>
  </w:style>
  <w:style w:type="paragraph" w:styleId="NormalWeb">
    <w:name w:val="Normal (Web)"/>
    <w:basedOn w:val="Normal"/>
    <w:rsid w:val="0040642B"/>
    <w:pPr>
      <w:spacing w:before="100" w:beforeAutospacing="1" w:after="100" w:afterAutospacing="1"/>
    </w:pPr>
    <w:rPr>
      <w:rFonts w:ascii="Georgia" w:hAnsi="Georgia"/>
      <w:sz w:val="20"/>
      <w:szCs w:val="20"/>
    </w:rPr>
  </w:style>
  <w:style w:type="table" w:styleId="TableGrid">
    <w:name w:val="Table Grid"/>
    <w:basedOn w:val="TableNormal"/>
    <w:rsid w:val="004064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qFormat/>
    <w:rsid w:val="0040642B"/>
    <w:rPr>
      <w:i/>
      <w:iCs/>
    </w:rPr>
  </w:style>
  <w:style w:type="paragraph" w:styleId="ListParagraph">
    <w:name w:val="List Paragraph"/>
    <w:basedOn w:val="Normal"/>
    <w:uiPriority w:val="34"/>
    <w:qFormat/>
    <w:rsid w:val="00426F93"/>
    <w:pPr>
      <w:ind w:left="720"/>
    </w:pPr>
  </w:style>
  <w:style w:type="table" w:styleId="LightList-Accent3">
    <w:name w:val="Light List Accent 3"/>
    <w:basedOn w:val="TableNormal"/>
    <w:uiPriority w:val="61"/>
    <w:rsid w:val="00331C71"/>
    <w:rPr>
      <w:rFonts w:ascii="Calibri" w:hAnsi="Calibri"/>
      <w:sz w:val="22"/>
      <w:szCs w:val="22"/>
      <w:lang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NoSpacing">
    <w:name w:val="No Spacing"/>
    <w:link w:val="NoSpacingChar"/>
    <w:uiPriority w:val="1"/>
    <w:qFormat/>
    <w:rsid w:val="003533F8"/>
    <w:rPr>
      <w:rFonts w:ascii="Calibri" w:hAnsi="Calibri"/>
      <w:sz w:val="22"/>
      <w:szCs w:val="22"/>
    </w:rPr>
  </w:style>
  <w:style w:type="character" w:customStyle="1" w:styleId="NoSpacingChar">
    <w:name w:val="No Spacing Char"/>
    <w:link w:val="NoSpacing"/>
    <w:uiPriority w:val="1"/>
    <w:rsid w:val="003533F8"/>
    <w:rPr>
      <w:rFonts w:ascii="Calibri" w:hAnsi="Calibri"/>
      <w:sz w:val="22"/>
      <w:szCs w:val="22"/>
      <w:lang w:val="en-US" w:eastAsia="en-US" w:bidi="ar-SA"/>
    </w:rPr>
  </w:style>
  <w:style w:type="character" w:customStyle="1" w:styleId="HeaderChar">
    <w:name w:val="Header Char"/>
    <w:link w:val="Header"/>
    <w:uiPriority w:val="99"/>
    <w:rsid w:val="003533F8"/>
    <w:rPr>
      <w:rFonts w:ascii="Verdana" w:hAnsi="Verdana"/>
      <w:sz w:val="22"/>
      <w:szCs w:val="24"/>
    </w:rPr>
  </w:style>
  <w:style w:type="character" w:customStyle="1" w:styleId="Heading2Char">
    <w:name w:val="Heading 2 Char"/>
    <w:basedOn w:val="DefaultParagraphFont"/>
    <w:link w:val="Heading2"/>
    <w:uiPriority w:val="99"/>
    <w:rsid w:val="004517BC"/>
    <w:rPr>
      <w:rFonts w:ascii="Arial" w:hAnsi="Arial" w:cs="Arial"/>
      <w:b/>
      <w:bCs/>
      <w:i/>
      <w:iCs/>
      <w:sz w:val="28"/>
      <w:szCs w:val="28"/>
    </w:rPr>
  </w:style>
</w:styles>
</file>

<file path=word/webSettings.xml><?xml version="1.0" encoding="utf-8"?>
<w:webSettings xmlns:r="http://schemas.openxmlformats.org/officeDocument/2006/relationships" xmlns:w="http://schemas.openxmlformats.org/wordprocessingml/2006/main">
  <w:divs>
    <w:div w:id="1111239416">
      <w:bodyDiv w:val="1"/>
      <w:marLeft w:val="0"/>
      <w:marRight w:val="0"/>
      <w:marTop w:val="0"/>
      <w:marBottom w:val="0"/>
      <w:divBdr>
        <w:top w:val="none" w:sz="0" w:space="0" w:color="auto"/>
        <w:left w:val="none" w:sz="0" w:space="0" w:color="auto"/>
        <w:bottom w:val="none" w:sz="0" w:space="0" w:color="auto"/>
        <w:right w:val="none" w:sz="0" w:space="0" w:color="auto"/>
      </w:divBdr>
    </w:div>
    <w:div w:id="1118331859">
      <w:bodyDiv w:val="1"/>
      <w:marLeft w:val="0"/>
      <w:marRight w:val="0"/>
      <w:marTop w:val="0"/>
      <w:marBottom w:val="0"/>
      <w:divBdr>
        <w:top w:val="none" w:sz="0" w:space="0" w:color="auto"/>
        <w:left w:val="none" w:sz="0" w:space="0" w:color="auto"/>
        <w:bottom w:val="none" w:sz="0" w:space="0" w:color="auto"/>
        <w:right w:val="none" w:sz="0" w:space="0" w:color="auto"/>
      </w:divBdr>
    </w:div>
    <w:div w:id="1629896344">
      <w:bodyDiv w:val="1"/>
      <w:marLeft w:val="0"/>
      <w:marRight w:val="0"/>
      <w:marTop w:val="0"/>
      <w:marBottom w:val="0"/>
      <w:divBdr>
        <w:top w:val="none" w:sz="0" w:space="0" w:color="auto"/>
        <w:left w:val="none" w:sz="0" w:space="0" w:color="auto"/>
        <w:bottom w:val="none" w:sz="0" w:space="0" w:color="auto"/>
        <w:right w:val="none" w:sz="0" w:space="0" w:color="auto"/>
      </w:divBdr>
    </w:div>
    <w:div w:id="173863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mtel.nesinc.com" TargetMode="External"/><Relationship Id="rId26" Type="http://schemas.openxmlformats.org/officeDocument/2006/relationships/hyperlink" Target="http://www.doe.mass.edu/frameworks/arts/1099.pdf" TargetMode="External"/><Relationship Id="rId39" Type="http://schemas.openxmlformats.org/officeDocument/2006/relationships/hyperlink" Target="http://www.doe.mass.edu/frameworks/health/1999/" TargetMode="External"/><Relationship Id="rId21" Type="http://schemas.openxmlformats.org/officeDocument/2006/relationships/image" Target="media/image3.jpeg"/><Relationship Id="rId34" Type="http://schemas.openxmlformats.org/officeDocument/2006/relationships/hyperlink" Target="http://www.doe.mass.edu/frameworks/current.html?printscreen=yes&amp;" TargetMode="External"/><Relationship Id="rId42" Type="http://schemas.openxmlformats.org/officeDocument/2006/relationships/hyperlink" Target="http://www.doe.mass.edu/frameworks/math/2000/final.doc" TargetMode="External"/><Relationship Id="rId47" Type="http://schemas.openxmlformats.org/officeDocument/2006/relationships/hyperlink" Target="http://www.doe.mass.edu/frameworks/hss/final.pdf" TargetMode="External"/><Relationship Id="rId50" Type="http://schemas.openxmlformats.org/officeDocument/2006/relationships/hyperlink" Target="http://www.doe.mass.edu/frameworks/scitech/2001/0501.doc" TargetMode="External"/><Relationship Id="rId55" Type="http://schemas.openxmlformats.org/officeDocument/2006/relationships/hyperlink" Target="http://www.doe.mass.edu/mcas/alt/"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gcoe.umb.edu" TargetMode="External"/><Relationship Id="rId29" Type="http://schemas.openxmlformats.org/officeDocument/2006/relationships/image" Target="media/image6.png"/><Relationship Id="rId41" Type="http://schemas.openxmlformats.org/officeDocument/2006/relationships/hyperlink" Target="http://www.doe.mass.edu/frameworks/math/2000/final.pdf" TargetMode="External"/><Relationship Id="rId54" Type="http://schemas.openxmlformats.org/officeDocument/2006/relationships/hyperlink" Target="http://www.doe.mass.edu/mcas/testitems.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reers.umb.edu" TargetMode="External"/><Relationship Id="rId24" Type="http://schemas.openxmlformats.org/officeDocument/2006/relationships/hyperlink" Target="http://www.doe.mass.edu/Educators/e_support.html" TargetMode="External"/><Relationship Id="rId32" Type="http://schemas.openxmlformats.org/officeDocument/2006/relationships/hyperlink" Target="http://www.doe.mass.edu/frameworks/ela/0504sup.pdf" TargetMode="External"/><Relationship Id="rId37" Type="http://schemas.openxmlformats.org/officeDocument/2006/relationships/hyperlink" Target="http://www.doe.mass.edu/frameworks/health/1999/1099.pdf" TargetMode="External"/><Relationship Id="rId40" Type="http://schemas.openxmlformats.org/officeDocument/2006/relationships/image" Target="media/image7.png"/><Relationship Id="rId45" Type="http://schemas.openxmlformats.org/officeDocument/2006/relationships/hyperlink" Target="http://www.doe.mass.edu/frameworks/math/052504_sup.doc" TargetMode="External"/><Relationship Id="rId53" Type="http://schemas.openxmlformats.org/officeDocument/2006/relationships/hyperlink" Target="http://www.doe.mass.edu/frameworks/archive.html" TargetMode="External"/><Relationship Id="rId58" Type="http://schemas.openxmlformats.org/officeDocument/2006/relationships/hyperlink" Target="http://www.doe.mass.edu"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4.png"/><Relationship Id="rId28" Type="http://schemas.openxmlformats.org/officeDocument/2006/relationships/hyperlink" Target="http://www.doe.mass.edu/frameworks/arts/1099.doc" TargetMode="External"/><Relationship Id="rId36" Type="http://schemas.openxmlformats.org/officeDocument/2006/relationships/hyperlink" Target="http://www.doe.mass.edu/frameworks/foreign/1999.doc" TargetMode="External"/><Relationship Id="rId49" Type="http://schemas.openxmlformats.org/officeDocument/2006/relationships/hyperlink" Target="http://www.doe.mass.edu/frameworks/scitech/2001/0501.pdf" TargetMode="External"/><Relationship Id="rId57" Type="http://schemas.openxmlformats.org/officeDocument/2006/relationships/hyperlink" Target="http://www.doe.mass.edu/edtech/standards/itstand.pdf" TargetMode="External"/><Relationship Id="rId61" Type="http://schemas.openxmlformats.org/officeDocument/2006/relationships/footer" Target="footer5.xml"/><Relationship Id="rId10" Type="http://schemas.openxmlformats.org/officeDocument/2006/relationships/hyperlink" Target="http://www.umb.edu" TargetMode="External"/><Relationship Id="rId19" Type="http://schemas.openxmlformats.org/officeDocument/2006/relationships/hyperlink" Target="http://www.dese.mass.edu" TargetMode="External"/><Relationship Id="rId31" Type="http://schemas.openxmlformats.org/officeDocument/2006/relationships/hyperlink" Target="http://www.doe.mass.edu/frameworks/ela/0601.doc" TargetMode="External"/><Relationship Id="rId44" Type="http://schemas.openxmlformats.org/officeDocument/2006/relationships/hyperlink" Target="http://www.doe.mass.edu/frameworks/math/052504_sup.pdf" TargetMode="External"/><Relationship Id="rId52" Type="http://schemas.openxmlformats.org/officeDocument/2006/relationships/hyperlink" Target="http://www.doe.mass.edu/ell/benchmark.pdf" TargetMode="External"/><Relationship Id="rId60"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mailto:Elaine.Bauer@umb.edu" TargetMode="External"/><Relationship Id="rId14" Type="http://schemas.openxmlformats.org/officeDocument/2006/relationships/footer" Target="footer1.xml"/><Relationship Id="rId22" Type="http://schemas.openxmlformats.org/officeDocument/2006/relationships/hyperlink" Target="http://www.doe.mass.edu/Educators/" TargetMode="External"/><Relationship Id="rId27" Type="http://schemas.openxmlformats.org/officeDocument/2006/relationships/image" Target="media/image5.png"/><Relationship Id="rId30" Type="http://schemas.openxmlformats.org/officeDocument/2006/relationships/hyperlink" Target="http://www.doe.mass.edu/frameworks/ela/0601.pdf" TargetMode="External"/><Relationship Id="rId35" Type="http://schemas.openxmlformats.org/officeDocument/2006/relationships/hyperlink" Target="http://www.doe.mass.edu/frameworks/foreign/1999.pdf" TargetMode="External"/><Relationship Id="rId43" Type="http://schemas.openxmlformats.org/officeDocument/2006/relationships/hyperlink" Target="http://www.doe.mass.edu/frameworks/math/2000/" TargetMode="External"/><Relationship Id="rId48" Type="http://schemas.openxmlformats.org/officeDocument/2006/relationships/hyperlink" Target="http://www.doe.mass.edu/frameworks/hss/final.doc" TargetMode="External"/><Relationship Id="rId56" Type="http://schemas.openxmlformats.org/officeDocument/2006/relationships/hyperlink" Target="http://www.doe.mass.edu/els/standards/ple_guidelines.pdf%20" TargetMode="External"/><Relationship Id="rId8" Type="http://schemas.openxmlformats.org/officeDocument/2006/relationships/image" Target="media/image1.png"/><Relationship Id="rId51" Type="http://schemas.openxmlformats.org/officeDocument/2006/relationships/hyperlink" Target="http://www.doe.mass.edu/frameworks/scitech/2001/" TargetMode="External"/><Relationship Id="rId3" Type="http://schemas.openxmlformats.org/officeDocument/2006/relationships/styles" Target="styles.xml"/><Relationship Id="rId12" Type="http://schemas.openxmlformats.org/officeDocument/2006/relationships/hyperlink" Target="http://www.doe.mass.edu" TargetMode="External"/><Relationship Id="rId17" Type="http://schemas.openxmlformats.org/officeDocument/2006/relationships/image" Target="media/image2.png"/><Relationship Id="rId25" Type="http://schemas.openxmlformats.org/officeDocument/2006/relationships/hyperlink" Target="http://www.doe.mass.edu/Educators/curriculum.html" TargetMode="External"/><Relationship Id="rId33" Type="http://schemas.openxmlformats.org/officeDocument/2006/relationships/hyperlink" Target="http://www.doe.mass.edu/frameworks/ela/0504sup.doc" TargetMode="External"/><Relationship Id="rId38" Type="http://schemas.openxmlformats.org/officeDocument/2006/relationships/hyperlink" Target="http://www.doe.mass.edu/frameworks/health/1999/1099.doc" TargetMode="External"/><Relationship Id="rId46" Type="http://schemas.openxmlformats.org/officeDocument/2006/relationships/hyperlink" Target="http://www.doe.mass.edu/frameworks/current.html?printscreen=yes&amp;" TargetMode="External"/><Relationship Id="rId59" Type="http://schemas.openxmlformats.org/officeDocument/2006/relationships/hyperlink" Target="http://www.nercve.um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1007F-E53C-44FE-8CCB-7F54C60F1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15388</Words>
  <Characters>87713</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Practicum in Teacher of Students with Visual Impairments</vt:lpstr>
    </vt:vector>
  </TitlesOfParts>
  <Company>UMASS Boston</Company>
  <LinksUpToDate>false</LinksUpToDate>
  <CharactersWithSpaces>102896</CharactersWithSpaces>
  <SharedDoc>false</SharedDoc>
  <HLinks>
    <vt:vector size="246" baseType="variant">
      <vt:variant>
        <vt:i4>6750260</vt:i4>
      </vt:variant>
      <vt:variant>
        <vt:i4>120</vt:i4>
      </vt:variant>
      <vt:variant>
        <vt:i4>0</vt:i4>
      </vt:variant>
      <vt:variant>
        <vt:i4>5</vt:i4>
      </vt:variant>
      <vt:variant>
        <vt:lpwstr>http://www.nercve.umb.edu/</vt:lpwstr>
      </vt:variant>
      <vt:variant>
        <vt:lpwstr/>
      </vt:variant>
      <vt:variant>
        <vt:i4>5308435</vt:i4>
      </vt:variant>
      <vt:variant>
        <vt:i4>117</vt:i4>
      </vt:variant>
      <vt:variant>
        <vt:i4>0</vt:i4>
      </vt:variant>
      <vt:variant>
        <vt:i4>5</vt:i4>
      </vt:variant>
      <vt:variant>
        <vt:lpwstr>http://www.doe.mass.edu/</vt:lpwstr>
      </vt:variant>
      <vt:variant>
        <vt:lpwstr/>
      </vt:variant>
      <vt:variant>
        <vt:i4>4587610</vt:i4>
      </vt:variant>
      <vt:variant>
        <vt:i4>114</vt:i4>
      </vt:variant>
      <vt:variant>
        <vt:i4>0</vt:i4>
      </vt:variant>
      <vt:variant>
        <vt:i4>5</vt:i4>
      </vt:variant>
      <vt:variant>
        <vt:lpwstr>http://www.doe.mass.edu/edtech/standards/itstand.pdf</vt:lpwstr>
      </vt:variant>
      <vt:variant>
        <vt:lpwstr/>
      </vt:variant>
      <vt:variant>
        <vt:i4>6750282</vt:i4>
      </vt:variant>
      <vt:variant>
        <vt:i4>111</vt:i4>
      </vt:variant>
      <vt:variant>
        <vt:i4>0</vt:i4>
      </vt:variant>
      <vt:variant>
        <vt:i4>5</vt:i4>
      </vt:variant>
      <vt:variant>
        <vt:lpwstr>http://www.doe.mass.edu/els/standards/ple_guidelines.pdf</vt:lpwstr>
      </vt:variant>
      <vt:variant>
        <vt:lpwstr/>
      </vt:variant>
      <vt:variant>
        <vt:i4>5505116</vt:i4>
      </vt:variant>
      <vt:variant>
        <vt:i4>108</vt:i4>
      </vt:variant>
      <vt:variant>
        <vt:i4>0</vt:i4>
      </vt:variant>
      <vt:variant>
        <vt:i4>5</vt:i4>
      </vt:variant>
      <vt:variant>
        <vt:lpwstr>http://www.doe.mass.edu/mcas/alt/</vt:lpwstr>
      </vt:variant>
      <vt:variant>
        <vt:lpwstr/>
      </vt:variant>
      <vt:variant>
        <vt:i4>3932258</vt:i4>
      </vt:variant>
      <vt:variant>
        <vt:i4>105</vt:i4>
      </vt:variant>
      <vt:variant>
        <vt:i4>0</vt:i4>
      </vt:variant>
      <vt:variant>
        <vt:i4>5</vt:i4>
      </vt:variant>
      <vt:variant>
        <vt:lpwstr>http://www.doe.mass.edu/mcas/testitems.html</vt:lpwstr>
      </vt:variant>
      <vt:variant>
        <vt:lpwstr/>
      </vt:variant>
      <vt:variant>
        <vt:i4>3342444</vt:i4>
      </vt:variant>
      <vt:variant>
        <vt:i4>102</vt:i4>
      </vt:variant>
      <vt:variant>
        <vt:i4>0</vt:i4>
      </vt:variant>
      <vt:variant>
        <vt:i4>5</vt:i4>
      </vt:variant>
      <vt:variant>
        <vt:lpwstr>http://www.doe.mass.edu/frameworks/archive.html</vt:lpwstr>
      </vt:variant>
      <vt:variant>
        <vt:lpwstr/>
      </vt:variant>
      <vt:variant>
        <vt:i4>4259844</vt:i4>
      </vt:variant>
      <vt:variant>
        <vt:i4>99</vt:i4>
      </vt:variant>
      <vt:variant>
        <vt:i4>0</vt:i4>
      </vt:variant>
      <vt:variant>
        <vt:i4>5</vt:i4>
      </vt:variant>
      <vt:variant>
        <vt:lpwstr>http://www.doe.mass.edu/ell/benchmark.pdf</vt:lpwstr>
      </vt:variant>
      <vt:variant>
        <vt:lpwstr/>
      </vt:variant>
      <vt:variant>
        <vt:i4>131072</vt:i4>
      </vt:variant>
      <vt:variant>
        <vt:i4>96</vt:i4>
      </vt:variant>
      <vt:variant>
        <vt:i4>0</vt:i4>
      </vt:variant>
      <vt:variant>
        <vt:i4>5</vt:i4>
      </vt:variant>
      <vt:variant>
        <vt:lpwstr>http://www.doe.mass.edu/frameworks/scitech/2001/</vt:lpwstr>
      </vt:variant>
      <vt:variant>
        <vt:lpwstr/>
      </vt:variant>
      <vt:variant>
        <vt:i4>65601</vt:i4>
      </vt:variant>
      <vt:variant>
        <vt:i4>93</vt:i4>
      </vt:variant>
      <vt:variant>
        <vt:i4>0</vt:i4>
      </vt:variant>
      <vt:variant>
        <vt:i4>5</vt:i4>
      </vt:variant>
      <vt:variant>
        <vt:lpwstr>http://www.doe.mass.edu/frameworks/scitech/2001/0501.doc</vt:lpwstr>
      </vt:variant>
      <vt:variant>
        <vt:lpwstr/>
      </vt:variant>
      <vt:variant>
        <vt:i4>1048650</vt:i4>
      </vt:variant>
      <vt:variant>
        <vt:i4>90</vt:i4>
      </vt:variant>
      <vt:variant>
        <vt:i4>0</vt:i4>
      </vt:variant>
      <vt:variant>
        <vt:i4>5</vt:i4>
      </vt:variant>
      <vt:variant>
        <vt:lpwstr>http://www.doe.mass.edu/frameworks/scitech/2001/0501.pdf</vt:lpwstr>
      </vt:variant>
      <vt:variant>
        <vt:lpwstr/>
      </vt:variant>
      <vt:variant>
        <vt:i4>4194383</vt:i4>
      </vt:variant>
      <vt:variant>
        <vt:i4>87</vt:i4>
      </vt:variant>
      <vt:variant>
        <vt:i4>0</vt:i4>
      </vt:variant>
      <vt:variant>
        <vt:i4>5</vt:i4>
      </vt:variant>
      <vt:variant>
        <vt:lpwstr>http://www.doe.mass.edu/frameworks/hss/final.doc</vt:lpwstr>
      </vt:variant>
      <vt:variant>
        <vt:lpwstr/>
      </vt:variant>
      <vt:variant>
        <vt:i4>5308484</vt:i4>
      </vt:variant>
      <vt:variant>
        <vt:i4>84</vt:i4>
      </vt:variant>
      <vt:variant>
        <vt:i4>0</vt:i4>
      </vt:variant>
      <vt:variant>
        <vt:i4>5</vt:i4>
      </vt:variant>
      <vt:variant>
        <vt:lpwstr>http://www.doe.mass.edu/frameworks/hss/final.pdf</vt:lpwstr>
      </vt:variant>
      <vt:variant>
        <vt:lpwstr/>
      </vt:variant>
      <vt:variant>
        <vt:i4>3997792</vt:i4>
      </vt:variant>
      <vt:variant>
        <vt:i4>81</vt:i4>
      </vt:variant>
      <vt:variant>
        <vt:i4>0</vt:i4>
      </vt:variant>
      <vt:variant>
        <vt:i4>5</vt:i4>
      </vt:variant>
      <vt:variant>
        <vt:lpwstr>http://www.doe.mass.edu/frameworks/current.html?printscreen=yes&amp;</vt:lpwstr>
      </vt:variant>
      <vt:variant>
        <vt:lpwstr>math_sup#math_sup</vt:lpwstr>
      </vt:variant>
      <vt:variant>
        <vt:i4>4063242</vt:i4>
      </vt:variant>
      <vt:variant>
        <vt:i4>78</vt:i4>
      </vt:variant>
      <vt:variant>
        <vt:i4>0</vt:i4>
      </vt:variant>
      <vt:variant>
        <vt:i4>5</vt:i4>
      </vt:variant>
      <vt:variant>
        <vt:lpwstr>http://www.doe.mass.edu/frameworks/math/052504_sup.doc</vt:lpwstr>
      </vt:variant>
      <vt:variant>
        <vt:lpwstr/>
      </vt:variant>
      <vt:variant>
        <vt:i4>3080193</vt:i4>
      </vt:variant>
      <vt:variant>
        <vt:i4>75</vt:i4>
      </vt:variant>
      <vt:variant>
        <vt:i4>0</vt:i4>
      </vt:variant>
      <vt:variant>
        <vt:i4>5</vt:i4>
      </vt:variant>
      <vt:variant>
        <vt:lpwstr>http://www.doe.mass.edu/frameworks/math/052504_sup.pdf</vt:lpwstr>
      </vt:variant>
      <vt:variant>
        <vt:lpwstr/>
      </vt:variant>
      <vt:variant>
        <vt:i4>917585</vt:i4>
      </vt:variant>
      <vt:variant>
        <vt:i4>72</vt:i4>
      </vt:variant>
      <vt:variant>
        <vt:i4>0</vt:i4>
      </vt:variant>
      <vt:variant>
        <vt:i4>5</vt:i4>
      </vt:variant>
      <vt:variant>
        <vt:lpwstr>http://www.doe.mass.edu/frameworks/math/2000/</vt:lpwstr>
      </vt:variant>
      <vt:variant>
        <vt:lpwstr/>
      </vt:variant>
      <vt:variant>
        <vt:i4>7143479</vt:i4>
      </vt:variant>
      <vt:variant>
        <vt:i4>69</vt:i4>
      </vt:variant>
      <vt:variant>
        <vt:i4>0</vt:i4>
      </vt:variant>
      <vt:variant>
        <vt:i4>5</vt:i4>
      </vt:variant>
      <vt:variant>
        <vt:lpwstr>http://www.doe.mass.edu/frameworks/math/2000/final.doc</vt:lpwstr>
      </vt:variant>
      <vt:variant>
        <vt:lpwstr/>
      </vt:variant>
      <vt:variant>
        <vt:i4>8126524</vt:i4>
      </vt:variant>
      <vt:variant>
        <vt:i4>66</vt:i4>
      </vt:variant>
      <vt:variant>
        <vt:i4>0</vt:i4>
      </vt:variant>
      <vt:variant>
        <vt:i4>5</vt:i4>
      </vt:variant>
      <vt:variant>
        <vt:lpwstr>http://www.doe.mass.edu/frameworks/math/2000/final.pdf</vt:lpwstr>
      </vt:variant>
      <vt:variant>
        <vt:lpwstr/>
      </vt:variant>
      <vt:variant>
        <vt:i4>6946867</vt:i4>
      </vt:variant>
      <vt:variant>
        <vt:i4>63</vt:i4>
      </vt:variant>
      <vt:variant>
        <vt:i4>0</vt:i4>
      </vt:variant>
      <vt:variant>
        <vt:i4>5</vt:i4>
      </vt:variant>
      <vt:variant>
        <vt:lpwstr>http://www.doe.mass.edu/frameworks/health/1999/</vt:lpwstr>
      </vt:variant>
      <vt:variant>
        <vt:lpwstr/>
      </vt:variant>
      <vt:variant>
        <vt:i4>2293873</vt:i4>
      </vt:variant>
      <vt:variant>
        <vt:i4>60</vt:i4>
      </vt:variant>
      <vt:variant>
        <vt:i4>0</vt:i4>
      </vt:variant>
      <vt:variant>
        <vt:i4>5</vt:i4>
      </vt:variant>
      <vt:variant>
        <vt:lpwstr>http://www.doe.mass.edu/frameworks/health/1999/1099.doc</vt:lpwstr>
      </vt:variant>
      <vt:variant>
        <vt:lpwstr/>
      </vt:variant>
      <vt:variant>
        <vt:i4>2621541</vt:i4>
      </vt:variant>
      <vt:variant>
        <vt:i4>57</vt:i4>
      </vt:variant>
      <vt:variant>
        <vt:i4>0</vt:i4>
      </vt:variant>
      <vt:variant>
        <vt:i4>5</vt:i4>
      </vt:variant>
      <vt:variant>
        <vt:lpwstr>http://www.doe.mass.edu/frameworks/health/1999/1099.pdf</vt:lpwstr>
      </vt:variant>
      <vt:variant>
        <vt:lpwstr/>
      </vt:variant>
      <vt:variant>
        <vt:i4>6422652</vt:i4>
      </vt:variant>
      <vt:variant>
        <vt:i4>54</vt:i4>
      </vt:variant>
      <vt:variant>
        <vt:i4>0</vt:i4>
      </vt:variant>
      <vt:variant>
        <vt:i4>5</vt:i4>
      </vt:variant>
      <vt:variant>
        <vt:lpwstr>http://www.doe.mass.edu/frameworks/foreign/1999.doc</vt:lpwstr>
      </vt:variant>
      <vt:variant>
        <vt:lpwstr/>
      </vt:variant>
      <vt:variant>
        <vt:i4>6881384</vt:i4>
      </vt:variant>
      <vt:variant>
        <vt:i4>51</vt:i4>
      </vt:variant>
      <vt:variant>
        <vt:i4>0</vt:i4>
      </vt:variant>
      <vt:variant>
        <vt:i4>5</vt:i4>
      </vt:variant>
      <vt:variant>
        <vt:lpwstr>http://www.doe.mass.edu/frameworks/foreign/1999.pdf</vt:lpwstr>
      </vt:variant>
      <vt:variant>
        <vt:lpwstr/>
      </vt:variant>
      <vt:variant>
        <vt:i4>2556026</vt:i4>
      </vt:variant>
      <vt:variant>
        <vt:i4>48</vt:i4>
      </vt:variant>
      <vt:variant>
        <vt:i4>0</vt:i4>
      </vt:variant>
      <vt:variant>
        <vt:i4>5</vt:i4>
      </vt:variant>
      <vt:variant>
        <vt:lpwstr>http://www.doe.mass.edu/frameworks/current.html?printscreen=yes&amp;</vt:lpwstr>
      </vt:variant>
      <vt:variant>
        <vt:lpwstr>ela_sup#ela_sup</vt:lpwstr>
      </vt:variant>
      <vt:variant>
        <vt:i4>3670060</vt:i4>
      </vt:variant>
      <vt:variant>
        <vt:i4>45</vt:i4>
      </vt:variant>
      <vt:variant>
        <vt:i4>0</vt:i4>
      </vt:variant>
      <vt:variant>
        <vt:i4>5</vt:i4>
      </vt:variant>
      <vt:variant>
        <vt:lpwstr>http://www.doe.mass.edu/frameworks/ela/0504sup.doc</vt:lpwstr>
      </vt:variant>
      <vt:variant>
        <vt:lpwstr/>
      </vt:variant>
      <vt:variant>
        <vt:i4>2687015</vt:i4>
      </vt:variant>
      <vt:variant>
        <vt:i4>42</vt:i4>
      </vt:variant>
      <vt:variant>
        <vt:i4>0</vt:i4>
      </vt:variant>
      <vt:variant>
        <vt:i4>5</vt:i4>
      </vt:variant>
      <vt:variant>
        <vt:lpwstr>http://www.doe.mass.edu/frameworks/ela/0504sup.pdf</vt:lpwstr>
      </vt:variant>
      <vt:variant>
        <vt:lpwstr/>
      </vt:variant>
      <vt:variant>
        <vt:i4>8192122</vt:i4>
      </vt:variant>
      <vt:variant>
        <vt:i4>39</vt:i4>
      </vt:variant>
      <vt:variant>
        <vt:i4>0</vt:i4>
      </vt:variant>
      <vt:variant>
        <vt:i4>5</vt:i4>
      </vt:variant>
      <vt:variant>
        <vt:lpwstr>http://www.doe.mass.edu/frameworks/ela/0601.doc</vt:lpwstr>
      </vt:variant>
      <vt:variant>
        <vt:lpwstr/>
      </vt:variant>
      <vt:variant>
        <vt:i4>7733358</vt:i4>
      </vt:variant>
      <vt:variant>
        <vt:i4>36</vt:i4>
      </vt:variant>
      <vt:variant>
        <vt:i4>0</vt:i4>
      </vt:variant>
      <vt:variant>
        <vt:i4>5</vt:i4>
      </vt:variant>
      <vt:variant>
        <vt:lpwstr>http://www.doe.mass.edu/frameworks/ela/0601.pdf</vt:lpwstr>
      </vt:variant>
      <vt:variant>
        <vt:lpwstr/>
      </vt:variant>
      <vt:variant>
        <vt:i4>786450</vt:i4>
      </vt:variant>
      <vt:variant>
        <vt:i4>33</vt:i4>
      </vt:variant>
      <vt:variant>
        <vt:i4>0</vt:i4>
      </vt:variant>
      <vt:variant>
        <vt:i4>5</vt:i4>
      </vt:variant>
      <vt:variant>
        <vt:lpwstr>http://www.doe.mass.edu/frameworks/arts/1099.doc</vt:lpwstr>
      </vt:variant>
      <vt:variant>
        <vt:lpwstr/>
      </vt:variant>
      <vt:variant>
        <vt:i4>1900569</vt:i4>
      </vt:variant>
      <vt:variant>
        <vt:i4>30</vt:i4>
      </vt:variant>
      <vt:variant>
        <vt:i4>0</vt:i4>
      </vt:variant>
      <vt:variant>
        <vt:i4>5</vt:i4>
      </vt:variant>
      <vt:variant>
        <vt:lpwstr>http://www.doe.mass.edu/frameworks/arts/1099.pdf</vt:lpwstr>
      </vt:variant>
      <vt:variant>
        <vt:lpwstr/>
      </vt:variant>
      <vt:variant>
        <vt:i4>2031708</vt:i4>
      </vt:variant>
      <vt:variant>
        <vt:i4>27</vt:i4>
      </vt:variant>
      <vt:variant>
        <vt:i4>0</vt:i4>
      </vt:variant>
      <vt:variant>
        <vt:i4>5</vt:i4>
      </vt:variant>
      <vt:variant>
        <vt:lpwstr>http://www.doe.mass.edu/Educators/curriculum.html</vt:lpwstr>
      </vt:variant>
      <vt:variant>
        <vt:lpwstr/>
      </vt:variant>
      <vt:variant>
        <vt:i4>6356998</vt:i4>
      </vt:variant>
      <vt:variant>
        <vt:i4>24</vt:i4>
      </vt:variant>
      <vt:variant>
        <vt:i4>0</vt:i4>
      </vt:variant>
      <vt:variant>
        <vt:i4>5</vt:i4>
      </vt:variant>
      <vt:variant>
        <vt:lpwstr>http://www.doe.mass.edu/Educators/e_support.html</vt:lpwstr>
      </vt:variant>
      <vt:variant>
        <vt:lpwstr/>
      </vt:variant>
      <vt:variant>
        <vt:i4>8323198</vt:i4>
      </vt:variant>
      <vt:variant>
        <vt:i4>21</vt:i4>
      </vt:variant>
      <vt:variant>
        <vt:i4>0</vt:i4>
      </vt:variant>
      <vt:variant>
        <vt:i4>5</vt:i4>
      </vt:variant>
      <vt:variant>
        <vt:lpwstr>http://www.doe.mass.edu/Educators/</vt:lpwstr>
      </vt:variant>
      <vt:variant>
        <vt:lpwstr/>
      </vt:variant>
      <vt:variant>
        <vt:i4>327761</vt:i4>
      </vt:variant>
      <vt:variant>
        <vt:i4>18</vt:i4>
      </vt:variant>
      <vt:variant>
        <vt:i4>0</vt:i4>
      </vt:variant>
      <vt:variant>
        <vt:i4>5</vt:i4>
      </vt:variant>
      <vt:variant>
        <vt:lpwstr>http://www.gcoe.umb.edu/</vt:lpwstr>
      </vt:variant>
      <vt:variant>
        <vt:lpwstr/>
      </vt:variant>
      <vt:variant>
        <vt:i4>1048580</vt:i4>
      </vt:variant>
      <vt:variant>
        <vt:i4>15</vt:i4>
      </vt:variant>
      <vt:variant>
        <vt:i4>0</vt:i4>
      </vt:variant>
      <vt:variant>
        <vt:i4>5</vt:i4>
      </vt:variant>
      <vt:variant>
        <vt:lpwstr>http://www.dese.mass.edu/</vt:lpwstr>
      </vt:variant>
      <vt:variant>
        <vt:lpwstr/>
      </vt:variant>
      <vt:variant>
        <vt:i4>7078010</vt:i4>
      </vt:variant>
      <vt:variant>
        <vt:i4>12</vt:i4>
      </vt:variant>
      <vt:variant>
        <vt:i4>0</vt:i4>
      </vt:variant>
      <vt:variant>
        <vt:i4>5</vt:i4>
      </vt:variant>
      <vt:variant>
        <vt:lpwstr>http://www.mtel.nesinc.com/</vt:lpwstr>
      </vt:variant>
      <vt:variant>
        <vt:lpwstr/>
      </vt:variant>
      <vt:variant>
        <vt:i4>5308435</vt:i4>
      </vt:variant>
      <vt:variant>
        <vt:i4>9</vt:i4>
      </vt:variant>
      <vt:variant>
        <vt:i4>0</vt:i4>
      </vt:variant>
      <vt:variant>
        <vt:i4>5</vt:i4>
      </vt:variant>
      <vt:variant>
        <vt:lpwstr>http://www.doe.mass.edu/</vt:lpwstr>
      </vt:variant>
      <vt:variant>
        <vt:lpwstr/>
      </vt:variant>
      <vt:variant>
        <vt:i4>2818095</vt:i4>
      </vt:variant>
      <vt:variant>
        <vt:i4>6</vt:i4>
      </vt:variant>
      <vt:variant>
        <vt:i4>0</vt:i4>
      </vt:variant>
      <vt:variant>
        <vt:i4>5</vt:i4>
      </vt:variant>
      <vt:variant>
        <vt:lpwstr>http://www.careers.umb.edu/</vt:lpwstr>
      </vt:variant>
      <vt:variant>
        <vt:lpwstr/>
      </vt:variant>
      <vt:variant>
        <vt:i4>2883703</vt:i4>
      </vt:variant>
      <vt:variant>
        <vt:i4>3</vt:i4>
      </vt:variant>
      <vt:variant>
        <vt:i4>0</vt:i4>
      </vt:variant>
      <vt:variant>
        <vt:i4>5</vt:i4>
      </vt:variant>
      <vt:variant>
        <vt:lpwstr>http://www.umb.edu/</vt:lpwstr>
      </vt:variant>
      <vt:variant>
        <vt:lpwstr/>
      </vt:variant>
      <vt:variant>
        <vt:i4>4522045</vt:i4>
      </vt:variant>
      <vt:variant>
        <vt:i4>0</vt:i4>
      </vt:variant>
      <vt:variant>
        <vt:i4>0</vt:i4>
      </vt:variant>
      <vt:variant>
        <vt:i4>5</vt:i4>
      </vt:variant>
      <vt:variant>
        <vt:lpwstr>mailto:Elaine.Bauer@umb.edu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in Teacher of Students with Visual Impairments</dc:title>
  <dc:creator>Amy McKenzie</dc:creator>
  <cp:lastModifiedBy>user</cp:lastModifiedBy>
  <cp:revision>9</cp:revision>
  <cp:lastPrinted>2011-10-11T19:42:00Z</cp:lastPrinted>
  <dcterms:created xsi:type="dcterms:W3CDTF">2011-02-22T18:22:00Z</dcterms:created>
  <dcterms:modified xsi:type="dcterms:W3CDTF">2011-10-11T20:11:00Z</dcterms:modified>
</cp:coreProperties>
</file>