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250D" w14:textId="77777777" w:rsidR="00D72B81" w:rsidRPr="00CA47DE" w:rsidRDefault="00D72B81" w:rsidP="00CA47DE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t>Oportunidades da Descarbonização e da Transição Energética para a Reestruturação da Indústria Naval</w:t>
      </w:r>
    </w:p>
    <w:p w14:paraId="763E16BF" w14:textId="77777777" w:rsidR="00D72B81" w:rsidRPr="00CA47DE" w:rsidRDefault="00D72B81" w:rsidP="00FD3D53">
      <w:pPr>
        <w:spacing w:line="240" w:lineRule="auto"/>
        <w:rPr>
          <w:rFonts w:cs="Times New Roman"/>
          <w:b/>
          <w:bCs/>
          <w:sz w:val="32"/>
          <w:szCs w:val="32"/>
          <w:lang w:val="pt-BR"/>
        </w:rPr>
      </w:pPr>
    </w:p>
    <w:p w14:paraId="3B7A1A54" w14:textId="77777777" w:rsidR="00CA47DE" w:rsidRPr="00CA47DE" w:rsidRDefault="00CA47DE" w:rsidP="00FD3D53">
      <w:pPr>
        <w:spacing w:line="240" w:lineRule="auto"/>
        <w:rPr>
          <w:rFonts w:cs="Times New Roman"/>
          <w:b/>
          <w:bCs/>
          <w:sz w:val="32"/>
          <w:szCs w:val="32"/>
          <w:lang w:val="pt-BR"/>
        </w:rPr>
      </w:pPr>
    </w:p>
    <w:p w14:paraId="46FB91FA" w14:textId="77777777" w:rsidR="00D72B81" w:rsidRPr="00CA47DE" w:rsidRDefault="00D72B81" w:rsidP="00FD3D53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t>Relatório 1</w:t>
      </w:r>
    </w:p>
    <w:p w14:paraId="3C1BEF93" w14:textId="77777777" w:rsidR="00D72B81" w:rsidRPr="00CA47DE" w:rsidRDefault="00D72B81" w:rsidP="00FD3D53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</w:p>
    <w:p w14:paraId="7639C38D" w14:textId="77777777" w:rsidR="00CA47DE" w:rsidRPr="00CA47DE" w:rsidRDefault="00CA47DE" w:rsidP="00FD3D53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</w:p>
    <w:p w14:paraId="789B4EBB" w14:textId="77777777" w:rsidR="00CA47DE" w:rsidRPr="00CA47DE" w:rsidRDefault="00CA47DE" w:rsidP="00FD3D53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</w:p>
    <w:p w14:paraId="16C2A662" w14:textId="77777777" w:rsidR="00D72B81" w:rsidRPr="00CA47DE" w:rsidRDefault="00D72B81" w:rsidP="00FD3D53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</w:p>
    <w:p w14:paraId="4475B81F" w14:textId="77777777" w:rsidR="00D72B81" w:rsidRPr="00CA47DE" w:rsidRDefault="00D72B81" w:rsidP="00FD3D53">
      <w:pPr>
        <w:spacing w:line="240" w:lineRule="auto"/>
        <w:jc w:val="center"/>
        <w:rPr>
          <w:rFonts w:cs="Times New Roman"/>
          <w:b/>
          <w:bCs/>
          <w:sz w:val="40"/>
          <w:szCs w:val="40"/>
          <w:lang w:val="pt-BR"/>
        </w:rPr>
      </w:pPr>
      <w:r w:rsidRPr="00CA47DE">
        <w:rPr>
          <w:rFonts w:cs="Times New Roman"/>
          <w:b/>
          <w:bCs/>
          <w:sz w:val="40"/>
          <w:szCs w:val="40"/>
          <w:lang w:val="pt-BR"/>
        </w:rPr>
        <w:t xml:space="preserve">Indústria Naval: Diagnóstico e Perspectivas </w:t>
      </w:r>
    </w:p>
    <w:p w14:paraId="732551C7" w14:textId="77777777" w:rsidR="00D72B81" w:rsidRPr="00CA47DE" w:rsidRDefault="00D72B81" w:rsidP="00FD3D53">
      <w:pPr>
        <w:spacing w:line="240" w:lineRule="auto"/>
        <w:jc w:val="center"/>
        <w:rPr>
          <w:rFonts w:cs="Times New Roman"/>
          <w:b/>
          <w:bCs/>
          <w:sz w:val="36"/>
          <w:szCs w:val="36"/>
          <w:lang w:val="pt-BR"/>
        </w:rPr>
      </w:pPr>
    </w:p>
    <w:p w14:paraId="79BF3B4C" w14:textId="77777777" w:rsidR="00D72B81" w:rsidRPr="00CA47DE" w:rsidRDefault="00D72B81" w:rsidP="00FD3D53">
      <w:pPr>
        <w:spacing w:line="240" w:lineRule="auto"/>
        <w:rPr>
          <w:rFonts w:cs="Times New Roman"/>
          <w:b/>
          <w:bCs/>
          <w:sz w:val="32"/>
          <w:szCs w:val="32"/>
          <w:lang w:val="pt-BR"/>
        </w:rPr>
      </w:pPr>
    </w:p>
    <w:p w14:paraId="3A049CD1" w14:textId="77777777" w:rsidR="009430D5" w:rsidRPr="00CA47DE" w:rsidRDefault="00000000" w:rsidP="00FD3D53">
      <w:pPr>
        <w:spacing w:line="240" w:lineRule="auto"/>
        <w:rPr>
          <w:lang w:val="pt-BR"/>
        </w:rPr>
      </w:pPr>
      <w:r w:rsidRPr="00CA47DE">
        <w:rPr>
          <w:lang w:val="pt-BR"/>
        </w:rPr>
        <w:br w:type="page"/>
      </w:r>
    </w:p>
    <w:p w14:paraId="5CE35735" w14:textId="77777777" w:rsidR="00D72B81" w:rsidRPr="00CA47DE" w:rsidRDefault="00D72B81" w:rsidP="00FD3D53">
      <w:pPr>
        <w:spacing w:after="240"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lastRenderedPageBreak/>
        <w:t>Apresentação</w:t>
      </w:r>
    </w:p>
    <w:p w14:paraId="18956F16" w14:textId="3C0E2CE9" w:rsidR="00D72B81" w:rsidRPr="00CA47DE" w:rsidRDefault="00D72B81" w:rsidP="00FD3D53">
      <w:pPr>
        <w:spacing w:line="240" w:lineRule="auto"/>
        <w:ind w:firstLine="709"/>
        <w:rPr>
          <w:rFonts w:cs="Times New Roman"/>
          <w:szCs w:val="24"/>
          <w:lang w:val="pt-BR"/>
        </w:rPr>
      </w:pPr>
      <w:r w:rsidRPr="00CA47DE">
        <w:rPr>
          <w:rFonts w:cs="Times New Roman"/>
          <w:szCs w:val="24"/>
          <w:lang w:val="pt-BR"/>
        </w:rPr>
        <w:t xml:space="preserve">Apresentação geral do Estudo. Descrição do objetivo, metodologia, equipe. Estrutura do Portal e do Relatório. Banco de dados. Audiovisual. Sumário Executivo. Conteúdo dos Relatórios 1 e 2. </w:t>
      </w:r>
    </w:p>
    <w:p w14:paraId="3847A9CC" w14:textId="77777777" w:rsidR="00D72B81" w:rsidRPr="00CA47DE" w:rsidRDefault="00D72B81" w:rsidP="00FD3D53">
      <w:pPr>
        <w:spacing w:line="240" w:lineRule="auto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szCs w:val="24"/>
          <w:lang w:val="pt-BR"/>
        </w:rPr>
        <w:br w:type="page"/>
      </w:r>
    </w:p>
    <w:p w14:paraId="3049D333" w14:textId="77777777" w:rsidR="00D72B81" w:rsidRPr="00CA47DE" w:rsidRDefault="00D72B81" w:rsidP="00CA47DE">
      <w:pPr>
        <w:spacing w:after="600" w:line="240" w:lineRule="auto"/>
        <w:jc w:val="center"/>
        <w:rPr>
          <w:rFonts w:eastAsiaTheme="minorHAnsi" w:cs="Times New Roman"/>
          <w:b/>
          <w:bCs/>
          <w:kern w:val="2"/>
          <w:sz w:val="32"/>
          <w:szCs w:val="32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 w:val="32"/>
          <w:szCs w:val="32"/>
          <w:lang w:val="pt-BR"/>
          <w14:ligatures w14:val="standardContextual"/>
        </w:rPr>
        <w:lastRenderedPageBreak/>
        <w:t>Tomo I</w:t>
      </w:r>
    </w:p>
    <w:p w14:paraId="4F9A6B63" w14:textId="77777777" w:rsidR="00D72B81" w:rsidRPr="00CA47DE" w:rsidRDefault="00D72B81" w:rsidP="00CA47DE">
      <w:pPr>
        <w:spacing w:after="240" w:line="360" w:lineRule="auto"/>
        <w:jc w:val="center"/>
        <w:rPr>
          <w:rFonts w:eastAsiaTheme="minorHAnsi" w:cs="Times New Roman"/>
          <w:b/>
          <w:bCs/>
          <w:kern w:val="2"/>
          <w:sz w:val="32"/>
          <w:szCs w:val="32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 w:val="32"/>
          <w:szCs w:val="32"/>
          <w:lang w:val="pt-BR"/>
          <w14:ligatures w14:val="standardContextual"/>
        </w:rPr>
        <w:t>Economia Marítima, Mercados e Demanda para a Indústria Naval</w:t>
      </w:r>
    </w:p>
    <w:p w14:paraId="72168E6D" w14:textId="77777777" w:rsidR="00D72B81" w:rsidRPr="00CA47DE" w:rsidRDefault="00D72B81" w:rsidP="00FD3D53">
      <w:pPr>
        <w:spacing w:after="240" w:line="24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</w:p>
    <w:p w14:paraId="6662E727" w14:textId="77777777" w:rsidR="00D72B81" w:rsidRPr="00CA47DE" w:rsidRDefault="00D72B81" w:rsidP="00FD3D53">
      <w:pPr>
        <w:spacing w:line="240" w:lineRule="auto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br w:type="page"/>
      </w:r>
    </w:p>
    <w:p w14:paraId="47062E85" w14:textId="2E6BD8FD" w:rsidR="009430D5" w:rsidRPr="00CA47DE" w:rsidRDefault="00000000" w:rsidP="0051342A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lastRenderedPageBreak/>
        <w:t>Introdução</w:t>
      </w:r>
    </w:p>
    <w:p w14:paraId="53338652" w14:textId="2A4E1FAA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Objetivos </w:t>
      </w:r>
      <w:r w:rsidR="00FD3D53"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</w:t>
      </w:r>
    </w:p>
    <w:p w14:paraId="7AB4E81A" w14:textId="6FF9597F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Escopo setorial, temporal e geográfico</w:t>
      </w:r>
    </w:p>
    <w:p w14:paraId="0939385E" w14:textId="02E1F18D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Metodologia e fontes de informação</w:t>
      </w:r>
    </w:p>
    <w:p w14:paraId="733418A1" w14:textId="530C3BA8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do relatório e articulação entre os tomos</w:t>
      </w:r>
    </w:p>
    <w:p w14:paraId="30A1D851" w14:textId="34F22873" w:rsidR="009430D5" w:rsidRPr="00CA47DE" w:rsidRDefault="00000000" w:rsidP="0051342A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Economia Marítima</w:t>
      </w:r>
    </w:p>
    <w:p w14:paraId="4BF470C5" w14:textId="31B41BB0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Conceito e delimitação da economia marítima</w:t>
      </w:r>
    </w:p>
    <w:p w14:paraId="7B970B22" w14:textId="13BA027F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Interdependências entre a construção naval</w:t>
      </w:r>
      <w:r w:rsidR="00FD3D53"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e demais </w:t>
      </w:r>
      <w:r w:rsidR="00FD3D53"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setores marítimos</w:t>
      </w:r>
    </w:p>
    <w:p w14:paraId="6C9301D3" w14:textId="5F7CCF51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Relevância estratégica e econômica da economia marítima</w:t>
      </w:r>
    </w:p>
    <w:p w14:paraId="5EB9D9D6" w14:textId="44FF0337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Vetores de transformação: geopolítica, transição energética, cadeias globais e regulação ambiental</w:t>
      </w:r>
    </w:p>
    <w:p w14:paraId="1AE6CD06" w14:textId="7411CB8C" w:rsidR="009430D5" w:rsidRPr="00CA47DE" w:rsidRDefault="00000000" w:rsidP="0051342A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Transporte Marítimo Mundial</w:t>
      </w:r>
    </w:p>
    <w:p w14:paraId="23541056" w14:textId="1AA3FBCF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do comércio e do transporte marítimo mundial</w:t>
      </w:r>
    </w:p>
    <w:p w14:paraId="58D206D2" w14:textId="1FFFFF5B" w:rsidR="00DF26E5" w:rsidRPr="00CA47DE" w:rsidRDefault="00DF26E5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internacional do transporte marítimo</w:t>
      </w:r>
    </w:p>
    <w:p w14:paraId="1CCDFA2F" w14:textId="3AF400A7" w:rsidR="002C1AC2" w:rsidRPr="00CA47DE" w:rsidRDefault="002C1AC2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tipos de embarcações: aspectos tecnológicos e operacionais</w:t>
      </w:r>
    </w:p>
    <w:p w14:paraId="6B036CB6" w14:textId="3DC9E228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Estrutura e evolução da frota mercante </w:t>
      </w:r>
    </w:p>
    <w:p w14:paraId="7D6E682B" w14:textId="04F5EA0F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Mercado de transporte de granéis líquidos, gases liquefeitos e produtos químicos</w:t>
      </w:r>
    </w:p>
    <w:p w14:paraId="0F9F22C0" w14:textId="6920E689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Mercado de transporte de granéis sólidos</w:t>
      </w:r>
    </w:p>
    <w:p w14:paraId="6704CD3B" w14:textId="2E39129A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Mercado de transporte de contêineres</w:t>
      </w:r>
    </w:p>
    <w:p w14:paraId="3E423417" w14:textId="5E8B68F2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Outros segmentos: veículos, cargas de projeto, apoio marítimo e portuário</w:t>
      </w:r>
    </w:p>
    <w:p w14:paraId="7369312F" w14:textId="2546054D" w:rsidR="009430D5" w:rsidRPr="00CA47DE" w:rsidRDefault="00000000" w:rsidP="0051342A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dos preços, fretes e condições de mercado</w:t>
      </w:r>
    </w:p>
    <w:p w14:paraId="2590BC8E" w14:textId="0A461858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Carteira de encomendas, renovação da frota e perspectivas de demanda por novas embarcações</w:t>
      </w:r>
    </w:p>
    <w:p w14:paraId="190CE2AC" w14:textId="1374C339" w:rsidR="002C1AC2" w:rsidRPr="00CA47DE" w:rsidRDefault="002C1AC2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Fatores econômicos, geopolíticos e ambientais que condicionam a expansão, renovação e transformação tecnológica das frotas</w:t>
      </w:r>
    </w:p>
    <w:p w14:paraId="3C9E5D64" w14:textId="195D8A21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Perspectivas do transporte marítimo mundial e implicações para a marinha mercante e a indústria naval brasileiras</w:t>
      </w:r>
    </w:p>
    <w:p w14:paraId="22719BF3" w14:textId="6D547E30" w:rsidR="009430D5" w:rsidRPr="00CA47DE" w:rsidRDefault="00000000" w:rsidP="00F81687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Transporte Marítimo no Brasil</w:t>
      </w:r>
    </w:p>
    <w:p w14:paraId="7B786BDA" w14:textId="2F16DB9D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marinha mercante brasileira</w:t>
      </w:r>
    </w:p>
    <w:p w14:paraId="6D5E76DE" w14:textId="15894C62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fluxos de transporte marítimo de cabotagem e longo curso</w:t>
      </w:r>
    </w:p>
    <w:p w14:paraId="5C0320AD" w14:textId="66F60BF0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do transporte marítimo no Brasil</w:t>
      </w:r>
    </w:p>
    <w:p w14:paraId="7F097AC4" w14:textId="61B195F3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e organização dos mercados: empresas, frotas, bandeiras e afretamento</w:t>
      </w:r>
    </w:p>
    <w:p w14:paraId="29B79CF4" w14:textId="463F44AD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Integração às redes mundiais de transporte marítimo</w:t>
      </w:r>
    </w:p>
    <w:p w14:paraId="040CF7EA" w14:textId="301A582C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Apoio portuário e apoio marítimo</w:t>
      </w:r>
    </w:p>
    <w:p w14:paraId="008F7320" w14:textId="2F696354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Custos diferenciais da bandeira brasileira</w:t>
      </w:r>
    </w:p>
    <w:p w14:paraId="1A403F0F" w14:textId="5BCE3E90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Panorama do setor pesqueiro</w:t>
      </w:r>
    </w:p>
    <w:p w14:paraId="2DBFF147" w14:textId="707FB820" w:rsidR="009430D5" w:rsidRPr="00CA47DE" w:rsidRDefault="00000000" w:rsidP="00F81687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Cenários de demanda para construção, reparo, conversão e modernização de navios e embarcações de apoio</w:t>
      </w:r>
    </w:p>
    <w:p w14:paraId="3797F311" w14:textId="338E84A6" w:rsidR="009430D5" w:rsidRPr="00CA47DE" w:rsidRDefault="00000000" w:rsidP="00F81687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Transporte Hidroviário Interior</w:t>
      </w:r>
    </w:p>
    <w:p w14:paraId="071168C6" w14:textId="508B2FCD" w:rsidR="005062FB" w:rsidRPr="00CA47DE" w:rsidRDefault="005062FB" w:rsidP="005062FB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bacias e sistemas de navegação interior</w:t>
      </w:r>
      <w:r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no Brasil</w:t>
      </w:r>
    </w:p>
    <w:p w14:paraId="5B6B696B" w14:textId="003F8A1A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da navegação interior</w:t>
      </w:r>
    </w:p>
    <w:p w14:paraId="5FD32F22" w14:textId="77777777" w:rsidR="005062FB" w:rsidRDefault="005062FB" w:rsidP="005062FB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tipos de embarcações: aspectos tecnológicos e operacionais</w:t>
      </w:r>
    </w:p>
    <w:p w14:paraId="29406076" w14:textId="0F55C7D5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Infraestrutura e condições de navegabilidade</w:t>
      </w:r>
    </w:p>
    <w:p w14:paraId="25C16ACE" w14:textId="130B83E6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Fluxos e estrutura das operações</w:t>
      </w:r>
    </w:p>
    <w:p w14:paraId="082B35CF" w14:textId="6D5DEAFE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Empresas e frotas</w:t>
      </w:r>
    </w:p>
    <w:p w14:paraId="7CBBF8EC" w14:textId="3EEE4E12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Transporte multimodal</w:t>
      </w:r>
    </w:p>
    <w:p w14:paraId="524974D0" w14:textId="64AFA883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Navegação fluvial de percurso internacional</w:t>
      </w:r>
    </w:p>
    <w:p w14:paraId="67132BCC" w14:textId="53183BF7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Transporte de passageiros na Região Amazônica</w:t>
      </w:r>
    </w:p>
    <w:p w14:paraId="658421F3" w14:textId="5D267E65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Transporte hidroviário urbano</w:t>
      </w:r>
    </w:p>
    <w:p w14:paraId="19175640" w14:textId="245794E7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Navegação interior e desenvolvimento regional</w:t>
      </w:r>
    </w:p>
    <w:p w14:paraId="2F54891A" w14:textId="13615736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Cenários de demanda para construção de embarcações fluviais</w:t>
      </w:r>
    </w:p>
    <w:p w14:paraId="591C7898" w14:textId="24ECC336" w:rsidR="009430D5" w:rsidRPr="00CA47DE" w:rsidRDefault="00000000" w:rsidP="00F81687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Indústria de Óleo e Gás e de Energia Eólica Offshore</w:t>
      </w:r>
    </w:p>
    <w:p w14:paraId="344B4A5E" w14:textId="01D01200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Evolução e perspectivas da indústria </w:t>
      </w:r>
      <w:r w:rsidR="005062FB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mundial </w:t>
      </w: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 óleo e gás offshore</w:t>
      </w:r>
    </w:p>
    <w:p w14:paraId="69773E75" w14:textId="77777777" w:rsidR="005062FB" w:rsidRPr="00CA47DE" w:rsidRDefault="005062FB" w:rsidP="005062FB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Marcos regulatórios nos principais polos</w:t>
      </w:r>
    </w:p>
    <w:p w14:paraId="55726FBB" w14:textId="59F745DF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tipos de unidades flutuantes de exploração e produção: aspectos tecnológicos e operacionais</w:t>
      </w:r>
    </w:p>
    <w:p w14:paraId="6C03C5B5" w14:textId="2630D4C1" w:rsidR="005062FB" w:rsidRPr="00CA47DE" w:rsidRDefault="005062FB" w:rsidP="005062FB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Mercado internacional de </w:t>
      </w:r>
      <w:r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unidades de </w:t>
      </w: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exploração e produção offshore: demanda, oferta, formas de contratação e preços</w:t>
      </w:r>
    </w:p>
    <w:p w14:paraId="2235432F" w14:textId="36F89A9A" w:rsidR="009430D5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Embarcações de apoio e aliviadores: aspectos tecnológicos e operacionais</w:t>
      </w:r>
    </w:p>
    <w:p w14:paraId="5C54C26A" w14:textId="3E256EA9" w:rsidR="005062FB" w:rsidRPr="005062FB" w:rsidRDefault="005062FB" w:rsidP="005062FB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Mercado internacional de </w:t>
      </w:r>
      <w:r>
        <w:rPr>
          <w:rFonts w:eastAsiaTheme="minorHAnsi" w:cs="Times New Roman"/>
          <w:kern w:val="2"/>
          <w:szCs w:val="24"/>
          <w:lang w:val="pt-BR"/>
          <w14:ligatures w14:val="standardContextual"/>
        </w:rPr>
        <w:t>e</w:t>
      </w: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mbarcações de apoio e aliviadores: </w:t>
      </w:r>
      <w:r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regiões de operação, </w:t>
      </w: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demanda, oferta, formas de contratação e preços</w:t>
      </w:r>
    </w:p>
    <w:p w14:paraId="0E065B07" w14:textId="77777777" w:rsidR="008D3FF0" w:rsidRPr="00CA47DE" w:rsidRDefault="008D3FF0" w:rsidP="008D3FF0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Atividade offshore no Brasil: campos, empresas e perspectivas</w:t>
      </w:r>
    </w:p>
    <w:p w14:paraId="705F2B47" w14:textId="7DB1119A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Frota e demanda por unidades flutuantes de produção e sondas no Brasil</w:t>
      </w:r>
    </w:p>
    <w:p w14:paraId="045C85E1" w14:textId="56053BF2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Cenários de demanda de E&amp;P no Brasil: construção, fabricação e integração de módulos e descomissionamento</w:t>
      </w:r>
    </w:p>
    <w:p w14:paraId="51F49AD2" w14:textId="3F96EE4D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Mercado brasileiro de navios aliviadores e embarcações de apoio offshore</w:t>
      </w:r>
    </w:p>
    <w:p w14:paraId="2FE43F7C" w14:textId="39065AB4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 setor de geração eólica offshore no Brasil: evolução, perspectivas e regulamentação</w:t>
      </w:r>
    </w:p>
    <w:p w14:paraId="62643FAD" w14:textId="68C188CF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Tipos de instalações e embarcações para energia eólica offshore: aspectos tecnológicos e operacionais</w:t>
      </w:r>
    </w:p>
    <w:p w14:paraId="3AEBC290" w14:textId="293C0DB7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Cenários de demanda por navios aliviadores, embarcações de apoio especializadas e instalações de geração eólica offshore no Brasil</w:t>
      </w:r>
    </w:p>
    <w:p w14:paraId="0193EBAD" w14:textId="698C2D45" w:rsidR="009430D5" w:rsidRPr="00CA47DE" w:rsidRDefault="00000000" w:rsidP="00F81687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Construção naval militar</w:t>
      </w:r>
    </w:p>
    <w:p w14:paraId="22C50BC3" w14:textId="08762050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Construção naval militar no mundo: políticas navais e modelos de governança</w:t>
      </w:r>
    </w:p>
    <w:p w14:paraId="7C610F5B" w14:textId="4C2064C1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tipos de navios e embarcações militares: aspectos tecnológicos e operacionais</w:t>
      </w:r>
    </w:p>
    <w:p w14:paraId="32970165" w14:textId="0A411764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construção naval militar no Brasil</w:t>
      </w:r>
    </w:p>
    <w:p w14:paraId="661D4E24" w14:textId="5D135002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Programas navais em curso e previstos</w:t>
      </w:r>
    </w:p>
    <w:p w14:paraId="0D4B9BBD" w14:textId="7E37E8CA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Programas de offset, clusters navais e estratégias de inovação</w:t>
      </w:r>
    </w:p>
    <w:p w14:paraId="28A26147" w14:textId="0DF6F0C5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Participação da indústria local e processos de transferência de tecnologia</w:t>
      </w:r>
    </w:p>
    <w:p w14:paraId="787A9C6F" w14:textId="2C38F056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Gargalos econômicos, produtivos e tecnológicos</w:t>
      </w:r>
    </w:p>
    <w:p w14:paraId="12D03EA5" w14:textId="32BF118A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Oportunidades para inserção nas cadeias globais</w:t>
      </w:r>
    </w:p>
    <w:p w14:paraId="59FFFE35" w14:textId="24DED04C" w:rsidR="009430D5" w:rsidRPr="00CA47DE" w:rsidRDefault="00000000" w:rsidP="00F81687">
      <w:pPr>
        <w:pStyle w:val="PargrafodaLista"/>
        <w:numPr>
          <w:ilvl w:val="0"/>
          <w:numId w:val="12"/>
        </w:numPr>
        <w:spacing w:before="360" w:line="240" w:lineRule="auto"/>
        <w:ind w:left="357" w:hanging="357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Descarbonização na Indústria Ma</w:t>
      </w:r>
      <w:r w:rsidR="008D3FF0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r</w:t>
      </w: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ítima</w:t>
      </w:r>
    </w:p>
    <w:p w14:paraId="4CC80EEB" w14:textId="2A8EFFEA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Direcionadores globais, metas e regulamentação internacional da descarbonização marítima</w:t>
      </w:r>
    </w:p>
    <w:p w14:paraId="31F13B24" w14:textId="17AFC468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Estratégias de descarbonização nos principais países e regiões</w:t>
      </w:r>
    </w:p>
    <w:p w14:paraId="0E76B1E4" w14:textId="60CBD8A3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Respostas de armadores, operadores, portos e fornecedores de energia à descarbonização</w:t>
      </w:r>
    </w:p>
    <w:p w14:paraId="7A933B2F" w14:textId="15DCD37C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Combustíveis marítimos alternativos: características, disponibilidade, custos e perspectivas</w:t>
      </w:r>
    </w:p>
    <w:p w14:paraId="7D528596" w14:textId="4A23A71A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Tecnologias de eficiência energética e redução de emissões: casco, propulsão, sistemas de controle e digitalização</w:t>
      </w:r>
    </w:p>
    <w:p w14:paraId="61DBD416" w14:textId="4A309C2C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Maturidade tecnológica, custos e perspectivas de adoção das tecnologias de descarbonização</w:t>
      </w:r>
    </w:p>
    <w:p w14:paraId="49642EED" w14:textId="5E2217CB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Frota mundial: adoção de combustíveis alternativos e tecnologias de eficiência energética por segmento, país e perfil de empresa</w:t>
      </w:r>
    </w:p>
    <w:p w14:paraId="23691942" w14:textId="1D105AF4" w:rsidR="009430D5" w:rsidRPr="00CA47DE" w:rsidRDefault="00000000" w:rsidP="00B0143F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Impactos da descarbonização sobre os mercados, renovação da frota e demanda por novas embarcações e </w:t>
      </w:r>
      <w:proofErr w:type="spellStart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retrofitting</w:t>
      </w:r>
      <w:proofErr w:type="spellEnd"/>
    </w:p>
    <w:p w14:paraId="11FAC6AE" w14:textId="6348BCDE" w:rsidR="009430D5" w:rsidRPr="00CA47DE" w:rsidRDefault="00000000" w:rsidP="00B0143F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Frota brasileira: estratégias de descarbonização dos armadores</w:t>
      </w:r>
    </w:p>
    <w:p w14:paraId="5CA4C28C" w14:textId="42ED9616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Potencial competitivo do Brasil na produção e utilização de combustíveis marítimos renováveis</w:t>
      </w:r>
    </w:p>
    <w:p w14:paraId="37C85DAF" w14:textId="13F10D33" w:rsidR="009430D5" w:rsidRPr="00CA47DE" w:rsidRDefault="00000000" w:rsidP="009E7A06">
      <w:pPr>
        <w:pStyle w:val="PargrafodaLista"/>
        <w:numPr>
          <w:ilvl w:val="1"/>
          <w:numId w:val="12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Infraestrutura de abastecimento, </w:t>
      </w:r>
      <w:proofErr w:type="spellStart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bunkering</w:t>
      </w:r>
      <w:proofErr w:type="spellEnd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, portos e corredores verdes</w:t>
      </w:r>
    </w:p>
    <w:p w14:paraId="1CBEE0D6" w14:textId="77777777" w:rsidR="009430D5" w:rsidRPr="00CA47DE" w:rsidRDefault="00000000" w:rsidP="00FD3D53">
      <w:pPr>
        <w:spacing w:line="240" w:lineRule="auto"/>
        <w:rPr>
          <w:bCs/>
          <w:lang w:val="pt-BR"/>
        </w:rPr>
      </w:pPr>
      <w:r w:rsidRPr="00CA47DE">
        <w:rPr>
          <w:bCs/>
          <w:lang w:val="pt-BR"/>
        </w:rPr>
        <w:br w:type="page"/>
      </w:r>
    </w:p>
    <w:p w14:paraId="6547DC16" w14:textId="77777777" w:rsidR="00F81687" w:rsidRPr="00CA47DE" w:rsidRDefault="00F81687" w:rsidP="00CA47DE">
      <w:pPr>
        <w:spacing w:after="600"/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lastRenderedPageBreak/>
        <w:t>Tomo II</w:t>
      </w:r>
    </w:p>
    <w:p w14:paraId="0F56C7E9" w14:textId="77777777" w:rsidR="00F81687" w:rsidRPr="00CA47DE" w:rsidRDefault="00F81687" w:rsidP="00F81687">
      <w:pPr>
        <w:spacing w:after="240" w:line="360" w:lineRule="auto"/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t>Indústria Naval: Base Produtiva, Tecnologia e Competitividade</w:t>
      </w:r>
    </w:p>
    <w:p w14:paraId="3FBA45A6" w14:textId="1DE4957F" w:rsidR="009430D5" w:rsidRPr="00CA47DE" w:rsidRDefault="009430D5" w:rsidP="00FD3D53">
      <w:pPr>
        <w:spacing w:line="240" w:lineRule="auto"/>
        <w:jc w:val="center"/>
        <w:rPr>
          <w:lang w:val="pt-BR"/>
        </w:rPr>
      </w:pPr>
    </w:p>
    <w:p w14:paraId="680ED5A2" w14:textId="77777777" w:rsidR="009430D5" w:rsidRPr="00CA47DE" w:rsidRDefault="00000000" w:rsidP="00FD3D53">
      <w:pPr>
        <w:spacing w:line="240" w:lineRule="auto"/>
        <w:rPr>
          <w:lang w:val="pt-BR"/>
        </w:rPr>
      </w:pPr>
      <w:r w:rsidRPr="00CA47DE">
        <w:rPr>
          <w:lang w:val="pt-BR"/>
        </w:rPr>
        <w:br w:type="page"/>
      </w:r>
    </w:p>
    <w:p w14:paraId="1C268A03" w14:textId="66B73AE0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lastRenderedPageBreak/>
        <w:t>Construção Naval Mundial</w:t>
      </w:r>
    </w:p>
    <w:p w14:paraId="0D89469F" w14:textId="42C7F22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Análise da trajetória e da estrutura atual da construção naval mundial</w:t>
      </w:r>
    </w:p>
    <w:p w14:paraId="6666F7B5" w14:textId="42080FDA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Evolução da produção, da capacidade dos estaleiros e dos padrões de produção </w:t>
      </w:r>
    </w:p>
    <w:p w14:paraId="1739D291" w14:textId="4A54E6BA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Segmentos da indústria naval: navios mercantes, offshore, apoio marítimo, defesa e outros </w:t>
      </w:r>
    </w:p>
    <w:p w14:paraId="204FC92A" w14:textId="1027977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Principais </w:t>
      </w:r>
      <w:r w:rsidR="004C020D"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estaleiros</w:t>
      </w:r>
      <w:r w:rsidR="004C020D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</w:t>
      </w:r>
      <w:r w:rsidR="004C020D"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</w:t>
      </w:r>
      <w:r w:rsidR="004C020D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organizações</w:t>
      </w: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empresariais: estatais e privados, grupos de estaleiros, verticalização e escala</w:t>
      </w:r>
    </w:p>
    <w:p w14:paraId="2FE5047C" w14:textId="6429D872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Protecionismo e fatores de competitividade</w:t>
      </w:r>
    </w:p>
    <w:p w14:paraId="7FE9D3AC" w14:textId="68903925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e integração da cadeia produtiva</w:t>
      </w:r>
    </w:p>
    <w:p w14:paraId="486A6A64" w14:textId="0F16749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Transformações ambientais, tecnológicas e geopolíticas e tendências da construção naval mundial</w:t>
      </w:r>
    </w:p>
    <w:p w14:paraId="35805060" w14:textId="78448A2C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 xml:space="preserve">Experiências nacionais de desenvolvimento da </w:t>
      </w:r>
      <w:r w:rsidR="005E22D9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indústria</w:t>
      </w: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 xml:space="preserve"> naval</w:t>
      </w:r>
    </w:p>
    <w:p w14:paraId="169848BF" w14:textId="7DC04D6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Dimensões de análise das experiências nacionais: protecionismo; evolução da indústria; estrutura empresarial; especialização; qualificação tecnológica; recursos humanos; cadeia de fornecedores; inserção internacional; evolução da produtividade; competitividade; resultados produtivos; estratégias de desenvolvimento tecnológico e catching-up</w:t>
      </w:r>
    </w:p>
    <w:p w14:paraId="6B2B8101" w14:textId="3F0184F7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Japão</w:t>
      </w:r>
    </w:p>
    <w:p w14:paraId="7F00F759" w14:textId="425C76ED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Coreia do Sul</w:t>
      </w:r>
    </w:p>
    <w:p w14:paraId="631E186D" w14:textId="22F05FB6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China</w:t>
      </w:r>
    </w:p>
    <w:p w14:paraId="149BFA9F" w14:textId="03AA6116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Singapura</w:t>
      </w:r>
    </w:p>
    <w:p w14:paraId="3EEA6441" w14:textId="37AAE03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Estados Unidos</w:t>
      </w:r>
    </w:p>
    <w:p w14:paraId="4114D7D2" w14:textId="2C1C5889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Países europeus selecionados</w:t>
      </w:r>
    </w:p>
    <w:p w14:paraId="57A874B2" w14:textId="7CA896E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Índia</w:t>
      </w:r>
    </w:p>
    <w:p w14:paraId="7491AF98" w14:textId="3D5B1492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Vietnã</w:t>
      </w:r>
    </w:p>
    <w:p w14:paraId="140A5FBE" w14:textId="126A569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Indonésia</w:t>
      </w:r>
    </w:p>
    <w:p w14:paraId="6D07C9DF" w14:textId="300F4CD5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Outros produtores emergentes</w:t>
      </w:r>
    </w:p>
    <w:p w14:paraId="5ED865A6" w14:textId="231C0932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Construção naval e offshore no Brasil</w:t>
      </w:r>
    </w:p>
    <w:p w14:paraId="2EC0720A" w14:textId="1E979A82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Antecedentes e formação da indústria naval moderna brasileira</w:t>
      </w:r>
    </w:p>
    <w:p w14:paraId="27E3B038" w14:textId="23FCD0D8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 ciclo das décadas de 1970 e 1980</w:t>
      </w:r>
    </w:p>
    <w:p w14:paraId="64EC0BDD" w14:textId="346A6F18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 ciclo das décadas de 2000 e 2010</w:t>
      </w:r>
    </w:p>
    <w:p w14:paraId="4E900DFA" w14:textId="734261A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construção de navios e embarcações</w:t>
      </w:r>
    </w:p>
    <w:p w14:paraId="077510DB" w14:textId="7A85434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construção de unidades offshore, fabricação de módulos, integração e comissionamento</w:t>
      </w:r>
    </w:p>
    <w:p w14:paraId="31145DA7" w14:textId="0AA2CCE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construção naval militar</w:t>
      </w:r>
    </w:p>
    <w:p w14:paraId="75599D11" w14:textId="7BFC0D33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estrutura industrial: empresas, capacidade produtiva, distribuição geográfica e cadeia de fornecedores</w:t>
      </w:r>
    </w:p>
    <w:p w14:paraId="09EB875F" w14:textId="5BB75CD7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Evolução da qualificação tecnológica e dos recursos humanos</w:t>
      </w:r>
    </w:p>
    <w:p w14:paraId="2BB4F418" w14:textId="076A3DF7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Contratos, produção realizada, preços, prazos e desempenho</w:t>
      </w:r>
    </w:p>
    <w:p w14:paraId="5805197B" w14:textId="7A94EEA3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Fatores econômicos, empresariais, tecnológicos, regulatórios e institucionais associados aos ciclos de expansão e retração</w:t>
      </w:r>
    </w:p>
    <w:p w14:paraId="56AF5894" w14:textId="68EB13AB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Estrutura atual e capacidade dos estaleiros brasileiros</w:t>
      </w:r>
    </w:p>
    <w:p w14:paraId="1FE5F7E4" w14:textId="50BA2142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Dimensões de análise dos estaleiros e instalações: evolução das instalações, organização corporativa, capacidade, produção e desempenho; estrutura e situação atuais; segmentos de atuação; carteiras de encomendas; engenharia de projeto e de processos; infraestrutura industrial; processos produtivos; organização e gestão; potencial de reativação, modernização e adaptação</w:t>
      </w:r>
    </w:p>
    <w:p w14:paraId="54639C4D" w14:textId="4BEC9D8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Estaleiros de construção de navios e embarcações</w:t>
      </w:r>
    </w:p>
    <w:p w14:paraId="0C7011D7" w14:textId="1CEB946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Estaleiros de construção de embarcações fluviais</w:t>
      </w:r>
    </w:p>
    <w:p w14:paraId="42690CBE" w14:textId="323CF40E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Estaleiros e instalações para construção de unidades offshore, fabricação e integração de módulos</w:t>
      </w:r>
    </w:p>
    <w:p w14:paraId="531AB23C" w14:textId="4A5C8EB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Estaleiros de construção naval militar</w:t>
      </w:r>
    </w:p>
    <w:p w14:paraId="42348023" w14:textId="451C69C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Cadeia produtiva, por tipo de produto e região</w:t>
      </w:r>
    </w:p>
    <w:p w14:paraId="73249E78" w14:textId="063C8CFD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Economias e deseconomias de localização e os polos navais</w:t>
      </w:r>
    </w:p>
    <w:p w14:paraId="5EE0670A" w14:textId="1F1AFF2B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Reparo, conversão, desmantelamento e descomissionamento</w:t>
      </w:r>
    </w:p>
    <w:p w14:paraId="61DDD7CD" w14:textId="6147D7C2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Reparo naval: características do mercado mundial e principais polos</w:t>
      </w:r>
    </w:p>
    <w:p w14:paraId="16ACC644" w14:textId="1970FB19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Estaleiros de construção e de reparo: diferenças estruturais, tecnológicas e operacionais</w:t>
      </w:r>
    </w:p>
    <w:p w14:paraId="7D3EDCAA" w14:textId="7907543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internacional do desmantelamento e reciclagem de navios: Convenção de Hong Kong e requisitos ambientais</w:t>
      </w:r>
    </w:p>
    <w:p w14:paraId="6FA46E46" w14:textId="56ADEE38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Mercado mundial de desmantelamento e reciclagem de navios: estrutura, principais polos e tendências</w:t>
      </w:r>
    </w:p>
    <w:p w14:paraId="122771D6" w14:textId="78A4FD10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Descomissionamento de unidades offshore: características, regulamentação e mercado mundial</w:t>
      </w:r>
    </w:p>
    <w:p w14:paraId="0E46E2B5" w14:textId="0D2C110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brasileira do desmantelamento e reciclagem de navios</w:t>
      </w:r>
      <w:r w:rsidR="00FE1B69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e plataformas</w:t>
      </w:r>
    </w:p>
    <w:p w14:paraId="5073E390" w14:textId="37D8AB73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Demanda brasileira por reparo, docagem e </w:t>
      </w:r>
      <w:proofErr w:type="spellStart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retrofitting</w:t>
      </w:r>
      <w:proofErr w:type="spellEnd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</w:t>
      </w:r>
      <w:r w:rsidR="00FE1B69">
        <w:rPr>
          <w:rFonts w:eastAsiaTheme="minorHAnsi" w:cs="Times New Roman"/>
          <w:kern w:val="2"/>
          <w:szCs w:val="24"/>
          <w:lang w:val="pt-BR"/>
          <w14:ligatures w14:val="standardContextual"/>
        </w:rPr>
        <w:t>d</w:t>
      </w: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 embarcações</w:t>
      </w:r>
    </w:p>
    <w:p w14:paraId="08EDF2CB" w14:textId="5D501633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Demanda brasileira por reparo, conversão e descomissionamento de unidades offshore</w:t>
      </w:r>
    </w:p>
    <w:p w14:paraId="2B88034E" w14:textId="282A705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Empresas, instalações e capacidade nacional para reparo, conversão, desmantelamento e descomissionamento</w:t>
      </w:r>
    </w:p>
    <w:p w14:paraId="1BF38B99" w14:textId="7534A46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Competição internacional e competitividade das atividades no Brasil</w:t>
      </w:r>
    </w:p>
    <w:p w14:paraId="693F3243" w14:textId="6B38F3FF" w:rsidR="009430D5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Desafios e oportunidades para reparo, </w:t>
      </w:r>
      <w:proofErr w:type="spellStart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retrofitting</w:t>
      </w:r>
      <w:proofErr w:type="spellEnd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, desmantelamento e descomissionamento no Brasil</w:t>
      </w:r>
    </w:p>
    <w:p w14:paraId="502027FC" w14:textId="77777777" w:rsidR="00FE1B69" w:rsidRPr="00CA47DE" w:rsidRDefault="00FE1B69" w:rsidP="00FE1B69">
      <w:pPr>
        <w:pStyle w:val="PargrafodaLista"/>
        <w:spacing w:before="120" w:after="0" w:line="240" w:lineRule="auto"/>
        <w:ind w:left="788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</w:p>
    <w:p w14:paraId="387831B2" w14:textId="2EE2814B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lastRenderedPageBreak/>
        <w:t>Cadeia produtiva da indústria de construção naval</w:t>
      </w:r>
    </w:p>
    <w:p w14:paraId="76174F14" w14:textId="59E1AE3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da cadeia produtiva da construção naval: principais segmentos, produtos e relações entre estaleiros e fornecedores</w:t>
      </w:r>
    </w:p>
    <w:p w14:paraId="7741B52A" w14:textId="564870F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Perfil de nacionalização de componentes nos principais países produtores de navios</w:t>
      </w:r>
    </w:p>
    <w:p w14:paraId="2ECFF2B0" w14:textId="67EEADC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Indústrias de materiais, equipamentos e sistemas navais nos principais países produtores</w:t>
      </w:r>
    </w:p>
    <w:p w14:paraId="7A9E0919" w14:textId="213DF1E3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do conteúdo nacional e da cadeia de fornecedores nas diferentes fases da indústria naval brasileira</w:t>
      </w:r>
    </w:p>
    <w:p w14:paraId="1BD00902" w14:textId="0B7D635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atual da cadeia de fornecedores da indústria naval brasileira</w:t>
      </w:r>
    </w:p>
    <w:p w14:paraId="16F64E32" w14:textId="7C22FB90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Cadeia de fornecedores por segmento: construção de navios, embarcações fluviais, offshore e construção naval militar</w:t>
      </w:r>
    </w:p>
    <w:p w14:paraId="02229E0C" w14:textId="2531D2E5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Distribuição regional e capacidade dos fornecedores nacionais</w:t>
      </w:r>
    </w:p>
    <w:p w14:paraId="0515E996" w14:textId="415EF98E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Conteúdo nacional, dependências externas e lacunas produtivas e tecnológicas</w:t>
      </w:r>
    </w:p>
    <w:p w14:paraId="34AECDF3" w14:textId="73F825B4" w:rsidR="009430D5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Relações entre estaleiros e fornecedores e formas de organização da cadeia de suprimentos</w:t>
      </w:r>
    </w:p>
    <w:p w14:paraId="10ABEC43" w14:textId="2187F629" w:rsidR="00FE1B69" w:rsidRPr="00FE1B69" w:rsidRDefault="00FE1B69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FE1B69">
        <w:rPr>
          <w:rFonts w:cs="Times New Roman"/>
          <w:szCs w:val="24"/>
          <w:lang w:val="pt-BR"/>
        </w:rPr>
        <w:t>Desafios e oportunidades</w:t>
      </w:r>
      <w:r w:rsidRPr="00FE1B69">
        <w:rPr>
          <w:rFonts w:cs="Times New Roman"/>
          <w:szCs w:val="24"/>
          <w:lang w:val="pt-BR"/>
        </w:rPr>
        <w:t xml:space="preserve"> para a estaleiros brasileiros</w:t>
      </w:r>
    </w:p>
    <w:p w14:paraId="311FC56D" w14:textId="6DB9A83C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Padrão tecnológico e recursos humanos</w:t>
      </w:r>
    </w:p>
    <w:p w14:paraId="2AE5AF3E" w14:textId="0D637DFA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Capacitação dos estaleiros brasileiros em engenharia de produto e de processo</w:t>
      </w:r>
    </w:p>
    <w:p w14:paraId="4880A80A" w14:textId="275AF0E7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Capacitação dos estaleiros brasileiros em planejamento, organização e gestão da produção</w:t>
      </w:r>
    </w:p>
    <w:p w14:paraId="0ABB66E8" w14:textId="356D0790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Força de trabalho empregada nos estaleiros: perfil e qualificação</w:t>
      </w:r>
    </w:p>
    <w:p w14:paraId="52679737" w14:textId="3CE49ED6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Capacidade de pesquisa, desenvolvimento e inovação em empresas, universidades e centros de pesquisa</w:t>
      </w:r>
    </w:p>
    <w:p w14:paraId="6B20F703" w14:textId="3E50061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Relações entre universidades, centros de pesquisa, empresas e a base produtiva da indústria naval</w:t>
      </w:r>
    </w:p>
    <w:p w14:paraId="6AB12CB7" w14:textId="7C7C6879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Disponibilidade de recursos humanos para a indústria naval nos níveis operacional, técnico, de engenharia e gerencial</w:t>
      </w:r>
    </w:p>
    <w:p w14:paraId="2A0D67C9" w14:textId="3172EBE6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Sistemas de formação e qualificação profissional nos níveis básico, técnico e superior</w:t>
      </w:r>
    </w:p>
    <w:p w14:paraId="5F5354CC" w14:textId="0D5C163C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Produtividade e competitividade</w:t>
      </w:r>
    </w:p>
    <w:p w14:paraId="1AE8FA97" w14:textId="1A11480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Metodologia e indicadores para avaliação tecnológica, de produtividade e desempenho dos estaleiros</w:t>
      </w:r>
    </w:p>
    <w:p w14:paraId="76E23C95" w14:textId="00665CA6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Padrões tecnológicos, produtividade e desempenho das principais classes de estaleiros mundiais</w:t>
      </w:r>
    </w:p>
    <w:p w14:paraId="603B1624" w14:textId="2731D225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Padrões tecnológicos, produtividade e desempenho dos estaleiros brasileiros nos últimos períodos de operação contínua, na situação atual e potencial</w:t>
      </w:r>
    </w:p>
    <w:p w14:paraId="55CD4037" w14:textId="0CE7375C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Benchmarking dos estaleiros brasileiros em relação às classes internacionais relevantes</w:t>
      </w:r>
    </w:p>
    <w:p w14:paraId="3E254F5A" w14:textId="35C6D38E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Potencialidades, limitações e gargalos de produtividade e competitividade dos estaleiros brasileiros</w:t>
      </w:r>
    </w:p>
    <w:p w14:paraId="38621393" w14:textId="698DE7AB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Possibilidades de inserção competitiva e metas de produtividade e desempenho por classe de estaleiro</w:t>
      </w:r>
    </w:p>
    <w:p w14:paraId="2595CD1D" w14:textId="0C7C5D4B" w:rsidR="009430D5" w:rsidRPr="00CA47DE" w:rsidRDefault="00000000" w:rsidP="009E7A06">
      <w:pPr>
        <w:pStyle w:val="PargrafodaLista"/>
        <w:numPr>
          <w:ilvl w:val="0"/>
          <w:numId w:val="13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Descarbonização: oportunidades e desafios para a indústria naval</w:t>
      </w:r>
    </w:p>
    <w:p w14:paraId="7EEA9BC9" w14:textId="4D4AE2E8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Impactos da descarbonização sobre o projeto, a construção e o </w:t>
      </w:r>
      <w:proofErr w:type="spellStart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retrofitting</w:t>
      </w:r>
      <w:proofErr w:type="spellEnd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de navios</w:t>
      </w:r>
    </w:p>
    <w:p w14:paraId="09676E73" w14:textId="4153BA28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Competências requeridas para projeto e construção de navios capazes ou preparados para novos combustíveis</w:t>
      </w:r>
    </w:p>
    <w:p w14:paraId="6004F224" w14:textId="66E47430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Competências requeridas para desenvolvimento e aplicação de tecnologias de eficiência energética, captura de carbono e correlatas</w:t>
      </w:r>
    </w:p>
    <w:p w14:paraId="38CA2A0B" w14:textId="03D3F394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Requisitos tecnológicos e produtivos para </w:t>
      </w:r>
      <w:proofErr w:type="spellStart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retrofitting</w:t>
      </w:r>
      <w:proofErr w:type="spellEnd"/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 de navios</w:t>
      </w:r>
    </w:p>
    <w:p w14:paraId="3EBBAF1A" w14:textId="3CB7F259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Capacidades e deficiências dos estaleiros brasileiros para atendimento às novas demandas tecnológicas</w:t>
      </w:r>
    </w:p>
    <w:p w14:paraId="413960BF" w14:textId="014EB95F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Capacidades e oportunidades para empresas brasileiras de engenharia e fornecedores de equipamentos e sistemas</w:t>
      </w:r>
    </w:p>
    <w:p w14:paraId="5141533B" w14:textId="4F1CEE83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Descarbonização dos processos de construção naval</w:t>
      </w:r>
    </w:p>
    <w:p w14:paraId="5222E216" w14:textId="174ACD21" w:rsidR="009430D5" w:rsidRPr="00CA47DE" w:rsidRDefault="00000000" w:rsidP="00B0143F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Oportunidades de inserção competitiva da indústria naval brasileira nos mercados associados à descarbonização</w:t>
      </w:r>
    </w:p>
    <w:p w14:paraId="1F48562A" w14:textId="5B056B1B" w:rsidR="009430D5" w:rsidRPr="00CA47DE" w:rsidRDefault="00000000" w:rsidP="00235B58">
      <w:pPr>
        <w:pStyle w:val="PargrafodaLista"/>
        <w:numPr>
          <w:ilvl w:val="1"/>
          <w:numId w:val="13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desafios tecnológicos e produtivos</w:t>
      </w:r>
    </w:p>
    <w:p w14:paraId="351E3983" w14:textId="77777777" w:rsidR="009430D5" w:rsidRPr="00CA47DE" w:rsidRDefault="00000000" w:rsidP="00FD3D53">
      <w:pPr>
        <w:spacing w:line="240" w:lineRule="auto"/>
        <w:rPr>
          <w:lang w:val="pt-BR"/>
        </w:rPr>
      </w:pPr>
      <w:r w:rsidRPr="00CA47DE">
        <w:rPr>
          <w:lang w:val="pt-BR"/>
        </w:rPr>
        <w:br w:type="page"/>
      </w:r>
    </w:p>
    <w:p w14:paraId="2CF2D754" w14:textId="77777777" w:rsidR="009E7A06" w:rsidRPr="00CA47DE" w:rsidRDefault="009E7A06" w:rsidP="00CA47DE">
      <w:pPr>
        <w:spacing w:after="600"/>
        <w:jc w:val="center"/>
        <w:rPr>
          <w:rFonts w:cs="Times New Roman"/>
          <w:b/>
          <w:bCs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lastRenderedPageBreak/>
        <w:t>Tomo III</w:t>
      </w:r>
      <w:r w:rsidRPr="00CA47DE">
        <w:rPr>
          <w:rFonts w:cs="Times New Roman"/>
          <w:b/>
          <w:bCs/>
          <w:lang w:val="pt-BR"/>
        </w:rPr>
        <w:t xml:space="preserve"> </w:t>
      </w:r>
    </w:p>
    <w:p w14:paraId="31F166B0" w14:textId="77777777" w:rsidR="009E7A06" w:rsidRPr="00CA47DE" w:rsidRDefault="009E7A06" w:rsidP="009E7A06">
      <w:pPr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t>Política Industrial e Política Marítima</w:t>
      </w:r>
    </w:p>
    <w:p w14:paraId="5059D28D" w14:textId="77777777" w:rsidR="009430D5" w:rsidRPr="00CA47DE" w:rsidRDefault="00000000" w:rsidP="00FD3D53">
      <w:pPr>
        <w:spacing w:line="240" w:lineRule="auto"/>
        <w:rPr>
          <w:lang w:val="pt-BR"/>
        </w:rPr>
      </w:pPr>
      <w:r w:rsidRPr="00CA47DE">
        <w:rPr>
          <w:lang w:val="pt-BR"/>
        </w:rPr>
        <w:br w:type="page"/>
      </w:r>
    </w:p>
    <w:p w14:paraId="20EF5B51" w14:textId="0BB57945" w:rsidR="009430D5" w:rsidRPr="00CA47DE" w:rsidRDefault="00000000" w:rsidP="0017407C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lastRenderedPageBreak/>
        <w:t>Fundamentos e tendências</w:t>
      </w:r>
    </w:p>
    <w:p w14:paraId="198F0214" w14:textId="0CD86BA3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Conceitos e fundamentos da política industrial</w:t>
      </w:r>
    </w:p>
    <w:p w14:paraId="1E4F6FF7" w14:textId="51E12342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Justificativas econômicas e estratégicas para políticas industriais</w:t>
      </w:r>
    </w:p>
    <w:p w14:paraId="68872122" w14:textId="3A21B16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Objetivos e instrumentos de política industrial: políticas horizontais e setoriais</w:t>
      </w:r>
    </w:p>
    <w:p w14:paraId="230EFD5B" w14:textId="1B5577C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Transformações ambientais e geopolíticas em curso e tendências</w:t>
      </w:r>
    </w:p>
    <w:p w14:paraId="111A4409" w14:textId="5582F0F7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das políticas industriais praticadas no Brasil e tendências recentes</w:t>
      </w:r>
    </w:p>
    <w:p w14:paraId="37B0B4AF" w14:textId="628719A7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Metodologia para análise da evolução das políticas setoriais voltadas para a indústria naval no Brasil e no mundo</w:t>
      </w:r>
    </w:p>
    <w:p w14:paraId="111065E2" w14:textId="6E36F4E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Relevância dos instrumentos horizontais para a indústria naval: Nova Indústria Brasil (NIB) e outras políticas</w:t>
      </w:r>
    </w:p>
    <w:p w14:paraId="3D214D71" w14:textId="2862BB2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Políticas públicas e mecanismos de fomento à descarbonização marítima e sua aplicabilidade ao Brasil</w:t>
      </w:r>
    </w:p>
    <w:p w14:paraId="41A4C6AF" w14:textId="143EAE19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Políticas de marinha mercante no mundo</w:t>
      </w:r>
    </w:p>
    <w:p w14:paraId="69671139" w14:textId="71112672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Justificativas econômicas, estratégicas e geopolíticas para políticas de marinha mercante</w:t>
      </w:r>
    </w:p>
    <w:p w14:paraId="320C95E5" w14:textId="2E56D40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das políticas de marinha mercante desde o pós-guerra</w:t>
      </w:r>
    </w:p>
    <w:p w14:paraId="27DF3208" w14:textId="0DCB0337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e organismos internacionais</w:t>
      </w:r>
    </w:p>
    <w:p w14:paraId="388F2D74" w14:textId="42C5DED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Dimensões de análise das experiências nacionais: evolução das políticas; registros alternativos; financiamento; subsídios; incentivos fiscais; reserva de mercado e de carga; preferência de bandeira; políticas de tripulação; desenvolvimento tecnológico; resultados sobre frota, participação no mercado e competitividade; identificação dos casos mais expressivos de sucesso e falha</w:t>
      </w:r>
    </w:p>
    <w:p w14:paraId="67CF9F18" w14:textId="6B30607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Europa Ocidental</w:t>
      </w:r>
    </w:p>
    <w:p w14:paraId="23174166" w14:textId="10EC3CE9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Estados Unidos</w:t>
      </w:r>
    </w:p>
    <w:p w14:paraId="4E34AC30" w14:textId="325C0EC4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Japão</w:t>
      </w:r>
    </w:p>
    <w:p w14:paraId="55BE87E0" w14:textId="61B3F5A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Coreia do Sul</w:t>
      </w:r>
    </w:p>
    <w:p w14:paraId="096F7F6F" w14:textId="3080EB1D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China</w:t>
      </w:r>
    </w:p>
    <w:p w14:paraId="15787DC0" w14:textId="2B84A27C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Singapura</w:t>
      </w:r>
    </w:p>
    <w:p w14:paraId="4A7CD99C" w14:textId="1B9992E3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Austrália e Nova Zelândia</w:t>
      </w:r>
    </w:p>
    <w:p w14:paraId="32B50B9E" w14:textId="39CD7A1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Europa Oriental e Turquia</w:t>
      </w:r>
    </w:p>
    <w:p w14:paraId="668B6CFC" w14:textId="61E0592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Índia</w:t>
      </w:r>
    </w:p>
    <w:p w14:paraId="0DE0EF6B" w14:textId="14F6A8E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Outros casos relevantes</w:t>
      </w:r>
    </w:p>
    <w:p w14:paraId="094D969E" w14:textId="7779492A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Políticas de construção naval no mundo</w:t>
      </w:r>
    </w:p>
    <w:p w14:paraId="0097EE77" w14:textId="5C9D4B22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Justificativas econômicas, estratégicas e geopolíticas para políticas de construção naval</w:t>
      </w:r>
    </w:p>
    <w:p w14:paraId="5FA3EE25" w14:textId="3E17AF7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Inter-relação entre políticas de marinha mercante e de construção naval</w:t>
      </w:r>
    </w:p>
    <w:p w14:paraId="2EF3F402" w14:textId="013307FF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Evolução das políticas de construção naval e dos ciclos de industrialização e realocação da produção mundial</w:t>
      </w:r>
    </w:p>
    <w:p w14:paraId="5FE4CB9D" w14:textId="082BA1B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Regulamentação e organismos internacionais</w:t>
      </w:r>
    </w:p>
    <w:p w14:paraId="67642C89" w14:textId="12D11E5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Dimensões de análise das experiências nacionais: planejamento e políticas de desenvolvimento da indústria; proteção do mercado; participação e controle estatal; subsídios e incentivos fiscais; financiamento; garantias e créditos à exportação; compras governamentais; políticas de conteúdo local; desenvolvimento tecnológico e transferência de tecnologia; cooperação internacional; impacto das políticas governamentais na consolidação da indústria; identificação dos casos mais expressivos de sucesso e falha</w:t>
      </w:r>
    </w:p>
    <w:p w14:paraId="090D7032" w14:textId="1ADD0229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Japão</w:t>
      </w:r>
    </w:p>
    <w:p w14:paraId="6395DB45" w14:textId="3C0538D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Coreia do Sul</w:t>
      </w:r>
    </w:p>
    <w:p w14:paraId="0709CD3F" w14:textId="0BCC5DF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China</w:t>
      </w:r>
    </w:p>
    <w:p w14:paraId="1E13A1EF" w14:textId="134915A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Singapura</w:t>
      </w:r>
    </w:p>
    <w:p w14:paraId="72382291" w14:textId="6D422014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Estados Unidos</w:t>
      </w:r>
    </w:p>
    <w:p w14:paraId="6E92FF39" w14:textId="4739257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Europa Ocidental</w:t>
      </w:r>
    </w:p>
    <w:p w14:paraId="185612F0" w14:textId="603307C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Índia</w:t>
      </w:r>
    </w:p>
    <w:p w14:paraId="392143F3" w14:textId="3EC5EF1C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Vietnã</w:t>
      </w:r>
    </w:p>
    <w:p w14:paraId="4C38950C" w14:textId="530F9F7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Indonésia</w:t>
      </w:r>
    </w:p>
    <w:p w14:paraId="31BACA0C" w14:textId="175D2BB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Turquia e Europa Oriental</w:t>
      </w:r>
    </w:p>
    <w:p w14:paraId="65E5FC48" w14:textId="03C08DF2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Outros casos relevantes</w:t>
      </w:r>
    </w:p>
    <w:p w14:paraId="430C52C3" w14:textId="1EA188E6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Políticas brasileiras de marinha mercante e construção naval</w:t>
      </w:r>
    </w:p>
    <w:p w14:paraId="4ACFDF4D" w14:textId="4E2267B3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Políticas marítimas no Brasil: marinha mercante, construção naval, navegação interior, óleo e gás offshore, energias oceânicas e defesa</w:t>
      </w:r>
    </w:p>
    <w:p w14:paraId="23B66C5C" w14:textId="2375098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das políticas brasileiras de marinha mercante</w:t>
      </w:r>
    </w:p>
    <w:p w14:paraId="2867C1AA" w14:textId="5576FAF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das políticas brasileiras de construção naval</w:t>
      </w:r>
    </w:p>
    <w:p w14:paraId="2F7D7219" w14:textId="28D157D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Os Planos de Desenvolvimento e os Planos de Construção Naval: ciclos de 1970–1980 e 2000–2010</w:t>
      </w:r>
    </w:p>
    <w:p w14:paraId="7A8EECAA" w14:textId="34319EA8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Instrumentos de proteção e incentivo à marinha mercante: reserva de mercado e de carga, preferência de bandeira, afretamento, tripulação e incentivos fiscais</w:t>
      </w:r>
    </w:p>
    <w:p w14:paraId="581A2FD1" w14:textId="753D9527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Instrumentos de apoio à construção naval: barreiras tributárias e restrições ao afretamento, incentivos fiscais, conteúdo local e compras governamentais</w:t>
      </w:r>
    </w:p>
    <w:p w14:paraId="7FA93AB7" w14:textId="7BFF5DD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Financiamento e outros instrumentos financeiros</w:t>
      </w:r>
    </w:p>
    <w:p w14:paraId="1A3E7DDC" w14:textId="6F02ADC9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Políticas de pesquisa, desenvolvimento, inovação e formação de recursos humanos</w:t>
      </w:r>
    </w:p>
    <w:p w14:paraId="6A6F32AB" w14:textId="514B248E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Clusters navais e políticas de desenvolvimento regional</w:t>
      </w:r>
    </w:p>
    <w:p w14:paraId="46F7AA7B" w14:textId="58672E5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Políticas para os setores de óleo e gás, defesa e energia e seus impactos sobre a indústria naval</w:t>
      </w:r>
    </w:p>
    <w:p w14:paraId="2653FACA" w14:textId="27E00524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Resultados das políticas brasileiras de marinha mercante e construção naval</w:t>
      </w:r>
    </w:p>
    <w:p w14:paraId="7EC8E382" w14:textId="30AAF7B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Mudanças recentes e principais questões em debate no Brasil</w:t>
      </w:r>
    </w:p>
    <w:p w14:paraId="7BCCE10B" w14:textId="070A979B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O Fundo da Marinha Mercante</w:t>
      </w:r>
    </w:p>
    <w:p w14:paraId="7DE255B5" w14:textId="59CDDCE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Descrição geral do sistema</w:t>
      </w:r>
    </w:p>
    <w:p w14:paraId="6EFF048D" w14:textId="08F351D7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Histórico e relevância do FMM para a indústria marítima brasileira</w:t>
      </w:r>
    </w:p>
    <w:p w14:paraId="485E828B" w14:textId="10455A6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 regulamentação do AFRMM e do FMM</w:t>
      </w:r>
    </w:p>
    <w:p w14:paraId="6CC2E8EF" w14:textId="6D8DF88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Arrecadação, distribuição e aplicação do AFRMM</w:t>
      </w:r>
    </w:p>
    <w:p w14:paraId="0C6EFBE2" w14:textId="74B36BDD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Eficiência do sistema: projetos financiados, obras concluídas e prazos</w:t>
      </w:r>
    </w:p>
    <w:p w14:paraId="18C1C5AD" w14:textId="476A4A1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Eficácia do sistema: consolidação das empresas e evolução da competitividade</w:t>
      </w:r>
    </w:p>
    <w:p w14:paraId="5CC936A4" w14:textId="67ED0AC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Efeitos do financiamento e da utilização das contas vinculadas sobre o custo efetivo de capital: análise e simulações</w:t>
      </w:r>
    </w:p>
    <w:p w14:paraId="2E4225A5" w14:textId="5DAC1E9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Alocação de custos e benefícios: efeitos distributivos intersetoriais e inter-regionais</w:t>
      </w:r>
    </w:p>
    <w:p w14:paraId="3AAAEC48" w14:textId="1FB939C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Justificativa econômica e estratégica do modelo atual por segmento da navegação</w:t>
      </w:r>
    </w:p>
    <w:p w14:paraId="4A37489E" w14:textId="5082DA9C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Setores críticos da cadeia de suprimentos: siderurgia e materiais e equipamentos navais</w:t>
      </w:r>
    </w:p>
    <w:p w14:paraId="45E9B3A8" w14:textId="54DBE0AE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Políticas industriais e perfil de nacionalização da cadeia de suprimentos da indústria naval nos principais países produtores</w:t>
      </w:r>
    </w:p>
    <w:p w14:paraId="319E2134" w14:textId="5A85FCA4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Importância da siderurgia e da indústria de materiais e equipamentos navais para a construção naval</w:t>
      </w:r>
    </w:p>
    <w:p w14:paraId="1A6C9452" w14:textId="50B57E2C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Evolução das indústrias siderúrgica e de materiais e equipamentos navais no Brasil</w:t>
      </w:r>
    </w:p>
    <w:p w14:paraId="5282CBC1" w14:textId="43413862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atual da oferta de produtos siderúrgicos para a indústria naval brasileira: empresas, capacidade, tecnologia e dependência de importações</w:t>
      </w:r>
    </w:p>
    <w:p w14:paraId="7ECF8D44" w14:textId="216C2F7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Estrutura atual da indústria brasileira de materiais e equipamentos navais: setores, empresas, capacidade, tecnologia e dependência de importações</w:t>
      </w:r>
    </w:p>
    <w:p w14:paraId="7B6B67F4" w14:textId="6AC06B0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Políticas industriais e de conteúdo local e evolução dos índices de nacionalização no Brasil</w:t>
      </w:r>
    </w:p>
    <w:p w14:paraId="627FFE64" w14:textId="57DA0D4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Cenários prospectivos, oportunidades e desafios para o desenvolvimento da siderurgia e da indústria de materiais e equipamentos navais</w:t>
      </w:r>
    </w:p>
    <w:p w14:paraId="634F1AD1" w14:textId="14BE0270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Importância do desenvolvimento da cadeia nacional de suprimentos para a competitividade da indústria naval brasileira</w:t>
      </w:r>
    </w:p>
    <w:p w14:paraId="6CC4B19E" w14:textId="00556240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Ciclos de expansão e queda da indústria naval brasileira: diagnóstico de sucessos e falhas</w:t>
      </w:r>
    </w:p>
    <w:p w14:paraId="50DEF79A" w14:textId="607E0DA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 ciclo das décadas de 1970 e 1980 no Brasil: objetivos, instrumentos e resultados</w:t>
      </w:r>
    </w:p>
    <w:p w14:paraId="14CDBCDE" w14:textId="0B576C7C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Fatores endógenos e exógenos da crise e retração nas décadas de 1980 e 1990</w:t>
      </w:r>
    </w:p>
    <w:p w14:paraId="33D35608" w14:textId="23B24CF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Brasil e Coreia do Sul: análise comparada das trajetórias da indústria naval</w:t>
      </w:r>
    </w:p>
    <w:p w14:paraId="4D985263" w14:textId="2273131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lastRenderedPageBreak/>
        <w:t>O ciclo das décadas de 2000 e 2010 no Brasil: objetivos, instrumentos e resultados</w:t>
      </w:r>
    </w:p>
    <w:p w14:paraId="679D85DD" w14:textId="1F1E96F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Fatores determinantes da retração da indústria naval brasileira após o ciclo de expansão dos anos 2000</w:t>
      </w:r>
    </w:p>
    <w:p w14:paraId="212570B0" w14:textId="7AC4CA0A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Brasil e China: análise comparada das trajetórias da indústria naval a partir dos anos 2000</w:t>
      </w:r>
    </w:p>
    <w:p w14:paraId="3460DE04" w14:textId="6E627B4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Análise comparativa dos ciclos brasileiros: continuidade e coordenação institucional, demanda, financiamento, escala de produção, produtividade, aprendizado tecnológico e inserção internacional</w:t>
      </w:r>
    </w:p>
    <w:p w14:paraId="0331FD46" w14:textId="0FFC4D1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Problemas sistêmicos e lições para uma nova política de desenvolvimento da indústria naval brasileira</w:t>
      </w:r>
    </w:p>
    <w:p w14:paraId="2FCE144A" w14:textId="2BC5FC1D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Fatores geopolíticos e ambientais críticos para a reestruturação da indústria naval brasileira</w:t>
      </w:r>
    </w:p>
    <w:p w14:paraId="0FED14A8" w14:textId="4D37C74D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Transformações geopolíticas e seus impactos sobre o comércio, o transporte marítimo e a indústria naval</w:t>
      </w:r>
    </w:p>
    <w:p w14:paraId="153E3D3C" w14:textId="3E15463B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Segurança econômica e reorganização das cadeias globais de produção e suprimento</w:t>
      </w:r>
    </w:p>
    <w:p w14:paraId="0FBFF639" w14:textId="215B35C5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Descarbonização e novas exigências ambientais: impactos sobre a demanda e a estrutura da indústria naval</w:t>
      </w:r>
    </w:p>
    <w:p w14:paraId="5255B0DD" w14:textId="25566B37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Reconfiguração da indústria naval mundial: relocalização de capacidades produtivas, políticas de reindustrialização e novos países produtores</w:t>
      </w:r>
    </w:p>
    <w:p w14:paraId="3C6EE50D" w14:textId="4CF63DCC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Segurança e defesa e seus impactos sobre a indústria naval</w:t>
      </w:r>
    </w:p>
    <w:p w14:paraId="05560A9A" w14:textId="14597D8E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Riscos e oportunidades decorrentes das transformações geopolíticas e ambientais para a indústria naval brasileira</w:t>
      </w:r>
    </w:p>
    <w:p w14:paraId="50E1787B" w14:textId="31540A8B" w:rsidR="009430D5" w:rsidRPr="00CA47DE" w:rsidRDefault="00000000" w:rsidP="00235B58">
      <w:pPr>
        <w:pStyle w:val="PargrafodaLista"/>
        <w:numPr>
          <w:ilvl w:val="0"/>
          <w:numId w:val="14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Ambiente econômico e institucional da indústria marítima brasileira</w:t>
      </w:r>
    </w:p>
    <w:p w14:paraId="74D7EBE9" w14:textId="59D9D1D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Condições econômicas para o desenvolvimento da indústria marítima brasileira: demanda, ambiente macroeconômico, custo de capital, restrições fiscais, taxa de câmbio e ambiente de investimento</w:t>
      </w:r>
    </w:p>
    <w:p w14:paraId="1A8232B2" w14:textId="4DA13396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Organização institucional dos órgãos do Estado com atribuições sobre a indústria marítima</w:t>
      </w:r>
    </w:p>
    <w:p w14:paraId="0FDFA39E" w14:textId="21D9DEA1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Coordenação entre órgãos e políticas e continuidade da orientação programática</w:t>
      </w:r>
    </w:p>
    <w:p w14:paraId="1194ACC8" w14:textId="3FB18369" w:rsidR="009430D5" w:rsidRPr="00CA47DE" w:rsidRDefault="00000000" w:rsidP="00235B58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Capacitação técnica, autonomia decisória e continuidade institucional dos órgãos e agências</w:t>
      </w:r>
    </w:p>
    <w:p w14:paraId="0FB539F8" w14:textId="6B5C3361" w:rsidR="009430D5" w:rsidRPr="00CA47DE" w:rsidRDefault="00000000" w:rsidP="00B562E7">
      <w:pPr>
        <w:pStyle w:val="PargrafodaLista"/>
        <w:numPr>
          <w:ilvl w:val="1"/>
          <w:numId w:val="14"/>
        </w:numPr>
        <w:spacing w:before="120" w:after="0" w:line="240" w:lineRule="auto"/>
        <w:ind w:left="788" w:hanging="431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Riscos políticos, econômicos, institucionais e regulatórios para a reestruturação da indústria naval</w:t>
      </w:r>
    </w:p>
    <w:p w14:paraId="367D933F" w14:textId="77777777" w:rsidR="009430D5" w:rsidRPr="00CA47DE" w:rsidRDefault="00000000" w:rsidP="00FD3D53">
      <w:pPr>
        <w:spacing w:line="240" w:lineRule="auto"/>
        <w:rPr>
          <w:lang w:val="pt-BR"/>
        </w:rPr>
      </w:pPr>
      <w:r w:rsidRPr="00CA47DE">
        <w:rPr>
          <w:lang w:val="pt-BR"/>
        </w:rPr>
        <w:br w:type="page"/>
      </w:r>
    </w:p>
    <w:p w14:paraId="7187B947" w14:textId="0613A553" w:rsidR="00235B58" w:rsidRPr="00CA47DE" w:rsidRDefault="00235B58" w:rsidP="00CA47DE">
      <w:pPr>
        <w:spacing w:after="720" w:line="240" w:lineRule="auto"/>
        <w:jc w:val="center"/>
        <w:rPr>
          <w:rFonts w:cs="Times New Roman"/>
          <w:b/>
          <w:bCs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lastRenderedPageBreak/>
        <w:t>Tomo IV</w:t>
      </w:r>
      <w:r w:rsidRPr="00CA47DE">
        <w:rPr>
          <w:rFonts w:cs="Times New Roman"/>
          <w:b/>
          <w:bCs/>
          <w:lang w:val="pt-BR"/>
        </w:rPr>
        <w:t xml:space="preserve"> </w:t>
      </w:r>
    </w:p>
    <w:p w14:paraId="7EDBCF1A" w14:textId="77777777" w:rsidR="00235B58" w:rsidRPr="00CA47DE" w:rsidRDefault="00235B58" w:rsidP="00235B58">
      <w:pPr>
        <w:jc w:val="center"/>
        <w:rPr>
          <w:rFonts w:cs="Times New Roman"/>
          <w:b/>
          <w:bCs/>
          <w:sz w:val="32"/>
          <w:szCs w:val="32"/>
          <w:lang w:val="pt-BR"/>
        </w:rPr>
      </w:pPr>
      <w:r w:rsidRPr="00CA47DE">
        <w:rPr>
          <w:rFonts w:cs="Times New Roman"/>
          <w:b/>
          <w:bCs/>
          <w:sz w:val="32"/>
          <w:szCs w:val="32"/>
          <w:lang w:val="pt-BR"/>
        </w:rPr>
        <w:t>Diagnóstico Integrado e Cenários</w:t>
      </w:r>
    </w:p>
    <w:p w14:paraId="4527FA47" w14:textId="77777777" w:rsidR="009430D5" w:rsidRPr="00CA47DE" w:rsidRDefault="00000000" w:rsidP="00FD3D53">
      <w:pPr>
        <w:spacing w:line="240" w:lineRule="auto"/>
        <w:rPr>
          <w:lang w:val="pt-BR"/>
        </w:rPr>
      </w:pPr>
      <w:r w:rsidRPr="00CA47DE">
        <w:rPr>
          <w:lang w:val="pt-BR"/>
        </w:rPr>
        <w:br w:type="page"/>
      </w:r>
    </w:p>
    <w:p w14:paraId="29B94837" w14:textId="419123D2" w:rsidR="009430D5" w:rsidRPr="00CA47DE" w:rsidRDefault="00000000" w:rsidP="00B562E7">
      <w:pPr>
        <w:pStyle w:val="PargrafodaLista"/>
        <w:numPr>
          <w:ilvl w:val="0"/>
          <w:numId w:val="15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lastRenderedPageBreak/>
        <w:t>Diagnóstico integrado da indústria naval brasileira</w:t>
      </w:r>
    </w:p>
    <w:p w14:paraId="44143854" w14:textId="6E23CD83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Relações entre volume e estabilidade da demanda, capacidade dos estaleiros, produtividade, custos, prazos, qualidade e condições de financiamento</w:t>
      </w:r>
    </w:p>
    <w:p w14:paraId="56C1B9E4" w14:textId="57C19A10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Compatibilidade entre a demanda potencial e a capacidade de atendimento da indústria naval brasileira nos diferentes segmentos</w:t>
      </w:r>
    </w:p>
    <w:p w14:paraId="610555B0" w14:textId="33405A21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Potencialidades, limitações e gargalos da indústria naval brasileira</w:t>
      </w:r>
    </w:p>
    <w:p w14:paraId="24B5366D" w14:textId="7BF61338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Potencialidades, limitações e gargalos dos segmentos de reparo, conversão e descomissionamento</w:t>
      </w:r>
    </w:p>
    <w:p w14:paraId="56F5C63E" w14:textId="6097DE96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Impactos da descarbonização e das transformações tecnológicas e geopolíticas sobre a demanda, requisitos tecnológicos e oportunidades para a indústria naval brasileira</w:t>
      </w:r>
    </w:p>
    <w:p w14:paraId="2DC31FC7" w14:textId="569A27E3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Fatores críticos e incertezas para a construção dos cenários para a indústria naval brasileira</w:t>
      </w:r>
    </w:p>
    <w:p w14:paraId="31A6D44F" w14:textId="6287A474" w:rsidR="009430D5" w:rsidRPr="00CA47DE" w:rsidRDefault="00000000" w:rsidP="00B562E7">
      <w:pPr>
        <w:pStyle w:val="PargrafodaLista"/>
        <w:numPr>
          <w:ilvl w:val="0"/>
          <w:numId w:val="15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Cenários para a indústria naval brasileira</w:t>
      </w:r>
    </w:p>
    <w:p w14:paraId="682BAB52" w14:textId="3D43056C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 xml:space="preserve">Premissas, hipóteses, horizontes temporais e principais incertezas </w:t>
      </w:r>
    </w:p>
    <w:p w14:paraId="6E5853B6" w14:textId="1299144E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Consolidação das projeções de demanda para transporte marítimo, navegação interior, óleo e gás offshore, energias oceânicas, defesa, reparo e descomissionamento</w:t>
      </w:r>
    </w:p>
    <w:p w14:paraId="4D904EAC" w14:textId="2E8F0893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Cenários alternativos de volume e composição da demanda por segmento</w:t>
      </w:r>
    </w:p>
    <w:p w14:paraId="34270982" w14:textId="0ACA3F0C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Capacidade da indústria naval brasileira para atendimento da demanda nos diferentes cenários</w:t>
      </w:r>
    </w:p>
    <w:p w14:paraId="58A47EB7" w14:textId="1B546FBA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Simulação das condições necessárias para que a demanda seja atendida pela indústria nacional</w:t>
      </w:r>
    </w:p>
    <w:p w14:paraId="399E1F0D" w14:textId="1EE3B170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Possibilidades e desafios para a inserção competitiva no mercado internacional</w:t>
      </w:r>
    </w:p>
    <w:p w14:paraId="021A1722" w14:textId="58D763B4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Requisitos de infraestrutura, tecnologia e recursos humanos para os diferentes cenários</w:t>
      </w:r>
    </w:p>
    <w:p w14:paraId="3DF62BEC" w14:textId="64CBAB5F" w:rsidR="009430D5" w:rsidRPr="00CA47DE" w:rsidRDefault="00000000" w:rsidP="00B562E7">
      <w:pPr>
        <w:pStyle w:val="PargrafodaLista"/>
        <w:numPr>
          <w:ilvl w:val="0"/>
          <w:numId w:val="15"/>
        </w:numPr>
        <w:spacing w:before="360" w:line="240" w:lineRule="auto"/>
        <w:contextualSpacing w:val="0"/>
        <w:jc w:val="both"/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b/>
          <w:bCs/>
          <w:kern w:val="2"/>
          <w:szCs w:val="24"/>
          <w:lang w:val="pt-BR"/>
          <w14:ligatures w14:val="standardContextual"/>
        </w:rPr>
        <w:t>Conclusões do Relatório 1</w:t>
      </w:r>
    </w:p>
    <w:p w14:paraId="27FFDBE6" w14:textId="7BCBF700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Principais conclusões do diagnóstico integrado e dos cenários</w:t>
      </w:r>
    </w:p>
    <w:p w14:paraId="1DA3C4E6" w14:textId="43F57AA4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Incertezas, hipóteses e lacunas de informação que condicionam as conclusões</w:t>
      </w:r>
    </w:p>
    <w:p w14:paraId="2EC563D4" w14:textId="4A20E35C" w:rsidR="009430D5" w:rsidRPr="00CA47DE" w:rsidRDefault="00000000" w:rsidP="00B562E7">
      <w:pPr>
        <w:pStyle w:val="PargrafodaLista"/>
        <w:numPr>
          <w:ilvl w:val="1"/>
          <w:numId w:val="15"/>
        </w:numPr>
        <w:spacing w:before="120" w:after="0" w:line="240" w:lineRule="auto"/>
        <w:contextualSpacing w:val="0"/>
        <w:jc w:val="both"/>
        <w:rPr>
          <w:rFonts w:eastAsiaTheme="minorHAnsi" w:cs="Times New Roman"/>
          <w:kern w:val="2"/>
          <w:szCs w:val="24"/>
          <w:lang w:val="pt-BR"/>
          <w14:ligatures w14:val="standardContextual"/>
        </w:rPr>
      </w:pPr>
      <w:r w:rsidRPr="00CA47DE">
        <w:rPr>
          <w:rFonts w:eastAsiaTheme="minorHAnsi" w:cs="Times New Roman"/>
          <w:kern w:val="2"/>
          <w:szCs w:val="24"/>
          <w:lang w:val="pt-BR"/>
          <w14:ligatures w14:val="standardContextual"/>
        </w:rPr>
        <w:t>Questões para a identificação dos segmentos estratégicos e a formulação das políticas</w:t>
      </w:r>
    </w:p>
    <w:sectPr w:rsidR="009430D5" w:rsidRPr="00CA47DE" w:rsidSect="009E7A06">
      <w:footerReference w:type="default" r:id="rId8"/>
      <w:pgSz w:w="11906" w:h="16838" w:code="9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FE7A" w14:textId="77777777" w:rsidR="002F01A8" w:rsidRDefault="002F01A8">
      <w:pPr>
        <w:spacing w:after="0" w:line="240" w:lineRule="auto"/>
      </w:pPr>
      <w:r>
        <w:separator/>
      </w:r>
    </w:p>
  </w:endnote>
  <w:endnote w:type="continuationSeparator" w:id="0">
    <w:p w14:paraId="69FB4FB1" w14:textId="77777777" w:rsidR="002F01A8" w:rsidRDefault="002F0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8607F" w14:textId="77777777" w:rsidR="009430D5" w:rsidRDefault="00000000">
    <w:pPr>
      <w:pStyle w:val="Rodap"/>
      <w:jc w:val="center"/>
    </w:pPr>
    <w:r>
      <w:fldChar w:fldCharType="begin"/>
    </w:r>
    <w:r>
      <w:instrText xml:space="preserve"> PAGE </w:instrText>
    </w:r>
    <w:r w:rsidR="00D72B81">
      <w:fldChar w:fldCharType="separate"/>
    </w:r>
    <w:r w:rsidR="00D72B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F5307" w14:textId="77777777" w:rsidR="002F01A8" w:rsidRDefault="002F01A8">
      <w:pPr>
        <w:spacing w:after="0" w:line="240" w:lineRule="auto"/>
      </w:pPr>
      <w:r>
        <w:separator/>
      </w:r>
    </w:p>
  </w:footnote>
  <w:footnote w:type="continuationSeparator" w:id="0">
    <w:p w14:paraId="7619EB8E" w14:textId="77777777" w:rsidR="002F01A8" w:rsidRDefault="002F0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54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A91B6B"/>
    <w:multiLevelType w:val="multilevel"/>
    <w:tmpl w:val="1B3C1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D309C2"/>
    <w:multiLevelType w:val="multilevel"/>
    <w:tmpl w:val="EE2A4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43231D5"/>
    <w:multiLevelType w:val="multilevel"/>
    <w:tmpl w:val="03B202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13" w15:restartNumberingAfterBreak="0">
    <w:nsid w:val="74A52EEB"/>
    <w:multiLevelType w:val="multilevel"/>
    <w:tmpl w:val="35B84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DC098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13667347">
    <w:abstractNumId w:val="8"/>
  </w:num>
  <w:num w:numId="2" w16cid:durableId="1981420540">
    <w:abstractNumId w:val="6"/>
  </w:num>
  <w:num w:numId="3" w16cid:durableId="41760509">
    <w:abstractNumId w:val="5"/>
  </w:num>
  <w:num w:numId="4" w16cid:durableId="1360424067">
    <w:abstractNumId w:val="4"/>
  </w:num>
  <w:num w:numId="5" w16cid:durableId="11496277">
    <w:abstractNumId w:val="7"/>
  </w:num>
  <w:num w:numId="6" w16cid:durableId="828909829">
    <w:abstractNumId w:val="3"/>
  </w:num>
  <w:num w:numId="7" w16cid:durableId="2089419312">
    <w:abstractNumId w:val="2"/>
  </w:num>
  <w:num w:numId="8" w16cid:durableId="1206018372">
    <w:abstractNumId w:val="1"/>
  </w:num>
  <w:num w:numId="9" w16cid:durableId="218631407">
    <w:abstractNumId w:val="0"/>
  </w:num>
  <w:num w:numId="10" w16cid:durableId="862858719">
    <w:abstractNumId w:val="14"/>
  </w:num>
  <w:num w:numId="11" w16cid:durableId="308679441">
    <w:abstractNumId w:val="12"/>
  </w:num>
  <w:num w:numId="12" w16cid:durableId="695546736">
    <w:abstractNumId w:val="9"/>
  </w:num>
  <w:num w:numId="13" w16cid:durableId="680355867">
    <w:abstractNumId w:val="10"/>
  </w:num>
  <w:num w:numId="14" w16cid:durableId="1571501655">
    <w:abstractNumId w:val="13"/>
  </w:num>
  <w:num w:numId="15" w16cid:durableId="21160995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45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D2"/>
    <w:rsid w:val="0015074B"/>
    <w:rsid w:val="0017407C"/>
    <w:rsid w:val="00235B58"/>
    <w:rsid w:val="0029639D"/>
    <w:rsid w:val="002C1AC2"/>
    <w:rsid w:val="002F01A8"/>
    <w:rsid w:val="00326F90"/>
    <w:rsid w:val="00336CA6"/>
    <w:rsid w:val="00343836"/>
    <w:rsid w:val="003B5720"/>
    <w:rsid w:val="00491BA8"/>
    <w:rsid w:val="004A554A"/>
    <w:rsid w:val="004C020D"/>
    <w:rsid w:val="005062FB"/>
    <w:rsid w:val="0051342A"/>
    <w:rsid w:val="005E22D9"/>
    <w:rsid w:val="006B04C5"/>
    <w:rsid w:val="006D16CB"/>
    <w:rsid w:val="007003D5"/>
    <w:rsid w:val="00752040"/>
    <w:rsid w:val="007818A5"/>
    <w:rsid w:val="007A29B9"/>
    <w:rsid w:val="00881122"/>
    <w:rsid w:val="008D3FF0"/>
    <w:rsid w:val="009430D5"/>
    <w:rsid w:val="009E7A06"/>
    <w:rsid w:val="00A6223E"/>
    <w:rsid w:val="00AA1D8D"/>
    <w:rsid w:val="00B0143F"/>
    <w:rsid w:val="00B449F5"/>
    <w:rsid w:val="00B47730"/>
    <w:rsid w:val="00B562E7"/>
    <w:rsid w:val="00C306EB"/>
    <w:rsid w:val="00CA47DE"/>
    <w:rsid w:val="00CB0664"/>
    <w:rsid w:val="00D72B81"/>
    <w:rsid w:val="00DF26E5"/>
    <w:rsid w:val="00E07F73"/>
    <w:rsid w:val="00F81687"/>
    <w:rsid w:val="00FB7484"/>
    <w:rsid w:val="00FC693F"/>
    <w:rsid w:val="00FD3D53"/>
    <w:rsid w:val="00FE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E1A39"/>
  <w14:defaultImageDpi w14:val="300"/>
  <w15:docId w15:val="{3B968872-2C4E-4742-9ADA-52F5D760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18</Pages>
  <Words>3388</Words>
  <Characters>18297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Floriano Pires</cp:lastModifiedBy>
  <cp:revision>16</cp:revision>
  <dcterms:created xsi:type="dcterms:W3CDTF">2013-12-23T23:15:00Z</dcterms:created>
  <dcterms:modified xsi:type="dcterms:W3CDTF">2026-08-23T21:45:00Z</dcterms:modified>
  <cp:category/>
</cp:coreProperties>
</file>