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EC0" w:rsidRDefault="00604EC0" w:rsidP="00604EC0">
      <w:pPr>
        <w:pStyle w:val="a3"/>
        <w:outlineLvl w:val="0"/>
      </w:pPr>
      <w:bookmarkStart w:id="0" w:name="_Toc381652204"/>
      <w:bookmarkStart w:id="1" w:name="_Toc381652312"/>
      <w:r>
        <w:rPr>
          <w:rFonts w:hint="eastAsia"/>
        </w:rPr>
        <w:t>行動裝置之遠端即時操控系統</w:t>
      </w:r>
      <w:bookmarkEnd w:id="0"/>
      <w:bookmarkEnd w:id="1"/>
    </w:p>
    <w:p w:rsidR="00604EC0" w:rsidRDefault="00604EC0" w:rsidP="00604EC0">
      <w:pPr>
        <w:jc w:val="center"/>
        <w:rPr>
          <w:szCs w:val="20"/>
          <w:vertAlign w:val="superscript"/>
        </w:rPr>
      </w:pPr>
      <w:r>
        <w:rPr>
          <w:rFonts w:hint="eastAsia"/>
          <w:b/>
          <w:sz w:val="24"/>
        </w:rPr>
        <w:t>黃騰</w:t>
      </w:r>
      <w:proofErr w:type="gramStart"/>
      <w:r>
        <w:rPr>
          <w:rFonts w:hint="eastAsia"/>
          <w:b/>
          <w:sz w:val="24"/>
        </w:rPr>
        <w:t>嶢</w:t>
      </w:r>
      <w:proofErr w:type="gramEnd"/>
      <w:r w:rsidRPr="00F37642">
        <w:rPr>
          <w:sz w:val="24"/>
          <w:vertAlign w:val="superscript"/>
        </w:rPr>
        <w:t>1</w:t>
      </w:r>
      <w:r>
        <w:rPr>
          <w:rFonts w:hint="eastAsia"/>
          <w:szCs w:val="20"/>
        </w:rPr>
        <w:t xml:space="preserve">  </w:t>
      </w:r>
      <w:r>
        <w:rPr>
          <w:rFonts w:hint="eastAsia"/>
          <w:b/>
          <w:sz w:val="24"/>
        </w:rPr>
        <w:t>彭俊龍</w:t>
      </w:r>
      <w:r w:rsidRPr="00F37642">
        <w:rPr>
          <w:rFonts w:hint="eastAsia"/>
          <w:sz w:val="24"/>
          <w:vertAlign w:val="superscript"/>
        </w:rPr>
        <w:t>2</w:t>
      </w:r>
      <w:r>
        <w:rPr>
          <w:rFonts w:hint="eastAsia"/>
          <w:szCs w:val="20"/>
        </w:rPr>
        <w:t xml:space="preserve">  </w:t>
      </w:r>
      <w:r>
        <w:rPr>
          <w:rFonts w:hint="eastAsia"/>
          <w:b/>
          <w:sz w:val="24"/>
        </w:rPr>
        <w:t>王海慧</w:t>
      </w:r>
      <w:r>
        <w:rPr>
          <w:rFonts w:hint="eastAsia"/>
          <w:sz w:val="24"/>
          <w:vertAlign w:val="superscript"/>
        </w:rPr>
        <w:t>3</w:t>
      </w:r>
      <w:r>
        <w:rPr>
          <w:rFonts w:hint="eastAsia"/>
          <w:szCs w:val="20"/>
        </w:rPr>
        <w:t xml:space="preserve">  </w:t>
      </w:r>
      <w:proofErr w:type="gramStart"/>
      <w:r w:rsidRPr="001C1184">
        <w:rPr>
          <w:rFonts w:hint="eastAsia"/>
          <w:b/>
          <w:sz w:val="24"/>
        </w:rPr>
        <w:t>黃信貿</w:t>
      </w:r>
      <w:proofErr w:type="gramEnd"/>
      <w:r>
        <w:rPr>
          <w:rFonts w:hint="eastAsia"/>
          <w:sz w:val="24"/>
          <w:vertAlign w:val="superscript"/>
        </w:rPr>
        <w:t>4</w:t>
      </w:r>
    </w:p>
    <w:p w:rsidR="00604EC0" w:rsidRPr="00F37642" w:rsidRDefault="00604EC0" w:rsidP="00604EC0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真理大學</w:t>
      </w:r>
      <w:r w:rsidRPr="00F37642">
        <w:rPr>
          <w:rFonts w:hint="eastAsia"/>
          <w:b/>
          <w:sz w:val="24"/>
        </w:rPr>
        <w:t xml:space="preserve"> </w:t>
      </w:r>
      <w:r w:rsidRPr="00F37642">
        <w:rPr>
          <w:rFonts w:hint="eastAsia"/>
          <w:b/>
          <w:sz w:val="24"/>
        </w:rPr>
        <w:t>資訊</w:t>
      </w:r>
      <w:r w:rsidRPr="00F37642">
        <w:rPr>
          <w:b/>
          <w:sz w:val="24"/>
        </w:rPr>
        <w:t>工程系</w:t>
      </w:r>
    </w:p>
    <w:p w:rsidR="00604EC0" w:rsidRPr="00F37642" w:rsidRDefault="00604EC0" w:rsidP="00604EC0">
      <w:pPr>
        <w:jc w:val="center"/>
        <w:rPr>
          <w:b/>
          <w:sz w:val="24"/>
        </w:rPr>
      </w:pPr>
      <w:r w:rsidRPr="00990C20">
        <w:rPr>
          <w:b/>
          <w:sz w:val="24"/>
          <w:lang w:val="pt-BR"/>
        </w:rPr>
        <w:t>E-mail:</w:t>
      </w:r>
      <w:r w:rsidRPr="00990C20">
        <w:rPr>
          <w:rFonts w:hint="eastAsia"/>
          <w:b/>
          <w:sz w:val="24"/>
          <w:lang w:val="pt-BR"/>
        </w:rPr>
        <w:t xml:space="preserve"> </w:t>
      </w:r>
      <w:r w:rsidRPr="006C7353">
        <w:rPr>
          <w:sz w:val="24"/>
          <w:vertAlign w:val="superscript"/>
        </w:rPr>
        <w:t>1</w:t>
      </w:r>
      <w:r w:rsidRPr="006C7353">
        <w:rPr>
          <w:rFonts w:hint="eastAsia"/>
          <w:b/>
          <w:sz w:val="24"/>
          <w:lang w:val="pt-BR"/>
        </w:rPr>
        <w:t>am001871</w:t>
      </w:r>
      <w:r w:rsidRPr="006C7353">
        <w:rPr>
          <w:b/>
          <w:sz w:val="24"/>
          <w:lang w:val="pt-BR"/>
        </w:rPr>
        <w:t>@</w:t>
      </w:r>
      <w:r w:rsidRPr="006C7353">
        <w:rPr>
          <w:rFonts w:hint="eastAsia"/>
          <w:b/>
          <w:sz w:val="24"/>
          <w:lang w:val="pt-BR"/>
        </w:rPr>
        <w:t>au.edu.tw</w:t>
      </w:r>
      <w:r>
        <w:rPr>
          <w:rFonts w:hint="eastAsia"/>
          <w:b/>
          <w:sz w:val="24"/>
          <w:lang w:val="pt-BR"/>
        </w:rPr>
        <w:t>,</w:t>
      </w:r>
      <w:r w:rsidRPr="00F37642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b/>
          <w:sz w:val="24"/>
          <w:lang w:val="pt-BR"/>
        </w:rPr>
        <w:t>am001959</w:t>
      </w:r>
      <w:r w:rsidRPr="00990C20">
        <w:rPr>
          <w:b/>
          <w:sz w:val="24"/>
          <w:lang w:val="pt-BR"/>
        </w:rPr>
        <w:t>@</w:t>
      </w:r>
      <w:r>
        <w:rPr>
          <w:rFonts w:hint="eastAsia"/>
          <w:b/>
          <w:sz w:val="24"/>
          <w:lang w:val="pt-BR"/>
        </w:rPr>
        <w:t>au</w:t>
      </w:r>
      <w:r w:rsidRPr="00990C20">
        <w:rPr>
          <w:rFonts w:hint="eastAsia"/>
          <w:b/>
          <w:sz w:val="24"/>
          <w:lang w:val="pt-BR"/>
        </w:rPr>
        <w:t>.edu.tw</w:t>
      </w:r>
      <w:r>
        <w:rPr>
          <w:rFonts w:hint="eastAsia"/>
          <w:b/>
          <w:sz w:val="24"/>
          <w:lang w:val="pt-BR"/>
        </w:rPr>
        <w:t>,</w:t>
      </w:r>
      <w:r w:rsidRPr="00F37642">
        <w:rPr>
          <w:rFonts w:hint="eastAsia"/>
          <w:b/>
          <w:sz w:val="24"/>
        </w:rPr>
        <w:t xml:space="preserve"> </w:t>
      </w:r>
    </w:p>
    <w:p w:rsidR="00604EC0" w:rsidRPr="00604EC0" w:rsidRDefault="00604EC0" w:rsidP="00604EC0">
      <w:pPr>
        <w:jc w:val="center"/>
        <w:rPr>
          <w:rFonts w:hint="eastAsia"/>
          <w:b/>
          <w:sz w:val="24"/>
          <w:lang w:val="pt-BR"/>
        </w:rPr>
      </w:pPr>
      <w:r w:rsidRPr="00B76322">
        <w:rPr>
          <w:rFonts w:hint="eastAsia"/>
          <w:sz w:val="24"/>
          <w:vertAlign w:val="superscript"/>
        </w:rPr>
        <w:t>3</w:t>
      </w:r>
      <w:r w:rsidRPr="00604EC0">
        <w:rPr>
          <w:rFonts w:hint="eastAsia"/>
          <w:b/>
          <w:sz w:val="24"/>
          <w:lang w:val="pt-BR"/>
        </w:rPr>
        <w:t>am001909</w:t>
      </w:r>
      <w:r w:rsidRPr="00604EC0">
        <w:rPr>
          <w:b/>
          <w:sz w:val="24"/>
          <w:lang w:val="pt-BR"/>
        </w:rPr>
        <w:t>@</w:t>
      </w:r>
      <w:r w:rsidRPr="00604EC0">
        <w:rPr>
          <w:rFonts w:hint="eastAsia"/>
          <w:b/>
          <w:sz w:val="24"/>
          <w:lang w:val="pt-BR"/>
        </w:rPr>
        <w:t xml:space="preserve">au.edu.tw,  </w:t>
      </w:r>
      <w:r w:rsidRPr="00B76322">
        <w:rPr>
          <w:rFonts w:hint="eastAsia"/>
          <w:sz w:val="24"/>
          <w:vertAlign w:val="superscript"/>
        </w:rPr>
        <w:t>4</w:t>
      </w:r>
      <w:r w:rsidRPr="00604EC0">
        <w:rPr>
          <w:b/>
          <w:sz w:val="24"/>
          <w:lang w:val="pt-BR"/>
        </w:rPr>
        <w:t>xmhuang@au.edu.tw</w:t>
      </w:r>
    </w:p>
    <w:p w:rsidR="00A00A60" w:rsidRPr="0096678A" w:rsidRDefault="00A00A60" w:rsidP="00604EC0">
      <w:pPr>
        <w:pStyle w:val="a5"/>
        <w:spacing w:before="360" w:after="180"/>
        <w:rPr>
          <w:sz w:val="28"/>
          <w:lang w:val="pt-BR"/>
        </w:rPr>
      </w:pPr>
      <w:r w:rsidRPr="00A2002B">
        <w:rPr>
          <w:rFonts w:hint="eastAsia"/>
          <w:sz w:val="28"/>
        </w:rPr>
        <w:t>摘要</w:t>
      </w:r>
    </w:p>
    <w:p w:rsidR="0096678A" w:rsidRPr="0096678A" w:rsidRDefault="0096678A" w:rsidP="0096678A">
      <w:pPr>
        <w:pStyle w:val="ab"/>
        <w:spacing w:before="120" w:line="240" w:lineRule="auto"/>
        <w:ind w:firstLine="480"/>
        <w:rPr>
          <w:sz w:val="24"/>
          <w:szCs w:val="24"/>
        </w:rPr>
      </w:pPr>
      <w:r w:rsidRPr="0096678A">
        <w:rPr>
          <w:rFonts w:hint="eastAsia"/>
          <w:sz w:val="24"/>
          <w:szCs w:val="24"/>
        </w:rPr>
        <w:t>隨著行動裝置</w:t>
      </w:r>
      <w:r w:rsidRPr="0096678A">
        <w:rPr>
          <w:rFonts w:hint="eastAsia"/>
          <w:sz w:val="24"/>
          <w:szCs w:val="24"/>
          <w:lang w:val="pt-BR"/>
        </w:rPr>
        <w:t>(</w:t>
      </w:r>
      <w:r w:rsidRPr="0096678A">
        <w:rPr>
          <w:sz w:val="24"/>
          <w:szCs w:val="24"/>
          <w:lang w:val="pt-BR"/>
        </w:rPr>
        <w:t>mobile device</w:t>
      </w:r>
      <w:r w:rsidRPr="0096678A">
        <w:rPr>
          <w:rFonts w:hint="eastAsia"/>
          <w:sz w:val="24"/>
          <w:szCs w:val="24"/>
          <w:lang w:val="pt-BR"/>
        </w:rPr>
        <w:t>)</w:t>
      </w:r>
      <w:r w:rsidRPr="0096678A">
        <w:rPr>
          <w:rFonts w:hint="eastAsia"/>
          <w:sz w:val="24"/>
          <w:szCs w:val="24"/>
        </w:rPr>
        <w:t>日漸蓬勃發展</w:t>
      </w:r>
      <w:r w:rsidRPr="0096678A">
        <w:rPr>
          <w:rFonts w:hint="eastAsia"/>
          <w:sz w:val="24"/>
          <w:szCs w:val="24"/>
          <w:lang w:val="pt-BR"/>
        </w:rPr>
        <w:t>，</w:t>
      </w:r>
      <w:r w:rsidRPr="0096678A">
        <w:rPr>
          <w:rFonts w:hint="eastAsia"/>
          <w:sz w:val="24"/>
          <w:szCs w:val="24"/>
        </w:rPr>
        <w:t>智慧型手機</w:t>
      </w:r>
      <w:r w:rsidRPr="0096678A">
        <w:rPr>
          <w:sz w:val="24"/>
          <w:szCs w:val="24"/>
          <w:lang w:val="pt-BR"/>
        </w:rPr>
        <w:t>(smart phone)</w:t>
      </w:r>
      <w:r w:rsidRPr="0096678A">
        <w:rPr>
          <w:rFonts w:hint="eastAsia"/>
          <w:sz w:val="24"/>
          <w:szCs w:val="24"/>
        </w:rPr>
        <w:t>以及平板電腦</w:t>
      </w:r>
      <w:r w:rsidRPr="0096678A">
        <w:rPr>
          <w:sz w:val="24"/>
          <w:szCs w:val="24"/>
          <w:lang w:val="pt-BR"/>
        </w:rPr>
        <w:t>(tablet)</w:t>
      </w:r>
      <w:r w:rsidRPr="0096678A">
        <w:rPr>
          <w:rFonts w:hint="eastAsia"/>
          <w:sz w:val="24"/>
          <w:szCs w:val="24"/>
        </w:rPr>
        <w:t>儼然成為當今生活中不可或缺的設備。雖然個人電腦</w:t>
      </w:r>
      <w:r w:rsidRPr="0096678A">
        <w:rPr>
          <w:sz w:val="24"/>
          <w:szCs w:val="24"/>
        </w:rPr>
        <w:t>(PC)</w:t>
      </w:r>
      <w:r w:rsidRPr="0096678A">
        <w:rPr>
          <w:rFonts w:hint="eastAsia"/>
          <w:sz w:val="24"/>
          <w:szCs w:val="24"/>
        </w:rPr>
        <w:t>與筆記型電腦</w:t>
      </w:r>
      <w:r w:rsidRPr="0096678A">
        <w:rPr>
          <w:sz w:val="24"/>
          <w:szCs w:val="24"/>
        </w:rPr>
        <w:t>(laptop)</w:t>
      </w:r>
      <w:r w:rsidRPr="0096678A">
        <w:rPr>
          <w:rFonts w:hint="eastAsia"/>
          <w:sz w:val="24"/>
          <w:szCs w:val="24"/>
        </w:rPr>
        <w:t>擁有比行動裝置更強大的運算處理效能，卻沒有行動裝置輕巧可攜的特性。由於現實生活中充斥著各式各樣的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96678A">
          <w:rPr>
            <w:sz w:val="24"/>
            <w:szCs w:val="24"/>
          </w:rPr>
          <w:t>3C</w:t>
        </w:r>
      </w:smartTag>
      <w:r w:rsidRPr="0096678A">
        <w:rPr>
          <w:rFonts w:hint="eastAsia"/>
          <w:sz w:val="24"/>
          <w:szCs w:val="24"/>
        </w:rPr>
        <w:t>科技產品，並且各自具有無法取代的功能及特性，而如何使各種裝置相互溝通，達到資料的傳遞並完全發揮其獨特的功能性，已經成為現今科技領域最重要的議題之</w:t>
      </w:r>
      <w:proofErr w:type="gramStart"/>
      <w:r w:rsidRPr="0096678A">
        <w:rPr>
          <w:rFonts w:hint="eastAsia"/>
          <w:sz w:val="24"/>
          <w:szCs w:val="24"/>
        </w:rPr>
        <w:t>一</w:t>
      </w:r>
      <w:proofErr w:type="gramEnd"/>
      <w:r w:rsidRPr="0096678A">
        <w:rPr>
          <w:rFonts w:hint="eastAsia"/>
          <w:sz w:val="24"/>
          <w:szCs w:val="24"/>
        </w:rPr>
        <w:t>。</w:t>
      </w:r>
    </w:p>
    <w:p w:rsidR="0096678A" w:rsidRPr="0096678A" w:rsidRDefault="0096678A" w:rsidP="0096678A">
      <w:pPr>
        <w:pStyle w:val="ab"/>
        <w:spacing w:before="120" w:line="240" w:lineRule="auto"/>
        <w:ind w:firstLine="480"/>
        <w:rPr>
          <w:sz w:val="24"/>
          <w:szCs w:val="24"/>
        </w:rPr>
      </w:pPr>
      <w:r w:rsidRPr="0096678A">
        <w:rPr>
          <w:rFonts w:hint="eastAsia"/>
          <w:sz w:val="24"/>
          <w:szCs w:val="24"/>
        </w:rPr>
        <w:t>本篇研究目的是針對個人電腦與行動</w:t>
      </w:r>
      <w:proofErr w:type="gramStart"/>
      <w:r w:rsidRPr="0096678A">
        <w:rPr>
          <w:rFonts w:hint="eastAsia"/>
          <w:sz w:val="24"/>
          <w:szCs w:val="24"/>
        </w:rPr>
        <w:t>裝置間做結合</w:t>
      </w:r>
      <w:proofErr w:type="gramEnd"/>
      <w:r w:rsidRPr="0096678A">
        <w:rPr>
          <w:rFonts w:hint="eastAsia"/>
          <w:sz w:val="24"/>
          <w:szCs w:val="24"/>
        </w:rPr>
        <w:t>，讓使用者能透過行動裝置上的無線區域網路</w:t>
      </w:r>
      <w:r w:rsidRPr="0096678A">
        <w:rPr>
          <w:rFonts w:hint="eastAsia"/>
          <w:sz w:val="24"/>
          <w:szCs w:val="24"/>
        </w:rPr>
        <w:t>(Wi-Fi)</w:t>
      </w:r>
      <w:r w:rsidRPr="0096678A">
        <w:rPr>
          <w:rFonts w:hint="eastAsia"/>
          <w:sz w:val="24"/>
          <w:szCs w:val="24"/>
        </w:rPr>
        <w:t>或第三代行動通訊網路</w:t>
      </w:r>
      <w:r w:rsidRPr="0096678A">
        <w:rPr>
          <w:rFonts w:hint="eastAsia"/>
          <w:sz w:val="24"/>
          <w:szCs w:val="24"/>
        </w:rPr>
        <w:t>(</w:t>
      </w:r>
      <w:smartTag w:uri="urn:schemas-microsoft-com:office:smarttags" w:element="chmetcnv">
        <w:smartTagPr>
          <w:attr w:name="UnitName" w:val="g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96678A">
          <w:rPr>
            <w:rFonts w:hint="eastAsia"/>
            <w:sz w:val="24"/>
            <w:szCs w:val="24"/>
          </w:rPr>
          <w:t>3G</w:t>
        </w:r>
      </w:smartTag>
      <w:r w:rsidRPr="0096678A">
        <w:rPr>
          <w:rFonts w:hint="eastAsia"/>
          <w:sz w:val="24"/>
          <w:szCs w:val="24"/>
        </w:rPr>
        <w:t>)</w:t>
      </w:r>
      <w:r w:rsidRPr="0096678A">
        <w:rPr>
          <w:rFonts w:hint="eastAsia"/>
          <w:sz w:val="24"/>
          <w:szCs w:val="24"/>
        </w:rPr>
        <w:t>與個人電腦做網際網路連線，並進而操控行動裝置。兩種</w:t>
      </w:r>
      <w:proofErr w:type="gramStart"/>
      <w:r w:rsidRPr="0096678A">
        <w:rPr>
          <w:rFonts w:hint="eastAsia"/>
          <w:sz w:val="24"/>
          <w:szCs w:val="24"/>
        </w:rPr>
        <w:t>設備間的結合</w:t>
      </w:r>
      <w:proofErr w:type="gramEnd"/>
      <w:r w:rsidRPr="0096678A">
        <w:rPr>
          <w:rFonts w:hint="eastAsia"/>
          <w:sz w:val="24"/>
          <w:szCs w:val="24"/>
        </w:rPr>
        <w:t>將能提升行動裝置的使用價值，以及完善利用手中的資源，讓通訊、衛星定位</w:t>
      </w:r>
      <w:r w:rsidRPr="0096678A">
        <w:rPr>
          <w:rFonts w:hint="eastAsia"/>
          <w:sz w:val="24"/>
          <w:szCs w:val="24"/>
        </w:rPr>
        <w:t>(GPS)</w:t>
      </w:r>
      <w:r w:rsidRPr="0096678A">
        <w:rPr>
          <w:rFonts w:hint="eastAsia"/>
          <w:sz w:val="24"/>
          <w:szCs w:val="24"/>
        </w:rPr>
        <w:t>、加速度感應器</w:t>
      </w:r>
      <w:r w:rsidRPr="0096678A">
        <w:rPr>
          <w:rFonts w:hint="eastAsia"/>
          <w:sz w:val="24"/>
          <w:szCs w:val="24"/>
        </w:rPr>
        <w:t>(G-sensor)</w:t>
      </w:r>
      <w:r w:rsidRPr="0096678A">
        <w:rPr>
          <w:rFonts w:hint="eastAsia"/>
          <w:sz w:val="24"/>
          <w:szCs w:val="24"/>
        </w:rPr>
        <w:t>等功能得以讓個人電腦充分應用，實現新一代的科技生活。</w:t>
      </w:r>
      <w:r>
        <w:rPr>
          <w:rFonts w:hint="eastAsia"/>
          <w:sz w:val="24"/>
          <w:szCs w:val="24"/>
        </w:rPr>
        <w:br/>
      </w:r>
    </w:p>
    <w:p w:rsidR="00A00A60" w:rsidRPr="00A2002B" w:rsidRDefault="0096678A" w:rsidP="0096678A">
      <w:pPr>
        <w:snapToGrid w:val="0"/>
        <w:jc w:val="both"/>
        <w:rPr>
          <w:rFonts w:ascii="標楷體"/>
          <w:sz w:val="24"/>
        </w:rPr>
      </w:pPr>
      <w:r w:rsidRPr="0096678A">
        <w:rPr>
          <w:rFonts w:hint="eastAsia"/>
          <w:b/>
          <w:sz w:val="24"/>
        </w:rPr>
        <w:t>關鍵詞：</w:t>
      </w:r>
      <w:r w:rsidRPr="0096678A">
        <w:rPr>
          <w:rFonts w:hint="eastAsia"/>
          <w:sz w:val="24"/>
        </w:rPr>
        <w:t>行動</w:t>
      </w:r>
      <w:bookmarkStart w:id="2" w:name="_GoBack"/>
      <w:bookmarkEnd w:id="2"/>
      <w:r w:rsidRPr="0096678A">
        <w:rPr>
          <w:rFonts w:hint="eastAsia"/>
          <w:sz w:val="24"/>
        </w:rPr>
        <w:t>裝置</w:t>
      </w:r>
      <w:r w:rsidRPr="0096678A">
        <w:rPr>
          <w:rFonts w:hint="eastAsia"/>
          <w:sz w:val="24"/>
        </w:rPr>
        <w:t xml:space="preserve">, </w:t>
      </w:r>
      <w:r w:rsidRPr="0096678A">
        <w:rPr>
          <w:rFonts w:hint="eastAsia"/>
          <w:sz w:val="24"/>
        </w:rPr>
        <w:t>無線網路</w:t>
      </w:r>
      <w:r w:rsidRPr="0096678A">
        <w:rPr>
          <w:rFonts w:hint="eastAsia"/>
          <w:sz w:val="24"/>
        </w:rPr>
        <w:t xml:space="preserve">, </w:t>
      </w:r>
      <w:r w:rsidRPr="0096678A">
        <w:rPr>
          <w:rFonts w:hint="eastAsia"/>
          <w:sz w:val="24"/>
        </w:rPr>
        <w:t>遠端操控</w:t>
      </w:r>
    </w:p>
    <w:p w:rsidR="002D2F02" w:rsidRPr="00A00A60" w:rsidRDefault="002D2F02">
      <w:pPr>
        <w:rPr>
          <w:lang w:val="pt-BR"/>
        </w:rPr>
      </w:pPr>
    </w:p>
    <w:sectPr w:rsidR="002D2F02" w:rsidRPr="00A00A60" w:rsidSect="00A00A60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E5A" w:rsidRDefault="00592E5A">
      <w:r>
        <w:separator/>
      </w:r>
    </w:p>
  </w:endnote>
  <w:endnote w:type="continuationSeparator" w:id="0">
    <w:p w:rsidR="00592E5A" w:rsidRDefault="00592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02B" w:rsidRDefault="00A2002B" w:rsidP="00A00A60">
    <w:pPr>
      <w:pStyle w:val="a8"/>
      <w:jc w:val="right"/>
    </w:pPr>
    <w:r>
      <w:rPr>
        <w:rFonts w:hint="eastAsia"/>
        <w:i/>
      </w:rPr>
      <w:t>2014</w:t>
    </w:r>
    <w:r w:rsidRPr="00CB6734">
      <w:rPr>
        <w:rFonts w:hint="eastAsia"/>
        <w:i/>
      </w:rPr>
      <w:t xml:space="preserve"> </w:t>
    </w:r>
    <w:r>
      <w:rPr>
        <w:rFonts w:hint="eastAsia"/>
        <w:i/>
      </w:rPr>
      <w:t xml:space="preserve">The Fourth National </w:t>
    </w:r>
    <w:r w:rsidRPr="00CB6734">
      <w:rPr>
        <w:rFonts w:hint="eastAsia"/>
        <w:i/>
      </w:rPr>
      <w:t xml:space="preserve">Conference on </w:t>
    </w:r>
    <w:r>
      <w:rPr>
        <w:rFonts w:hint="eastAsia"/>
        <w:i/>
      </w:rPr>
      <w:t>Web Intelligence</w:t>
    </w:r>
    <w:r w:rsidRPr="00CB6734">
      <w:rPr>
        <w:rFonts w:hint="eastAsia"/>
        <w:i/>
      </w:rPr>
      <w:t xml:space="preserve"> and Application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E5A" w:rsidRDefault="00592E5A">
      <w:r>
        <w:separator/>
      </w:r>
    </w:p>
  </w:footnote>
  <w:footnote w:type="continuationSeparator" w:id="0">
    <w:p w:rsidR="00592E5A" w:rsidRDefault="00592E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02B" w:rsidRDefault="00A2002B">
    <w:pPr>
      <w:pStyle w:val="a7"/>
    </w:pPr>
    <w:r>
      <w:rPr>
        <w:rFonts w:hAnsi="標楷體"/>
        <w:i/>
      </w:rPr>
      <w:t>第</w:t>
    </w:r>
    <w:r>
      <w:rPr>
        <w:rFonts w:hAnsi="標楷體" w:hint="eastAsia"/>
        <w:i/>
      </w:rPr>
      <w:t>四</w:t>
    </w:r>
    <w:r w:rsidRPr="00CB6734">
      <w:rPr>
        <w:rFonts w:hAnsi="標楷體"/>
        <w:i/>
      </w:rPr>
      <w:t>屆</w:t>
    </w:r>
    <w:r>
      <w:rPr>
        <w:rFonts w:hAnsi="標楷體"/>
        <w:i/>
      </w:rPr>
      <w:t>網路智能</w:t>
    </w:r>
    <w:r w:rsidRPr="00CB6734">
      <w:rPr>
        <w:rFonts w:hAnsi="標楷體"/>
        <w:i/>
      </w:rPr>
      <w:t>與應用</w:t>
    </w:r>
    <w:r>
      <w:rPr>
        <w:rFonts w:hAnsi="標楷體" w:hint="eastAsia"/>
        <w:i/>
      </w:rPr>
      <w:t>研討會摘要</w:t>
    </w:r>
    <w:r w:rsidRPr="00CB6734">
      <w:rPr>
        <w:rFonts w:hAnsi="標楷體"/>
        <w:i/>
      </w:rPr>
      <w:t>論文集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0A60"/>
    <w:rsid w:val="0000437B"/>
    <w:rsid w:val="0000499B"/>
    <w:rsid w:val="000071BD"/>
    <w:rsid w:val="00015134"/>
    <w:rsid w:val="000173D8"/>
    <w:rsid w:val="00021730"/>
    <w:rsid w:val="000224C0"/>
    <w:rsid w:val="00027129"/>
    <w:rsid w:val="00060FB0"/>
    <w:rsid w:val="000712D5"/>
    <w:rsid w:val="00097E2D"/>
    <w:rsid w:val="000B34EF"/>
    <w:rsid w:val="000B4D7B"/>
    <w:rsid w:val="000B7557"/>
    <w:rsid w:val="000D0255"/>
    <w:rsid w:val="000D2B8A"/>
    <w:rsid w:val="000D38D7"/>
    <w:rsid w:val="001002A9"/>
    <w:rsid w:val="00103A0E"/>
    <w:rsid w:val="00107E34"/>
    <w:rsid w:val="001120A9"/>
    <w:rsid w:val="0011303D"/>
    <w:rsid w:val="00113206"/>
    <w:rsid w:val="00127695"/>
    <w:rsid w:val="00142E86"/>
    <w:rsid w:val="00182424"/>
    <w:rsid w:val="001850AE"/>
    <w:rsid w:val="00185E29"/>
    <w:rsid w:val="00193045"/>
    <w:rsid w:val="001B3559"/>
    <w:rsid w:val="001C0E87"/>
    <w:rsid w:val="001C149F"/>
    <w:rsid w:val="001E1BF1"/>
    <w:rsid w:val="001F7937"/>
    <w:rsid w:val="00203E38"/>
    <w:rsid w:val="00204619"/>
    <w:rsid w:val="002139D8"/>
    <w:rsid w:val="00250B99"/>
    <w:rsid w:val="00261A1B"/>
    <w:rsid w:val="002A467D"/>
    <w:rsid w:val="002B0E7E"/>
    <w:rsid w:val="002B24B9"/>
    <w:rsid w:val="002D2F02"/>
    <w:rsid w:val="002F7E40"/>
    <w:rsid w:val="00301AB0"/>
    <w:rsid w:val="0030514B"/>
    <w:rsid w:val="00311691"/>
    <w:rsid w:val="003227DA"/>
    <w:rsid w:val="0033289E"/>
    <w:rsid w:val="0033591F"/>
    <w:rsid w:val="00352483"/>
    <w:rsid w:val="00363EF3"/>
    <w:rsid w:val="0037400E"/>
    <w:rsid w:val="003762A9"/>
    <w:rsid w:val="00381A04"/>
    <w:rsid w:val="00383654"/>
    <w:rsid w:val="003A3DBC"/>
    <w:rsid w:val="003C5948"/>
    <w:rsid w:val="003D708F"/>
    <w:rsid w:val="003F35C7"/>
    <w:rsid w:val="003F5951"/>
    <w:rsid w:val="0041617E"/>
    <w:rsid w:val="004309DB"/>
    <w:rsid w:val="00436FCD"/>
    <w:rsid w:val="00437F5E"/>
    <w:rsid w:val="00471BCF"/>
    <w:rsid w:val="0048678B"/>
    <w:rsid w:val="004A5E9D"/>
    <w:rsid w:val="004B4DA0"/>
    <w:rsid w:val="004D24E7"/>
    <w:rsid w:val="004E6641"/>
    <w:rsid w:val="00517D9B"/>
    <w:rsid w:val="0052365F"/>
    <w:rsid w:val="00575593"/>
    <w:rsid w:val="005776DA"/>
    <w:rsid w:val="00581A90"/>
    <w:rsid w:val="00586103"/>
    <w:rsid w:val="00592E5A"/>
    <w:rsid w:val="005968FC"/>
    <w:rsid w:val="005A55E3"/>
    <w:rsid w:val="005C0AF8"/>
    <w:rsid w:val="005E2D86"/>
    <w:rsid w:val="005E4632"/>
    <w:rsid w:val="00600BE1"/>
    <w:rsid w:val="00604EC0"/>
    <w:rsid w:val="00610E1B"/>
    <w:rsid w:val="006179E2"/>
    <w:rsid w:val="006562AE"/>
    <w:rsid w:val="00663F53"/>
    <w:rsid w:val="00665FA0"/>
    <w:rsid w:val="006746B3"/>
    <w:rsid w:val="00690B30"/>
    <w:rsid w:val="006A0A7E"/>
    <w:rsid w:val="006A0D71"/>
    <w:rsid w:val="006A2F80"/>
    <w:rsid w:val="006C2227"/>
    <w:rsid w:val="006C2482"/>
    <w:rsid w:val="006D31A6"/>
    <w:rsid w:val="006E135B"/>
    <w:rsid w:val="0070786E"/>
    <w:rsid w:val="00714391"/>
    <w:rsid w:val="00716300"/>
    <w:rsid w:val="0074326A"/>
    <w:rsid w:val="007527FC"/>
    <w:rsid w:val="00770BA2"/>
    <w:rsid w:val="0077341B"/>
    <w:rsid w:val="0077630A"/>
    <w:rsid w:val="00777626"/>
    <w:rsid w:val="00784344"/>
    <w:rsid w:val="00794D49"/>
    <w:rsid w:val="007972B5"/>
    <w:rsid w:val="007A32A3"/>
    <w:rsid w:val="007C4A81"/>
    <w:rsid w:val="00800BD8"/>
    <w:rsid w:val="00805D66"/>
    <w:rsid w:val="008108BA"/>
    <w:rsid w:val="00813A49"/>
    <w:rsid w:val="008603CB"/>
    <w:rsid w:val="00870A0F"/>
    <w:rsid w:val="0087527C"/>
    <w:rsid w:val="00894720"/>
    <w:rsid w:val="00894FAD"/>
    <w:rsid w:val="008B0484"/>
    <w:rsid w:val="008C4CFE"/>
    <w:rsid w:val="008C4F2C"/>
    <w:rsid w:val="008D35AE"/>
    <w:rsid w:val="00944BD2"/>
    <w:rsid w:val="00946966"/>
    <w:rsid w:val="0096678A"/>
    <w:rsid w:val="00976467"/>
    <w:rsid w:val="0099712D"/>
    <w:rsid w:val="009A213C"/>
    <w:rsid w:val="009B4078"/>
    <w:rsid w:val="009B608C"/>
    <w:rsid w:val="009B7C97"/>
    <w:rsid w:val="009C42D2"/>
    <w:rsid w:val="009C666A"/>
    <w:rsid w:val="009C6692"/>
    <w:rsid w:val="00A00A60"/>
    <w:rsid w:val="00A2002B"/>
    <w:rsid w:val="00A60668"/>
    <w:rsid w:val="00A7159C"/>
    <w:rsid w:val="00A74EAD"/>
    <w:rsid w:val="00A821F9"/>
    <w:rsid w:val="00A94B1B"/>
    <w:rsid w:val="00AB121D"/>
    <w:rsid w:val="00B103DF"/>
    <w:rsid w:val="00B22E78"/>
    <w:rsid w:val="00B424FB"/>
    <w:rsid w:val="00B565F0"/>
    <w:rsid w:val="00B7617F"/>
    <w:rsid w:val="00B76322"/>
    <w:rsid w:val="00B84650"/>
    <w:rsid w:val="00B94297"/>
    <w:rsid w:val="00BA6BF8"/>
    <w:rsid w:val="00BC7507"/>
    <w:rsid w:val="00BD1B6B"/>
    <w:rsid w:val="00BD36CC"/>
    <w:rsid w:val="00BF10B7"/>
    <w:rsid w:val="00BF29B3"/>
    <w:rsid w:val="00BF5CC0"/>
    <w:rsid w:val="00C01B86"/>
    <w:rsid w:val="00C0702A"/>
    <w:rsid w:val="00C1650A"/>
    <w:rsid w:val="00C86CDF"/>
    <w:rsid w:val="00C97205"/>
    <w:rsid w:val="00CA12A6"/>
    <w:rsid w:val="00CB3CB5"/>
    <w:rsid w:val="00CB7674"/>
    <w:rsid w:val="00CB776D"/>
    <w:rsid w:val="00CD1DB2"/>
    <w:rsid w:val="00CE6FAA"/>
    <w:rsid w:val="00CF3B30"/>
    <w:rsid w:val="00D2522E"/>
    <w:rsid w:val="00D316FF"/>
    <w:rsid w:val="00D43549"/>
    <w:rsid w:val="00D46133"/>
    <w:rsid w:val="00DD0B0E"/>
    <w:rsid w:val="00DD1FBB"/>
    <w:rsid w:val="00DD5D9F"/>
    <w:rsid w:val="00DE3A10"/>
    <w:rsid w:val="00DF37C3"/>
    <w:rsid w:val="00DF422C"/>
    <w:rsid w:val="00DF6393"/>
    <w:rsid w:val="00E048CF"/>
    <w:rsid w:val="00E065A6"/>
    <w:rsid w:val="00E35EEF"/>
    <w:rsid w:val="00E4599F"/>
    <w:rsid w:val="00E52BAC"/>
    <w:rsid w:val="00E7181A"/>
    <w:rsid w:val="00E774E2"/>
    <w:rsid w:val="00E8107B"/>
    <w:rsid w:val="00E862E9"/>
    <w:rsid w:val="00E90565"/>
    <w:rsid w:val="00E9256D"/>
    <w:rsid w:val="00E97FF9"/>
    <w:rsid w:val="00EA29DA"/>
    <w:rsid w:val="00EB07B6"/>
    <w:rsid w:val="00EB7177"/>
    <w:rsid w:val="00EC3335"/>
    <w:rsid w:val="00EC4718"/>
    <w:rsid w:val="00EC6077"/>
    <w:rsid w:val="00EF42EC"/>
    <w:rsid w:val="00F0422A"/>
    <w:rsid w:val="00F06CE6"/>
    <w:rsid w:val="00F54857"/>
    <w:rsid w:val="00F7427F"/>
    <w:rsid w:val="00F82441"/>
    <w:rsid w:val="00F903F3"/>
    <w:rsid w:val="00FA0EF6"/>
    <w:rsid w:val="00FC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0A60"/>
    <w:pPr>
      <w:widowControl w:val="0"/>
    </w:pPr>
    <w:rPr>
      <w:rFonts w:eastAsia="標楷體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論文標題"/>
    <w:link w:val="a4"/>
    <w:rsid w:val="00A00A60"/>
    <w:pPr>
      <w:spacing w:before="120" w:after="120" w:line="480" w:lineRule="auto"/>
      <w:jc w:val="center"/>
    </w:pPr>
    <w:rPr>
      <w:rFonts w:eastAsia="標楷體"/>
      <w:b/>
      <w:kern w:val="2"/>
      <w:sz w:val="32"/>
      <w:szCs w:val="24"/>
    </w:rPr>
  </w:style>
  <w:style w:type="character" w:customStyle="1" w:styleId="a4">
    <w:name w:val="論文標題 字元"/>
    <w:basedOn w:val="a0"/>
    <w:link w:val="a3"/>
    <w:rsid w:val="00A00A60"/>
    <w:rPr>
      <w:rFonts w:eastAsia="標楷體"/>
      <w:b/>
      <w:kern w:val="2"/>
      <w:sz w:val="32"/>
      <w:szCs w:val="24"/>
      <w:lang w:val="en-US" w:eastAsia="zh-TW" w:bidi="ar-SA"/>
    </w:rPr>
  </w:style>
  <w:style w:type="paragraph" w:customStyle="1" w:styleId="a5">
    <w:name w:val="章標題"/>
    <w:basedOn w:val="a"/>
    <w:rsid w:val="00A00A60"/>
    <w:pPr>
      <w:snapToGrid w:val="0"/>
      <w:spacing w:beforeLines="100" w:afterLines="50"/>
      <w:jc w:val="center"/>
    </w:pPr>
    <w:rPr>
      <w:rFonts w:ascii="標楷體"/>
      <w:b/>
      <w:bCs/>
      <w:sz w:val="24"/>
      <w:szCs w:val="28"/>
    </w:rPr>
  </w:style>
  <w:style w:type="paragraph" w:customStyle="1" w:styleId="a6">
    <w:name w:val="內文[縮排]"/>
    <w:basedOn w:val="a"/>
    <w:rsid w:val="00A00A60"/>
    <w:pPr>
      <w:snapToGrid w:val="0"/>
      <w:spacing w:beforeLines="50"/>
      <w:ind w:firstLineChars="200" w:firstLine="400"/>
      <w:jc w:val="both"/>
    </w:pPr>
    <w:rPr>
      <w:szCs w:val="20"/>
    </w:rPr>
  </w:style>
  <w:style w:type="paragraph" w:styleId="a7">
    <w:name w:val="header"/>
    <w:basedOn w:val="a"/>
    <w:rsid w:val="00A00A60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8">
    <w:name w:val="footer"/>
    <w:basedOn w:val="a"/>
    <w:rsid w:val="00A00A60"/>
    <w:pPr>
      <w:tabs>
        <w:tab w:val="center" w:pos="4153"/>
        <w:tab w:val="right" w:pos="8306"/>
      </w:tabs>
      <w:snapToGrid w:val="0"/>
    </w:pPr>
    <w:rPr>
      <w:szCs w:val="20"/>
    </w:rPr>
  </w:style>
  <w:style w:type="table" w:styleId="a9">
    <w:name w:val="Table Grid"/>
    <w:basedOn w:val="a1"/>
    <w:rsid w:val="00604EC0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rsid w:val="00604EC0"/>
    <w:rPr>
      <w:color w:val="0000FF" w:themeColor="hyperlink"/>
      <w:u w:val="single"/>
    </w:rPr>
  </w:style>
  <w:style w:type="paragraph" w:customStyle="1" w:styleId="ab">
    <w:name w:val="論文內文"/>
    <w:basedOn w:val="a"/>
    <w:rsid w:val="0096678A"/>
    <w:pPr>
      <w:autoSpaceDN w:val="0"/>
      <w:spacing w:line="240" w:lineRule="exact"/>
      <w:jc w:val="both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485</Characters>
  <Application>Microsoft Office Word</Application>
  <DocSecurity>0</DocSecurity>
  <Lines>4</Lines>
  <Paragraphs>1</Paragraphs>
  <ScaleCrop>false</ScaleCrop>
  <Company>Net School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第四屆網路智能與應用研討會論文格式說明</dc:title>
  <dc:creator>user</dc:creator>
  <cp:lastModifiedBy>YaoHaiLong</cp:lastModifiedBy>
  <cp:revision>5</cp:revision>
  <dcterms:created xsi:type="dcterms:W3CDTF">2014-02-27T08:45:00Z</dcterms:created>
  <dcterms:modified xsi:type="dcterms:W3CDTF">2014-03-10T07:29:00Z</dcterms:modified>
</cp:coreProperties>
</file>