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Arborescence des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Page: parking.com/connexion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Page : parking.com/création de compte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 : parking.com/Oubli_de_mot_de_passe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Page : parking.com/Menu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 : parking.com/Menu/Administrateur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Page : parking.com/Menu/Administrateur/listeInscription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 : parking.com/Menu/Administrateur/créationCompte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Page : parking.com/Menu/réservation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 : parking.com/Menu/Administrateur/créationPlace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Page : parking.com/Menu/Administrateur/EditerPlace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 : parking.com/Menu/Administrateur/listeAttribution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Page : parking.com/Menu/historique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 : parking.com/Menu/historiqueComplet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jF0h1d9h3XUAxzVPFXqdFhfkA==">AMUW2mWLH6L/3BzDId/3dF0QJ4uMwNO8H9AG2BtbzOBIJevAN7/nuW1Nlt4RgD+mTi2LbZX+AfdSW6bp81h1Wn8gu6WgyZ+Yy8WGmGymVPaKYyfZJlEQRVY=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2021-10-18T13:51:00Z</dcterms:created>
  <dc:creator>yweng</dc:creator>
</cp:coreProperties>
</file>