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B8096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40A0BE61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B45871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2EB1D2A6" w14:textId="77777777" w:rsidR="00090372" w:rsidRDefault="000903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EAFDD9" w14:textId="5757E3EC" w:rsidR="00090372" w:rsidRDefault="001E59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</w:t>
      </w:r>
      <w:r w:rsidR="00F160A6">
        <w:rPr>
          <w:rFonts w:ascii="Times New Roman" w:hAnsi="Times New Roman" w:cs="Times New Roman"/>
          <w:sz w:val="28"/>
          <w:szCs w:val="28"/>
          <w:lang w:val="ru-RU"/>
        </w:rPr>
        <w:t>МАТИКИ</w:t>
      </w:r>
    </w:p>
    <w:p w14:paraId="30195BFA" w14:textId="09D79944" w:rsidR="00090372" w:rsidRDefault="001E59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</w:t>
      </w:r>
      <w:r w:rsidR="00F160A6">
        <w:rPr>
          <w:rFonts w:ascii="Times New Roman" w:hAnsi="Times New Roman" w:cs="Times New Roman"/>
          <w:sz w:val="28"/>
          <w:szCs w:val="28"/>
          <w:lang w:val="ru-RU"/>
        </w:rPr>
        <w:t>РАТОРНАЯ РАБОТА №3</w:t>
      </w:r>
    </w:p>
    <w:p w14:paraId="57EA6042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7BA708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C3BCB2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2AA387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D021A0" w14:textId="77777777" w:rsidR="00090372" w:rsidRDefault="000903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A6B7B7" w14:textId="77777777" w:rsidR="00090372" w:rsidRDefault="000903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E2B0FC" w14:textId="77777777" w:rsidR="00090372" w:rsidRDefault="00F160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21AC94A8" w14:textId="77777777" w:rsidR="00090372" w:rsidRDefault="00F160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74CFB417" w14:textId="77777777" w:rsidR="00090372" w:rsidRDefault="00F160A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5F3CC5FF" w14:textId="77777777" w:rsidR="00090372" w:rsidRDefault="00F160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984BA5A" w14:textId="77777777" w:rsidR="00090372" w:rsidRDefault="00F160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14:paraId="33EDEC0F" w14:textId="77777777" w:rsidR="00090372" w:rsidRDefault="000903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85BB5D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Проверила:</w:t>
      </w:r>
    </w:p>
    <w:p w14:paraId="2A71B64E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14:paraId="676B87CE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45CFE4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452070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FA54E3" w14:textId="77777777" w:rsidR="00090372" w:rsidRDefault="0009037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74709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8CCB15" w14:textId="77777777" w:rsidR="00090372" w:rsidRDefault="000903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57C1EA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14:paraId="2FB70D51" w14:textId="77777777" w:rsidR="00090372" w:rsidRDefault="00F160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14:paraId="1C86B811" w14:textId="77777777" w:rsidR="00090372" w:rsidRDefault="00F160A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77501D45" w14:textId="77777777" w:rsidR="00090372" w:rsidRDefault="00090372">
      <w:pPr>
        <w:pStyle w:val="a9"/>
        <w:rPr>
          <w:rFonts w:ascii="Times New Roman" w:hAnsi="Times New Roman" w:cs="Times New Roman"/>
          <w:sz w:val="32"/>
          <w:szCs w:val="32"/>
        </w:rPr>
      </w:pPr>
    </w:p>
    <w:p w14:paraId="577FC9A4" w14:textId="77777777" w:rsidR="00090372" w:rsidRDefault="00F160A6">
      <w:pPr>
        <w:pStyle w:val="a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Даны два графика. Найти их объединение, пересечение, разность, симметрическую разность, инверсию, композицию.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Графики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заданы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перечислением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676FDE" w14:textId="77777777" w:rsidR="00090372" w:rsidRDefault="00090372">
      <w:pPr>
        <w:pStyle w:val="a9"/>
        <w:spacing w:line="25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3B88F2" w14:textId="77777777" w:rsidR="00090372" w:rsidRDefault="00F160A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1201519B" w14:textId="77777777" w:rsidR="00090372" w:rsidRDefault="00F160A6">
      <w:pPr>
        <w:pStyle w:val="aa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Мощность и пары графика вводятся пользователем;</w:t>
      </w:r>
    </w:p>
    <w:p w14:paraId="57A468CB" w14:textId="77777777" w:rsidR="00090372" w:rsidRDefault="00F160A6">
      <w:pPr>
        <w:pStyle w:val="a9"/>
        <w:numPr>
          <w:ilvl w:val="1"/>
          <w:numId w:val="1"/>
        </w:numPr>
        <w:spacing w:after="0" w:line="256" w:lineRule="auto"/>
        <w:ind w:left="1066" w:hanging="3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Мощность графиков представлена натуральными числами от 1 до 25;</w:t>
      </w:r>
    </w:p>
    <w:p w14:paraId="59552A82" w14:textId="77777777" w:rsidR="00090372" w:rsidRDefault="00F160A6">
      <w:pPr>
        <w:pStyle w:val="aa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Элементами графиков А и В являются кортежи длины 2;</w:t>
      </w:r>
    </w:p>
    <w:p w14:paraId="334C933F" w14:textId="77777777" w:rsidR="00090372" w:rsidRDefault="00F160A6">
      <w:pPr>
        <w:pStyle w:val="aa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Обе компоненты графиков принадлежат множеству натуральных чисел от 1 до 100;</w:t>
      </w:r>
    </w:p>
    <w:p w14:paraId="1BB99F72" w14:textId="77777777" w:rsidR="00090372" w:rsidRDefault="00F160A6">
      <w:pPr>
        <w:pStyle w:val="aa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Мощность графика А – </w:t>
      </w:r>
      <w:proofErr w:type="spellStart"/>
      <w:r>
        <w:rPr>
          <w:color w:val="000000"/>
          <w:sz w:val="28"/>
          <w:szCs w:val="28"/>
        </w:rPr>
        <w:t>pwA</w:t>
      </w:r>
      <w:proofErr w:type="spellEnd"/>
      <w:r>
        <w:rPr>
          <w:color w:val="000000"/>
          <w:sz w:val="28"/>
          <w:szCs w:val="28"/>
          <w:lang w:val="ru-RU"/>
        </w:rPr>
        <w:t>;</w:t>
      </w:r>
    </w:p>
    <w:p w14:paraId="3B269DCC" w14:textId="77777777" w:rsidR="00090372" w:rsidRDefault="00F160A6">
      <w:pPr>
        <w:pStyle w:val="aa"/>
        <w:numPr>
          <w:ilvl w:val="1"/>
          <w:numId w:val="1"/>
        </w:numPr>
        <w:spacing w:before="280"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Мощность графика В – </w:t>
      </w:r>
      <w:proofErr w:type="spellStart"/>
      <w:r>
        <w:rPr>
          <w:color w:val="000000"/>
          <w:sz w:val="28"/>
          <w:szCs w:val="28"/>
        </w:rPr>
        <w:t>pwB</w:t>
      </w:r>
      <w:proofErr w:type="spellEnd"/>
      <w:r>
        <w:rPr>
          <w:color w:val="000000"/>
          <w:sz w:val="28"/>
          <w:szCs w:val="28"/>
          <w:lang w:val="ru-RU"/>
        </w:rPr>
        <w:t>;</w:t>
      </w:r>
    </w:p>
    <w:p w14:paraId="53807C97" w14:textId="77777777" w:rsidR="00090372" w:rsidRDefault="00F160A6">
      <w:pPr>
        <w:pStyle w:val="aa"/>
        <w:numPr>
          <w:ilvl w:val="1"/>
          <w:numId w:val="1"/>
        </w:numPr>
        <w:spacing w:before="280" w:after="280"/>
        <w:ind w:left="1066" w:hanging="357"/>
        <w:contextualSpacing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Пользователь выбирает операцию. Выполняется только одна операция.</w:t>
      </w:r>
    </w:p>
    <w:p w14:paraId="033892C3" w14:textId="77777777" w:rsidR="00090372" w:rsidRDefault="00090372">
      <w:pPr>
        <w:pStyle w:val="aa"/>
        <w:spacing w:beforeAutospacing="0" w:afterAutospacing="0" w:line="256" w:lineRule="auto"/>
        <w:ind w:left="720"/>
        <w:contextualSpacing/>
        <w:rPr>
          <w:color w:val="000000"/>
          <w:sz w:val="28"/>
          <w:szCs w:val="28"/>
          <w:lang w:val="ru-RU"/>
        </w:rPr>
      </w:pPr>
    </w:p>
    <w:p w14:paraId="2C62F784" w14:textId="77777777" w:rsidR="00090372" w:rsidRDefault="00F160A6">
      <w:pPr>
        <w:pStyle w:val="aa"/>
        <w:numPr>
          <w:ilvl w:val="0"/>
          <w:numId w:val="1"/>
        </w:numPr>
        <w:spacing w:before="280" w:after="280"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 w14:paraId="6BBE5107" w14:textId="77777777" w:rsidR="00090372" w:rsidRDefault="00F160A6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7F3774B9" w14:textId="77777777" w:rsidR="00090372" w:rsidRDefault="00F160A6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из объектов составляющих множество.</w:t>
      </w:r>
    </w:p>
    <w:p w14:paraId="0D85CEBA" w14:textId="77777777" w:rsidR="00090372" w:rsidRDefault="00F160A6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6158703D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упорядоченный набор фиксированной длины.</w:t>
      </w:r>
    </w:p>
    <w:p w14:paraId="18D6B69E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кортеж длины два.</w:t>
      </w:r>
    </w:p>
    <w:p w14:paraId="002898CE" w14:textId="77777777" w:rsidR="00090372" w:rsidRDefault="00F160A6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График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 w14:paraId="307ABC4D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Объединение двух графиков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объединением двух графиков А и В называется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 w14:paraId="6F96A8EB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Пересечение графиков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пересечением графиков А и В называется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 w14:paraId="01DB2A86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Разность графиков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разностью графиков А и В называется график, обозначаемый А\В и состоящий из всех пар графика А, не принадлежащих графику В.</w:t>
      </w:r>
    </w:p>
    <w:p w14:paraId="4FFB0090" w14:textId="77777777" w:rsidR="00090372" w:rsidRDefault="00F160A6">
      <w:pPr>
        <w:pStyle w:val="a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Симметрическая разность графиков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симметрической разностью графиков А и В называется график А∆В = (А\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(В\А).</w:t>
      </w:r>
    </w:p>
    <w:p w14:paraId="6B5182C2" w14:textId="77777777" w:rsidR="00090372" w:rsidRDefault="00F160A6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 пары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инверсией пары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пара 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если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69E6A53" w14:textId="785154FB" w:rsidR="00CA703A" w:rsidRPr="00CA703A" w:rsidRDefault="00F160A6" w:rsidP="00CA703A">
      <w:pPr>
        <w:autoSpaceDE w:val="0"/>
        <w:autoSpaceDN w:val="0"/>
        <w:adjustRightInd w:val="0"/>
        <w:spacing w:line="312" w:lineRule="auto"/>
        <w:ind w:left="709"/>
        <w:contextualSpacing/>
        <w:rPr>
          <w:rFonts w:ascii="Times New Roman" w:eastAsiaTheme="minorEastAsia" w:hAnsi="Times New Roman" w:cs="Times New Roman"/>
          <w:sz w:val="28"/>
          <w:lang w:val="ru-RU"/>
        </w:rPr>
      </w:pPr>
      <w:r w:rsidRPr="00CA703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 w:rsidRPr="00CA70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A70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CA703A" w:rsidRPr="00CA703A">
        <w:rPr>
          <w:rFonts w:ascii="Times New Roman" w:eastAsiaTheme="minorEastAsia" w:hAnsi="Times New Roman" w:cs="Times New Roman"/>
          <w:sz w:val="28"/>
          <w:lang w:val="ru-RU"/>
        </w:rPr>
        <w:t>г</w:t>
      </w:r>
      <w:r w:rsidR="00CA703A" w:rsidRPr="00CA703A">
        <w:rPr>
          <w:rFonts w:ascii="Times New Roman" w:eastAsiaTheme="minorEastAsia" w:hAnsi="Times New Roman" w:cs="Times New Roman"/>
          <w:sz w:val="28"/>
          <w:lang w:val="ru-RU"/>
        </w:rPr>
        <w:t xml:space="preserve">рафик </w:t>
      </w:r>
      <w:r w:rsidR="00CA703A" w:rsidRPr="00CA703A">
        <w:rPr>
          <w:rFonts w:ascii="Times New Roman" w:eastAsiaTheme="minorEastAsia" w:hAnsi="Times New Roman" w:cs="Times New Roman"/>
          <w:i/>
          <w:sz w:val="28"/>
        </w:rPr>
        <w:t>R</w:t>
      </w:r>
      <w:r w:rsidR="00CA703A" w:rsidRPr="00CA703A">
        <w:rPr>
          <w:rFonts w:ascii="Times New Roman" w:eastAsiaTheme="minorEastAsia" w:hAnsi="Times New Roman" w:cs="Times New Roman"/>
          <w:sz w:val="28"/>
          <w:lang w:val="ru-RU"/>
        </w:rPr>
        <w:t xml:space="preserve"> называется композицией двух графиков </w:t>
      </w:r>
      <w:r w:rsidR="00CA703A">
        <w:rPr>
          <w:rFonts w:ascii="Times New Roman" w:eastAsiaTheme="minorEastAsia" w:hAnsi="Times New Roman" w:cs="Times New Roman"/>
          <w:i/>
          <w:sz w:val="28"/>
        </w:rPr>
        <w:t>A</w:t>
      </w:r>
      <w:r w:rsidR="00CA703A" w:rsidRPr="00CA703A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w:r w:rsidR="00CA703A">
        <w:rPr>
          <w:rFonts w:ascii="Times New Roman" w:eastAsiaTheme="minorEastAsia" w:hAnsi="Times New Roman" w:cs="Times New Roman"/>
          <w:i/>
          <w:sz w:val="28"/>
        </w:rPr>
        <w:t>B</w:t>
      </w:r>
      <w:r w:rsidR="00CA703A" w:rsidRPr="00CA703A">
        <w:rPr>
          <w:rFonts w:ascii="Times New Roman" w:eastAsiaTheme="minorEastAsia" w:hAnsi="Times New Roman" w:cs="Times New Roman"/>
          <w:sz w:val="28"/>
          <w:lang w:val="ru-RU"/>
        </w:rPr>
        <w:t xml:space="preserve">, а также </w:t>
      </w:r>
      <w:r w:rsidR="00CA703A" w:rsidRPr="00CA703A">
        <w:rPr>
          <w:rFonts w:ascii="Times New Roman" w:eastAsiaTheme="minorEastAsia" w:hAnsi="Times New Roman" w:cs="Times New Roman"/>
          <w:i/>
          <w:sz w:val="28"/>
          <w:lang w:val="ru-RU"/>
        </w:rPr>
        <w:t>&lt;</w:t>
      </w:r>
      <w:r w:rsidR="00CA703A" w:rsidRPr="00CA703A">
        <w:rPr>
          <w:rFonts w:ascii="Times New Roman" w:eastAsiaTheme="minorEastAsia" w:hAnsi="Times New Roman" w:cs="Times New Roman"/>
          <w:i/>
          <w:sz w:val="28"/>
        </w:rPr>
        <w:t>x</w:t>
      </w:r>
      <w:r w:rsidR="00CA703A" w:rsidRPr="00CA703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="00CA703A" w:rsidRPr="00CA703A">
        <w:rPr>
          <w:rFonts w:ascii="Times New Roman" w:eastAsiaTheme="minorEastAsia" w:hAnsi="Times New Roman" w:cs="Times New Roman"/>
          <w:i/>
          <w:sz w:val="28"/>
        </w:rPr>
        <w:t>y</w:t>
      </w:r>
      <w:r w:rsidR="00CA703A" w:rsidRPr="00CA703A">
        <w:rPr>
          <w:rFonts w:ascii="Times New Roman" w:eastAsiaTheme="minorEastAsia" w:hAnsi="Times New Roman" w:cs="Times New Roman"/>
          <w:i/>
          <w:sz w:val="28"/>
          <w:lang w:val="ru-RU"/>
        </w:rPr>
        <w:t>&gt;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∈</m:t>
        </m:r>
      </m:oMath>
      <w:r w:rsidR="00CA703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  <w:r w:rsidR="00CA703A" w:rsidRPr="00CA703A">
        <w:rPr>
          <w:rFonts w:ascii="Times New Roman" w:eastAsiaTheme="minorEastAsia" w:hAnsi="Times New Roman" w:cs="Times New Roman"/>
          <w:i/>
          <w:sz w:val="28"/>
        </w:rPr>
        <w:t>R</w:t>
      </w:r>
      <w:r w:rsidR="00CA703A" w:rsidRPr="00CA703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="00CA703A" w:rsidRPr="00CA703A">
        <w:rPr>
          <w:rFonts w:ascii="Times New Roman" w:eastAsiaTheme="minorEastAsia" w:hAnsi="Times New Roman" w:cs="Times New Roman"/>
          <w:sz w:val="28"/>
          <w:lang w:val="ru-RU"/>
        </w:rPr>
        <w:t xml:space="preserve">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∃</m:t>
        </m:r>
      </m:oMath>
      <w:r w:rsidR="00CA703A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CA703A" w:rsidRPr="00CA703A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="00CA703A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 </w:t>
      </w:r>
      <w:r w:rsidR="00CA703A" w:rsidRPr="00CA703A">
        <w:rPr>
          <w:rFonts w:ascii="Times New Roman" w:eastAsiaTheme="minorEastAsia" w:hAnsi="Times New Roman" w:cs="Times New Roman"/>
          <w:sz w:val="28"/>
          <w:lang w:val="ru-RU"/>
        </w:rPr>
        <w:t xml:space="preserve">такое, что </w:t>
      </w:r>
      <w:r w:rsidR="00CA703A" w:rsidRPr="00CA703A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&lt;х, </w:t>
      </w:r>
      <w:r w:rsidR="00CA703A" w:rsidRPr="00CA703A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="00CA703A" w:rsidRPr="00CA703A">
        <w:rPr>
          <w:rFonts w:ascii="Times New Roman" w:eastAsiaTheme="minorEastAsia" w:hAnsi="Times New Roman" w:cs="Times New Roman"/>
          <w:i/>
          <w:iCs/>
          <w:sz w:val="28"/>
          <w:lang w:val="ru-RU"/>
        </w:rPr>
        <w:t>&gt;</w:t>
      </w:r>
      <w:r w:rsidR="00CA703A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</m:oMath>
      <w:r w:rsidR="00CA703A">
        <w:rPr>
          <w:rFonts w:ascii="Times New Roman" w:eastAsiaTheme="minorEastAsia" w:hAnsi="Times New Roman" w:cs="Times New Roman"/>
          <w:i/>
          <w:sz w:val="28"/>
        </w:rPr>
        <w:t>A</w:t>
      </w:r>
      <w:r w:rsidR="00CA703A" w:rsidRPr="00CA703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&amp;</w:t>
      </w:r>
      <w:r w:rsidR="00CA703A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  <w:r w:rsidR="00CA703A" w:rsidRPr="00CA703A">
        <w:rPr>
          <w:rFonts w:ascii="Times New Roman" w:eastAsiaTheme="minorEastAsia" w:hAnsi="Times New Roman" w:cs="Times New Roman"/>
          <w:i/>
          <w:iCs/>
          <w:sz w:val="28"/>
          <w:lang w:val="ru-RU"/>
        </w:rPr>
        <w:t>&lt;</w:t>
      </w:r>
      <w:r w:rsidR="00CA703A" w:rsidRPr="00CA703A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="00CA703A" w:rsidRPr="00CA703A">
        <w:rPr>
          <w:rFonts w:ascii="Times New Roman" w:eastAsiaTheme="minorEastAsia" w:hAnsi="Times New Roman" w:cs="Times New Roman"/>
          <w:i/>
          <w:iCs/>
          <w:sz w:val="28"/>
          <w:lang w:val="ru-RU"/>
        </w:rPr>
        <w:t>, у&gt;</w:t>
      </w:r>
      <w:r w:rsidR="00CA703A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</m:oMath>
      <w:r w:rsidR="00CA703A">
        <w:rPr>
          <w:rFonts w:ascii="Times New Roman" w:eastAsiaTheme="minorEastAsia" w:hAnsi="Times New Roman" w:cs="Times New Roman"/>
          <w:i/>
          <w:sz w:val="28"/>
        </w:rPr>
        <w:t>B</w:t>
      </w:r>
      <w:r w:rsidR="00CA703A" w:rsidRPr="00CA703A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14:paraId="22460CBA" w14:textId="614747E8" w:rsidR="00090372" w:rsidRDefault="00090372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62FE8E" w14:textId="77777777" w:rsidR="00090372" w:rsidRDefault="00090372">
      <w:pPr>
        <w:pStyle w:val="a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4CC7644" w14:textId="77777777" w:rsidR="00090372" w:rsidRDefault="00F160A6">
      <w:pPr>
        <w:pStyle w:val="a9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Алгоритм:</w:t>
      </w:r>
    </w:p>
    <w:p w14:paraId="02E1B8BE" w14:textId="77777777" w:rsidR="00090372" w:rsidRDefault="00090372">
      <w:pPr>
        <w:pStyle w:val="a9"/>
        <w:spacing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287900AE" w14:textId="77777777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451BDAC5" w14:textId="77777777" w:rsidR="00090372" w:rsidRDefault="00F160A6">
      <w:pPr>
        <w:pStyle w:val="a9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58A493F4" w14:textId="77777777" w:rsidR="00090372" w:rsidRDefault="00F160A6">
      <w:pPr>
        <w:pStyle w:val="a9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Пользователь поэлементно вводит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пар графика </w:t>
      </w:r>
      <w:r>
        <w:rPr>
          <w:rFonts w:ascii="Times New Roman" w:hAnsi="Times New Roman" w:cs="Times New Roman"/>
          <w:color w:val="000000"/>
          <w:sz w:val="28"/>
          <w:szCs w:val="27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;</w:t>
      </w:r>
    </w:p>
    <w:p w14:paraId="3CCCD00E" w14:textId="77777777" w:rsidR="00090372" w:rsidRDefault="00F160A6">
      <w:pPr>
        <w:pStyle w:val="a9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вводит мощность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18568FD1" w14:textId="77777777" w:rsidR="00090372" w:rsidRDefault="00F160A6">
      <w:pPr>
        <w:pStyle w:val="a9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Пользователь поэлементно вводит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 xml:space="preserve"> пар графика </w:t>
      </w:r>
      <w:r>
        <w:rPr>
          <w:rFonts w:ascii="Times New Roman" w:hAnsi="Times New Roman" w:cs="Times New Roman"/>
          <w:color w:val="000000"/>
          <w:sz w:val="28"/>
          <w:szCs w:val="27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  <w:lang w:val="ru-RU"/>
        </w:rPr>
        <w:t>.</w:t>
      </w:r>
    </w:p>
    <w:p w14:paraId="4BD7F986" w14:textId="77777777" w:rsidR="00090372" w:rsidRDefault="00090372">
      <w:pPr>
        <w:pStyle w:val="a9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78C7727" w14:textId="77777777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операции:</w:t>
      </w:r>
    </w:p>
    <w:p w14:paraId="22C3D51B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Пользователь выбирает операцию: объединение, пересечение, 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симметрическая разность, 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, 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;</w:t>
      </w:r>
    </w:p>
    <w:p w14:paraId="4DD340A7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объединение, перейти к пункту 3;</w:t>
      </w:r>
    </w:p>
    <w:p w14:paraId="3C642A53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4;</w:t>
      </w:r>
    </w:p>
    <w:p w14:paraId="69B87BF4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5;</w:t>
      </w:r>
    </w:p>
    <w:p w14:paraId="65783C9E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разность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6;</w:t>
      </w:r>
    </w:p>
    <w:p w14:paraId="50BA78B3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>симметрическая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14:paraId="1CB55C2C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14:paraId="749DC219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инверсия графика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14:paraId="632C292C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14:paraId="303472FF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Cs/>
          <w:sz w:val="28"/>
          <w:szCs w:val="32"/>
        </w:rPr>
        <w:t>B</w:t>
      </w:r>
      <w:r>
        <w:rPr>
          <w:rFonts w:ascii="Times New Roman" w:hAnsi="Times New Roman" w:cs="Times New Roman"/>
          <w:iCs/>
          <w:sz w:val="28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Cs/>
          <w:sz w:val="28"/>
          <w:szCs w:val="32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14:paraId="672C7DB2" w14:textId="77777777" w:rsidR="00090372" w:rsidRDefault="00F160A6">
      <w:pPr>
        <w:pStyle w:val="a9"/>
        <w:numPr>
          <w:ilvl w:val="6"/>
          <w:numId w:val="1"/>
        </w:numPr>
        <w:spacing w:line="259" w:lineRule="auto"/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14:paraId="30DF066F" w14:textId="77777777" w:rsidR="00090372" w:rsidRDefault="00090372">
      <w:pPr>
        <w:pStyle w:val="a9"/>
        <w:spacing w:line="259" w:lineRule="auto"/>
        <w:ind w:left="1637"/>
        <w:rPr>
          <w:rFonts w:ascii="Times New Roman" w:hAnsi="Times New Roman" w:cs="Times New Roman"/>
          <w:iCs/>
          <w:sz w:val="28"/>
          <w:szCs w:val="32"/>
        </w:rPr>
      </w:pPr>
    </w:p>
    <w:p w14:paraId="770691F5" w14:textId="77777777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Объединение:</w:t>
      </w:r>
    </w:p>
    <w:p w14:paraId="521A68B3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графика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5A2F8F3D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Мощность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D970CCC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Копирование всех пар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6D2CEB1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);</w:t>
      </w:r>
    </w:p>
    <w:p w14:paraId="70503B62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графика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X);</w:t>
      </w:r>
    </w:p>
    <w:p w14:paraId="51030BB2" w14:textId="77777777" w:rsidR="00090372" w:rsidRDefault="00F160A6">
      <w:pPr>
        <w:pStyle w:val="a9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Берем j-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пару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пару графика В:</w:t>
      </w:r>
    </w:p>
    <w:p w14:paraId="7CE4977C" w14:textId="77777777" w:rsidR="00090372" w:rsidRDefault="00F160A6">
      <w:pPr>
        <w:pStyle w:val="a9"/>
        <w:numPr>
          <w:ilvl w:val="1"/>
          <w:numId w:val="4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Если первая компонента </w:t>
      </w:r>
      <w:r>
        <w:rPr>
          <w:rFonts w:ascii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равна первой компоненте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переход к подпункту 6.1.1;</w:t>
      </w:r>
    </w:p>
    <w:p w14:paraId="6894587F" w14:textId="77777777" w:rsidR="00090372" w:rsidRDefault="00F160A6">
      <w:pPr>
        <w:pStyle w:val="a9"/>
        <w:numPr>
          <w:ilvl w:val="2"/>
          <w:numId w:val="4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вторая компонента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равна второй компоненте </w:t>
      </w:r>
      <w:r>
        <w:rPr>
          <w:rFonts w:ascii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переход к подпункту 11;</w:t>
      </w:r>
    </w:p>
    <w:p w14:paraId="1E13E212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j = j +1;</w:t>
      </w:r>
    </w:p>
    <w:p w14:paraId="7BD48F86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переход к подпункту 6;</w:t>
      </w:r>
    </w:p>
    <w:p w14:paraId="2492F05B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Увеличение мощность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14:paraId="341BA375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Копирование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35A9586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+ 1;</w:t>
      </w:r>
    </w:p>
    <w:p w14:paraId="6526FD3C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то переход к подпункту 5;</w:t>
      </w:r>
    </w:p>
    <w:p w14:paraId="23CDD28C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графика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14:paraId="2A12FFFB" w14:textId="77777777" w:rsidR="00090372" w:rsidRDefault="00F160A6">
      <w:pPr>
        <w:pStyle w:val="a9"/>
        <w:numPr>
          <w:ilvl w:val="0"/>
          <w:numId w:val="4"/>
        </w:numPr>
        <w:ind w:left="1560" w:hanging="283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Переход к пункту 2.</w:t>
      </w:r>
    </w:p>
    <w:p w14:paraId="35F2FFB9" w14:textId="77777777" w:rsidR="00090372" w:rsidRDefault="00090372">
      <w:pPr>
        <w:pStyle w:val="a9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4649373F" w14:textId="45411969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 w:rsidR="00DA2C6E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графиков </w:t>
      </w:r>
      <w:r w:rsidR="00DA2C6E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="00DA2C6E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="00DA2C6E" w:rsidRPr="00DA2C6E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DA2C6E"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11642EFD" w14:textId="6FACB940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 Создание пустого графика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4B6B4FF0" w14:textId="4BD9700E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 i = 1 (для графика А);</w:t>
      </w:r>
    </w:p>
    <w:p w14:paraId="6EE69495" w14:textId="715458A4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 j = 1 (для графика В);</w:t>
      </w:r>
    </w:p>
    <w:p w14:paraId="1EDF15A3" w14:textId="2E2F8D81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 Берем i-</w:t>
      </w:r>
      <w:proofErr w:type="spellStart"/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А и j-</w:t>
      </w:r>
      <w:proofErr w:type="spellStart"/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В:</w:t>
      </w:r>
    </w:p>
    <w:p w14:paraId="6F4DCB47" w14:textId="536F253A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4.1.  Если первая компонента i-ой пары графика А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равна первой компоненте j-ой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пары графика В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4.1.1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167C646C" w14:textId="0F77E2CC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4.1.1.  Если вторая компонента i-ой пары графика А равна второй компоненте j-ой пары графика В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4.1.1.1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3D254000" w14:textId="4FF4D14C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4.1.1.1.  Увеличение мощности графика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единицу;</w:t>
      </w:r>
    </w:p>
    <w:p w14:paraId="591525C0" w14:textId="4F19C7BA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="00CB638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4.1.1.2.  Копирование i-ой пары графика А в график 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1B562A38" w14:textId="710CB95E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5.  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j = j + 1;</w:t>
      </w:r>
    </w:p>
    <w:p w14:paraId="539E564C" w14:textId="512CBB9E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 Если значение j меньше или равно мощности графика B, то переход к пункту 4;</w:t>
      </w:r>
    </w:p>
    <w:p w14:paraId="7C618509" w14:textId="1E8AA397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 i = i +1.</w:t>
      </w:r>
    </w:p>
    <w:p w14:paraId="4439ABE5" w14:textId="0160E5A2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 Если значение i меньше или равно мощности графика A, то переход к пункту 3;</w:t>
      </w:r>
    </w:p>
    <w:p w14:paraId="73845352" w14:textId="49E87E68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.  Вывод графика 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DA2C6E" w:rsidRPr="00DA2C6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74770847" w14:textId="562902E9" w:rsidR="00DA2C6E" w:rsidRPr="00DA2C6E" w:rsidRDefault="00DF640B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  <w:r w:rsidR="00797D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  Переход к пункту 2.</w:t>
      </w:r>
    </w:p>
    <w:p w14:paraId="1BE6BA3B" w14:textId="77777777" w:rsidR="00DA2C6E" w:rsidRPr="00DA2C6E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5B111F2" w14:textId="7C268326" w:rsidR="00DA2C6E" w:rsidRDefault="00F160A6" w:rsidP="00DA2C6E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1F4E5CFC" w14:textId="4C73688F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 Создание пустого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1C51E5A6" w14:textId="5DBBDF01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 i = 1 (для графика А);</w:t>
      </w:r>
    </w:p>
    <w:p w14:paraId="0CE3CA54" w14:textId="0C31B0B4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 j = 1 (для графика В)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9D5B4C3" w14:textId="6F9C909A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 Берем i-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А и j-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В:</w:t>
      </w:r>
    </w:p>
    <w:p w14:paraId="368451D1" w14:textId="05740367" w:rsidR="00DA2C6E" w:rsidRPr="00F160A6" w:rsidRDefault="00F160A6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="00DA2C6E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4.1.  Если первая компонента i-ой пары графика А равна первой компоненте j-ой пары графика B</w:t>
      </w:r>
      <w:r w:rsidR="00797D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4.1.1</w:t>
      </w:r>
      <w:r w:rsidR="00DA2C6E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0D438284" w14:textId="5AEFB192" w:rsidR="00DA2C6E" w:rsidRPr="00F160A6" w:rsidRDefault="00F160A6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</w:t>
      </w:r>
      <w:r w:rsidR="00DA2C6E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4.1.1.  Если вторая компонента i-ой пары графика А равна второй компоненте j-ой пары графика B, то переход к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подпункту 9</w:t>
      </w:r>
      <w:r w:rsidR="00DA2C6E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71F2AF48" w14:textId="2C7B9A9A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5.  j=j+1;</w:t>
      </w:r>
    </w:p>
    <w:p w14:paraId="063B593E" w14:textId="479D0419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6.  Если j меньше </w:t>
      </w:r>
      <w:r w:rsidR="002333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или равно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мощности графика B, то переход к </w:t>
      </w:r>
      <w:r w:rsidR="00F160A6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подпункту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4;</w:t>
      </w:r>
    </w:p>
    <w:p w14:paraId="2DDB4B35" w14:textId="3596A7FD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7.  Увеличение мощности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единицу;</w:t>
      </w:r>
    </w:p>
    <w:p w14:paraId="50E1061F" w14:textId="682F6F4E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8.  Копирование i-ой пары графика А в график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63B4B33E" w14:textId="3B6E503A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9.  i = i + 1;</w:t>
      </w:r>
    </w:p>
    <w:p w14:paraId="264D4584" w14:textId="04E76A3A" w:rsidR="00DA2C6E" w:rsidRPr="00F160A6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10.  Если i меньше или равно мощности графика A, то переход к п</w:t>
      </w:r>
      <w:r w:rsidR="00F160A6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одпункту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3;</w:t>
      </w:r>
    </w:p>
    <w:p w14:paraId="7D709352" w14:textId="73B729C8" w:rsidR="00DA2C6E" w:rsidRPr="00D2246B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11.  Вывод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62D09DBC" w14:textId="12F77399" w:rsidR="00DA2C6E" w:rsidRPr="00D2246B" w:rsidRDefault="00DA2C6E" w:rsidP="00DA2C6E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12.  Переход к пункту 2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6C824A94" w14:textId="464B0939" w:rsidR="00DA2C6E" w:rsidRPr="00F160A6" w:rsidRDefault="00DA2C6E" w:rsidP="00DA2C6E">
      <w:pPr>
        <w:pStyle w:val="a9"/>
        <w:spacing w:line="259" w:lineRule="auto"/>
        <w:ind w:left="928"/>
        <w:rPr>
          <w:rFonts w:ascii="Times New Roman" w:hAnsi="Times New Roman" w:cs="Times New Roman"/>
          <w:sz w:val="28"/>
          <w:szCs w:val="28"/>
          <w:lang w:val="ru-RU"/>
        </w:rPr>
      </w:pPr>
    </w:p>
    <w:p w14:paraId="4865CF64" w14:textId="77777777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Разность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747AF767" w14:textId="25786047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  Создание пустого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2C722082" w14:textId="65344CE2" w:rsidR="00F160A6" w:rsidRPr="00F160A6" w:rsidRDefault="00E25AD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  j = 1 (для графика В);</w:t>
      </w:r>
    </w:p>
    <w:p w14:paraId="3155D8E5" w14:textId="42FD8E35" w:rsidR="00F160A6" w:rsidRPr="00F160A6" w:rsidRDefault="00E25AD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  i = 1 (для графика А);</w:t>
      </w:r>
    </w:p>
    <w:p w14:paraId="456E8F79" w14:textId="51D45DD3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  Берем i-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А и j-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В:</w:t>
      </w:r>
    </w:p>
    <w:p w14:paraId="3D82FD55" w14:textId="4E5FEF23" w:rsidR="00F160A6" w:rsidRPr="00E25AD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4.1.   Если первая компонента j-ой пары графика B равна первой компоненте i-ой пары графика A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4.1.1</w:t>
      </w:r>
      <w:r w:rsidR="00E25AD6" w:rsidRP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653D80B1" w14:textId="33521DBC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4.1.1.   Если вторая компонента j-ой пары графика B равна второй компоненте i-ой пары графика A, то п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ереход к подпункту 9;</w:t>
      </w:r>
    </w:p>
    <w:p w14:paraId="037EE5D7" w14:textId="7369DC90" w:rsidR="00F160A6" w:rsidRPr="00F160A6" w:rsidRDefault="00E25AD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   i = i + 1;</w:t>
      </w:r>
    </w:p>
    <w:p w14:paraId="36440CEC" w14:textId="7A699EAF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6.   Если i меньше </w:t>
      </w:r>
      <w:r w:rsidR="002333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или равно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мощности граф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ика A, то переход к подпункту 4;</w:t>
      </w:r>
    </w:p>
    <w:p w14:paraId="6BB08CD4" w14:textId="38A8E9CC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7.   Увеличение мощности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единицу;</w:t>
      </w:r>
    </w:p>
    <w:p w14:paraId="6F178BB6" w14:textId="1B727A8B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8.   Копирование j-ой пары графика B в график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7557B821" w14:textId="5E51B298" w:rsidR="00F160A6" w:rsidRPr="00F160A6" w:rsidRDefault="00E25AD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9.   j = j + 1;</w:t>
      </w:r>
    </w:p>
    <w:p w14:paraId="413FC34C" w14:textId="139AE086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10.   Если j меньше или равно мощности граф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ика B, то переход к подпункту 3;</w:t>
      </w:r>
    </w:p>
    <w:p w14:paraId="46341772" w14:textId="5D891FC4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11.   Вывод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57744C46" w14:textId="0A7206F7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12.   Переход к пункту 2</w:t>
      </w:r>
    </w:p>
    <w:p w14:paraId="04D218E8" w14:textId="77777777" w:rsidR="00090372" w:rsidRDefault="00090372">
      <w:pPr>
        <w:pStyle w:val="a9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0B122D23" w14:textId="6B505936" w:rsidR="00090372" w:rsidRDefault="00F160A6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 графиков А и В:</w:t>
      </w:r>
    </w:p>
    <w:p w14:paraId="4878D895" w14:textId="3F9EBC35" w:rsidR="00F160A6" w:rsidRPr="00F35922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  Создание пустого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D2246B" w:rsidRPr="00F3592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5F19A1EC" w14:textId="0F8C246B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  i = 1 (для графика А);</w:t>
      </w:r>
    </w:p>
    <w:p w14:paraId="7565B3BF" w14:textId="4C20D304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  j = 1 (для графика В);</w:t>
      </w:r>
    </w:p>
    <w:p w14:paraId="59AD9E7F" w14:textId="11276455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  Берем i-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А и j-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В:</w:t>
      </w:r>
    </w:p>
    <w:p w14:paraId="74A64E91" w14:textId="4AED03F7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4.1.   Если первая компонента i-ой пары графика А равна первой компоненте j-ой пары графика B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4.1.1;</w:t>
      </w:r>
    </w:p>
    <w:p w14:paraId="2B21081D" w14:textId="4EB48078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4.1.1.   Если вторая компонента i-ой пары графика А равна второй компоненте j-ой пары граф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ика B, то переход к подпункту 9;</w:t>
      </w:r>
    </w:p>
    <w:p w14:paraId="2D4108B1" w14:textId="219CB240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5.   j=j+1;</w:t>
      </w:r>
    </w:p>
    <w:p w14:paraId="32F74512" w14:textId="1D77530B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6.   Если j меньше</w:t>
      </w:r>
      <w:r w:rsidR="002333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или равно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мощности граф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ика B, то переход к подпункту 4;</w:t>
      </w:r>
    </w:p>
    <w:p w14:paraId="5321840D" w14:textId="3CF741E9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7.   Увеличение мощности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единицу;</w:t>
      </w:r>
    </w:p>
    <w:p w14:paraId="47D3CF9F" w14:textId="1AF09FDA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8.   Копирование i-ой пары графика А в график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23D0EBFE" w14:textId="4BB7B414" w:rsidR="00F160A6" w:rsidRPr="00F35922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9.   i = i + 1;</w:t>
      </w:r>
    </w:p>
    <w:p w14:paraId="20FA31F6" w14:textId="03A0F92C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10.   Если i меньше или равно мощности граф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ика A, то переход к подпункту 3;</w:t>
      </w:r>
    </w:p>
    <w:p w14:paraId="395B772B" w14:textId="354D5A08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11.   Создание пустого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04F78D6F" w14:textId="6C0C3D1E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12.   k = 1 (для графика В);</w:t>
      </w:r>
    </w:p>
    <w:p w14:paraId="27F98283" w14:textId="03E1B97F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13.   n = 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 (для графика А);</w:t>
      </w:r>
    </w:p>
    <w:p w14:paraId="2A10B55B" w14:textId="7216A568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14.   Берем n-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А и k-</w:t>
      </w:r>
      <w:proofErr w:type="spellStart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ую</w:t>
      </w:r>
      <w:proofErr w:type="spellEnd"/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пару графика В:</w:t>
      </w:r>
    </w:p>
    <w:p w14:paraId="5E0A2EC3" w14:textId="1AE0AEF5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14.1.   Если первая компонента k-ой пары графика B равна первой компоненте n-ой пары графика A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то переход к подпункту 14.1.1;</w:t>
      </w:r>
    </w:p>
    <w:p w14:paraId="47B0CC5A" w14:textId="5ACA144B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14.1.1.   Если вторая компонента k-ой пары графика B равна второй компоненте n-ой пары графи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 A, то переход к подпункту 19;</w:t>
      </w:r>
    </w:p>
    <w:p w14:paraId="649C668B" w14:textId="4166C952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15.   n = n + 1;</w:t>
      </w:r>
    </w:p>
    <w:p w14:paraId="5F16D822" w14:textId="50C545CD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16.   Если n меньше </w:t>
      </w:r>
      <w:r w:rsidR="0023334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или равно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мощности графи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 A, то переход к подпункту 14;</w:t>
      </w:r>
    </w:p>
    <w:p w14:paraId="0A6E70F0" w14:textId="10B7E3E6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17.   Увеличение мощности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на единицу;</w:t>
      </w:r>
    </w:p>
    <w:p w14:paraId="49EF5FD5" w14:textId="7503F1DF" w:rsidR="00F160A6" w:rsidRPr="00D2246B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18.   Копирование k-ой пары графика B в график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7F3C5481" w14:textId="076F5BF0" w:rsidR="00F160A6" w:rsidRPr="00F160A6" w:rsidRDefault="00D2246B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19.   k = k + 1;</w:t>
      </w:r>
    </w:p>
    <w:p w14:paraId="4882C8CE" w14:textId="35FE1432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20.   Если k меньше или равно мощности графи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 B, то переход к подпункту 13;</w:t>
      </w:r>
    </w:p>
    <w:p w14:paraId="5C5E6F0F" w14:textId="3971BBD9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21.   Создание</w:t>
      </w:r>
      <w:r w:rsidR="00797D4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пустого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2DD785B1" w14:textId="5973FF5F" w:rsidR="00F160A6" w:rsidRPr="00D2246B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22.  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Копирование пар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графика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график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403098B7" w14:textId="585E9771" w:rsidR="00F160A6" w:rsidRPr="00E25AD6" w:rsidRDefault="00F160A6" w:rsidP="00E25AD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23.  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Копирование пар</w:t>
      </w:r>
      <w:r w:rsidR="00E25AD6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графика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r w:rsidR="00E25AD6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график</w:t>
      </w:r>
      <w:r w:rsidR="00E25AD6"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="00E25A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235F6DEA" w14:textId="42889619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24.   Вывод графика </w:t>
      </w: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="00D2246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1F085DC9" w14:textId="5EAE7B8B" w:rsidR="00F160A6" w:rsidRPr="00F160A6" w:rsidRDefault="00F160A6" w:rsidP="00F160A6">
      <w:pPr>
        <w:pStyle w:val="a9"/>
        <w:spacing w:before="100" w:beforeAutospacing="1" w:after="100" w:afterAutospacing="1" w:line="240" w:lineRule="auto"/>
        <w:ind w:left="92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160A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25.   Переход к пункту 2.</w:t>
      </w:r>
    </w:p>
    <w:p w14:paraId="535A5BAD" w14:textId="77777777" w:rsidR="00090372" w:rsidRDefault="00090372">
      <w:pPr>
        <w:pStyle w:val="a9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4C7BCC05" w14:textId="77777777" w:rsidR="00090372" w:rsidRDefault="00F160A6" w:rsidP="00F35922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44EC34B" w14:textId="557311CE" w:rsidR="00090372" w:rsidRDefault="00F160A6" w:rsidP="00F35922">
      <w:pPr>
        <w:pStyle w:val="a5"/>
        <w:spacing w:line="259" w:lineRule="auto"/>
        <w:contextualSpacing/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  <w:t xml:space="preserve">1. Создание графика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X</w:t>
      </w:r>
      <w:r w:rsidR="00DF640B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;</w:t>
      </w:r>
    </w:p>
    <w:p w14:paraId="1CA6E82B" w14:textId="0A05DBC9" w:rsidR="00090372" w:rsidRPr="00DA2C6E" w:rsidRDefault="00F160A6" w:rsidP="00F35922">
      <w:pPr>
        <w:pStyle w:val="a5"/>
        <w:contextualSpacing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2. Мощность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равна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4A257DE1" w14:textId="102638BE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3.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);</w:t>
      </w:r>
    </w:p>
    <w:p w14:paraId="1B5B0CCA" w14:textId="77777777" w:rsidR="00090372" w:rsidRPr="00DA2C6E" w:rsidRDefault="00F160A6" w:rsidP="00F35922">
      <w:pPr>
        <w:pStyle w:val="a5"/>
        <w:contextualSpacing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 Составление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14:paraId="0F065204" w14:textId="4F228955" w:rsidR="00090372" w:rsidRPr="00DA2C6E" w:rsidRDefault="00F160A6" w:rsidP="00F35922">
      <w:pPr>
        <w:pStyle w:val="a5"/>
        <w:contextualSpacing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4.1. Первая компонента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второй компоненты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00851283" w14:textId="6AE53EC2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4.2. Вторая компонента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первой компоненты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0C23E1C4" w14:textId="18837BB7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5.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 w14:paraId="5798DC31" w14:textId="7FB33FEF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 Если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4;</w:t>
      </w:r>
    </w:p>
    <w:p w14:paraId="1E442DCA" w14:textId="1C40567E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7. Вывод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389D626B" w14:textId="24352F1B" w:rsidR="00090372" w:rsidRDefault="00DF640B" w:rsidP="00F35922">
      <w:pPr>
        <w:pStyle w:val="a5"/>
        <w:spacing w:line="259" w:lineRule="auto"/>
        <w:contextualSpacing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  <w:t>8. Переход к пункту 2;</w:t>
      </w:r>
    </w:p>
    <w:p w14:paraId="08D57A04" w14:textId="77777777" w:rsidR="00090372" w:rsidRDefault="00090372" w:rsidP="00F35922">
      <w:pPr>
        <w:pStyle w:val="a9"/>
        <w:spacing w:line="259" w:lineRule="auto"/>
        <w:ind w:left="928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00B6A873" w14:textId="77777777" w:rsidR="00090372" w:rsidRDefault="00F160A6" w:rsidP="00F35922">
      <w:pPr>
        <w:pStyle w:val="a9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Инверсия графика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7A68F1B5" w14:textId="58477BB0" w:rsidR="00090372" w:rsidRDefault="00F160A6" w:rsidP="00F35922">
      <w:pPr>
        <w:pStyle w:val="a5"/>
        <w:spacing w:line="259" w:lineRule="auto"/>
        <w:contextualSpacing/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ab/>
        <w:t xml:space="preserve">1. Создание графика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X</w:t>
      </w:r>
      <w:r w:rsidR="00DF640B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>;</w:t>
      </w:r>
    </w:p>
    <w:p w14:paraId="270D93DC" w14:textId="4CEC6DD0" w:rsidR="00090372" w:rsidRPr="00DA2C6E" w:rsidRDefault="00F160A6" w:rsidP="00F35922">
      <w:pPr>
        <w:pStyle w:val="a5"/>
        <w:contextualSpacing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2. Мощность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равна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4EEE1B8A" w14:textId="29F7BAFA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3.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);</w:t>
      </w:r>
    </w:p>
    <w:p w14:paraId="1FA354F3" w14:textId="77777777" w:rsidR="00090372" w:rsidRPr="00DA2C6E" w:rsidRDefault="00F160A6" w:rsidP="00F35922">
      <w:pPr>
        <w:pStyle w:val="a5"/>
        <w:contextualSpacing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 Составление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14:paraId="57FEC39F" w14:textId="292F5BF4" w:rsidR="00090372" w:rsidRPr="00DA2C6E" w:rsidRDefault="00F160A6" w:rsidP="00F35922">
      <w:pPr>
        <w:pStyle w:val="a5"/>
        <w:contextualSpacing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4.1. Первая компонента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второй компоненты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63A38054" w14:textId="7F79D269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4.2. Вторая компонента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первой компоненты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127F00FE" w14:textId="082BA9CB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5.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 w14:paraId="2D55C806" w14:textId="35781A32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 Если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4;</w:t>
      </w:r>
    </w:p>
    <w:p w14:paraId="4EE7470D" w14:textId="78C664C9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7. Вывод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199D9265" w14:textId="77777777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>8. Переход к пункту 2.</w:t>
      </w:r>
    </w:p>
    <w:p w14:paraId="4D05E9E8" w14:textId="77777777" w:rsidR="00090372" w:rsidRDefault="00090372" w:rsidP="00F35922">
      <w:pPr>
        <w:pStyle w:val="a9"/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76EB527A" w14:textId="77777777" w:rsidR="00090372" w:rsidRPr="00DA2C6E" w:rsidRDefault="00F160A6" w:rsidP="00F35922">
      <w:pPr>
        <w:pStyle w:val="a9"/>
        <w:numPr>
          <w:ilvl w:val="0"/>
          <w:numId w:val="2"/>
        </w:numPr>
        <w:spacing w:line="259" w:lineRule="auto"/>
        <w:rPr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3CC8136C" w14:textId="650E920E" w:rsidR="00090372" w:rsidRPr="00DA2C6E" w:rsidRDefault="00F160A6" w:rsidP="00F35922">
      <w:pPr>
        <w:pStyle w:val="a5"/>
        <w:spacing w:line="259" w:lineRule="auto"/>
        <w:contextualSpacing/>
        <w:rPr>
          <w:lang w:val="ru-RU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1. Создание пустого графика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629DEEDF" w14:textId="0258D46E" w:rsidR="00090372" w:rsidRPr="00DA2C6E" w:rsidRDefault="00F160A6" w:rsidP="00F35922">
      <w:pPr>
        <w:pStyle w:val="a5"/>
        <w:contextualSpacing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2. </w:t>
      </w:r>
      <w:r w:rsidR="0023334C">
        <w:rPr>
          <w:rFonts w:ascii="Times New Roman" w:hAnsi="Times New Roman"/>
          <w:color w:val="000000"/>
          <w:sz w:val="28"/>
          <w:szCs w:val="28"/>
        </w:rPr>
        <w:t>n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);</w:t>
      </w:r>
    </w:p>
    <w:p w14:paraId="5FE1DCA4" w14:textId="4743532A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3.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А);</w:t>
      </w:r>
    </w:p>
    <w:p w14:paraId="76DA748A" w14:textId="62DB5B46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В);</w:t>
      </w:r>
    </w:p>
    <w:p w14:paraId="35B5C0BA" w14:textId="79BBEFCB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5. Если вторая компонента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А не равна первой компоненте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В,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9;</w:t>
      </w:r>
    </w:p>
    <w:p w14:paraId="18AF7D4F" w14:textId="56235768" w:rsidR="00090372" w:rsidRPr="00DA2C6E" w:rsidRDefault="00F160A6" w:rsidP="00F35922">
      <w:pPr>
        <w:pStyle w:val="a5"/>
        <w:contextualSpacing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 Составление </w:t>
      </w:r>
      <w:r w:rsidR="0023334C">
        <w:rPr>
          <w:rFonts w:ascii="Times New Roman" w:hAnsi="Times New Roman"/>
          <w:color w:val="000000"/>
          <w:sz w:val="28"/>
          <w:szCs w:val="28"/>
        </w:rPr>
        <w:t>n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14:paraId="1F66FC18" w14:textId="330107DF" w:rsidR="00090372" w:rsidRPr="00DA2C6E" w:rsidRDefault="00F160A6" w:rsidP="00F35922">
      <w:pPr>
        <w:pStyle w:val="a5"/>
        <w:contextualSpacing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6.1. Первая компонента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А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первой компоненты </w:t>
      </w:r>
      <w:r w:rsidR="0023334C">
        <w:rPr>
          <w:rFonts w:ascii="Times New Roman" w:hAnsi="Times New Roman"/>
          <w:color w:val="000000"/>
          <w:sz w:val="28"/>
          <w:szCs w:val="28"/>
        </w:rPr>
        <w:t>n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4CE1E7A1" w14:textId="434059C5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6.2. Вторая компонента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второй компоненты </w:t>
      </w:r>
      <w:r w:rsidR="0023334C">
        <w:rPr>
          <w:rFonts w:ascii="Times New Roman" w:hAnsi="Times New Roman"/>
          <w:color w:val="000000"/>
          <w:sz w:val="28"/>
          <w:szCs w:val="28"/>
        </w:rPr>
        <w:t>n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117FED33" w14:textId="03E2657A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7. </w:t>
      </w:r>
      <w:r w:rsidR="0023334C">
        <w:rPr>
          <w:rFonts w:ascii="Times New Roman" w:hAnsi="Times New Roman"/>
          <w:color w:val="000000"/>
          <w:sz w:val="28"/>
          <w:szCs w:val="28"/>
        </w:rPr>
        <w:t>n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 w:rsidR="0023334C">
        <w:rPr>
          <w:rFonts w:ascii="Times New Roman" w:hAnsi="Times New Roman"/>
          <w:color w:val="000000"/>
          <w:sz w:val="28"/>
          <w:szCs w:val="28"/>
        </w:rPr>
        <w:t>n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+ 1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  <w:bookmarkStart w:id="0" w:name="_GoBack"/>
      <w:bookmarkEnd w:id="0"/>
    </w:p>
    <w:p w14:paraId="73BB6B9B" w14:textId="10E6C700" w:rsidR="00090372" w:rsidRPr="00DA2C6E" w:rsidRDefault="00F160A6" w:rsidP="00F35922">
      <w:pPr>
        <w:pStyle w:val="a5"/>
        <w:contextualSpacing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8. Увеличение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 w14:paraId="781C0E58" w14:textId="039C1044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9.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 w14:paraId="675F3BAE" w14:textId="46FB23BB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10. Если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</w:t>
      </w:r>
      <w:r w:rsidR="0023334C">
        <w:rPr>
          <w:rFonts w:ascii="Times New Roman" w:hAnsi="Times New Roman"/>
          <w:color w:val="000000"/>
          <w:sz w:val="28"/>
          <w:szCs w:val="28"/>
          <w:lang w:val="ru-RU"/>
        </w:rPr>
        <w:t xml:space="preserve"> или равно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pwB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5;</w:t>
      </w:r>
    </w:p>
    <w:p w14:paraId="4B8169D6" w14:textId="75013F5F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11.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 w14:paraId="3EC61899" w14:textId="59E17CEE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12. Если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 </w:t>
      </w:r>
      <w:r w:rsidR="0023334C">
        <w:rPr>
          <w:rFonts w:ascii="Times New Roman" w:hAnsi="Times New Roman"/>
          <w:color w:val="000000"/>
          <w:sz w:val="28"/>
          <w:szCs w:val="28"/>
          <w:lang w:val="ru-RU"/>
        </w:rPr>
        <w:t xml:space="preserve">или равно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pwA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>пункту 4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50AA87F6" w14:textId="075FBD7D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13. Вывод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392ED52A" w14:textId="77777777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>14. Переход к пункту 2.</w:t>
      </w:r>
    </w:p>
    <w:p w14:paraId="54B47C35" w14:textId="77777777" w:rsidR="00090372" w:rsidRDefault="00090372" w:rsidP="00F35922">
      <w:pPr>
        <w:pStyle w:val="a9"/>
        <w:spacing w:line="259" w:lineRule="auto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2B0DCFD4" w14:textId="77777777" w:rsidR="00090372" w:rsidRPr="00DA2C6E" w:rsidRDefault="00F160A6" w:rsidP="00F35922">
      <w:pPr>
        <w:pStyle w:val="a9"/>
        <w:numPr>
          <w:ilvl w:val="0"/>
          <w:numId w:val="2"/>
        </w:numPr>
        <w:spacing w:line="259" w:lineRule="auto"/>
        <w:rPr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Композиция графиков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4BEAB1EF" w14:textId="0AD1DD10" w:rsidR="00090372" w:rsidRPr="000F0E27" w:rsidRDefault="000F0E27" w:rsidP="000F0E27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 xml:space="preserve"> </w:t>
      </w:r>
      <w:r w:rsidR="00F160A6" w:rsidRPr="000F0E27">
        <w:rPr>
          <w:rFonts w:ascii="Times New Roman" w:hAnsi="Times New Roman" w:cs="Times New Roman"/>
          <w:sz w:val="28"/>
          <w:szCs w:val="28"/>
          <w:lang w:val="ru-RU"/>
        </w:rPr>
        <w:tab/>
        <w:t xml:space="preserve">1.  Создание пустого графика </w:t>
      </w:r>
      <w:r w:rsidR="00F160A6" w:rsidRPr="000F0E27">
        <w:rPr>
          <w:rFonts w:ascii="Times New Roman" w:hAnsi="Times New Roman" w:cs="Times New Roman"/>
          <w:sz w:val="28"/>
          <w:szCs w:val="28"/>
        </w:rPr>
        <w:t>X</w:t>
      </w:r>
      <w:r w:rsidR="00DF640B" w:rsidRPr="000F0E2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B90754" w14:textId="2CEACCCA" w:rsidR="00090372" w:rsidRPr="000F0E27" w:rsidRDefault="00F160A6" w:rsidP="000F0E27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797D4E">
        <w:rPr>
          <w:lang w:val="ru-RU"/>
        </w:rPr>
        <w:t xml:space="preserve"> </w:t>
      </w:r>
      <w:r w:rsidRPr="00797D4E">
        <w:rPr>
          <w:lang w:val="ru-RU"/>
        </w:rPr>
        <w:tab/>
      </w:r>
      <w:r w:rsidRPr="000F0E27">
        <w:rPr>
          <w:rFonts w:ascii="Times New Roman" w:hAnsi="Times New Roman" w:cs="Times New Roman"/>
          <w:sz w:val="28"/>
          <w:szCs w:val="28"/>
          <w:lang w:val="ru-RU"/>
        </w:rPr>
        <w:t xml:space="preserve">2.  </w:t>
      </w:r>
      <w:r w:rsidR="0023334C">
        <w:rPr>
          <w:rFonts w:ascii="Times New Roman" w:hAnsi="Times New Roman" w:cs="Times New Roman"/>
          <w:sz w:val="28"/>
          <w:szCs w:val="28"/>
        </w:rPr>
        <w:t>k</w:t>
      </w:r>
      <w:r w:rsidRPr="000F0E27">
        <w:rPr>
          <w:rFonts w:ascii="Times New Roman" w:hAnsi="Times New Roman" w:cs="Times New Roman"/>
          <w:sz w:val="28"/>
          <w:szCs w:val="28"/>
          <w:lang w:val="ru-RU"/>
        </w:rPr>
        <w:t xml:space="preserve"> = 1(для графика </w:t>
      </w:r>
      <w:r w:rsidRPr="000F0E27">
        <w:rPr>
          <w:rFonts w:ascii="Times New Roman" w:hAnsi="Times New Roman" w:cs="Times New Roman"/>
          <w:sz w:val="28"/>
          <w:szCs w:val="28"/>
        </w:rPr>
        <w:t>X</w:t>
      </w:r>
      <w:r w:rsidR="00DF640B" w:rsidRPr="000F0E27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265ACB67" w14:textId="02327DD6" w:rsidR="00090372" w:rsidRPr="00DA2C6E" w:rsidRDefault="00F160A6" w:rsidP="00F35922">
      <w:pPr>
        <w:pStyle w:val="a9"/>
        <w:spacing w:line="259" w:lineRule="auto"/>
        <w:ind w:left="928"/>
        <w:rPr>
          <w:rFonts w:ascii="Times New Roman" w:hAnsi="Times New Roman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3. 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="0023334C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1 (для графика В);</w:t>
      </w:r>
    </w:p>
    <w:p w14:paraId="0439F681" w14:textId="4314A625" w:rsidR="00090372" w:rsidRPr="00DA2C6E" w:rsidRDefault="00F160A6" w:rsidP="00F35922">
      <w:pPr>
        <w:pStyle w:val="a9"/>
        <w:spacing w:line="259" w:lineRule="auto"/>
        <w:ind w:left="928"/>
        <w:rPr>
          <w:rFonts w:ascii="Times New Roman" w:hAnsi="Times New Roman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4. 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= 1 (для графика А);</w:t>
      </w:r>
    </w:p>
    <w:p w14:paraId="3EB25C4D" w14:textId="494568CE" w:rsidR="00090372" w:rsidRPr="00DA2C6E" w:rsidRDefault="00F160A6" w:rsidP="00F35922">
      <w:pPr>
        <w:pStyle w:val="a9"/>
        <w:spacing w:line="259" w:lineRule="auto"/>
        <w:ind w:left="928"/>
        <w:rPr>
          <w:rFonts w:ascii="Times New Roman" w:hAnsi="Times New Roman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5. Если вторая компонента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не равна первой компоненте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9;</w:t>
      </w:r>
    </w:p>
    <w:p w14:paraId="5B8BBA9B" w14:textId="2C04EF4E" w:rsidR="00090372" w:rsidRPr="00DA2C6E" w:rsidRDefault="00F160A6" w:rsidP="00F35922">
      <w:pPr>
        <w:pStyle w:val="a9"/>
        <w:spacing w:line="259" w:lineRule="auto"/>
        <w:ind w:left="928"/>
        <w:rPr>
          <w:rFonts w:ascii="Times New Roman" w:hAnsi="Times New Roman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 Составление </w:t>
      </w:r>
      <w:r>
        <w:rPr>
          <w:rFonts w:ascii="Times New Roman" w:hAnsi="Times New Roman"/>
          <w:color w:val="000000"/>
          <w:sz w:val="28"/>
          <w:szCs w:val="28"/>
        </w:rPr>
        <w:t>z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14:paraId="1A82B4D6" w14:textId="10303AA6" w:rsidR="00090372" w:rsidRPr="00DA2C6E" w:rsidRDefault="00F160A6" w:rsidP="00F35922">
      <w:pPr>
        <w:pStyle w:val="a5"/>
        <w:contextualSpacing/>
        <w:rPr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6.1.  Первая компонента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первой компоненты </w:t>
      </w:r>
      <w:r w:rsidR="0023334C">
        <w:rPr>
          <w:rFonts w:ascii="Times New Roman" w:hAnsi="Times New Roman"/>
          <w:color w:val="000000"/>
          <w:sz w:val="28"/>
          <w:szCs w:val="28"/>
        </w:rPr>
        <w:t>k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23603821" w14:textId="071A6459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6.2.  Вторая компонента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записывается в качестве 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второй компоненты </w:t>
      </w:r>
      <w:r w:rsidR="0023334C">
        <w:rPr>
          <w:rFonts w:ascii="Times New Roman" w:hAnsi="Times New Roman"/>
          <w:color w:val="000000"/>
          <w:sz w:val="28"/>
          <w:szCs w:val="28"/>
        </w:rPr>
        <w:t>k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-ой пары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3D562148" w14:textId="4882A2C3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7. </w:t>
      </w:r>
      <w:r w:rsidR="0023334C">
        <w:rPr>
          <w:rFonts w:ascii="Times New Roman" w:hAnsi="Times New Roman"/>
          <w:color w:val="000000"/>
          <w:sz w:val="28"/>
          <w:szCs w:val="28"/>
        </w:rPr>
        <w:t>k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 w:rsidR="0023334C">
        <w:rPr>
          <w:rFonts w:ascii="Times New Roman" w:hAnsi="Times New Roman"/>
          <w:color w:val="000000"/>
          <w:sz w:val="28"/>
          <w:szCs w:val="28"/>
        </w:rPr>
        <w:t>k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+ 1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2C479216" w14:textId="4B4DA8D9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8. Увеличение мощности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на единицу;</w:t>
      </w:r>
    </w:p>
    <w:p w14:paraId="50BC220B" w14:textId="1ACAFD4B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9.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 xml:space="preserve"> + 1;</w:t>
      </w:r>
    </w:p>
    <w:p w14:paraId="5C72E7D8" w14:textId="7999439A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10. Если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</w:t>
      </w:r>
      <w:r w:rsidR="0023334C">
        <w:rPr>
          <w:rFonts w:ascii="Times New Roman" w:hAnsi="Times New Roman"/>
          <w:color w:val="000000"/>
          <w:sz w:val="28"/>
          <w:szCs w:val="28"/>
          <w:lang w:val="ru-RU"/>
        </w:rPr>
        <w:t xml:space="preserve"> или равно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pwA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5;</w:t>
      </w:r>
    </w:p>
    <w:p w14:paraId="3F35403B" w14:textId="7FB10618" w:rsidR="00090372" w:rsidRPr="00F35922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11. 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+ 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1;</w:t>
      </w:r>
    </w:p>
    <w:p w14:paraId="78EDED73" w14:textId="137C649F" w:rsidR="00090372" w:rsidRPr="00DF640B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12. Если </w:t>
      </w:r>
      <w:r>
        <w:rPr>
          <w:rFonts w:ascii="Times New Roman" w:hAnsi="Times New Roman"/>
          <w:color w:val="000000"/>
          <w:sz w:val="28"/>
          <w:szCs w:val="28"/>
        </w:rPr>
        <w:t>j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меньше</w:t>
      </w:r>
      <w:r w:rsidR="0023334C">
        <w:rPr>
          <w:rFonts w:ascii="Times New Roman" w:hAnsi="Times New Roman"/>
          <w:color w:val="000000"/>
          <w:sz w:val="28"/>
          <w:szCs w:val="28"/>
          <w:lang w:val="ru-RU"/>
        </w:rPr>
        <w:t xml:space="preserve"> или равно</w:t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pwB</w:t>
      </w:r>
      <w:proofErr w:type="spellEnd"/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под</w:t>
      </w:r>
      <w:r w:rsidR="00DF640B">
        <w:rPr>
          <w:rFonts w:ascii="Times New Roman" w:hAnsi="Times New Roman"/>
          <w:color w:val="000000"/>
          <w:sz w:val="28"/>
          <w:szCs w:val="28"/>
          <w:lang w:val="ru-RU"/>
        </w:rPr>
        <w:t>пункту 4</w:t>
      </w:r>
      <w:r w:rsidR="00DF640B" w:rsidRPr="00DF640B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5ABB42B2" w14:textId="42BC6695" w:rsidR="00090372" w:rsidRPr="00F35922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13. Вывод графика </w:t>
      </w:r>
      <w:r>
        <w:rPr>
          <w:rFonts w:ascii="Times New Roman" w:hAnsi="Times New Roman"/>
          <w:color w:val="000000"/>
          <w:sz w:val="28"/>
          <w:szCs w:val="28"/>
        </w:rPr>
        <w:t>X</w:t>
      </w:r>
      <w:r w:rsidR="00DF640B" w:rsidRPr="00F35922">
        <w:rPr>
          <w:rFonts w:ascii="Times New Roman" w:hAnsi="Times New Roman"/>
          <w:color w:val="000000"/>
          <w:sz w:val="28"/>
          <w:szCs w:val="28"/>
          <w:lang w:val="ru-RU"/>
        </w:rPr>
        <w:t>;</w:t>
      </w:r>
    </w:p>
    <w:p w14:paraId="5CFA927C" w14:textId="77777777" w:rsidR="00090372" w:rsidRDefault="00F160A6" w:rsidP="00F35922">
      <w:pPr>
        <w:pStyle w:val="a5"/>
        <w:spacing w:line="259" w:lineRule="auto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  <w:t>14. Переход к пункту 2.</w:t>
      </w:r>
    </w:p>
    <w:p w14:paraId="13D28780" w14:textId="77777777" w:rsidR="00090372" w:rsidRPr="00DA2C6E" w:rsidRDefault="00F160A6" w:rsidP="00F35922">
      <w:pPr>
        <w:pStyle w:val="a5"/>
        <w:contextualSpacing/>
        <w:rPr>
          <w:rFonts w:ascii="Times New Roman" w:hAnsi="Times New Roman"/>
          <w:color w:val="000000"/>
          <w:sz w:val="28"/>
          <w:szCs w:val="28"/>
          <w:lang w:val="ru-RU"/>
        </w:rPr>
      </w:pPr>
      <w:r w:rsidRPr="00DA2C6E">
        <w:rPr>
          <w:rFonts w:ascii="Times New Roman" w:hAnsi="Times New Roman"/>
          <w:color w:val="000000"/>
          <w:sz w:val="28"/>
          <w:szCs w:val="28"/>
          <w:lang w:val="ru-RU"/>
        </w:rPr>
        <w:tab/>
      </w:r>
    </w:p>
    <w:p w14:paraId="0EA4F4EC" w14:textId="77777777" w:rsidR="00090372" w:rsidRPr="00DA2C6E" w:rsidRDefault="00090372">
      <w:pPr>
        <w:pStyle w:val="a9"/>
        <w:spacing w:line="259" w:lineRule="auto"/>
        <w:ind w:left="1648"/>
        <w:rPr>
          <w:lang w:val="ru-RU"/>
        </w:rPr>
      </w:pPr>
    </w:p>
    <w:sectPr w:rsidR="00090372" w:rsidRPr="00DA2C6E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C2B14"/>
    <w:multiLevelType w:val="multilevel"/>
    <w:tmpl w:val="AA6EBA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044FB0"/>
    <w:multiLevelType w:val="multilevel"/>
    <w:tmpl w:val="CE3C690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3610E"/>
    <w:multiLevelType w:val="multilevel"/>
    <w:tmpl w:val="53C66C64"/>
    <w:lvl w:ilvl="0">
      <w:start w:val="1"/>
      <w:numFmt w:val="decimal"/>
      <w:lvlText w:val="%1."/>
      <w:lvlJc w:val="left"/>
      <w:pPr>
        <w:ind w:left="1637" w:hanging="36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62162B42"/>
    <w:multiLevelType w:val="multilevel"/>
    <w:tmpl w:val="6F103C52"/>
    <w:lvl w:ilvl="0">
      <w:start w:val="6"/>
      <w:numFmt w:val="decimal"/>
      <w:lvlText w:val="%1."/>
      <w:lvlJc w:val="left"/>
      <w:pPr>
        <w:ind w:left="1757" w:hanging="480"/>
      </w:pPr>
    </w:lvl>
    <w:lvl w:ilvl="1">
      <w:start w:val="1"/>
      <w:numFmt w:val="decimal"/>
      <w:lvlText w:val="%1.%2."/>
      <w:lvlJc w:val="left"/>
      <w:pPr>
        <w:ind w:left="2422" w:hanging="720"/>
      </w:pPr>
    </w:lvl>
    <w:lvl w:ilvl="2">
      <w:start w:val="1"/>
      <w:numFmt w:val="decimal"/>
      <w:lvlText w:val="%1.%2.%3."/>
      <w:lvlJc w:val="left"/>
      <w:pPr>
        <w:ind w:left="2989" w:hanging="720"/>
      </w:pPr>
    </w:lvl>
    <w:lvl w:ilvl="3">
      <w:start w:val="1"/>
      <w:numFmt w:val="decimal"/>
      <w:lvlText w:val="%1.%2.%3.%4."/>
      <w:lvlJc w:val="left"/>
      <w:pPr>
        <w:ind w:left="7071" w:hanging="1080"/>
      </w:pPr>
    </w:lvl>
    <w:lvl w:ilvl="4">
      <w:start w:val="1"/>
      <w:numFmt w:val="decimal"/>
      <w:lvlText w:val="%1.%2.%3.%4.%5."/>
      <w:lvlJc w:val="left"/>
      <w:pPr>
        <w:ind w:left="9428" w:hanging="1440"/>
      </w:pPr>
    </w:lvl>
    <w:lvl w:ilvl="5">
      <w:start w:val="1"/>
      <w:numFmt w:val="decimal"/>
      <w:lvlText w:val="%1.%2.%3.%4.%5.%6."/>
      <w:lvlJc w:val="left"/>
      <w:pPr>
        <w:ind w:left="11425" w:hanging="1440"/>
      </w:pPr>
    </w:lvl>
    <w:lvl w:ilvl="6">
      <w:start w:val="1"/>
      <w:numFmt w:val="decimal"/>
      <w:lvlText w:val="%1.%2.%3.%4.%5.%6.%7."/>
      <w:lvlJc w:val="left"/>
      <w:pPr>
        <w:ind w:left="13782" w:hanging="1800"/>
      </w:pPr>
    </w:lvl>
    <w:lvl w:ilvl="7">
      <w:start w:val="1"/>
      <w:numFmt w:val="decimal"/>
      <w:lvlText w:val="%1.%2.%3.%4.%5.%6.%7.%8."/>
      <w:lvlJc w:val="left"/>
      <w:pPr>
        <w:ind w:left="16139" w:hanging="2160"/>
      </w:pPr>
    </w:lvl>
    <w:lvl w:ilvl="8">
      <w:start w:val="1"/>
      <w:numFmt w:val="decimal"/>
      <w:lvlText w:val="%1.%2.%3.%4.%5.%6.%7.%8.%9."/>
      <w:lvlJc w:val="left"/>
      <w:pPr>
        <w:ind w:left="18136" w:hanging="2160"/>
      </w:pPr>
    </w:lvl>
  </w:abstractNum>
  <w:abstractNum w:abstractNumId="4" w15:restartNumberingAfterBreak="0">
    <w:nsid w:val="6EF15E65"/>
    <w:multiLevelType w:val="multilevel"/>
    <w:tmpl w:val="0B7E22D4"/>
    <w:lvl w:ilvl="0">
      <w:start w:val="1"/>
      <w:numFmt w:val="decimal"/>
      <w:lvlText w:val="%1)"/>
      <w:lvlJc w:val="left"/>
      <w:pPr>
        <w:ind w:left="1070" w:hanging="360"/>
      </w:pPr>
      <w:rPr>
        <w:rFonts w:ascii="Times New Roman" w:hAnsi="Times New Roman" w:cs="Times New Roman"/>
        <w:i/>
        <w:sz w:val="28"/>
      </w:r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72"/>
    <w:rsid w:val="00090372"/>
    <w:rsid w:val="000F0E27"/>
    <w:rsid w:val="001E595D"/>
    <w:rsid w:val="001F0FE6"/>
    <w:rsid w:val="0023334C"/>
    <w:rsid w:val="00797D4E"/>
    <w:rsid w:val="00A52A53"/>
    <w:rsid w:val="00CA703A"/>
    <w:rsid w:val="00CB6389"/>
    <w:rsid w:val="00D2246B"/>
    <w:rsid w:val="00DA2C6E"/>
    <w:rsid w:val="00DF640B"/>
    <w:rsid w:val="00E25AD6"/>
    <w:rsid w:val="00F160A6"/>
    <w:rsid w:val="00F3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0792"/>
  <w15:docId w15:val="{0C48140A-1849-491B-A2EC-0550C6B9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E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F3657E"/>
    <w:pPr>
      <w:spacing w:line="254" w:lineRule="auto"/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F3657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22</cp:revision>
  <dcterms:created xsi:type="dcterms:W3CDTF">2020-05-10T14:37:00Z</dcterms:created>
  <dcterms:modified xsi:type="dcterms:W3CDTF">2020-05-12T11:34:00Z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