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№3</w:t>
      </w: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1FEF">
        <w:rPr>
          <w:rFonts w:ascii="Times New Roman" w:hAnsi="Times New Roman" w:cs="Times New Roman"/>
          <w:sz w:val="28"/>
          <w:szCs w:val="28"/>
          <w:lang w:val="ru-RU"/>
        </w:rPr>
        <w:t xml:space="preserve">Минск </w:t>
      </w:r>
    </w:p>
    <w:p w:rsidR="00741FEF" w:rsidRP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1FEF"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:rsidR="00F3657E" w:rsidRPr="00F3657E" w:rsidRDefault="00F3657E" w:rsidP="00F365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:rsidR="00F3657E" w:rsidRPr="00F3657E" w:rsidRDefault="00F3657E" w:rsidP="00F3657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3657E" w:rsidRDefault="00F3657E" w:rsidP="00F3657E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F365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Даны два графика. Найти их объединение, пересечение, разность, симметрическую разность, инверсию, композицию. </w:t>
      </w:r>
      <w:proofErr w:type="spellStart"/>
      <w:r w:rsidRPr="00F3657E">
        <w:rPr>
          <w:rFonts w:ascii="Times New Roman" w:hAnsi="Times New Roman" w:cs="Times New Roman"/>
          <w:color w:val="000000"/>
          <w:sz w:val="28"/>
          <w:szCs w:val="28"/>
        </w:rPr>
        <w:t>Графики</w:t>
      </w:r>
      <w:proofErr w:type="spellEnd"/>
      <w:r w:rsidRPr="00F365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657E">
        <w:rPr>
          <w:rFonts w:ascii="Times New Roman" w:hAnsi="Times New Roman" w:cs="Times New Roman"/>
          <w:color w:val="000000"/>
          <w:sz w:val="28"/>
          <w:szCs w:val="28"/>
        </w:rPr>
        <w:t>заданы</w:t>
      </w:r>
      <w:proofErr w:type="spellEnd"/>
      <w:r w:rsidRPr="00F365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657E">
        <w:rPr>
          <w:rFonts w:ascii="Times New Roman" w:hAnsi="Times New Roman" w:cs="Times New Roman"/>
          <w:color w:val="000000"/>
          <w:sz w:val="28"/>
          <w:szCs w:val="28"/>
        </w:rPr>
        <w:t>перечислением</w:t>
      </w:r>
      <w:proofErr w:type="spellEnd"/>
      <w:r w:rsidRPr="00F3657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3657E" w:rsidRPr="00F3657E" w:rsidRDefault="00F3657E" w:rsidP="00876F70">
      <w:pPr>
        <w:pStyle w:val="a3"/>
        <w:spacing w:line="257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3657E" w:rsidRPr="00F3657E" w:rsidRDefault="00F3657E" w:rsidP="00876F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>Мощность и пары</w:t>
      </w:r>
      <w:r w:rsidR="00876F70">
        <w:rPr>
          <w:color w:val="000000"/>
          <w:sz w:val="28"/>
          <w:szCs w:val="28"/>
          <w:lang w:val="ru-RU"/>
        </w:rPr>
        <w:t xml:space="preserve"> графика вводятся пользователем;</w:t>
      </w:r>
    </w:p>
    <w:p w:rsidR="00F3657E" w:rsidRPr="00F3657E" w:rsidRDefault="00F3657E" w:rsidP="00F3657E">
      <w:pPr>
        <w:pStyle w:val="a3"/>
        <w:numPr>
          <w:ilvl w:val="1"/>
          <w:numId w:val="1"/>
        </w:numPr>
        <w:spacing w:before="100" w:beforeAutospacing="1" w:after="100" w:afterAutospacing="1" w:line="257" w:lineRule="auto"/>
        <w:ind w:left="1066"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F365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Мощность графиков представлена натуральными числами от 1 до </w:t>
      </w:r>
      <w:r w:rsidR="00876F70">
        <w:rPr>
          <w:rFonts w:ascii="Times New Roman" w:hAnsi="Times New Roman" w:cs="Times New Roman"/>
          <w:color w:val="000000"/>
          <w:sz w:val="28"/>
          <w:szCs w:val="28"/>
          <w:lang w:val="ru-RU"/>
        </w:rPr>
        <w:t>25;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>Элементами графиков</w:t>
      </w:r>
      <w:r w:rsidR="00876F70">
        <w:rPr>
          <w:color w:val="000000"/>
          <w:sz w:val="28"/>
          <w:szCs w:val="28"/>
          <w:lang w:val="ru-RU"/>
        </w:rPr>
        <w:t xml:space="preserve"> А и </w:t>
      </w:r>
      <w:proofErr w:type="gramStart"/>
      <w:r w:rsidR="00876F70">
        <w:rPr>
          <w:color w:val="000000"/>
          <w:sz w:val="28"/>
          <w:szCs w:val="28"/>
          <w:lang w:val="ru-RU"/>
        </w:rPr>
        <w:t>В являются</w:t>
      </w:r>
      <w:proofErr w:type="gramEnd"/>
      <w:r w:rsidR="00876F70">
        <w:rPr>
          <w:color w:val="000000"/>
          <w:sz w:val="28"/>
          <w:szCs w:val="28"/>
          <w:lang w:val="ru-RU"/>
        </w:rPr>
        <w:t xml:space="preserve"> кортежи длины 2;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>Обе компоненты графиков принадлежат множеств</w:t>
      </w:r>
      <w:r w:rsidR="00876F70">
        <w:rPr>
          <w:color w:val="000000"/>
          <w:sz w:val="28"/>
          <w:szCs w:val="28"/>
          <w:lang w:val="ru-RU"/>
        </w:rPr>
        <w:t>у натуральных чисел от 1 до 100;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 xml:space="preserve">Мощность графика А – </w:t>
      </w:r>
      <w:proofErr w:type="spellStart"/>
      <w:r>
        <w:rPr>
          <w:color w:val="000000"/>
          <w:sz w:val="28"/>
          <w:szCs w:val="28"/>
        </w:rPr>
        <w:t>pw</w:t>
      </w:r>
      <w:r w:rsidRPr="00F3657E">
        <w:rPr>
          <w:color w:val="000000"/>
          <w:sz w:val="28"/>
          <w:szCs w:val="28"/>
        </w:rPr>
        <w:t>A</w:t>
      </w:r>
      <w:proofErr w:type="spellEnd"/>
      <w:r w:rsidR="00876F70">
        <w:rPr>
          <w:color w:val="000000"/>
          <w:sz w:val="28"/>
          <w:szCs w:val="28"/>
          <w:lang w:val="ru-RU"/>
        </w:rPr>
        <w:t>;</w:t>
      </w:r>
    </w:p>
    <w:p w:rsidR="00876F70" w:rsidRDefault="00F3657E" w:rsidP="00876F70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 xml:space="preserve">Мощность графика В – </w:t>
      </w:r>
      <w:proofErr w:type="spellStart"/>
      <w:r>
        <w:rPr>
          <w:color w:val="000000"/>
          <w:sz w:val="28"/>
          <w:szCs w:val="28"/>
        </w:rPr>
        <w:t>pw</w:t>
      </w:r>
      <w:r w:rsidRPr="00F3657E">
        <w:rPr>
          <w:color w:val="000000"/>
          <w:sz w:val="28"/>
          <w:szCs w:val="28"/>
        </w:rPr>
        <w:t>B</w:t>
      </w:r>
      <w:proofErr w:type="spellEnd"/>
      <w:r w:rsidR="00876F70">
        <w:rPr>
          <w:color w:val="000000"/>
          <w:sz w:val="28"/>
          <w:szCs w:val="28"/>
          <w:lang w:val="ru-RU"/>
        </w:rPr>
        <w:t>;</w:t>
      </w:r>
    </w:p>
    <w:p w:rsidR="00876F70" w:rsidRDefault="00F3657E" w:rsidP="00F31932">
      <w:pPr>
        <w:pStyle w:val="a4"/>
        <w:numPr>
          <w:ilvl w:val="1"/>
          <w:numId w:val="1"/>
        </w:numPr>
        <w:ind w:left="1066" w:hanging="357"/>
        <w:contextualSpacing/>
        <w:rPr>
          <w:color w:val="000000"/>
          <w:sz w:val="28"/>
          <w:szCs w:val="28"/>
          <w:lang w:val="ru-RU"/>
        </w:rPr>
      </w:pPr>
      <w:r w:rsidRPr="00876F70">
        <w:rPr>
          <w:color w:val="000000"/>
          <w:sz w:val="28"/>
          <w:szCs w:val="28"/>
          <w:lang w:val="ru-RU"/>
        </w:rPr>
        <w:t>Пользователь выбирает операцию. В</w:t>
      </w:r>
      <w:r w:rsidR="00876F70">
        <w:rPr>
          <w:color w:val="000000"/>
          <w:sz w:val="28"/>
          <w:szCs w:val="28"/>
          <w:lang w:val="ru-RU"/>
        </w:rPr>
        <w:t>ыполняется только одна операция</w:t>
      </w:r>
      <w:r w:rsidR="00876F70" w:rsidRPr="0060114A">
        <w:rPr>
          <w:color w:val="000000"/>
          <w:sz w:val="28"/>
          <w:szCs w:val="28"/>
          <w:lang w:val="ru-RU"/>
        </w:rPr>
        <w:t>.</w:t>
      </w:r>
    </w:p>
    <w:p w:rsidR="00F31932" w:rsidRPr="00F31932" w:rsidRDefault="00F31932" w:rsidP="00F31932">
      <w:pPr>
        <w:pStyle w:val="a4"/>
        <w:spacing w:before="0" w:beforeAutospacing="0" w:after="160" w:afterAutospacing="0" w:line="257" w:lineRule="auto"/>
        <w:ind w:left="720"/>
        <w:contextualSpacing/>
        <w:rPr>
          <w:color w:val="000000"/>
          <w:sz w:val="28"/>
          <w:szCs w:val="28"/>
          <w:lang w:val="ru-RU"/>
        </w:rPr>
      </w:pPr>
    </w:p>
    <w:p w:rsidR="00876F70" w:rsidRDefault="00876F70" w:rsidP="00F31932">
      <w:pPr>
        <w:pStyle w:val="a4"/>
        <w:numPr>
          <w:ilvl w:val="0"/>
          <w:numId w:val="1"/>
        </w:numPr>
        <w:rPr>
          <w:color w:val="000000"/>
          <w:sz w:val="28"/>
          <w:szCs w:val="28"/>
          <w:lang w:val="ru-RU"/>
        </w:rPr>
      </w:pPr>
      <w:r w:rsidRPr="00876F70">
        <w:rPr>
          <w:b/>
          <w:bCs/>
          <w:sz w:val="32"/>
          <w:szCs w:val="32"/>
          <w:lang w:val="ru-RU"/>
        </w:rPr>
        <w:t>Основные определения</w:t>
      </w:r>
      <w:r w:rsidRPr="0060114A">
        <w:rPr>
          <w:b/>
          <w:bCs/>
          <w:sz w:val="32"/>
          <w:szCs w:val="32"/>
          <w:lang w:val="ru-RU"/>
        </w:rPr>
        <w:t>:</w:t>
      </w:r>
    </w:p>
    <w:p w:rsidR="0060114A" w:rsidRPr="0060114A" w:rsidRDefault="0060114A" w:rsidP="0060114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0114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60114A"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:rsidR="0060114A" w:rsidRPr="0060114A" w:rsidRDefault="0060114A" w:rsidP="0060114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0114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60114A"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proofErr w:type="gramStart"/>
      <w:r w:rsidRPr="0060114A">
        <w:rPr>
          <w:rFonts w:ascii="Times New Roman" w:hAnsi="Times New Roman" w:cs="Times New Roman"/>
          <w:sz w:val="28"/>
          <w:szCs w:val="28"/>
          <w:lang w:val="ru-RU"/>
        </w:rPr>
        <w:t>из объектов</w:t>
      </w:r>
      <w:proofErr w:type="gramEnd"/>
      <w:r w:rsidRPr="0060114A"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множество.</w:t>
      </w:r>
    </w:p>
    <w:p w:rsidR="0060114A" w:rsidRPr="0060114A" w:rsidRDefault="0060114A" w:rsidP="0060114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0114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60114A"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:rsidR="0060114A" w:rsidRPr="0060114A" w:rsidRDefault="0060114A" w:rsidP="0060114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Кортеж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упорядоченный набор фиксированной длины.</w:t>
      </w:r>
    </w:p>
    <w:p w:rsidR="0060114A" w:rsidRPr="0060114A" w:rsidRDefault="0060114A" w:rsidP="0060114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Пара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кортеж длины два.</w:t>
      </w:r>
    </w:p>
    <w:p w:rsidR="0060114A" w:rsidRPr="0060114A" w:rsidRDefault="0060114A" w:rsidP="0060114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График</w:t>
      </w:r>
      <w:r w:rsidRPr="006011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множество пар, то есть множество, каждый элемент которого является парой или кортежем длины два.</w:t>
      </w:r>
    </w:p>
    <w:p w:rsidR="0060114A" w:rsidRPr="002E427F" w:rsidRDefault="0060114A" w:rsidP="0060114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Объединение двух графиков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объединением двух графиков А и </w:t>
      </w:r>
      <w:proofErr w:type="gramStart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 А</w:t>
      </w:r>
      <w:r w:rsidRPr="006011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В, состоящий из тех пар, которые принадлежат хотя бы одному из графиков А или В.</w:t>
      </w:r>
    </w:p>
    <w:p w:rsidR="0060114A" w:rsidRPr="002E427F" w:rsidRDefault="0060114A" w:rsidP="0060114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Пересечение</w:t>
      </w: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графиков</w:t>
      </w: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ересечением графиков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 и </w:t>
      </w:r>
      <w:proofErr w:type="gramStart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 А</w:t>
      </w:r>
      <w:r w:rsidRPr="006011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⋂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В, который состоит из тех и только тех пар, которые принадлежат как графику А, так и графику В.</w:t>
      </w:r>
    </w:p>
    <w:p w:rsidR="0060114A" w:rsidRPr="002E427F" w:rsidRDefault="0060114A" w:rsidP="0060114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Разность</w:t>
      </w: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графиков</w:t>
      </w: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азностью графиков А и </w:t>
      </w:r>
      <w:proofErr w:type="gramStart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график, обозначаемый А\В и состоящий из всех пар графика А, не принадлежащих графику В.</w:t>
      </w:r>
    </w:p>
    <w:p w:rsidR="002E427F" w:rsidRPr="002E427F" w:rsidRDefault="002E427F" w:rsidP="002E427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427F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Симметрическая разность</w:t>
      </w:r>
      <w:r w:rsidR="0060114A" w:rsidRPr="002E427F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графиков</w:t>
      </w:r>
      <w:r w:rsidR="0060114A" w:rsidRPr="002E427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2E427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симметрической разностью графиков </w:t>
      </w:r>
      <w:r w:rsidR="0060114A" w:rsidRPr="002E427F">
        <w:rPr>
          <w:rFonts w:ascii="Times New Roman" w:hAnsi="Times New Roman" w:cs="Times New Roman"/>
          <w:color w:val="000000"/>
          <w:sz w:val="28"/>
          <w:szCs w:val="28"/>
          <w:lang w:val="ru-RU"/>
        </w:rPr>
        <w:t>А и В называется график А∆В = (А\</w:t>
      </w:r>
      <w:proofErr w:type="gramStart"/>
      <w:r w:rsidR="0060114A" w:rsidRPr="002E427F">
        <w:rPr>
          <w:rFonts w:ascii="Times New Roman" w:hAnsi="Times New Roman" w:cs="Times New Roman"/>
          <w:color w:val="000000"/>
          <w:sz w:val="28"/>
          <w:szCs w:val="28"/>
          <w:lang w:val="ru-RU"/>
        </w:rPr>
        <w:t>В)</w:t>
      </w:r>
      <w:r w:rsidR="0060114A" w:rsidRPr="002E427F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gramEnd"/>
      <w:r w:rsidR="0060114A" w:rsidRPr="002E427F">
        <w:rPr>
          <w:rFonts w:ascii="Times New Roman" w:hAnsi="Times New Roman" w:cs="Times New Roman"/>
          <w:color w:val="000000"/>
          <w:sz w:val="28"/>
          <w:szCs w:val="28"/>
          <w:lang w:val="ru-RU"/>
        </w:rPr>
        <w:t>(В\А).</w:t>
      </w:r>
    </w:p>
    <w:p w:rsidR="002E427F" w:rsidRPr="002E427F" w:rsidRDefault="002E427F" w:rsidP="002E427F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Инверсия пары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инверсией пары &lt;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 является пара &lt;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&gt;, если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E427F" w:rsidRDefault="002E427F" w:rsidP="002E427F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Композиция графиков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график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называется композицией двух графиков А и В, а также &lt;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если </w:t>
      </w:r>
      <w:r w:rsidRPr="002E427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∃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такое, что &lt;х,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 &amp; &lt;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у&gt;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В.</w:t>
      </w:r>
    </w:p>
    <w:p w:rsidR="002E427F" w:rsidRDefault="002E427F" w:rsidP="002E427F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E427F" w:rsidRPr="002E427F" w:rsidRDefault="002E427F" w:rsidP="002E427F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E427F" w:rsidRDefault="002E427F" w:rsidP="002E427F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Алгоритм</w:t>
      </w:r>
      <w:r w:rsidR="008807AA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8807AA" w:rsidRDefault="008807AA" w:rsidP="008807AA">
      <w:pPr>
        <w:pStyle w:val="a3"/>
        <w:spacing w:line="259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8807AA" w:rsidRPr="00E32B1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 множеств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E32B1A" w:rsidRPr="00E32B1A" w:rsidRDefault="00E32B1A" w:rsidP="00E32B1A">
      <w:pPr>
        <w:pStyle w:val="a3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Пользователь вводит мощность графика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 w:rsidRPr="00E32B1A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–</w:t>
      </w:r>
      <w:r w:rsidRPr="00E32B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</w:t>
      </w:r>
      <w:r w:rsidRPr="00E32B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Pr="00E32B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E32B1A" w:rsidRPr="00E32B1A" w:rsidRDefault="00E32B1A" w:rsidP="00E32B1A">
      <w:pPr>
        <w:pStyle w:val="a3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E32B1A"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Пользователь поэлементно вводит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pwA</w:t>
      </w:r>
      <w:proofErr w:type="spellEnd"/>
      <w:r w:rsidRPr="00E32B1A"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 пар графика </w:t>
      </w:r>
      <w:r w:rsidRPr="00E32B1A">
        <w:rPr>
          <w:rFonts w:ascii="Times New Roman" w:hAnsi="Times New Roman" w:cs="Times New Roman"/>
          <w:color w:val="000000"/>
          <w:sz w:val="28"/>
          <w:szCs w:val="27"/>
        </w:rPr>
        <w:t>A</w:t>
      </w:r>
      <w:r w:rsidRPr="00E32B1A">
        <w:rPr>
          <w:rFonts w:ascii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E32B1A" w:rsidRPr="00E32B1A" w:rsidRDefault="00E32B1A" w:rsidP="00E32B1A">
      <w:pPr>
        <w:pStyle w:val="a3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Пользователь вводит мощность графика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 w:rsidRPr="00E32B1A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–</w:t>
      </w:r>
      <w:r w:rsidRPr="00E32B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</w:t>
      </w:r>
      <w:r w:rsidRPr="00E32B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 w:rsidRPr="00E32B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E32B1A" w:rsidRPr="00E32B1A" w:rsidRDefault="00E32B1A" w:rsidP="00E32B1A">
      <w:pPr>
        <w:pStyle w:val="a3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E32B1A"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Пользователь поэлементно вводит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pwB</w:t>
      </w:r>
      <w:proofErr w:type="spellEnd"/>
      <w:r w:rsidRPr="00E32B1A"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 пар графика </w:t>
      </w:r>
      <w:r>
        <w:rPr>
          <w:rFonts w:ascii="Times New Roman" w:hAnsi="Times New Roman" w:cs="Times New Roman"/>
          <w:color w:val="000000"/>
          <w:sz w:val="28"/>
          <w:szCs w:val="27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>.</w:t>
      </w:r>
    </w:p>
    <w:p w:rsidR="002D5C5D" w:rsidRPr="008807AA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2D5C5D" w:rsidRPr="002D5C5D" w:rsidRDefault="008807AA" w:rsidP="002D5C5D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Выбор операции:</w:t>
      </w:r>
    </w:p>
    <w:p w:rsidR="002D5C5D" w:rsidRPr="00DB532B" w:rsidRDefault="00DB532B" w:rsidP="00DB532B">
      <w:pPr>
        <w:pStyle w:val="a3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iCs/>
          <w:sz w:val="28"/>
          <w:szCs w:val="32"/>
          <w:lang w:val="ru-RU"/>
        </w:rPr>
        <w:t>Пользователь выбирает операцию: объединение, пересечение, разность графиков</w:t>
      </w:r>
      <w:r w:rsidRPr="00DB532B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, разность графиков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 w:rsidRPr="00DB532B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, симметрическая разность, инверсия графика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, инверсия графика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, композиция графиков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 w:rsidRPr="00DB532B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>, композиция графиков</w:t>
      </w:r>
      <w:r w:rsidRPr="00DB532B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>;</w:t>
      </w:r>
    </w:p>
    <w:p w:rsidR="00DB532B" w:rsidRPr="00DB532B" w:rsidRDefault="00DB532B" w:rsidP="00DB532B">
      <w:pPr>
        <w:pStyle w:val="a3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объединение, перейти к пункту 3;</w:t>
      </w:r>
    </w:p>
    <w:p w:rsidR="00DB532B" w:rsidRPr="00DB532B" w:rsidRDefault="00DB532B" w:rsidP="00DB532B">
      <w:pPr>
        <w:pStyle w:val="a3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пересечение, перейти к пункту 4;</w:t>
      </w:r>
    </w:p>
    <w:p w:rsidR="00DB532B" w:rsidRPr="00DB532B" w:rsidRDefault="00DB532B" w:rsidP="00DB532B">
      <w:pPr>
        <w:pStyle w:val="a3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>разность графиков</w:t>
      </w:r>
      <w:r w:rsidRPr="00DB532B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5;</w:t>
      </w:r>
    </w:p>
    <w:p w:rsidR="00DB532B" w:rsidRPr="00DB532B" w:rsidRDefault="00DB532B" w:rsidP="00DB532B">
      <w:pPr>
        <w:pStyle w:val="a3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разность графиков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 w:rsidRPr="00DB532B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Pr="00DB532B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>6;</w:t>
      </w:r>
    </w:p>
    <w:p w:rsidR="00DB532B" w:rsidRPr="00DB532B" w:rsidRDefault="00DB532B" w:rsidP="00DB532B">
      <w:pPr>
        <w:pStyle w:val="a3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>симметрическая 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7;</w:t>
      </w:r>
    </w:p>
    <w:p w:rsidR="00DB532B" w:rsidRPr="00DB532B" w:rsidRDefault="00DB532B" w:rsidP="00DB532B">
      <w:pPr>
        <w:pStyle w:val="a3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инверсия графика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8;</w:t>
      </w:r>
    </w:p>
    <w:p w:rsidR="00DB532B" w:rsidRPr="00DB532B" w:rsidRDefault="00DB532B" w:rsidP="00DB532B">
      <w:pPr>
        <w:pStyle w:val="a3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DB532B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инверсия графика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9;</w:t>
      </w:r>
    </w:p>
    <w:p w:rsidR="00DB532B" w:rsidRPr="00DB532B" w:rsidRDefault="00DB532B" w:rsidP="00DB532B">
      <w:pPr>
        <w:pStyle w:val="a3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композиция графиков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 w:rsidRPr="00DB532B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10;</w:t>
      </w:r>
    </w:p>
    <w:p w:rsidR="00DB532B" w:rsidRPr="00DB532B" w:rsidRDefault="00DB532B" w:rsidP="00DB532B">
      <w:pPr>
        <w:pStyle w:val="a3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>композиция графиков</w:t>
      </w:r>
      <w:r w:rsidRPr="00DB532B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11;</w:t>
      </w:r>
    </w:p>
    <w:p w:rsidR="00DB532B" w:rsidRDefault="00DB532B" w:rsidP="00DB532B">
      <w:pPr>
        <w:pStyle w:val="a3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</w:rPr>
      </w:pPr>
      <w:r w:rsidRPr="00DB53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Завершение работы.</w:t>
      </w:r>
    </w:p>
    <w:p w:rsidR="00DB532B" w:rsidRPr="00DB532B" w:rsidRDefault="00DB532B" w:rsidP="00DB532B">
      <w:pPr>
        <w:pStyle w:val="a3"/>
        <w:spacing w:line="259" w:lineRule="auto"/>
        <w:ind w:left="1637"/>
        <w:rPr>
          <w:rFonts w:ascii="Times New Roman" w:hAnsi="Times New Roman" w:cs="Times New Roman"/>
          <w:iCs/>
          <w:sz w:val="28"/>
          <w:szCs w:val="32"/>
        </w:rPr>
      </w:pPr>
    </w:p>
    <w:p w:rsidR="002D5C5D" w:rsidRDefault="008807AA" w:rsidP="002D5C5D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Объединение:</w:t>
      </w:r>
    </w:p>
    <w:p w:rsidR="00DB532B" w:rsidRPr="00DC6926" w:rsidRDefault="00DC6926" w:rsidP="00DB532B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C692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Создание пустого графика </w:t>
      </w:r>
      <w:r w:rsidRPr="00DC6926">
        <w:rPr>
          <w:rFonts w:ascii="Times New Roman" w:hAnsi="Times New Roman" w:cs="Times New Roman"/>
          <w:iCs/>
          <w:sz w:val="28"/>
          <w:szCs w:val="28"/>
        </w:rPr>
        <w:t>X</w:t>
      </w:r>
      <w:r w:rsidRPr="00DC6926"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:rsidR="008835FD" w:rsidRPr="008835FD" w:rsidRDefault="008835FD" w:rsidP="00DB532B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Мощность графика </w:t>
      </w:r>
      <w:r w:rsidRPr="00DC6926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равна мощности графика </w:t>
      </w:r>
      <w:r w:rsidRPr="00DC6926"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8835FD" w:rsidRPr="00DC6926" w:rsidRDefault="008835FD" w:rsidP="008835FD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Копирование всех пар графика </w:t>
      </w:r>
      <w:r w:rsidRPr="00DC6926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график </w:t>
      </w:r>
      <w:r w:rsidRPr="00DC6926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C6926" w:rsidRPr="008835FD" w:rsidRDefault="008835FD" w:rsidP="003944FB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="00DC6926" w:rsidRPr="008835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1 (для графика </w:t>
      </w:r>
      <w:r w:rsidR="00DC6926" w:rsidRPr="008835FD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DC6926" w:rsidRPr="008835FD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="00DC6926" w:rsidRPr="008835FD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C6926" w:rsidRPr="00DC6926" w:rsidRDefault="008835FD" w:rsidP="00DB532B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j</w:t>
      </w:r>
      <w:r w:rsidR="00DC6926">
        <w:rPr>
          <w:rFonts w:ascii="Times New Roman" w:hAnsi="Times New Roman" w:cs="Times New Roman"/>
          <w:color w:val="000000"/>
          <w:sz w:val="28"/>
          <w:szCs w:val="28"/>
        </w:rPr>
        <w:t xml:space="preserve"> = 1 (</w:t>
      </w:r>
      <w:proofErr w:type="spellStart"/>
      <w:r w:rsidR="00DC6926"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spellEnd"/>
      <w:r w:rsidR="00DC69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6926">
        <w:rPr>
          <w:rFonts w:ascii="Times New Roman" w:hAnsi="Times New Roman" w:cs="Times New Roman"/>
          <w:color w:val="000000"/>
          <w:sz w:val="28"/>
          <w:szCs w:val="28"/>
        </w:rPr>
        <w:t>графика</w:t>
      </w:r>
      <w:proofErr w:type="spellEnd"/>
      <w:r w:rsidR="00DC6926">
        <w:rPr>
          <w:rFonts w:ascii="Times New Roman" w:hAnsi="Times New Roman" w:cs="Times New Roman"/>
          <w:color w:val="000000"/>
          <w:sz w:val="28"/>
          <w:szCs w:val="28"/>
        </w:rPr>
        <w:t xml:space="preserve"> X</w:t>
      </w:r>
      <w:r w:rsidR="00DC6926" w:rsidRPr="00DC692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C692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C6926" w:rsidRPr="00DC6926" w:rsidRDefault="008835FD" w:rsidP="00DC6926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Берем</w:t>
      </w:r>
      <w:r w:rsidRPr="008835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j</w:t>
      </w:r>
      <w:r w:rsidR="00DC6926"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="00DC6926"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>ую</w:t>
      </w:r>
      <w:proofErr w:type="spellEnd"/>
      <w:r w:rsidR="00DC6926"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пару графика </w:t>
      </w:r>
      <w:r w:rsidR="00DC6926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DC6926"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="00DC6926"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="00DC6926"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>ую</w:t>
      </w:r>
      <w:proofErr w:type="spellEnd"/>
      <w:r w:rsidR="00DC6926"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пару графика В:</w:t>
      </w:r>
    </w:p>
    <w:p w:rsidR="00DC6926" w:rsidRPr="00DC6926" w:rsidRDefault="00DC6926" w:rsidP="00DC6926">
      <w:pPr>
        <w:pStyle w:val="a3"/>
        <w:numPr>
          <w:ilvl w:val="1"/>
          <w:numId w:val="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первая компонента </w:t>
      </w:r>
      <w:r w:rsidR="008835FD">
        <w:rPr>
          <w:rFonts w:ascii="Times New Roman" w:hAnsi="Times New Roman" w:cs="Times New Roman"/>
          <w:color w:val="000000"/>
          <w:sz w:val="28"/>
          <w:szCs w:val="28"/>
        </w:rPr>
        <w:t>j</w:t>
      </w:r>
      <w:r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равна первой компоненте </w:t>
      </w:r>
      <w:proofErr w:type="spellStart"/>
      <w:r w:rsidR="008835F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r w:rsidRPr="00DC6926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8835FD">
        <w:rPr>
          <w:rFonts w:ascii="Times New Roman" w:hAnsi="Times New Roman" w:cs="Times New Roman"/>
          <w:color w:val="000000"/>
          <w:sz w:val="28"/>
          <w:szCs w:val="28"/>
          <w:lang w:val="ru-RU"/>
        </w:rPr>
        <w:t>, то переход к подпункту 6.1.1</w:t>
      </w:r>
      <w:r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C6926" w:rsidRPr="00DC6926" w:rsidRDefault="00DC6926" w:rsidP="00DC6926">
      <w:pPr>
        <w:pStyle w:val="a3"/>
        <w:numPr>
          <w:ilvl w:val="2"/>
          <w:numId w:val="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Если вторая компонента </w:t>
      </w:r>
      <w:proofErr w:type="spellStart"/>
      <w:r w:rsidR="008835F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r w:rsidRPr="00DC6926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равна второй компоненте </w:t>
      </w:r>
      <w:r w:rsidR="008835FD">
        <w:rPr>
          <w:rFonts w:ascii="Times New Roman" w:hAnsi="Times New Roman" w:cs="Times New Roman"/>
          <w:color w:val="000000"/>
          <w:sz w:val="28"/>
          <w:szCs w:val="28"/>
        </w:rPr>
        <w:t>j</w:t>
      </w:r>
      <w:r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8835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то переход к подпункту </w:t>
      </w:r>
      <w:r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C6926" w:rsidRPr="00DC6926" w:rsidRDefault="008835FD" w:rsidP="00DC6926">
      <w:pPr>
        <w:pStyle w:val="a3"/>
        <w:numPr>
          <w:ilvl w:val="0"/>
          <w:numId w:val="5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j = j</w:t>
      </w:r>
      <w:r w:rsidR="00DC6926" w:rsidRPr="00DC6926">
        <w:rPr>
          <w:rFonts w:ascii="Times New Roman" w:hAnsi="Times New Roman" w:cs="Times New Roman"/>
          <w:color w:val="000000"/>
          <w:sz w:val="28"/>
          <w:szCs w:val="28"/>
        </w:rPr>
        <w:t xml:space="preserve"> +1</w:t>
      </w:r>
      <w:r w:rsidR="00DC692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C6926" w:rsidRPr="00DC6926" w:rsidRDefault="00DC6926" w:rsidP="00DC6926">
      <w:pPr>
        <w:pStyle w:val="a3"/>
        <w:numPr>
          <w:ilvl w:val="0"/>
          <w:numId w:val="5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</w:t>
      </w:r>
      <w:r w:rsidR="008835FD">
        <w:rPr>
          <w:rFonts w:ascii="Times New Roman" w:hAnsi="Times New Roman" w:cs="Times New Roman"/>
          <w:color w:val="000000"/>
          <w:sz w:val="28"/>
          <w:szCs w:val="28"/>
        </w:rPr>
        <w:t>j</w:t>
      </w:r>
      <w:r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8835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то переход к подпункту </w:t>
      </w:r>
      <w:r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C6926" w:rsidRPr="00DC6926" w:rsidRDefault="00B934FF" w:rsidP="00DC6926">
      <w:pPr>
        <w:pStyle w:val="a3"/>
        <w:numPr>
          <w:ilvl w:val="0"/>
          <w:numId w:val="5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Увеличение</w:t>
      </w:r>
      <w:bookmarkStart w:id="0" w:name="_GoBack"/>
      <w:bookmarkEnd w:id="0"/>
      <w:r w:rsidR="00DC6926"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мощность графика </w:t>
      </w:r>
      <w:r w:rsidR="00DC6926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DC6926"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единицу</w:t>
      </w:r>
      <w:r w:rsidR="00DC6926"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C6926" w:rsidRPr="00DC6926" w:rsidRDefault="00B934FF" w:rsidP="00DC6926">
      <w:pPr>
        <w:pStyle w:val="a3"/>
        <w:numPr>
          <w:ilvl w:val="0"/>
          <w:numId w:val="5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Копирование</w:t>
      </w:r>
      <w:r w:rsidR="00DC6926"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8835F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-ой</w:t>
      </w:r>
      <w:r w:rsidR="00DC6926"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пары графика </w:t>
      </w:r>
      <w:r w:rsidR="00DC6926" w:rsidRPr="00DC6926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DC6926"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график </w:t>
      </w:r>
      <w:r w:rsidR="00DC6926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C6926" w:rsidRPr="00DC6926" w:rsidRDefault="008835FD" w:rsidP="00DC6926">
      <w:pPr>
        <w:pStyle w:val="a3"/>
        <w:numPr>
          <w:ilvl w:val="0"/>
          <w:numId w:val="5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="00DC6926" w:rsidRPr="00DC6926">
        <w:rPr>
          <w:rFonts w:ascii="Times New Roman" w:hAnsi="Times New Roman" w:cs="Times New Roman"/>
          <w:color w:val="000000"/>
          <w:sz w:val="28"/>
          <w:szCs w:val="28"/>
        </w:rPr>
        <w:t xml:space="preserve"> + 1</w:t>
      </w:r>
      <w:r w:rsidR="00DC692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C6926" w:rsidRPr="00DC6926" w:rsidRDefault="00DC6926" w:rsidP="00DC6926">
      <w:pPr>
        <w:pStyle w:val="a3"/>
        <w:numPr>
          <w:ilvl w:val="0"/>
          <w:numId w:val="5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</w:t>
      </w:r>
      <w:proofErr w:type="spellStart"/>
      <w:r w:rsidR="008835F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 w:rsidR="00B934FF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то переход к </w:t>
      </w:r>
      <w:r w:rsidR="00B934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подпункту </w:t>
      </w:r>
      <w:r w:rsidRPr="00DC6926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C6926" w:rsidRPr="00DC6926" w:rsidRDefault="00DC6926" w:rsidP="00DC6926">
      <w:pPr>
        <w:pStyle w:val="a3"/>
        <w:numPr>
          <w:ilvl w:val="0"/>
          <w:numId w:val="5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графика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X;</w:t>
      </w:r>
    </w:p>
    <w:p w:rsidR="00DC6926" w:rsidRPr="00DC6926" w:rsidRDefault="00DC6926" w:rsidP="00DC6926">
      <w:pPr>
        <w:pStyle w:val="a3"/>
        <w:numPr>
          <w:ilvl w:val="0"/>
          <w:numId w:val="5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C6926">
        <w:rPr>
          <w:rFonts w:ascii="Times New Roman" w:hAnsi="Times New Roman" w:cs="Times New Roman"/>
          <w:iCs/>
          <w:sz w:val="28"/>
          <w:szCs w:val="28"/>
          <w:lang w:val="ru-RU"/>
        </w:rPr>
        <w:t>Переход к пункту 2.</w:t>
      </w:r>
    </w:p>
    <w:p w:rsid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2D5C5D" w:rsidRPr="002D5C5D" w:rsidRDefault="008807AA" w:rsidP="002D5C5D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Пересечение:</w:t>
      </w:r>
    </w:p>
    <w:p w:rsidR="002D5C5D" w:rsidRP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2D5C5D" w:rsidRPr="002D5C5D" w:rsidRDefault="008807AA" w:rsidP="002D5C5D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Разность</w:t>
      </w:r>
      <w:r w:rsidR="00D25711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="00D25711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="00D25711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="00D25711">
        <w:rPr>
          <w:rFonts w:ascii="Times New Roman" w:hAnsi="Times New Roman" w:cs="Times New Roman"/>
          <w:i/>
          <w:iCs/>
          <w:sz w:val="32"/>
          <w:szCs w:val="32"/>
        </w:rPr>
        <w:t xml:space="preserve"> 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2D5C5D" w:rsidRPr="002D5C5D" w:rsidRDefault="008807AA" w:rsidP="002D5C5D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Разность</w:t>
      </w:r>
      <w:r w:rsidR="00D25711">
        <w:rPr>
          <w:rFonts w:ascii="Times New Roman" w:hAnsi="Times New Roman" w:cs="Times New Roman"/>
          <w:i/>
          <w:iCs/>
          <w:sz w:val="32"/>
          <w:szCs w:val="32"/>
        </w:rPr>
        <w:t xml:space="preserve"> B</w:t>
      </w:r>
      <w:r w:rsidR="00D25711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="00D25711">
        <w:rPr>
          <w:rFonts w:ascii="Times New Roman" w:hAnsi="Times New Roman" w:cs="Times New Roman"/>
          <w:i/>
          <w:iCs/>
          <w:sz w:val="32"/>
          <w:szCs w:val="32"/>
        </w:rPr>
        <w:t xml:space="preserve"> 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Симметрическая разность:</w:t>
      </w:r>
    </w:p>
    <w:p w:rsid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Инверсия графика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Инверсия графика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Композиция графиков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8807AA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F31932" w:rsidRPr="0060114A" w:rsidRDefault="008807AA" w:rsidP="002D5C5D">
      <w:pPr>
        <w:pStyle w:val="a3"/>
        <w:numPr>
          <w:ilvl w:val="0"/>
          <w:numId w:val="3"/>
        </w:numPr>
        <w:spacing w:line="259" w:lineRule="auto"/>
        <w:rPr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Композиция</w:t>
      </w:r>
      <w:r w:rsidR="00DB532B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графиков</w:t>
      </w:r>
      <w:r w:rsidRPr="00DB532B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DB532B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  <w:r w:rsidR="002D5C5D" w:rsidRPr="0060114A">
        <w:rPr>
          <w:color w:val="000000"/>
          <w:sz w:val="28"/>
          <w:szCs w:val="28"/>
          <w:lang w:val="ru-RU"/>
        </w:rPr>
        <w:t xml:space="preserve"> </w:t>
      </w:r>
    </w:p>
    <w:sectPr w:rsidR="00F31932" w:rsidRPr="0060114A" w:rsidSect="00741F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92553"/>
    <w:multiLevelType w:val="multilevel"/>
    <w:tmpl w:val="2C40184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decimal"/>
      <w:lvlText w:val="%2)"/>
      <w:lvlJc w:val="left"/>
      <w:pPr>
        <w:ind w:left="164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1777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3C27698A"/>
    <w:multiLevelType w:val="hybridMultilevel"/>
    <w:tmpl w:val="2AB25BD2"/>
    <w:lvl w:ilvl="0" w:tplc="D9622F3E">
      <w:start w:val="1"/>
      <w:numFmt w:val="decimal"/>
      <w:lvlText w:val="%1)"/>
      <w:lvlJc w:val="left"/>
      <w:pPr>
        <w:ind w:left="928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637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1637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0640B"/>
    <w:multiLevelType w:val="multilevel"/>
    <w:tmpl w:val="A6B62C5C"/>
    <w:lvl w:ilvl="0">
      <w:start w:val="6"/>
      <w:numFmt w:val="decimal"/>
      <w:lvlText w:val="%1."/>
      <w:lvlJc w:val="left"/>
      <w:pPr>
        <w:ind w:left="1757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4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4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7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13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136" w:hanging="2160"/>
      </w:pPr>
      <w:rPr>
        <w:rFonts w:hint="default"/>
      </w:rPr>
    </w:lvl>
  </w:abstractNum>
  <w:abstractNum w:abstractNumId="4" w15:restartNumberingAfterBreak="0">
    <w:nsid w:val="74262C9A"/>
    <w:multiLevelType w:val="hybridMultilevel"/>
    <w:tmpl w:val="BBAAF150"/>
    <w:lvl w:ilvl="0" w:tplc="81C006D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80"/>
    <w:rsid w:val="002D5C5D"/>
    <w:rsid w:val="002E427F"/>
    <w:rsid w:val="00334380"/>
    <w:rsid w:val="00492090"/>
    <w:rsid w:val="0060114A"/>
    <w:rsid w:val="00615E7D"/>
    <w:rsid w:val="00741FEF"/>
    <w:rsid w:val="00876F70"/>
    <w:rsid w:val="008807AA"/>
    <w:rsid w:val="008835FD"/>
    <w:rsid w:val="00B934FF"/>
    <w:rsid w:val="00D25711"/>
    <w:rsid w:val="00DB532B"/>
    <w:rsid w:val="00DC6926"/>
    <w:rsid w:val="00E32B1A"/>
    <w:rsid w:val="00F31932"/>
    <w:rsid w:val="00F3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7F82"/>
  <w15:chartTrackingRefBased/>
  <w15:docId w15:val="{78696460-8ABD-45EB-9BD4-C2488E66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57E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F36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cp:keywords/>
  <dc:description/>
  <cp:lastModifiedBy>comoediis</cp:lastModifiedBy>
  <cp:revision>10</cp:revision>
  <dcterms:created xsi:type="dcterms:W3CDTF">2020-05-10T14:37:00Z</dcterms:created>
  <dcterms:modified xsi:type="dcterms:W3CDTF">2020-05-10T17:21:00Z</dcterms:modified>
</cp:coreProperties>
</file>