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u w:val="single"/>
        </w:rPr>
      </w:pPr>
      <w:bookmarkStart w:colFirst="0" w:colLast="0" w:name="_hu5fau9u1oj" w:id="0"/>
      <w:bookmarkEnd w:id="0"/>
      <w:r w:rsidDel="00000000" w:rsidR="00000000" w:rsidRPr="00000000">
        <w:rPr>
          <w:u w:val="single"/>
          <w:rtl w:val="0"/>
        </w:rPr>
        <w:t xml:space="preserve">Spiritual</w:t>
      </w:r>
      <w:r w:rsidDel="00000000" w:rsidR="00000000" w:rsidRPr="00000000">
        <w:rPr>
          <w:u w:val="single"/>
          <w:rtl w:val="0"/>
        </w:rPr>
        <w:t xml:space="preserve">: Maajhe Maahera Pandhari</w:t>
      </w:r>
    </w:p>
    <w:p w:rsidR="00000000" w:rsidDel="00000000" w:rsidP="00000000" w:rsidRDefault="00000000" w:rsidRPr="00000000" w14:paraId="00000002">
      <w:pPr>
        <w:pStyle w:val="Heading4"/>
        <w:rPr/>
      </w:pPr>
      <w:bookmarkStart w:colFirst="0" w:colLast="0" w:name="_v8748968864m" w:id="1"/>
      <w:bookmarkEnd w:id="1"/>
      <w:r w:rsidDel="00000000" w:rsidR="00000000" w:rsidRPr="00000000">
        <w:rPr>
          <w:rtl w:val="0"/>
        </w:rPr>
        <w:t xml:space="preserve">Lyrics (sung)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Maa-jhe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-he-ra pan-dha-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ree</w:t>
      </w:r>
    </w:p>
    <w:p w:rsidR="00000000" w:rsidDel="00000000" w:rsidP="00000000" w:rsidRDefault="00000000" w:rsidRPr="00000000" w14:paraId="00000004">
      <w:pPr>
        <w:rPr>
          <w:rFonts w:ascii="Mangal" w:cs="Mangal" w:eastAsia="Mangal" w:hAnsi="Mangal"/>
          <w:sz w:val="24"/>
          <w:szCs w:val="24"/>
        </w:rPr>
      </w:pP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माझे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माहेर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पांढरी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Aa-he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bhee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-va-re chya tee-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ree</w:t>
      </w:r>
    </w:p>
    <w:p w:rsidR="00000000" w:rsidDel="00000000" w:rsidP="00000000" w:rsidRDefault="00000000" w:rsidRPr="00000000" w14:paraId="00000006">
      <w:pPr>
        <w:rPr>
          <w:rFonts w:ascii="Mangal" w:cs="Mangal" w:eastAsia="Mangal" w:hAnsi="Mangal"/>
          <w:sz w:val="24"/>
          <w:szCs w:val="24"/>
        </w:rPr>
      </w:pP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आहे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भीवरे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च्या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तीरी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Aa-he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bhee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-va-re chya tee-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ree</w:t>
      </w:r>
    </w:p>
    <w:p w:rsidR="00000000" w:rsidDel="00000000" w:rsidP="00000000" w:rsidRDefault="00000000" w:rsidRPr="00000000" w14:paraId="00000008">
      <w:pPr>
        <w:rPr>
          <w:rFonts w:ascii="Mangal" w:cs="Mangal" w:eastAsia="Mangal" w:hAnsi="Mangal"/>
          <w:sz w:val="24"/>
          <w:szCs w:val="24"/>
        </w:rPr>
      </w:pP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आहे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भीवरे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च्या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तीरी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Maa-jhe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-he-ra pan-dha-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ree</w:t>
      </w:r>
    </w:p>
    <w:p w:rsidR="00000000" w:rsidDel="00000000" w:rsidP="00000000" w:rsidRDefault="00000000" w:rsidRPr="00000000" w14:paraId="0000000A">
      <w:pPr>
        <w:rPr>
          <w:rFonts w:ascii="Mangal" w:cs="Mangal" w:eastAsia="Mangal" w:hAnsi="Mangal"/>
          <w:sz w:val="24"/>
          <w:szCs w:val="24"/>
        </w:rPr>
      </w:pP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माझे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माहेर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पांढरी</w:t>
      </w:r>
    </w:p>
    <w:p w:rsidR="00000000" w:rsidDel="00000000" w:rsidP="00000000" w:rsidRDefault="00000000" w:rsidRPr="00000000" w14:paraId="0000000B">
      <w:pPr>
        <w:pStyle w:val="Heading4"/>
        <w:rPr/>
      </w:pPr>
      <w:bookmarkStart w:colFirst="0" w:colLast="0" w:name="_awr8lg3e5f9e" w:id="2"/>
      <w:bookmarkEnd w:id="2"/>
      <w:r w:rsidDel="00000000" w:rsidR="00000000" w:rsidRPr="00000000">
        <w:rPr>
          <w:rtl w:val="0"/>
        </w:rPr>
        <w:t xml:space="preserve">Free description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Maa-jhe maa-he-ra pan-dha-ree he Bheem-sen Jo-sheen-cha gaay-le-la </w:t>
      </w:r>
    </w:p>
    <w:p w:rsidR="00000000" w:rsidDel="00000000" w:rsidP="00000000" w:rsidRDefault="00000000" w:rsidRPr="00000000" w14:paraId="0000000D">
      <w:pPr>
        <w:rPr>
          <w:rFonts w:ascii="Mangal" w:cs="Mangal" w:eastAsia="Mangal" w:hAnsi="Mangal"/>
          <w:sz w:val="24"/>
          <w:szCs w:val="24"/>
        </w:rPr>
      </w:pP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माझे माहेर पांढरी हे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भीमसेन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जोशींचं गायलेलं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khoo-pach sun-dar a-bhan-ga aa-he</w:t>
      </w:r>
    </w:p>
    <w:p w:rsidR="00000000" w:rsidDel="00000000" w:rsidP="00000000" w:rsidRDefault="00000000" w:rsidRPr="00000000" w14:paraId="0000000F">
      <w:pPr>
        <w:rPr>
          <w:rFonts w:ascii="Mangal" w:cs="Mangal" w:eastAsia="Mangal" w:hAnsi="Mang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खूपच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सुंदर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अभंग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आहे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pan-dhar-pur chya Vit-tha-laa bad-dal.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पंढरपूर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च्या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विठ्ठला बद्दल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Vit-thal ra-khu-maa-ee he Ma-haa-raash-traat-le khoop pri-ya dev aa-het aa-ni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विठ्ठल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रखुमाई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हे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महाराष्ट्रातले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खूप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प्रिय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देव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आहेत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आणि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haa a-bhan-ga tyaan-chi praar-tha-na kar-to.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हा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अभंग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त्यांची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प्रार्थना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करतो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pStyle w:val="Heading4"/>
        <w:rPr/>
      </w:pPr>
      <w:bookmarkStart w:colFirst="0" w:colLast="0" w:name="_8zncqpvsh9u7" w:id="3"/>
      <w:bookmarkEnd w:id="3"/>
      <w:r w:rsidDel="00000000" w:rsidR="00000000" w:rsidRPr="00000000">
        <w:rPr>
          <w:rtl w:val="0"/>
        </w:rPr>
        <w:t xml:space="preserve">English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is a de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votional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hymn sung in the praise of a particular god,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Vitthal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worshipped widely in Maharashtra.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Mang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