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103.jpg" ContentType="image/jpeg"/>
  <Override PartName="/word/media/rId106.jpg" ContentType="image/jpeg"/>
  <Override PartName="/word/media/rId27.jpg" ContentType="image/jpeg"/>
  <Override PartName="/word/media/rId109.jpg" ContentType="image/jpeg"/>
  <Override PartName="/word/media/rId113.jpg" ContentType="image/jpeg"/>
  <Override PartName="/word/media/rId116.jpg" ContentType="image/jpeg"/>
  <Override PartName="/word/media/rId119.jpg" ContentType="image/jpeg"/>
  <Override PartName="/word/media/rId122.jpg" ContentType="image/jpeg"/>
  <Override PartName="/word/media/rId125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20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новый каталог для лабораторной №9</w:t>
      </w:r>
    </w:p>
    <w:p>
      <w:pPr>
        <w:pStyle w:val="CaptionedFigure"/>
      </w:pPr>
      <w:r>
        <w:drawing>
          <wp:inline>
            <wp:extent cx="3733800" cy="822224"/>
            <wp:effectExtent b="0" l="0" r="0" t="0"/>
            <wp:docPr descr="И в нём новый файл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 в нём новый файл</w:t>
      </w:r>
    </w:p>
    <w:p>
      <w:pPr>
        <w:pStyle w:val="BodyText"/>
      </w:pPr>
      <w:r>
        <w:t xml:space="preserve">Открываем файл и заполняем его в соответствие с листингом</w:t>
      </w:r>
    </w:p>
    <w:p>
      <w:pPr>
        <w:pStyle w:val="CaptionedFigure"/>
      </w:pPr>
      <w:r>
        <w:drawing>
          <wp:inline>
            <wp:extent cx="3733800" cy="3492167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750196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Открываем файл для редактирования</w:t>
      </w:r>
    </w:p>
    <w:p>
      <w:pPr>
        <w:pStyle w:val="CaptionedFigure"/>
      </w:pPr>
      <w:r>
        <w:drawing>
          <wp:inline>
            <wp:extent cx="3733800" cy="3502604"/>
            <wp:effectExtent b="0" l="0" r="0" t="0"/>
            <wp:docPr descr="Редактируем фай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837967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Создаём новый файл в каталоге</w:t>
      </w:r>
    </w:p>
    <w:p>
      <w:pPr>
        <w:pStyle w:val="CaptionedFigure"/>
      </w:pPr>
      <w:r>
        <w:drawing>
          <wp:inline>
            <wp:extent cx="3733800" cy="235516"/>
            <wp:effectExtent b="0" l="0" r="0" t="0"/>
            <wp:docPr descr="Создаём файл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Создаём файл</w:t>
      </w:r>
    </w:p>
    <w:p>
      <w:pPr>
        <w:pStyle w:val="BodyText"/>
      </w:pPr>
      <w:r>
        <w:t xml:space="preserve">Открываем файл и заполняем его в соответствии с листингом</w:t>
      </w:r>
    </w:p>
    <w:p>
      <w:pPr>
        <w:pStyle w:val="CaptionedFigure"/>
      </w:pPr>
      <w:r>
        <w:drawing>
          <wp:inline>
            <wp:extent cx="3733800" cy="3525401"/>
            <wp:effectExtent b="0" l="0" r="0" t="0"/>
            <wp:docPr descr="Заполняем файл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Получаем исходный файл с использованием отладчика gdb</w:t>
      </w:r>
    </w:p>
    <w:p>
      <w:pPr>
        <w:pStyle w:val="CaptionedFigure"/>
      </w:pPr>
      <w:r>
        <w:drawing>
          <wp:inline>
            <wp:extent cx="3733800" cy="2337187"/>
            <wp:effectExtent b="0" l="0" r="0" t="0"/>
            <wp:docPr descr="Загружаем исходный файл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Загружаем исходный файл</w:t>
      </w:r>
    </w:p>
    <w:p>
      <w:pPr>
        <w:pStyle w:val="BodyText"/>
      </w:pPr>
      <w:r>
        <w:t xml:space="preserve">Запускаем команду в отладчике</w:t>
      </w:r>
    </w:p>
    <w:p>
      <w:pPr>
        <w:pStyle w:val="CaptionedFigure"/>
      </w:pPr>
      <w:r>
        <w:drawing>
          <wp:inline>
            <wp:extent cx="3733800" cy="509675"/>
            <wp:effectExtent b="0" l="0" r="0" t="0"/>
            <wp:docPr descr="Запускаем программу командой run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</w:t>
      </w:r>
    </w:p>
    <w:p>
      <w:pPr>
        <w:pStyle w:val="CaptionedFigure"/>
      </w:pPr>
      <w:r>
        <w:drawing>
          <wp:inline>
            <wp:extent cx="3733800" cy="865293"/>
            <wp:effectExtent b="0" l="0" r="0" t="0"/>
            <wp:docPr descr="Запускаем программу с брейкпоином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программу с брейкпоином</w:t>
      </w:r>
    </w:p>
    <w:p>
      <w:pPr>
        <w:pStyle w:val="BodyText"/>
      </w:pPr>
      <w:r>
        <w:t xml:space="preserve">Смотрим кол программы</w:t>
      </w:r>
    </w:p>
    <w:p>
      <w:pPr>
        <w:pStyle w:val="CaptionedFigure"/>
      </w:pPr>
      <w:r>
        <w:drawing>
          <wp:inline>
            <wp:extent cx="3543300" cy="2933700"/>
            <wp:effectExtent b="0" l="0" r="0" t="0"/>
            <wp:docPr descr="Смотрим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Смотрим код программы</w:t>
      </w:r>
    </w:p>
    <w:p>
      <w:pPr>
        <w:pStyle w:val="BodyText"/>
      </w:pPr>
      <w:r>
        <w:t xml:space="preserve">Переключаемся на отображение команд с Intelовским синтаксисом</w:t>
      </w:r>
    </w:p>
    <w:p>
      <w:pPr>
        <w:pStyle w:val="CaptionedFigure"/>
      </w:pPr>
      <w:r>
        <w:drawing>
          <wp:inline>
            <wp:extent cx="3733800" cy="3010833"/>
            <wp:effectExtent b="0" l="0" r="0" t="0"/>
            <wp:docPr descr="Переключаемся на синтаксис Inter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Переключаемся на синтаксис Inter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  <w:r>
        <w:t xml:space="preserve"> </w:t>
      </w:r>
      <w:r>
        <w:t xml:space="preserve">1.Порядок операндов: В ATT синтаксисе порядок операндов обратный, сначала</w:t>
      </w:r>
      <w:r>
        <w:t xml:space="preserve"> </w:t>
      </w:r>
      <w:r>
        <w:t xml:space="preserve">указывается исходный операнд, а затем - результирующий операнд. В Intel син-</w:t>
      </w:r>
      <w:r>
        <w:t xml:space="preserve"> </w:t>
      </w:r>
      <w:r>
        <w:t xml:space="preserve">таксисе порядок обычно прямой, результирующий операнд указывается первым,</w:t>
      </w:r>
      <w:r>
        <w:t xml:space="preserve"> </w:t>
      </w:r>
      <w:r>
        <w:t xml:space="preserve">а исходный - вторым.</w:t>
      </w:r>
      <w:r>
        <w:t xml:space="preserve"> </w:t>
      </w:r>
      <w:r>
        <w:t xml:space="preserve">2.Разделители: В ATT синтаксисе разделители операндов - запятые. В Intel</w:t>
      </w:r>
      <w:r>
        <w:t xml:space="preserve"> </w:t>
      </w:r>
      <w:r>
        <w:t xml:space="preserve">синтаксисе разделители могут быть запятые или косые черты (/).</w:t>
      </w:r>
      <w:r>
        <w:t xml:space="preserve"> </w:t>
      </w: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</w:t>
      </w:r>
      <w:r>
        <w:t xml:space="preserve"> </w:t>
      </w:r>
      <w:r>
        <w:t xml:space="preserve">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  <w:r>
        <w:t xml:space="preserve"> </w:t>
      </w:r>
      <w:r>
        <w:t xml:space="preserve">4.Знак операндов: В ATT синтаксисе операнды с позитивными значениями</w:t>
      </w:r>
      <w:r>
        <w:t xml:space="preserve"> </w:t>
      </w:r>
      <w:r>
        <w:t xml:space="preserve">предваряются символом “</w:t>
      </w:r>
      <w:r>
        <w:t xml:space="preserve">“</w:t>
      </w:r>
      <w:r>
        <w:t xml:space="preserve">.</w:t>
      </w:r>
      <w:r>
        <w:t xml:space="preserve">”</w:t>
      </w:r>
      <w:r>
        <w:t xml:space="preserve">”.</w:t>
      </w:r>
      <w:r>
        <w:t xml:space="preserve"> </w:t>
      </w:r>
      <w:r>
        <w:t xml:space="preserve">5.Обозначение адресов: В ATT синтаксисе адреса указываются в круглых скоб-</w:t>
      </w:r>
      <w:r>
        <w:t xml:space="preserve"> </w:t>
      </w:r>
      <w:r>
        <w:t xml:space="preserve">ках. В Intel синтаксисе адреса указываются без скобок.</w:t>
      </w:r>
      <w:r>
        <w:t xml:space="preserve"> </w:t>
      </w:r>
      <w:r>
        <w:t xml:space="preserve">6.Обозначение регистров: В ATT синтаксисе обозначение регистра начинается</w:t>
      </w:r>
      <w:r>
        <w:t xml:space="preserve"> </w:t>
      </w:r>
      <w:r>
        <w:t xml:space="preserve">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</w:t>
      </w:r>
      <w:r>
        <w:t xml:space="preserve"> </w:t>
      </w:r>
      <w:r>
        <w:t xml:space="preserve">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</w:t>
      </w:r>
    </w:p>
    <w:p>
      <w:pPr>
        <w:pStyle w:val="CaptionedFigure"/>
      </w:pPr>
      <w:r>
        <w:drawing>
          <wp:inline>
            <wp:extent cx="3733800" cy="3429351"/>
            <wp:effectExtent b="0" l="0" r="0" t="0"/>
            <wp:docPr descr="Включаем отображение регистров, их значений и результат дисассимилирования программы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установку точки основы и устанавливаем точку останова предпоследней инструкции</w:t>
      </w:r>
    </w:p>
    <w:p>
      <w:pPr>
        <w:pStyle w:val="CaptionedFigure"/>
      </w:pPr>
      <w:r>
        <w:drawing>
          <wp:inline>
            <wp:extent cx="3733800" cy="848328"/>
            <wp:effectExtent b="0" l="0" r="0" t="0"/>
            <wp:docPr descr="Используем команду и создаём новую точку останова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и создаём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</w:t>
      </w:r>
    </w:p>
    <w:p>
      <w:pPr>
        <w:pStyle w:val="CaptionedFigure"/>
      </w:pPr>
      <w:r>
        <w:drawing>
          <wp:inline>
            <wp:extent cx="3733800" cy="628970"/>
            <wp:effectExtent b="0" l="0" r="0" t="0"/>
            <wp:docPr descr="Смотрим информацию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информацию</w:t>
      </w:r>
    </w:p>
    <w:p>
      <w:pPr>
        <w:pStyle w:val="BodyText"/>
      </w:pPr>
      <w:r>
        <w:t xml:space="preserve">Выполняем 5 инструкций командой si</w:t>
      </w:r>
    </w:p>
    <w:p>
      <w:pPr>
        <w:pStyle w:val="CaptionedFigure"/>
      </w:pPr>
      <w:r>
        <w:drawing>
          <wp:inline>
            <wp:extent cx="3733800" cy="3557953"/>
            <wp:effectExtent b="0" l="0" r="0" t="0"/>
            <wp:docPr descr="Отслеживаем регистры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</w:t>
      </w:r>
    </w:p>
    <w:p>
      <w:pPr>
        <w:pStyle w:val="CaptionedFigure"/>
      </w:pPr>
      <w:r>
        <w:drawing>
          <wp:inline>
            <wp:extent cx="3733800" cy="301486"/>
            <wp:effectExtent b="0" l="0" r="0" t="0"/>
            <wp:docPr descr="Смотрим значение переменной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значение переменной</w:t>
      </w:r>
    </w:p>
    <w:p>
      <w:pPr>
        <w:pStyle w:val="BodyText"/>
      </w:pPr>
      <w:r>
        <w:t xml:space="preserve">Смотрим значение переменной</w:t>
      </w:r>
    </w:p>
    <w:p>
      <w:pPr>
        <w:pStyle w:val="CaptionedFigure"/>
      </w:pPr>
      <w:r>
        <w:drawing>
          <wp:inline>
            <wp:extent cx="3733800" cy="419450"/>
            <wp:effectExtent b="0" l="0" r="0" t="0"/>
            <wp:docPr descr="Смотрим значение переменной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значение переменной</w:t>
      </w:r>
    </w:p>
    <w:p>
      <w:pPr>
        <w:pStyle w:val="BodyText"/>
      </w:pPr>
      <w:r>
        <w:t xml:space="preserve">Изменим первый символ</w:t>
      </w:r>
    </w:p>
    <w:p>
      <w:pPr>
        <w:pStyle w:val="CaptionedFigure"/>
      </w:pPr>
      <w:r>
        <w:drawing>
          <wp:inline>
            <wp:extent cx="3733800" cy="701183"/>
            <wp:effectExtent b="0" l="0" r="0" t="0"/>
            <wp:docPr descr="Меняем символ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Меняем символ</w:t>
      </w:r>
    </w:p>
    <w:p>
      <w:pPr>
        <w:pStyle w:val="BodyText"/>
      </w:pPr>
      <w:r>
        <w:t xml:space="preserve">Изменим первый символ другой переменной</w:t>
      </w:r>
    </w:p>
    <w:p>
      <w:pPr>
        <w:pStyle w:val="CaptionedFigure"/>
      </w:pPr>
      <w:r>
        <w:drawing>
          <wp:inline>
            <wp:extent cx="2466975" cy="685800"/>
            <wp:effectExtent b="0" l="0" r="0" t="0"/>
            <wp:docPr descr="Меняем символ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Меняем символ</w:t>
      </w:r>
    </w:p>
    <w:p>
      <w:pPr>
        <w:pStyle w:val="BodyText"/>
      </w:pPr>
      <w:r>
        <w:t xml:space="preserve">Смотрим значение в разных форматах</w:t>
      </w:r>
    </w:p>
    <w:p>
      <w:pPr>
        <w:pStyle w:val="CaptionedFigure"/>
      </w:pPr>
      <w:r>
        <w:drawing>
          <wp:inline>
            <wp:extent cx="3048000" cy="1181100"/>
            <wp:effectExtent b="0" l="0" r="0" t="0"/>
            <wp:docPr descr="Значение регистра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Значение регистра</w:t>
      </w:r>
    </w:p>
    <w:p>
      <w:pPr>
        <w:pStyle w:val="BodyText"/>
      </w:pPr>
      <w:r>
        <w:t xml:space="preserve">Изменяем регистор ebx</w:t>
      </w:r>
    </w:p>
    <w:p>
      <w:pPr>
        <w:pStyle w:val="CaptionedFigure"/>
      </w:pPr>
      <w:r>
        <w:drawing>
          <wp:inline>
            <wp:extent cx="3695700" cy="1171575"/>
            <wp:effectExtent b="0" l="0" r="0" t="0"/>
            <wp:docPr descr="Изменяем регистор" title="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Изменяем регистор</w:t>
      </w:r>
    </w:p>
    <w:p>
      <w:pPr>
        <w:pStyle w:val="BodyText"/>
      </w:pPr>
      <w:r>
        <w:t xml:space="preserve">Выводится разные значения, так как команда без кавычек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</w:t>
      </w:r>
    </w:p>
    <w:p>
      <w:pPr>
        <w:pStyle w:val="CaptionedFigure"/>
      </w:pPr>
      <w:r>
        <w:drawing>
          <wp:inline>
            <wp:extent cx="3733800" cy="908446"/>
            <wp:effectExtent b="0" l="0" r="0" t="0"/>
            <wp:docPr descr="Прописываем команды" title="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Прописываем команды</w:t>
      </w:r>
    </w:p>
    <w:p>
      <w:pPr>
        <w:pStyle w:val="BodyText"/>
      </w:pPr>
      <w:r>
        <w:t xml:space="preserve">Копируем файл в файл</w:t>
      </w:r>
    </w:p>
    <w:p>
      <w:pPr>
        <w:pStyle w:val="CaptionedFigure"/>
      </w:pPr>
      <w:r>
        <w:drawing>
          <wp:inline>
            <wp:extent cx="3733800" cy="326922"/>
            <wp:effectExtent b="0" l="0" r="0" t="0"/>
            <wp:docPr descr="Копируем" title="" id="91" name="Picture"/>
            <a:graphic>
              <a:graphicData uri="http://schemas.openxmlformats.org/drawingml/2006/picture">
                <pic:pic>
                  <pic:nvPicPr>
                    <pic:cNvPr descr="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Копируем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779328"/>
            <wp:effectExtent b="0" l="0" r="0" t="0"/>
            <wp:docPr descr="Создаём и запускаем" title="" id="94" name="Picture"/>
            <a:graphic>
              <a:graphicData uri="http://schemas.openxmlformats.org/drawingml/2006/picture">
                <pic:pic>
                  <pic:nvPicPr>
                    <pic:cNvPr descr="image/25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Создаём и запускаем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её</w:t>
      </w:r>
    </w:p>
    <w:p>
      <w:pPr>
        <w:pStyle w:val="CaptionedFigure"/>
      </w:pPr>
      <w:r>
        <w:drawing>
          <wp:inline>
            <wp:extent cx="3733800" cy="1661396"/>
            <wp:effectExtent b="0" l="0" r="0" t="0"/>
            <wp:docPr descr="Устанавливаем точку останова" title="" id="97" name="Picture"/>
            <a:graphic>
              <a:graphicData uri="http://schemas.openxmlformats.org/drawingml/2006/picture">
                <pic:pic>
                  <pic:nvPicPr>
                    <pic:cNvPr descr="image/26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</w:t>
      </w:r>
    </w:p>
    <w:p>
      <w:pPr>
        <w:pStyle w:val="CaptionedFigure"/>
      </w:pPr>
      <w:r>
        <w:drawing>
          <wp:inline>
            <wp:extent cx="3733800" cy="1174750"/>
            <wp:effectExtent b="0" l="0" r="0" t="0"/>
            <wp:docPr descr="Изучаем полученные данные" title="" id="100" name="Picture"/>
            <a:graphic>
              <a:graphicData uri="http://schemas.openxmlformats.org/drawingml/2006/picture">
                <pic:pic>
                  <pic:nvPicPr>
                    <pic:cNvPr descr="image/27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размер-</w:t>
      </w:r>
      <w:r>
        <w:t xml:space="preserve"> </w:t>
      </w:r>
      <w:r>
        <w:t xml:space="preserve">ность 32 бита(4 байта).</w:t>
      </w:r>
    </w:p>
    <w:bookmarkEnd w:id="102"/>
    <w:bookmarkStart w:id="112" w:name="зада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Копируем файл в файл</w:t>
      </w:r>
    </w:p>
    <w:p>
      <w:pPr>
        <w:pStyle w:val="CaptionedFigure"/>
      </w:pPr>
      <w:r>
        <w:drawing>
          <wp:inline>
            <wp:extent cx="3733800" cy="303514"/>
            <wp:effectExtent b="0" l="0" r="0" t="0"/>
            <wp:docPr descr="Копируем файл" title="" id="104" name="Picture"/>
            <a:graphic>
              <a:graphicData uri="http://schemas.openxmlformats.org/drawingml/2006/picture">
                <pic:pic>
                  <pic:nvPicPr>
                    <pic:cNvPr descr="image/28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Копируем файл</w:t>
      </w:r>
    </w:p>
    <w:p>
      <w:pPr>
        <w:pStyle w:val="BodyText"/>
      </w:pPr>
      <w:r>
        <w:t xml:space="preserve">Открываем файл и меняем его</w:t>
      </w:r>
    </w:p>
    <w:p>
      <w:pPr>
        <w:pStyle w:val="CaptionedFigure"/>
      </w:pPr>
      <w:r>
        <w:drawing>
          <wp:inline>
            <wp:extent cx="3733800" cy="3508384"/>
            <wp:effectExtent b="0" l="0" r="0" t="0"/>
            <wp:docPr descr="Изменяем файл" title="" id="107" name="Picture"/>
            <a:graphic>
              <a:graphicData uri="http://schemas.openxmlformats.org/drawingml/2006/picture">
                <pic:pic>
                  <pic:nvPicPr>
                    <pic:cNvPr descr="image/29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Изменяем файл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750169"/>
            <wp:effectExtent b="0" l="0" r="0" t="0"/>
            <wp:docPr descr="Проверяем работу" title="" id="110" name="Picture"/>
            <a:graphic>
              <a:graphicData uri="http://schemas.openxmlformats.org/drawingml/2006/picture">
                <pic:pic>
                  <pic:nvPicPr>
                    <pic:cNvPr descr="image/30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Проверяем работу</w:t>
      </w:r>
    </w:p>
    <w:bookmarkEnd w:id="112"/>
    <w:bookmarkStart w:id="128" w:name="задание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Создаём новый файл в дирректории</w:t>
      </w:r>
    </w:p>
    <w:p>
      <w:pPr>
        <w:pStyle w:val="CaptionedFigure"/>
      </w:pPr>
      <w:r>
        <w:drawing>
          <wp:inline>
            <wp:extent cx="3733800" cy="276112"/>
            <wp:effectExtent b="0" l="0" r="0" t="0"/>
            <wp:docPr descr="Создаём файл" title="" id="114" name="Picture"/>
            <a:graphic>
              <a:graphicData uri="http://schemas.openxmlformats.org/drawingml/2006/picture">
                <pic:pic>
                  <pic:nvPicPr>
                    <pic:cNvPr descr="image/31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Создаём файл</w:t>
      </w:r>
    </w:p>
    <w:p>
      <w:pPr>
        <w:pStyle w:val="BodyText"/>
      </w:pPr>
      <w:r>
        <w:t xml:space="preserve">Открываем файл и заполняем его в соответствие с листингом</w:t>
      </w:r>
    </w:p>
    <w:p>
      <w:pPr>
        <w:pStyle w:val="CaptionedFigure"/>
      </w:pPr>
      <w:r>
        <w:drawing>
          <wp:inline>
            <wp:extent cx="3733800" cy="2420055"/>
            <wp:effectExtent b="0" l="0" r="0" t="0"/>
            <wp:docPr descr="Изменяем файл" title="" id="117" name="Picture"/>
            <a:graphic>
              <a:graphicData uri="http://schemas.openxmlformats.org/drawingml/2006/picture">
                <pic:pic>
                  <pic:nvPicPr>
                    <pic:cNvPr descr="image/32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Изменяем файл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687202"/>
            <wp:effectExtent b="0" l="0" r="0" t="0"/>
            <wp:docPr descr="Смотрим на работу программы" title="" id="120" name="Picture"/>
            <a:graphic>
              <a:graphicData uri="http://schemas.openxmlformats.org/drawingml/2006/picture">
                <pic:pic>
                  <pic:nvPicPr>
                    <pic:cNvPr descr="image/33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Смотрим на работу программы</w:t>
      </w:r>
    </w:p>
    <w:p>
      <w:pPr>
        <w:pStyle w:val="BodyText"/>
      </w:pPr>
      <w:r>
        <w:t xml:space="preserve">Создаём файл и смотрим на изменение решистров, ищем ошибку</w:t>
      </w:r>
    </w:p>
    <w:p>
      <w:pPr>
        <w:pStyle w:val="BodyText"/>
      </w:pPr>
      <w:r>
        <w:t xml:space="preserve">Изменяем программу</w:t>
      </w:r>
    </w:p>
    <w:p>
      <w:pPr>
        <w:pStyle w:val="CaptionedFigure"/>
      </w:pPr>
      <w:r>
        <w:drawing>
          <wp:inline>
            <wp:extent cx="3733800" cy="2798907"/>
            <wp:effectExtent b="0" l="0" r="0" t="0"/>
            <wp:docPr descr="Меняем файл" title="" id="123" name="Picture"/>
            <a:graphic>
              <a:graphicData uri="http://schemas.openxmlformats.org/drawingml/2006/picture">
                <pic:pic>
                  <pic:nvPicPr>
                    <pic:cNvPr descr="image/34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Меняем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479729"/>
            <wp:effectExtent b="0" l="0" r="0" t="0"/>
            <wp:docPr descr="Проверяем работу" title="" id="126" name="Picture"/>
            <a:graphic>
              <a:graphicData uri="http://schemas.openxmlformats.org/drawingml/2006/picture">
                <pic:pic>
                  <pic:nvPicPr>
                    <pic:cNvPr descr="image/35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Проверяем работу</w:t>
      </w:r>
    </w:p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27" Target="media/rId27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6" Target="media/rId116.jpg" /><Relationship Type="http://schemas.openxmlformats.org/officeDocument/2006/relationships/image" Id="rId119" Target="media/rId119.jpg" /><Relationship Type="http://schemas.openxmlformats.org/officeDocument/2006/relationships/image" Id="rId122" Target="media/rId122.jpg" /><Relationship Type="http://schemas.openxmlformats.org/officeDocument/2006/relationships/image" Id="rId125" Target="media/rId12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Хохлачёва Полина Дмитриевна</dc:creator>
  <dc:language>ru-RU</dc:language>
  <cp:keywords/>
  <dcterms:created xsi:type="dcterms:W3CDTF">2024-12-07T16:40:54Z</dcterms:created>
  <dcterms:modified xsi:type="dcterms:W3CDTF">2024-12-07T16:40:54Z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Понятие подпрограммы. Отладчик GDB.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