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git.</w:t>
      </w:r>
    </w:p>
    <w:p>
      <w:pPr>
        <w:pStyle w:val="Author"/>
      </w:pPr>
      <w:r>
        <w:t xml:space="preserve">Хохлачёва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Изучить идеологию и применение средств контроля версий.Освоить умения по работе с git.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программного обеспечения(рис. 1).</w:t>
      </w:r>
    </w:p>
    <w:p>
      <w:pPr>
        <w:pStyle w:val="CaptionedFigure"/>
      </w:pPr>
      <w:r>
        <w:drawing>
          <wp:inline>
            <wp:extent cx="3733800" cy="2250926"/>
            <wp:effectExtent b="0" l="0" r="0" t="0"/>
            <wp:docPr descr="Установк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p>
      <w:pPr>
        <w:pStyle w:val="BodyText"/>
      </w:pPr>
      <w:r>
        <w:t xml:space="preserve">Задаём имя и email репозитория(рис. 2).</w:t>
      </w:r>
    </w:p>
    <w:p>
      <w:pPr>
        <w:pStyle w:val="CaptionedFigure"/>
      </w:pPr>
      <w:r>
        <w:drawing>
          <wp:inline>
            <wp:extent cx="3733800" cy="419865"/>
            <wp:effectExtent b="0" l="0" r="0" t="0"/>
            <wp:docPr descr="Задаём имя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Задаём имя</w:t>
      </w:r>
    </w:p>
    <w:p>
      <w:pPr>
        <w:pStyle w:val="BodyText"/>
      </w:pPr>
      <w:r>
        <w:t xml:space="preserve">Параметры(рис. 3).</w:t>
      </w:r>
    </w:p>
    <w:p>
      <w:pPr>
        <w:pStyle w:val="CaptionedFigure"/>
      </w:pPr>
      <w:r>
        <w:drawing>
          <wp:inline>
            <wp:extent cx="3733800" cy="720692"/>
            <wp:effectExtent b="0" l="0" r="0" t="0"/>
            <wp:docPr descr="Параметры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Параметры</w:t>
      </w:r>
    </w:p>
    <w:p>
      <w:pPr>
        <w:pStyle w:val="BodyText"/>
      </w:pPr>
      <w:r>
        <w:t xml:space="preserve">Создание ключей(рис. 4).</w:t>
      </w:r>
    </w:p>
    <w:p>
      <w:pPr>
        <w:pStyle w:val="CaptionedFigure"/>
      </w:pPr>
      <w:r>
        <w:drawing>
          <wp:inline>
            <wp:extent cx="2819400" cy="3038475"/>
            <wp:effectExtent b="0" l="0" r="0" t="0"/>
            <wp:docPr descr="Создание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</w:t>
      </w:r>
    </w:p>
    <w:p>
      <w:pPr>
        <w:pStyle w:val="BodyText"/>
      </w:pPr>
      <w:r>
        <w:t xml:space="preserve">создание ключей pgp(рис. 5).</w:t>
      </w:r>
    </w:p>
    <w:p>
      <w:pPr>
        <w:pStyle w:val="CaptionedFigure"/>
      </w:pPr>
      <w:r>
        <w:drawing>
          <wp:inline>
            <wp:extent cx="3733800" cy="3382007"/>
            <wp:effectExtent b="0" l="0" r="0" t="0"/>
            <wp:docPr descr="Создание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</w:t>
      </w:r>
    </w:p>
    <w:p>
      <w:pPr>
        <w:pStyle w:val="BodyText"/>
      </w:pPr>
      <w:r>
        <w:t xml:space="preserve">добавляем ключ(рис. 6).</w:t>
      </w:r>
    </w:p>
    <w:p>
      <w:pPr>
        <w:pStyle w:val="CaptionedFigure"/>
      </w:pPr>
      <w:r>
        <w:drawing>
          <wp:inline>
            <wp:extent cx="3733800" cy="1512473"/>
            <wp:effectExtent b="0" l="0" r="0" t="0"/>
            <wp:docPr descr="Создание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</w:t>
      </w:r>
    </w:p>
    <w:p>
      <w:pPr>
        <w:pStyle w:val="BodyText"/>
      </w:pPr>
      <w:r>
        <w:t xml:space="preserve">настройка подписей(рис. 7).</w:t>
      </w:r>
    </w:p>
    <w:p>
      <w:pPr>
        <w:pStyle w:val="CaptionedFigure"/>
      </w:pPr>
      <w:r>
        <w:drawing>
          <wp:inline>
            <wp:extent cx="3733800" cy="967754"/>
            <wp:effectExtent b="0" l="0" r="0" t="0"/>
            <wp:docPr descr="Настройка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</w:t>
      </w:r>
    </w:p>
    <w:p>
      <w:pPr>
        <w:pStyle w:val="BodyText"/>
      </w:pPr>
      <w:r>
        <w:t xml:space="preserve">создание репозитория на основе шаблона(рис. 8).</w:t>
      </w:r>
    </w:p>
    <w:p>
      <w:pPr>
        <w:pStyle w:val="CaptionedFigure"/>
      </w:pPr>
      <w:r>
        <w:drawing>
          <wp:inline>
            <wp:extent cx="3733800" cy="733315"/>
            <wp:effectExtent b="0" l="0" r="0" t="0"/>
            <wp:docPr descr="Создание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</w:t>
      </w:r>
    </w:p>
    <w:p>
      <w:pPr>
        <w:pStyle w:val="BodyText"/>
      </w:pPr>
      <w:r>
        <w:t xml:space="preserve">настройка каталога курса(рис. 9).</w:t>
      </w:r>
    </w:p>
    <w:p>
      <w:pPr>
        <w:pStyle w:val="CaptionedFigure"/>
      </w:pPr>
      <w:r>
        <w:drawing>
          <wp:inline>
            <wp:extent cx="3733800" cy="474712"/>
            <wp:effectExtent b="0" l="0" r="0" t="0"/>
            <wp:docPr descr="Настройка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</w:t>
      </w:r>
    </w:p>
    <w:p>
      <w:pPr>
        <w:pStyle w:val="BodyText"/>
      </w:pPr>
      <w:r>
        <w:t xml:space="preserve">удаление лишних файлов и создание необходимых каталогов(рис.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).</w:t>
      </w:r>
    </w:p>
    <w:p>
      <w:pPr>
        <w:pStyle w:val="CaptionedFigure"/>
      </w:pPr>
      <w:r>
        <w:drawing>
          <wp:inline>
            <wp:extent cx="3733800" cy="2750746"/>
            <wp:effectExtent b="0" l="0" r="0" t="0"/>
            <wp:docPr descr="Удаление и создание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и создание</w:t>
      </w:r>
    </w:p>
    <w:p>
      <w:pPr>
        <w:pStyle w:val="BodyText"/>
      </w:pPr>
      <w:r>
        <w:t xml:space="preserve">отправляем файл(рис.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).</w:t>
      </w:r>
    </w:p>
    <w:p>
      <w:pPr>
        <w:pStyle w:val="CaptionedFigure"/>
      </w:pPr>
      <w:r>
        <w:drawing>
          <wp:inline>
            <wp:extent cx="3733800" cy="1713264"/>
            <wp:effectExtent b="0" l="0" r="0" t="0"/>
            <wp:docPr descr="Отправление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Отправление</w:t>
      </w:r>
    </w:p>
    <w:p>
      <w:pPr>
        <w:pStyle w:val="BodyText"/>
      </w:pPr>
      <w:r>
        <w:t xml:space="preserve">Ответы на вопросы</w:t>
      </w:r>
    </w:p>
    <w:p>
      <w:pPr>
        <w:pStyle w:val="BodyText"/>
      </w:pPr>
      <w:r>
        <w:t xml:space="preserve">▎1. Что такое системы контроля версий (VCS) и для решения каких задач они предназначаются?</w:t>
      </w:r>
    </w:p>
    <w:p>
      <w:pPr>
        <w:pStyle w:val="BodyText"/>
      </w:pPr>
      <w:r>
        <w:t xml:space="preserve">Системы контроля версий (Version Control Systems, VCS) — это инструменты, которые позволяют отслеживать изменения в файлах и координировать работу нескольких людей над одним проектом. Основные задачи, которые решают VCS, включают:</w:t>
      </w:r>
    </w:p>
    <w:p>
      <w:pPr>
        <w:pStyle w:val="BodyText"/>
      </w:pPr>
      <w:r>
        <w:t xml:space="preserve">• Отслеживание изменений в коде и других файлах.</w:t>
      </w:r>
    </w:p>
    <w:p>
      <w:pPr>
        <w:pStyle w:val="BodyText"/>
      </w:pPr>
      <w:r>
        <w:t xml:space="preserve">• Сохранение историй изменений, что позволяет откатываться к предыдущим версиям.</w:t>
      </w:r>
    </w:p>
    <w:p>
      <w:pPr>
        <w:pStyle w:val="BodyText"/>
      </w:pPr>
      <w:r>
        <w:t xml:space="preserve">• Совместная работа над проектом несколькими разработчиками.</w:t>
      </w:r>
    </w:p>
    <w:p>
      <w:pPr>
        <w:pStyle w:val="BodyText"/>
      </w:pPr>
      <w:r>
        <w:t xml:space="preserve">• Управление конфликтами при одновременной работе нескольких пользователей над одним файлом.</w:t>
      </w:r>
    </w:p>
    <w:p>
      <w:pPr>
        <w:pStyle w:val="BodyText"/>
      </w:pPr>
      <w:r>
        <w:t xml:space="preserve">▎2. Объясните следующие понятия VCS и их отношения: хранилище, commit, история, рабочая копия.</w:t>
      </w:r>
    </w:p>
    <w:p>
      <w:pPr>
        <w:pStyle w:val="BodyText"/>
      </w:pPr>
      <w:r>
        <w:t xml:space="preserve">• Хранилище (repository) — это место, где хранятся все версии проекта, включая файлы и их изменения.</w:t>
      </w:r>
    </w:p>
    <w:p>
      <w:pPr>
        <w:pStyle w:val="BodyText"/>
      </w:pPr>
      <w:r>
        <w:t xml:space="preserve">• Commit — это операция, которая сохраняет текущее состояние файлов в хранилище, фиксируя изменения с комментарием, описывающим эти изменения.</w:t>
      </w:r>
    </w:p>
    <w:p>
      <w:pPr>
        <w:pStyle w:val="BodyText"/>
      </w:pPr>
      <w:r>
        <w:t xml:space="preserve">• История — это последовательность всех коммитов в репозитории, позволяющая отслеживать, какие изменения были внесены и когда.</w:t>
      </w:r>
    </w:p>
    <w:p>
      <w:pPr>
        <w:pStyle w:val="BodyText"/>
      </w:pPr>
      <w:r>
        <w:t xml:space="preserve">• Рабочая копия (working copy) — это локальная версия файлов проекта, с которой разработчик работает на своем компьютере. Она может содержать изменения, которые еще не были зафиксированы (commit).</w:t>
      </w:r>
    </w:p>
    <w:p>
      <w:pPr>
        <w:pStyle w:val="BodyText"/>
      </w:pPr>
      <w:r>
        <w:t xml:space="preserve">▎3. 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BodyText"/>
      </w:pPr>
      <w:r>
        <w:t xml:space="preserve">• Централизованные VCS: Все изменения хранятся на одном центральном сервере. Пользователи получают доступ к этому серверу для получения последних изменений и отправки своих. Пример: Subversion (SVN), CVS.</w:t>
      </w:r>
    </w:p>
    <w:p>
      <w:pPr>
        <w:pStyle w:val="BodyText"/>
      </w:pPr>
      <w:r>
        <w:t xml:space="preserve">• Децентрализованные VCS: Каждый разработчик имеет полную копию репозитория, включая всю историю изменений. Это позволяет работать офлайн и синхронизировать изменения с другими разработчиками по мере необходимости. Пример: Git, Mercurial.</w:t>
      </w:r>
    </w:p>
    <w:p>
      <w:pPr>
        <w:pStyle w:val="BodyText"/>
      </w:pPr>
      <w:r>
        <w:t xml:space="preserve">▎4. Опишите действия с VCS при единоличной работе с хранилищем.</w:t>
      </w:r>
    </w:p>
    <w:p>
      <w:pPr>
        <w:pStyle w:val="BodyText"/>
      </w:pPr>
      <w:r>
        <w:t xml:space="preserve">При единоличной работе с VCS разработчик обычно выполняет следующие действия:</w:t>
      </w:r>
    </w:p>
    <w:p>
      <w:pPr>
        <w:numPr>
          <w:ilvl w:val="0"/>
          <w:numId w:val="1001"/>
        </w:numPr>
      </w:pPr>
      <w:r>
        <w:t xml:space="preserve">Создание репозитория: Инициализация нового репозитория с помощью команды git init.</w:t>
      </w:r>
    </w:p>
    <w:p>
      <w:pPr>
        <w:numPr>
          <w:ilvl w:val="0"/>
          <w:numId w:val="1001"/>
        </w:numPr>
      </w:pPr>
      <w:r>
        <w:t xml:space="preserve">Работа с файлами: Создание или редактирование файлов в рабочей копии.</w:t>
      </w:r>
    </w:p>
    <w:p>
      <w:pPr>
        <w:numPr>
          <w:ilvl w:val="0"/>
          <w:numId w:val="1001"/>
        </w:numPr>
      </w:pPr>
      <w:r>
        <w:t xml:space="preserve">Добавление изменений: Использование команды git add для добавления измененных файлов в индекс.</w:t>
      </w:r>
    </w:p>
    <w:p>
      <w:pPr>
        <w:numPr>
          <w:ilvl w:val="0"/>
          <w:numId w:val="1001"/>
        </w:numPr>
      </w:pPr>
      <w:r>
        <w:t xml:space="preserve">Коммит изменений: Фиксация изменений с помощью команды git commit.</w:t>
      </w:r>
    </w:p>
    <w:p>
      <w:pPr>
        <w:numPr>
          <w:ilvl w:val="0"/>
          <w:numId w:val="1001"/>
        </w:numPr>
      </w:pPr>
      <w:r>
        <w:t xml:space="preserve">Просмотр истории: Использование команды git log для просмотра истории коммитов.</w:t>
      </w:r>
    </w:p>
    <w:p>
      <w:pPr>
        <w:numPr>
          <w:ilvl w:val="0"/>
          <w:numId w:val="1001"/>
        </w:numPr>
      </w:pPr>
      <w:r>
        <w:t xml:space="preserve">Откат изменений: При необходимости можно откатить изменения к предыдущему коммиту.</w:t>
      </w:r>
    </w:p>
    <w:p>
      <w:pPr>
        <w:pStyle w:val="FirstParagraph"/>
      </w:pPr>
      <w:r>
        <w:t xml:space="preserve">▎5. Опишите порядок работы с общим хранилищем VCS.</w:t>
      </w:r>
    </w:p>
    <w:p>
      <w:pPr>
        <w:pStyle w:val="BodyText"/>
      </w:pPr>
      <w:r>
        <w:t xml:space="preserve">При работе с общим хранилищем VCS порядок действий может быть следующим:</w:t>
      </w:r>
    </w:p>
    <w:p>
      <w:pPr>
        <w:numPr>
          <w:ilvl w:val="0"/>
          <w:numId w:val="1002"/>
        </w:numPr>
      </w:pPr>
      <w:r>
        <w:t xml:space="preserve">Клонирование репозитория: Получение копии удаленного репозитория с помощью git clone.</w:t>
      </w:r>
    </w:p>
    <w:p>
      <w:pPr>
        <w:numPr>
          <w:ilvl w:val="0"/>
          <w:numId w:val="1002"/>
        </w:numPr>
      </w:pPr>
      <w:r>
        <w:t xml:space="preserve">Создание новой ветки: Создание новой ветки для работы над новой функцией или исправлением.</w:t>
      </w:r>
    </w:p>
    <w:p>
      <w:pPr>
        <w:numPr>
          <w:ilvl w:val="0"/>
          <w:numId w:val="1002"/>
        </w:numPr>
      </w:pPr>
      <w:r>
        <w:t xml:space="preserve">Внесение изменений: Работа с файлами в рабочей копии.</w:t>
      </w:r>
    </w:p>
    <w:p>
      <w:pPr>
        <w:numPr>
          <w:ilvl w:val="0"/>
          <w:numId w:val="1002"/>
        </w:numPr>
      </w:pPr>
      <w:r>
        <w:t xml:space="preserve">Добавление и коммит изменений: Использование git add и git commit для сохранения изменений.</w:t>
      </w:r>
    </w:p>
    <w:p>
      <w:pPr>
        <w:numPr>
          <w:ilvl w:val="0"/>
          <w:numId w:val="1002"/>
        </w:numPr>
      </w:pPr>
      <w:r>
        <w:t xml:space="preserve">Синхронизация с удаленным репозиторием: Использование git pull для получения последних изменений из удаленного репозитория.</w:t>
      </w:r>
    </w:p>
    <w:p>
      <w:pPr>
        <w:numPr>
          <w:ilvl w:val="0"/>
          <w:numId w:val="1002"/>
        </w:numPr>
      </w:pPr>
      <w:r>
        <w:t xml:space="preserve">Отправка изменений: Использование git push для отправки своих коммитов в удаленный репозиторий.</w:t>
      </w:r>
    </w:p>
    <w:p>
      <w:pPr>
        <w:pStyle w:val="FirstParagraph"/>
      </w:pPr>
      <w:r>
        <w:t xml:space="preserve">▎6. Каковы основные задачи, решаемые инструментальным средством git?</w:t>
      </w:r>
    </w:p>
    <w:p>
      <w:pPr>
        <w:pStyle w:val="BodyText"/>
      </w:pPr>
      <w:r>
        <w:t xml:space="preserve">Основные задачи Git включают:</w:t>
      </w:r>
    </w:p>
    <w:p>
      <w:pPr>
        <w:pStyle w:val="BodyText"/>
      </w:pPr>
      <w:r>
        <w:t xml:space="preserve">• Отслеживание изменений в коде.</w:t>
      </w:r>
    </w:p>
    <w:p>
      <w:pPr>
        <w:pStyle w:val="BodyText"/>
      </w:pPr>
      <w:r>
        <w:t xml:space="preserve">• Ведение истории всех изменений.</w:t>
      </w:r>
    </w:p>
    <w:p>
      <w:pPr>
        <w:pStyle w:val="BodyText"/>
      </w:pPr>
      <w:r>
        <w:t xml:space="preserve">• Управление ветвями и слияниями.</w:t>
      </w:r>
    </w:p>
    <w:p>
      <w:pPr>
        <w:pStyle w:val="BodyText"/>
      </w:pPr>
      <w:r>
        <w:t xml:space="preserve">• Поддержка совместной работы нескольких разработчиков.</w:t>
      </w:r>
    </w:p>
    <w:p>
      <w:pPr>
        <w:pStyle w:val="BodyText"/>
      </w:pPr>
      <w:r>
        <w:t xml:space="preserve">• Упрощение отката изменений и исправления ошибок.</w:t>
      </w:r>
    </w:p>
    <w:p>
      <w:pPr>
        <w:pStyle w:val="BodyText"/>
      </w:pPr>
      <w:r>
        <w:t xml:space="preserve">▎7. Назовите и дайте краткую характеристику командам git.</w:t>
      </w:r>
    </w:p>
    <w:p>
      <w:pPr>
        <w:pStyle w:val="BodyText"/>
      </w:pPr>
      <w:r>
        <w:t xml:space="preserve">• git init: Инициализация нового репозитория.</w:t>
      </w:r>
    </w:p>
    <w:p>
      <w:pPr>
        <w:pStyle w:val="BodyText"/>
      </w:pPr>
      <w:r>
        <w:t xml:space="preserve">• git clone: Клонирование удаленного репозитория.</w:t>
      </w:r>
    </w:p>
    <w:p>
      <w:pPr>
        <w:pStyle w:val="BodyText"/>
      </w:pPr>
      <w:r>
        <w:t xml:space="preserve">• git add: Добавление изменений в индекс для последующего коммита.</w:t>
      </w:r>
    </w:p>
    <w:p>
      <w:pPr>
        <w:pStyle w:val="BodyText"/>
      </w:pPr>
      <w:r>
        <w:t xml:space="preserve">• git commit: Фиксация изменений в локальном репозитории.</w:t>
      </w:r>
    </w:p>
    <w:p>
      <w:pPr>
        <w:pStyle w:val="BodyText"/>
      </w:pPr>
      <w:r>
        <w:t xml:space="preserve">• git status: Просмотр статуса рабочей копии (изменения, которые еще не закоммичены).</w:t>
      </w:r>
    </w:p>
    <w:p>
      <w:pPr>
        <w:pStyle w:val="BodyText"/>
      </w:pPr>
      <w:r>
        <w:t xml:space="preserve">• git log: Просмотр истории коммитов.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Мы изучили идеологию и применение средств контроля версий.Освоили умения по работе с git.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Хохлачёва Полина Дмитриевна</dc:creator>
  <dc:language>ru-RU</dc:language>
  <cp:keywords/>
  <dcterms:created xsi:type="dcterms:W3CDTF">2025-03-08T00:59:13Z</dcterms:created>
  <dcterms:modified xsi:type="dcterms:W3CDTF">2025-03-08T00:59:13Z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Первоначальна настройка git.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