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Шаблон отчёта(рис. 1).</w:t>
      </w:r>
    </w:p>
    <w:p>
      <w:pPr>
        <w:pStyle w:val="CaptionedFigure"/>
      </w:pPr>
      <w:r>
        <w:drawing>
          <wp:inline>
            <wp:extent cx="3733800" cy="4922588"/>
            <wp:effectExtent b="0" l="0" r="0" t="0"/>
            <wp:docPr descr="шаблон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2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шаблон</w:t>
      </w:r>
    </w:p>
    <w:p>
      <w:pPr>
        <w:pStyle w:val="BodyText"/>
      </w:pPr>
      <w:r>
        <w:t xml:space="preserve">Изменяем отчёт(рис. 2).</w:t>
      </w:r>
    </w:p>
    <w:p>
      <w:pPr>
        <w:pStyle w:val="CaptionedFigure"/>
      </w:pPr>
      <w:r>
        <w:drawing>
          <wp:inline>
            <wp:extent cx="3733800" cy="4697104"/>
            <wp:effectExtent b="0" l="0" r="0" t="0"/>
            <wp:docPr descr="Заполняем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7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</w:t>
      </w:r>
    </w:p>
    <w:p>
      <w:pPr>
        <w:pStyle w:val="BodyText"/>
      </w:pPr>
      <w:r>
        <w:t xml:space="preserve">используем команду make для создания 3 файлов(рис. 3).</w:t>
      </w:r>
    </w:p>
    <w:p>
      <w:pPr>
        <w:pStyle w:val="CaptionedFigure"/>
      </w:pPr>
      <w:r>
        <w:drawing>
          <wp:inline>
            <wp:extent cx="2981325" cy="2886075"/>
            <wp:effectExtent b="0" l="0" r="0" t="0"/>
            <wp:docPr descr="шаблон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шаблон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отчёты с помощью легковесного языка разметки Markdown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Хохлачёва Полина Дмитриевна</dc:creator>
  <dc:language>ru-RU</dc:language>
  <cp:keywords/>
  <dcterms:created xsi:type="dcterms:W3CDTF">2025-03-08T00:53:20Z</dcterms:created>
  <dcterms:modified xsi:type="dcterms:W3CDTF">2025-03-08T00:53:20Z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