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Индивидуальный проект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Этап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Хохлачёва Полина Дмитриевна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3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</w:p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распаковка пакета (рис. 1).</w:t>
      </w:r>
    </w:p>
    <w:p>
      <w:pPr>
        <w:pStyle w:val="CaptionedFigure"/>
      </w:pPr>
      <w:r>
        <w:drawing>
          <wp:inline>
            <wp:extent cx="3733800" cy="3828789"/>
            <wp:effectExtent b="0" l="0" r="0" t="0"/>
            <wp:docPr descr="распаковка пакет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распаковка пакета</w:t>
      </w:r>
    </w:p>
    <w:p>
      <w:pPr>
        <w:pStyle w:val="BodyText"/>
      </w:pPr>
      <w:r>
        <w:t xml:space="preserve">задаём имя(рис. 2).</w:t>
      </w:r>
    </w:p>
    <w:p>
      <w:pPr>
        <w:pStyle w:val="CaptionedFigure"/>
      </w:pPr>
      <w:r>
        <w:drawing>
          <wp:inline>
            <wp:extent cx="3371850" cy="1685925"/>
            <wp:effectExtent b="0" l="0" r="0" t="0"/>
            <wp:docPr descr="имя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имя</w:t>
      </w:r>
    </w:p>
    <w:p>
      <w:pPr>
        <w:pStyle w:val="BodyText"/>
      </w:pPr>
      <w:r>
        <w:t xml:space="preserve">клонирование в blog(рис. 3).</w:t>
      </w:r>
    </w:p>
    <w:p>
      <w:pPr>
        <w:pStyle w:val="CaptionedFigure"/>
      </w:pPr>
      <w:r>
        <w:drawing>
          <wp:inline>
            <wp:extent cx="3733800" cy="1362185"/>
            <wp:effectExtent b="0" l="0" r="0" t="0"/>
            <wp:docPr descr="клонирование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клонирование</w:t>
      </w:r>
    </w:p>
    <w:p>
      <w:pPr>
        <w:pStyle w:val="BodyText"/>
      </w:pPr>
      <w:r>
        <w:t xml:space="preserve">загрузка go(рис. 4).</w:t>
      </w:r>
    </w:p>
    <w:p>
      <w:pPr>
        <w:pStyle w:val="CaptionedFigure"/>
      </w:pPr>
      <w:r>
        <w:drawing>
          <wp:inline>
            <wp:extent cx="3733800" cy="783812"/>
            <wp:effectExtent b="0" l="0" r="0" t="0"/>
            <wp:docPr descr="загрузк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загрузка</w:t>
      </w:r>
    </w:p>
    <w:p>
      <w:pPr>
        <w:pStyle w:val="BodyText"/>
      </w:pPr>
      <w:r>
        <w:t xml:space="preserve">загрузка hugo server(рис. 5).</w:t>
      </w:r>
    </w:p>
    <w:p>
      <w:pPr>
        <w:pStyle w:val="CaptionedFigure"/>
      </w:pPr>
      <w:r>
        <w:drawing>
          <wp:inline>
            <wp:extent cx="3733800" cy="3459891"/>
            <wp:effectExtent b="0" l="0" r="0" t="0"/>
            <wp:docPr descr="загрузка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загрузка</w:t>
      </w:r>
    </w:p>
    <w:p>
      <w:pPr>
        <w:pStyle w:val="BodyText"/>
      </w:pPr>
      <w:r>
        <w:t xml:space="preserve">запуск сайта(рис. 6).</w:t>
      </w:r>
    </w:p>
    <w:p>
      <w:pPr>
        <w:pStyle w:val="CaptionedFigure"/>
      </w:pPr>
      <w:r>
        <w:drawing>
          <wp:inline>
            <wp:extent cx="3733800" cy="4807203"/>
            <wp:effectExtent b="0" l="0" r="0" t="0"/>
            <wp:docPr descr="запуск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0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запуск</w:t>
      </w:r>
    </w:p>
    <w:p>
      <w:pPr>
        <w:pStyle w:val="BodyText"/>
      </w:pPr>
      <w:r>
        <w:t xml:space="preserve">удаление public(рис. 7).</w:t>
      </w:r>
    </w:p>
    <w:p>
      <w:pPr>
        <w:pStyle w:val="CaptionedFigure"/>
      </w:pPr>
      <w:r>
        <w:drawing>
          <wp:inline>
            <wp:extent cx="3733800" cy="1709002"/>
            <wp:effectExtent b="0" l="0" r="0" t="0"/>
            <wp:docPr descr="удаление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удаление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Проходя первый этап мы получили ньовые навыки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2025-03-08T20:15:56Z</dcterms:created>
  <dcterms:modified xsi:type="dcterms:W3CDTF">2025-03-08T20:15:56Z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