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машину,настройки ми</w:t>
      </w:r>
      <w:r>
        <w:t xml:space="preserve"> </w:t>
      </w:r>
      <w:r>
        <w:t xml:space="preserve">нимально необходимыхдлядальнейшей работы сервисов.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Cоздание Rocky(рис. 1).</w:t>
      </w:r>
    </w:p>
    <w:p>
      <w:pPr>
        <w:pStyle w:val="CaptionedFigure"/>
      </w:pPr>
      <w:r>
        <w:drawing>
          <wp:inline>
            <wp:extent cx="3733800" cy="2042898"/>
            <wp:effectExtent b="0" l="0" r="0" t="0"/>
            <wp:docPr descr="Созда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Настройки(рис. 2).</w:t>
      </w:r>
    </w:p>
    <w:p>
      <w:pPr>
        <w:pStyle w:val="CaptionedFigure"/>
      </w:pPr>
      <w:r>
        <w:drawing>
          <wp:inline>
            <wp:extent cx="3733800" cy="2263616"/>
            <wp:effectExtent b="0" l="0" r="0" t="0"/>
            <wp:docPr descr="настройк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настройки</w:t>
      </w:r>
    </w:p>
    <w:p>
      <w:pPr>
        <w:pStyle w:val="BodyText"/>
      </w:pPr>
      <w:r>
        <w:t xml:space="preserve">Выполнение домашнего задания(рис. 3).</w:t>
      </w:r>
    </w:p>
    <w:p>
      <w:pPr>
        <w:pStyle w:val="CaptionedFigure"/>
      </w:pPr>
      <w:r>
        <w:drawing>
          <wp:inline>
            <wp:extent cx="3733800" cy="2443337"/>
            <wp:effectExtent b="0" l="0" r="0" t="0"/>
            <wp:docPr descr="Выполнение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Выполнение</w:t>
      </w:r>
    </w:p>
    <w:p>
      <w:pPr>
        <w:pStyle w:val="BodyText"/>
      </w:pPr>
      <w:r>
        <w:t xml:space="preserve">Выполнение домашнего задания(рис. 4).</w:t>
      </w:r>
    </w:p>
    <w:p>
      <w:pPr>
        <w:pStyle w:val="CaptionedFigure"/>
      </w:pPr>
      <w:r>
        <w:drawing>
          <wp:inline>
            <wp:extent cx="3733800" cy="2631711"/>
            <wp:effectExtent b="0" l="0" r="0" t="0"/>
            <wp:docPr descr="Выполне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</w:t>
      </w:r>
    </w:p>
    <w:bookmarkEnd w:id="33"/>
    <w:bookmarkStart w:id="34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Учётка: Логин, пароль, домашняя папка.</w:t>
      </w:r>
    </w:p>
    <w:p>
      <w:pPr>
        <w:numPr>
          <w:ilvl w:val="0"/>
          <w:numId w:val="1001"/>
        </w:numPr>
      </w:pPr>
      <w:r>
        <w:t xml:space="preserve">Команды: man (справка), cd (переход), ls (список), du -sh (размер), mkdir/rm (созд/удал), chmod (права), history (история).</w:t>
      </w:r>
    </w:p>
    <w:p>
      <w:pPr>
        <w:numPr>
          <w:ilvl w:val="0"/>
          <w:numId w:val="1001"/>
        </w:numPr>
      </w:pPr>
      <w:r>
        <w:t xml:space="preserve">ФС: Способ записи данных (ext4, NTFS).</w:t>
      </w:r>
    </w:p>
    <w:p>
      <w:pPr>
        <w:numPr>
          <w:ilvl w:val="0"/>
          <w:numId w:val="1001"/>
        </w:numPr>
      </w:pPr>
      <w:r>
        <w:t xml:space="preserve">Монтирование: mount.</w:t>
      </w:r>
    </w:p>
    <w:p>
      <w:pPr>
        <w:pStyle w:val="FirstParagraph"/>
      </w:pPr>
      <w:r>
        <w:t xml:space="preserve">5.Убить процесс: kill -9 PID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</w:t>
      </w:r>
      <w:r>
        <w:t xml:space="preserve"> </w:t>
      </w:r>
      <w:r>
        <w:t xml:space="preserve">установки операционной системы на виртуальную машину,настройки ми</w:t>
      </w:r>
      <w:r>
        <w:t xml:space="preserve"> </w:t>
      </w:r>
      <w:r>
        <w:t xml:space="preserve">нимально необходимыхдлядальнейшей работы сервисов.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Хохлачёва Полина Дмитриевна</dc:creator>
  <dc:language>ru-RU</dc:language>
  <cp:keywords/>
  <dcterms:created xsi:type="dcterms:W3CDTF">2026-02-21T12:38:02Z</dcterms:created>
  <dcterms:modified xsi:type="dcterms:W3CDTF">2026-02-21T12:38:02Z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