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9474279F09064D2B884ACE85C63B95AD"/>
        </w:placeholder>
        <w:dataBinding w:prefixMappings="xmlns:ns0='http://purl.org/dc/elements/1.1/' xmlns:ns1='http://schemas.openxmlformats.org/package/2006/metadata/core-properties' " w:xpath="/ns1:coreProperties[1]/ns0:title[1]" w:storeItemID="{6C3C8BC8-F283-45AE-878A-BAB7291924A1}"/>
        <w:text/>
      </w:sdtPr>
      <w:sdtEndPr/>
      <w:sdtContent>
        <w:p w14:paraId="32AC2428"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10F3DAEA" w14:textId="77777777" w:rsid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76220850" w14:textId="77777777" w:rsidR="00FF6E0B" w:rsidRPr="00D229A6" w:rsidRDefault="00FF6E0B" w:rsidP="00D229A6">
      <w:pPr>
        <w:tabs>
          <w:tab w:val="left" w:pos="4320"/>
          <w:tab w:val="left" w:pos="8640"/>
        </w:tabs>
        <w:spacing w:after="0"/>
        <w:jc w:val="center"/>
        <w:rPr>
          <w:rFonts w:cs="Calibri"/>
          <w:b/>
          <w:sz w:val="48"/>
          <w:szCs w:val="48"/>
        </w:rPr>
      </w:pPr>
    </w:p>
    <w:p w14:paraId="01731237" w14:textId="1285637E" w:rsidR="005E61CD" w:rsidRPr="007E0373" w:rsidRDefault="00681A03" w:rsidP="007E0373">
      <w:pPr>
        <w:tabs>
          <w:tab w:val="left" w:pos="4320"/>
          <w:tab w:val="left" w:pos="8640"/>
        </w:tabs>
        <w:spacing w:before="120" w:after="360"/>
        <w:jc w:val="center"/>
        <w:rPr>
          <w:b/>
          <w:sz w:val="36"/>
        </w:rPr>
      </w:pPr>
      <w:r w:rsidRPr="00681A03">
        <w:rPr>
          <w:rFonts w:cs="Calibri"/>
          <w:b/>
          <w:sz w:val="48"/>
          <w:szCs w:val="48"/>
        </w:rPr>
        <w:t>BmwSwFctDi</w:t>
      </w:r>
      <w:r w:rsidRPr="00681A03" w:rsidDel="00681A03">
        <w:rPr>
          <w:rFonts w:cs="Calibri"/>
          <w:b/>
          <w:sz w:val="48"/>
          <w:szCs w:val="48"/>
        </w:rPr>
        <w:t xml:space="preserve"> </w:t>
      </w:r>
    </w:p>
    <w:p w14:paraId="368E7C48" w14:textId="61ABC388" w:rsidR="005E61CD" w:rsidRPr="007E0373" w:rsidRDefault="00D702D1" w:rsidP="007E0373">
      <w:pPr>
        <w:tabs>
          <w:tab w:val="left" w:pos="4320"/>
          <w:tab w:val="left" w:pos="8640"/>
        </w:tabs>
        <w:spacing w:before="120" w:after="360"/>
        <w:jc w:val="center"/>
        <w:rPr>
          <w:b/>
          <w:sz w:val="36"/>
        </w:rPr>
      </w:pPr>
      <w:r>
        <w:rPr>
          <w:b/>
          <w:sz w:val="36"/>
        </w:rPr>
        <w:t>July</w:t>
      </w:r>
      <w:r w:rsidR="00BD7803">
        <w:rPr>
          <w:b/>
          <w:sz w:val="36"/>
        </w:rPr>
        <w:t xml:space="preserve"> 2</w:t>
      </w:r>
      <w:r>
        <w:rPr>
          <w:b/>
          <w:sz w:val="36"/>
        </w:rPr>
        <w:t>8</w:t>
      </w:r>
      <w:r w:rsidR="00FF6E0B">
        <w:rPr>
          <w:b/>
          <w:sz w:val="36"/>
        </w:rPr>
        <w:t>, 2018</w:t>
      </w:r>
    </w:p>
    <w:p w14:paraId="1342A7C2"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7F2A74FF" w14:textId="75828056" w:rsidR="00891F29" w:rsidRPr="00A158C7" w:rsidRDefault="00D6117F" w:rsidP="00891F29">
      <w:pPr>
        <w:tabs>
          <w:tab w:val="left" w:pos="4320"/>
          <w:tab w:val="left" w:pos="8640"/>
        </w:tabs>
        <w:jc w:val="center"/>
        <w:rPr>
          <w:b/>
          <w:sz w:val="24"/>
        </w:rPr>
      </w:pPr>
      <w:r>
        <w:rPr>
          <w:b/>
          <w:sz w:val="24"/>
        </w:rPr>
        <w:t>Akilan Rathakrishnan,</w:t>
      </w:r>
    </w:p>
    <w:p w14:paraId="1AD74B55" w14:textId="77777777"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97086">
        <w:rPr>
          <w:b/>
          <w:sz w:val="24"/>
        </w:rPr>
        <w:t>Nexteer Automotive</w:t>
      </w:r>
      <w:r>
        <w:rPr>
          <w:b/>
          <w:sz w:val="24"/>
        </w:rPr>
        <w:fldChar w:fldCharType="end"/>
      </w:r>
      <w:r w:rsidR="00A365F0" w:rsidRPr="00A158C7">
        <w:rPr>
          <w:b/>
          <w:sz w:val="24"/>
        </w:rPr>
        <w:t>,</w:t>
      </w:r>
    </w:p>
    <w:p w14:paraId="5071B68C" w14:textId="637F0894" w:rsidR="00B81C1B" w:rsidRPr="006C2D7D" w:rsidRDefault="00D6117F" w:rsidP="00480A9D">
      <w:pPr>
        <w:tabs>
          <w:tab w:val="left" w:pos="4320"/>
          <w:tab w:val="left" w:pos="8640"/>
        </w:tabs>
        <w:jc w:val="center"/>
        <w:rPr>
          <w:b/>
          <w:sz w:val="28"/>
          <w:szCs w:val="28"/>
          <w:u w:val="single"/>
        </w:rPr>
      </w:pPr>
      <w:r>
        <w:rPr>
          <w:b/>
          <w:sz w:val="24"/>
        </w:rPr>
        <w:t>Saginaw, USA</w:t>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1"/>
        <w:gridCol w:w="1754"/>
        <w:gridCol w:w="1169"/>
        <w:gridCol w:w="1676"/>
      </w:tblGrid>
      <w:tr w:rsidR="00EC65AC" w:rsidRPr="00AA38E8" w14:paraId="44953745" w14:textId="77777777" w:rsidTr="00DF1610">
        <w:trPr>
          <w:trHeight w:val="484"/>
          <w:jc w:val="center"/>
        </w:trPr>
        <w:tc>
          <w:tcPr>
            <w:tcW w:w="5211" w:type="dxa"/>
            <w:vAlign w:val="center"/>
          </w:tcPr>
          <w:p w14:paraId="3574FB51" w14:textId="77777777" w:rsidR="00EC65AC" w:rsidRPr="00AA38E8" w:rsidRDefault="00EC65AC" w:rsidP="002B1B24">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754" w:type="dxa"/>
            <w:vAlign w:val="center"/>
          </w:tcPr>
          <w:p w14:paraId="63DA1FD3" w14:textId="77777777" w:rsidR="00EC65AC" w:rsidRPr="00AA38E8" w:rsidRDefault="00EC65AC" w:rsidP="002B1B24">
            <w:pPr>
              <w:jc w:val="center"/>
              <w:rPr>
                <w:rFonts w:cs="Calibri"/>
                <w:b/>
              </w:rPr>
            </w:pPr>
            <w:r w:rsidRPr="00AA38E8">
              <w:rPr>
                <w:rFonts w:cs="Calibri"/>
                <w:b/>
              </w:rPr>
              <w:t>Author</w:t>
            </w:r>
          </w:p>
        </w:tc>
        <w:tc>
          <w:tcPr>
            <w:tcW w:w="1169" w:type="dxa"/>
            <w:vAlign w:val="center"/>
          </w:tcPr>
          <w:p w14:paraId="4203D3D8" w14:textId="77777777" w:rsidR="00EC65AC" w:rsidRPr="00AA38E8" w:rsidRDefault="00EC65AC" w:rsidP="002B1B24">
            <w:pPr>
              <w:jc w:val="center"/>
              <w:rPr>
                <w:rFonts w:cs="Calibri"/>
                <w:b/>
              </w:rPr>
            </w:pPr>
            <w:r w:rsidRPr="00AA38E8">
              <w:rPr>
                <w:rFonts w:cs="Calibri"/>
                <w:b/>
              </w:rPr>
              <w:t>Version</w:t>
            </w:r>
          </w:p>
        </w:tc>
        <w:tc>
          <w:tcPr>
            <w:tcW w:w="1676" w:type="dxa"/>
            <w:vAlign w:val="center"/>
          </w:tcPr>
          <w:p w14:paraId="27E2D86B" w14:textId="77777777" w:rsidR="00EC65AC" w:rsidRPr="00AA38E8" w:rsidRDefault="00EC65AC" w:rsidP="002B1B24">
            <w:pPr>
              <w:jc w:val="center"/>
              <w:rPr>
                <w:rFonts w:cs="Calibri"/>
                <w:b/>
              </w:rPr>
            </w:pPr>
            <w:r w:rsidRPr="00AA38E8">
              <w:rPr>
                <w:rFonts w:cs="Calibri"/>
                <w:b/>
              </w:rPr>
              <w:t>Date</w:t>
            </w:r>
          </w:p>
        </w:tc>
      </w:tr>
      <w:tr w:rsidR="00EC65AC" w:rsidRPr="00AA38E8" w14:paraId="2303D8A0" w14:textId="77777777" w:rsidTr="00DF1610">
        <w:trPr>
          <w:trHeight w:val="242"/>
          <w:jc w:val="center"/>
        </w:trPr>
        <w:tc>
          <w:tcPr>
            <w:tcW w:w="5211" w:type="dxa"/>
          </w:tcPr>
          <w:p w14:paraId="2B7626F6" w14:textId="77777777" w:rsidR="00EC65AC" w:rsidRPr="00AA38E8" w:rsidRDefault="00EC65AC" w:rsidP="002B1B24">
            <w:pPr>
              <w:jc w:val="center"/>
              <w:rPr>
                <w:rFonts w:cs="Calibri"/>
              </w:rPr>
            </w:pPr>
            <w:r>
              <w:rPr>
                <w:rFonts w:cs="Calibri"/>
              </w:rPr>
              <w:t>Initial version</w:t>
            </w:r>
          </w:p>
        </w:tc>
        <w:tc>
          <w:tcPr>
            <w:tcW w:w="1754" w:type="dxa"/>
          </w:tcPr>
          <w:p w14:paraId="6EC17D7C" w14:textId="1B78FF1E" w:rsidR="00EC65AC" w:rsidRPr="00AA38E8" w:rsidRDefault="00AD7C03" w:rsidP="002B1B24">
            <w:pPr>
              <w:jc w:val="center"/>
              <w:rPr>
                <w:rFonts w:cs="Calibri"/>
              </w:rPr>
            </w:pPr>
            <w:r>
              <w:rPr>
                <w:rFonts w:cs="Calibri"/>
              </w:rPr>
              <w:t>Akilan Rathakrishnan</w:t>
            </w:r>
          </w:p>
        </w:tc>
        <w:tc>
          <w:tcPr>
            <w:tcW w:w="1169" w:type="dxa"/>
          </w:tcPr>
          <w:p w14:paraId="0FF80140" w14:textId="77777777" w:rsidR="00EC65AC" w:rsidRPr="00AA38E8" w:rsidRDefault="00EC65AC" w:rsidP="002B1B24">
            <w:pPr>
              <w:jc w:val="center"/>
              <w:rPr>
                <w:rFonts w:cs="Calibri"/>
              </w:rPr>
            </w:pPr>
            <w:r>
              <w:rPr>
                <w:rFonts w:cs="Calibri"/>
              </w:rPr>
              <w:t>1.0</w:t>
            </w:r>
          </w:p>
        </w:tc>
        <w:tc>
          <w:tcPr>
            <w:tcW w:w="1676" w:type="dxa"/>
          </w:tcPr>
          <w:p w14:paraId="3854A9D3" w14:textId="2742BBF1" w:rsidR="00EC65AC" w:rsidRPr="00AA38E8" w:rsidRDefault="00DF1610" w:rsidP="002B1B24">
            <w:pPr>
              <w:jc w:val="center"/>
              <w:rPr>
                <w:rFonts w:cs="Calibri"/>
              </w:rPr>
            </w:pPr>
            <w:r>
              <w:rPr>
                <w:rFonts w:cs="Calibri"/>
              </w:rPr>
              <w:t>2</w:t>
            </w:r>
            <w:r w:rsidR="00AD7C03">
              <w:rPr>
                <w:rFonts w:cs="Calibri"/>
              </w:rPr>
              <w:t>8</w:t>
            </w:r>
            <w:r>
              <w:rPr>
                <w:rFonts w:cs="Calibri"/>
              </w:rPr>
              <w:t>-</w:t>
            </w:r>
            <w:r w:rsidR="00AD7C03">
              <w:rPr>
                <w:rFonts w:cs="Calibri"/>
              </w:rPr>
              <w:t>Jul</w:t>
            </w:r>
            <w:r>
              <w:rPr>
                <w:rFonts w:cs="Calibri"/>
              </w:rPr>
              <w:t>-2018</w:t>
            </w:r>
          </w:p>
        </w:tc>
      </w:tr>
      <w:tr w:rsidR="005D175E" w:rsidRPr="00AA38E8" w14:paraId="1C9053E9" w14:textId="77777777" w:rsidTr="00DF1610">
        <w:trPr>
          <w:trHeight w:val="242"/>
          <w:jc w:val="center"/>
        </w:trPr>
        <w:tc>
          <w:tcPr>
            <w:tcW w:w="5211" w:type="dxa"/>
          </w:tcPr>
          <w:p w14:paraId="20CB293E" w14:textId="002CBCE4" w:rsidR="005D175E" w:rsidRDefault="005D175E" w:rsidP="002B1B24">
            <w:pPr>
              <w:jc w:val="center"/>
              <w:rPr>
                <w:rFonts w:cs="Calibri"/>
              </w:rPr>
            </w:pPr>
            <w:r>
              <w:rPr>
                <w:rFonts w:cs="Calibri"/>
              </w:rPr>
              <w:t>Updated Design rationale for periodic and init runnables</w:t>
            </w:r>
          </w:p>
        </w:tc>
        <w:tc>
          <w:tcPr>
            <w:tcW w:w="1754" w:type="dxa"/>
          </w:tcPr>
          <w:p w14:paraId="2CF9E087" w14:textId="7F25314A" w:rsidR="005D175E" w:rsidRDefault="005D175E" w:rsidP="002B1B24">
            <w:pPr>
              <w:jc w:val="center"/>
              <w:rPr>
                <w:rFonts w:cs="Calibri"/>
              </w:rPr>
            </w:pPr>
            <w:r>
              <w:rPr>
                <w:rFonts w:cs="Calibri"/>
              </w:rPr>
              <w:t>Akilan Rathakrishanan</w:t>
            </w:r>
          </w:p>
        </w:tc>
        <w:tc>
          <w:tcPr>
            <w:tcW w:w="1169" w:type="dxa"/>
          </w:tcPr>
          <w:p w14:paraId="09276CF1" w14:textId="59D19624" w:rsidR="005D175E" w:rsidRDefault="005D175E" w:rsidP="002B1B24">
            <w:pPr>
              <w:jc w:val="center"/>
              <w:rPr>
                <w:rFonts w:cs="Calibri"/>
              </w:rPr>
            </w:pPr>
            <w:r>
              <w:rPr>
                <w:rFonts w:cs="Calibri"/>
              </w:rPr>
              <w:t>2.0</w:t>
            </w:r>
          </w:p>
        </w:tc>
        <w:tc>
          <w:tcPr>
            <w:tcW w:w="1676" w:type="dxa"/>
          </w:tcPr>
          <w:p w14:paraId="488B217B" w14:textId="3F22CE90" w:rsidR="005D175E" w:rsidRDefault="005D175E" w:rsidP="002B1B24">
            <w:pPr>
              <w:jc w:val="center"/>
              <w:rPr>
                <w:rFonts w:cs="Calibri"/>
              </w:rPr>
            </w:pPr>
            <w:r>
              <w:rPr>
                <w:rFonts w:cs="Calibri"/>
              </w:rPr>
              <w:t>30-Jul-2018</w:t>
            </w:r>
            <w:bookmarkStart w:id="5" w:name="_GoBack"/>
            <w:bookmarkEnd w:id="5"/>
          </w:p>
        </w:tc>
      </w:tr>
    </w:tbl>
    <w:p w14:paraId="659A24D9" w14:textId="77777777" w:rsidR="00EE3BBC" w:rsidRPr="0060359A" w:rsidRDefault="00EE3BBC">
      <w:pPr>
        <w:spacing w:after="0"/>
        <w:rPr>
          <w:b/>
          <w:sz w:val="28"/>
          <w:szCs w:val="28"/>
        </w:rPr>
      </w:pPr>
      <w:r w:rsidRPr="0060359A">
        <w:rPr>
          <w:b/>
          <w:sz w:val="28"/>
          <w:szCs w:val="28"/>
        </w:rPr>
        <w:br w:type="page"/>
      </w:r>
    </w:p>
    <w:p w14:paraId="658497E9" w14:textId="77777777" w:rsidR="0060359A" w:rsidRDefault="0060359A">
      <w:pPr>
        <w:spacing w:after="0"/>
        <w:rPr>
          <w:b/>
          <w:sz w:val="28"/>
          <w:szCs w:val="28"/>
          <w:u w:val="single"/>
        </w:rPr>
      </w:pPr>
    </w:p>
    <w:p w14:paraId="2AC4A1E2" w14:textId="77777777" w:rsidR="00CE29F9" w:rsidRDefault="00891F29" w:rsidP="007B6CFF">
      <w:pPr>
        <w:pStyle w:val="TOC1"/>
        <w:jc w:val="center"/>
        <w:rPr>
          <w:sz w:val="32"/>
          <w:szCs w:val="32"/>
          <w:u w:val="single"/>
        </w:rPr>
      </w:pPr>
      <w:r w:rsidRPr="00C728E9">
        <w:rPr>
          <w:sz w:val="32"/>
          <w:szCs w:val="32"/>
          <w:u w:val="single"/>
        </w:rPr>
        <w:t>Table of Contents</w:t>
      </w:r>
    </w:p>
    <w:p w14:paraId="1380B0E3" w14:textId="0050A7B3" w:rsidR="00B96CD0"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520537525" w:history="1">
        <w:r w:rsidR="00B96CD0" w:rsidRPr="00623F27">
          <w:rPr>
            <w:rStyle w:val="Hyperlink"/>
          </w:rPr>
          <w:t>1</w:t>
        </w:r>
        <w:r w:rsidR="00B96CD0">
          <w:rPr>
            <w:rFonts w:eastAsiaTheme="minorEastAsia"/>
            <w:b w:val="0"/>
            <w:color w:val="auto"/>
            <w:kern w:val="0"/>
            <w:sz w:val="22"/>
            <w:szCs w:val="22"/>
            <w:lang w:val="en-US"/>
          </w:rPr>
          <w:tab/>
        </w:r>
        <w:r w:rsidR="00B96CD0" w:rsidRPr="00623F27">
          <w:rPr>
            <w:rStyle w:val="Hyperlink"/>
          </w:rPr>
          <w:t>Introduction</w:t>
        </w:r>
        <w:r w:rsidR="00B96CD0">
          <w:rPr>
            <w:webHidden/>
          </w:rPr>
          <w:tab/>
        </w:r>
        <w:r w:rsidR="00B96CD0">
          <w:rPr>
            <w:webHidden/>
          </w:rPr>
          <w:fldChar w:fldCharType="begin"/>
        </w:r>
        <w:r w:rsidR="00B96CD0">
          <w:rPr>
            <w:webHidden/>
          </w:rPr>
          <w:instrText xml:space="preserve"> PAGEREF _Toc520537525 \h </w:instrText>
        </w:r>
        <w:r w:rsidR="00B96CD0">
          <w:rPr>
            <w:webHidden/>
          </w:rPr>
        </w:r>
        <w:r w:rsidR="00B96CD0">
          <w:rPr>
            <w:webHidden/>
          </w:rPr>
          <w:fldChar w:fldCharType="separate"/>
        </w:r>
        <w:r w:rsidR="00B96CD0">
          <w:rPr>
            <w:webHidden/>
          </w:rPr>
          <w:t>5</w:t>
        </w:r>
        <w:r w:rsidR="00B96CD0">
          <w:rPr>
            <w:webHidden/>
          </w:rPr>
          <w:fldChar w:fldCharType="end"/>
        </w:r>
      </w:hyperlink>
    </w:p>
    <w:p w14:paraId="4B0EBFB1" w14:textId="64CB2A70" w:rsidR="00B96CD0" w:rsidRDefault="008A1A81">
      <w:pPr>
        <w:pStyle w:val="TOC2"/>
        <w:rPr>
          <w:rFonts w:asciiTheme="minorHAnsi" w:eastAsiaTheme="minorEastAsia" w:hAnsiTheme="minorHAnsi"/>
          <w:color w:val="auto"/>
          <w:kern w:val="0"/>
          <w:szCs w:val="22"/>
        </w:rPr>
      </w:pPr>
      <w:hyperlink w:anchor="_Toc520537526" w:history="1">
        <w:r w:rsidR="00B96CD0" w:rsidRPr="00623F27">
          <w:rPr>
            <w:rStyle w:val="Hyperlink"/>
          </w:rPr>
          <w:t>1.1</w:t>
        </w:r>
        <w:r w:rsidR="00B96CD0">
          <w:rPr>
            <w:rFonts w:asciiTheme="minorHAnsi" w:eastAsiaTheme="minorEastAsia" w:hAnsiTheme="minorHAnsi"/>
            <w:color w:val="auto"/>
            <w:kern w:val="0"/>
            <w:szCs w:val="22"/>
          </w:rPr>
          <w:tab/>
        </w:r>
        <w:r w:rsidR="00B96CD0" w:rsidRPr="00623F27">
          <w:rPr>
            <w:rStyle w:val="Hyperlink"/>
          </w:rPr>
          <w:t>Purpose</w:t>
        </w:r>
        <w:r w:rsidR="00B96CD0">
          <w:rPr>
            <w:webHidden/>
          </w:rPr>
          <w:tab/>
        </w:r>
        <w:r w:rsidR="00B96CD0">
          <w:rPr>
            <w:webHidden/>
          </w:rPr>
          <w:fldChar w:fldCharType="begin"/>
        </w:r>
        <w:r w:rsidR="00B96CD0">
          <w:rPr>
            <w:webHidden/>
          </w:rPr>
          <w:instrText xml:space="preserve"> PAGEREF _Toc520537526 \h </w:instrText>
        </w:r>
        <w:r w:rsidR="00B96CD0">
          <w:rPr>
            <w:webHidden/>
          </w:rPr>
        </w:r>
        <w:r w:rsidR="00B96CD0">
          <w:rPr>
            <w:webHidden/>
          </w:rPr>
          <w:fldChar w:fldCharType="separate"/>
        </w:r>
        <w:r w:rsidR="00B96CD0">
          <w:rPr>
            <w:webHidden/>
          </w:rPr>
          <w:t>5</w:t>
        </w:r>
        <w:r w:rsidR="00B96CD0">
          <w:rPr>
            <w:webHidden/>
          </w:rPr>
          <w:fldChar w:fldCharType="end"/>
        </w:r>
      </w:hyperlink>
    </w:p>
    <w:p w14:paraId="0FDCD13B" w14:textId="7C3DBDBC" w:rsidR="00B96CD0" w:rsidRDefault="008A1A81">
      <w:pPr>
        <w:pStyle w:val="TOC2"/>
        <w:rPr>
          <w:rFonts w:asciiTheme="minorHAnsi" w:eastAsiaTheme="minorEastAsia" w:hAnsiTheme="minorHAnsi"/>
          <w:color w:val="auto"/>
          <w:kern w:val="0"/>
          <w:szCs w:val="22"/>
        </w:rPr>
      </w:pPr>
      <w:hyperlink w:anchor="_Toc520537527" w:history="1">
        <w:r w:rsidR="00B96CD0" w:rsidRPr="00623F27">
          <w:rPr>
            <w:rStyle w:val="Hyperlink"/>
          </w:rPr>
          <w:t>1.2</w:t>
        </w:r>
        <w:r w:rsidR="00B96CD0">
          <w:rPr>
            <w:rFonts w:asciiTheme="minorHAnsi" w:eastAsiaTheme="minorEastAsia" w:hAnsiTheme="minorHAnsi"/>
            <w:color w:val="auto"/>
            <w:kern w:val="0"/>
            <w:szCs w:val="22"/>
          </w:rPr>
          <w:tab/>
        </w:r>
        <w:r w:rsidR="00B96CD0" w:rsidRPr="00623F27">
          <w:rPr>
            <w:rStyle w:val="Hyperlink"/>
          </w:rPr>
          <w:t>Scope</w:t>
        </w:r>
        <w:r w:rsidR="00B96CD0">
          <w:rPr>
            <w:webHidden/>
          </w:rPr>
          <w:tab/>
        </w:r>
        <w:r w:rsidR="00B96CD0">
          <w:rPr>
            <w:webHidden/>
          </w:rPr>
          <w:fldChar w:fldCharType="begin"/>
        </w:r>
        <w:r w:rsidR="00B96CD0">
          <w:rPr>
            <w:webHidden/>
          </w:rPr>
          <w:instrText xml:space="preserve"> PAGEREF _Toc520537527 \h </w:instrText>
        </w:r>
        <w:r w:rsidR="00B96CD0">
          <w:rPr>
            <w:webHidden/>
          </w:rPr>
        </w:r>
        <w:r w:rsidR="00B96CD0">
          <w:rPr>
            <w:webHidden/>
          </w:rPr>
          <w:fldChar w:fldCharType="separate"/>
        </w:r>
        <w:r w:rsidR="00B96CD0">
          <w:rPr>
            <w:webHidden/>
          </w:rPr>
          <w:t>5</w:t>
        </w:r>
        <w:r w:rsidR="00B96CD0">
          <w:rPr>
            <w:webHidden/>
          </w:rPr>
          <w:fldChar w:fldCharType="end"/>
        </w:r>
      </w:hyperlink>
    </w:p>
    <w:p w14:paraId="25537570" w14:textId="1F88D8D9" w:rsidR="00B96CD0" w:rsidRDefault="008A1A81">
      <w:pPr>
        <w:pStyle w:val="TOC1"/>
        <w:rPr>
          <w:rFonts w:eastAsiaTheme="minorEastAsia"/>
          <w:b w:val="0"/>
          <w:color w:val="auto"/>
          <w:kern w:val="0"/>
          <w:sz w:val="22"/>
          <w:szCs w:val="22"/>
          <w:lang w:val="en-US"/>
        </w:rPr>
      </w:pPr>
      <w:hyperlink w:anchor="_Toc520537528" w:history="1">
        <w:r w:rsidR="00B96CD0" w:rsidRPr="00623F27">
          <w:rPr>
            <w:rStyle w:val="Hyperlink"/>
          </w:rPr>
          <w:t>2</w:t>
        </w:r>
        <w:r w:rsidR="00B96CD0">
          <w:rPr>
            <w:rFonts w:eastAsiaTheme="minorEastAsia"/>
            <w:b w:val="0"/>
            <w:color w:val="auto"/>
            <w:kern w:val="0"/>
            <w:sz w:val="22"/>
            <w:szCs w:val="22"/>
            <w:lang w:val="en-US"/>
          </w:rPr>
          <w:tab/>
        </w:r>
        <w:r w:rsidR="00B96CD0" w:rsidRPr="00623F27">
          <w:rPr>
            <w:rStyle w:val="Hyperlink"/>
            <w:rFonts w:ascii="Calibri" w:hAnsi="Calibri" w:cs="Calibri"/>
          </w:rPr>
          <w:t xml:space="preserve">BmwSwFctDi </w:t>
        </w:r>
        <w:r w:rsidR="00B96CD0" w:rsidRPr="00623F27">
          <w:rPr>
            <w:rStyle w:val="Hyperlink"/>
          </w:rPr>
          <w:t>High-Level Description</w:t>
        </w:r>
        <w:r w:rsidR="00B96CD0">
          <w:rPr>
            <w:webHidden/>
          </w:rPr>
          <w:tab/>
        </w:r>
        <w:r w:rsidR="00B96CD0">
          <w:rPr>
            <w:webHidden/>
          </w:rPr>
          <w:fldChar w:fldCharType="begin"/>
        </w:r>
        <w:r w:rsidR="00B96CD0">
          <w:rPr>
            <w:webHidden/>
          </w:rPr>
          <w:instrText xml:space="preserve"> PAGEREF _Toc520537528 \h </w:instrText>
        </w:r>
        <w:r w:rsidR="00B96CD0">
          <w:rPr>
            <w:webHidden/>
          </w:rPr>
        </w:r>
        <w:r w:rsidR="00B96CD0">
          <w:rPr>
            <w:webHidden/>
          </w:rPr>
          <w:fldChar w:fldCharType="separate"/>
        </w:r>
        <w:r w:rsidR="00B96CD0">
          <w:rPr>
            <w:webHidden/>
          </w:rPr>
          <w:t>6</w:t>
        </w:r>
        <w:r w:rsidR="00B96CD0">
          <w:rPr>
            <w:webHidden/>
          </w:rPr>
          <w:fldChar w:fldCharType="end"/>
        </w:r>
      </w:hyperlink>
    </w:p>
    <w:p w14:paraId="0DCD1B96" w14:textId="2B0CAFF1" w:rsidR="00B96CD0" w:rsidRDefault="008A1A81">
      <w:pPr>
        <w:pStyle w:val="TOC1"/>
        <w:rPr>
          <w:rFonts w:eastAsiaTheme="minorEastAsia"/>
          <w:b w:val="0"/>
          <w:color w:val="auto"/>
          <w:kern w:val="0"/>
          <w:sz w:val="22"/>
          <w:szCs w:val="22"/>
          <w:lang w:val="en-US"/>
        </w:rPr>
      </w:pPr>
      <w:hyperlink w:anchor="_Toc520537529" w:history="1">
        <w:r w:rsidR="00B96CD0" w:rsidRPr="00623F27">
          <w:rPr>
            <w:rStyle w:val="Hyperlink"/>
            <w:rFonts w:ascii="Calibri" w:hAnsi="Calibri" w:cs="Calibri"/>
          </w:rPr>
          <w:t>3</w:t>
        </w:r>
        <w:r w:rsidR="00B96CD0">
          <w:rPr>
            <w:rFonts w:eastAsiaTheme="minorEastAsia"/>
            <w:b w:val="0"/>
            <w:color w:val="auto"/>
            <w:kern w:val="0"/>
            <w:sz w:val="22"/>
            <w:szCs w:val="22"/>
            <w:lang w:val="en-US"/>
          </w:rPr>
          <w:tab/>
        </w:r>
        <w:r w:rsidR="00B96CD0" w:rsidRPr="00623F27">
          <w:rPr>
            <w:rStyle w:val="Hyperlink"/>
            <w:rFonts w:ascii="Calibri" w:hAnsi="Calibri" w:cs="Calibri"/>
          </w:rPr>
          <w:t>Design details of software module</w:t>
        </w:r>
        <w:r w:rsidR="00B96CD0">
          <w:rPr>
            <w:webHidden/>
          </w:rPr>
          <w:tab/>
        </w:r>
        <w:r w:rsidR="00B96CD0">
          <w:rPr>
            <w:webHidden/>
          </w:rPr>
          <w:fldChar w:fldCharType="begin"/>
        </w:r>
        <w:r w:rsidR="00B96CD0">
          <w:rPr>
            <w:webHidden/>
          </w:rPr>
          <w:instrText xml:space="preserve"> PAGEREF _Toc520537529 \h </w:instrText>
        </w:r>
        <w:r w:rsidR="00B96CD0">
          <w:rPr>
            <w:webHidden/>
          </w:rPr>
        </w:r>
        <w:r w:rsidR="00B96CD0">
          <w:rPr>
            <w:webHidden/>
          </w:rPr>
          <w:fldChar w:fldCharType="separate"/>
        </w:r>
        <w:r w:rsidR="00B96CD0">
          <w:rPr>
            <w:webHidden/>
          </w:rPr>
          <w:t>7</w:t>
        </w:r>
        <w:r w:rsidR="00B96CD0">
          <w:rPr>
            <w:webHidden/>
          </w:rPr>
          <w:fldChar w:fldCharType="end"/>
        </w:r>
      </w:hyperlink>
    </w:p>
    <w:p w14:paraId="10A8116D" w14:textId="05248E13" w:rsidR="00B96CD0" w:rsidRDefault="008A1A81">
      <w:pPr>
        <w:pStyle w:val="TOC2"/>
        <w:rPr>
          <w:rFonts w:asciiTheme="minorHAnsi" w:eastAsiaTheme="minorEastAsia" w:hAnsiTheme="minorHAnsi"/>
          <w:color w:val="auto"/>
          <w:kern w:val="0"/>
          <w:szCs w:val="22"/>
        </w:rPr>
      </w:pPr>
      <w:hyperlink w:anchor="_Toc520537530" w:history="1">
        <w:r w:rsidR="00B96CD0" w:rsidRPr="00623F27">
          <w:rPr>
            <w:rStyle w:val="Hyperlink"/>
            <w:rFonts w:cs="Calibri"/>
          </w:rPr>
          <w:t>3.1</w:t>
        </w:r>
        <w:r w:rsidR="00B96CD0">
          <w:rPr>
            <w:rFonts w:asciiTheme="minorHAnsi" w:eastAsiaTheme="minorEastAsia" w:hAnsiTheme="minorHAnsi"/>
            <w:color w:val="auto"/>
            <w:kern w:val="0"/>
            <w:szCs w:val="22"/>
          </w:rPr>
          <w:tab/>
        </w:r>
        <w:r w:rsidR="00B96CD0" w:rsidRPr="00623F27">
          <w:rPr>
            <w:rStyle w:val="Hyperlink"/>
          </w:rPr>
          <w:t>Graphical</w:t>
        </w:r>
        <w:r w:rsidR="00B96CD0" w:rsidRPr="00623F27">
          <w:rPr>
            <w:rStyle w:val="Hyperlink"/>
            <w:rFonts w:cs="Calibri"/>
          </w:rPr>
          <w:t xml:space="preserve"> representation of BmwVehSpd</w:t>
        </w:r>
        <w:r w:rsidR="00B96CD0">
          <w:rPr>
            <w:webHidden/>
          </w:rPr>
          <w:tab/>
        </w:r>
        <w:r w:rsidR="00B96CD0">
          <w:rPr>
            <w:webHidden/>
          </w:rPr>
          <w:fldChar w:fldCharType="begin"/>
        </w:r>
        <w:r w:rsidR="00B96CD0">
          <w:rPr>
            <w:webHidden/>
          </w:rPr>
          <w:instrText xml:space="preserve"> PAGEREF _Toc520537530 \h </w:instrText>
        </w:r>
        <w:r w:rsidR="00B96CD0">
          <w:rPr>
            <w:webHidden/>
          </w:rPr>
        </w:r>
        <w:r w:rsidR="00B96CD0">
          <w:rPr>
            <w:webHidden/>
          </w:rPr>
          <w:fldChar w:fldCharType="separate"/>
        </w:r>
        <w:r w:rsidR="00B96CD0">
          <w:rPr>
            <w:webHidden/>
          </w:rPr>
          <w:t>8</w:t>
        </w:r>
        <w:r w:rsidR="00B96CD0">
          <w:rPr>
            <w:webHidden/>
          </w:rPr>
          <w:fldChar w:fldCharType="end"/>
        </w:r>
      </w:hyperlink>
    </w:p>
    <w:p w14:paraId="1AB14476" w14:textId="6CCF9B7C" w:rsidR="00B96CD0" w:rsidRDefault="008A1A81">
      <w:pPr>
        <w:pStyle w:val="TOC2"/>
        <w:rPr>
          <w:rFonts w:asciiTheme="minorHAnsi" w:eastAsiaTheme="minorEastAsia" w:hAnsiTheme="minorHAnsi"/>
          <w:color w:val="auto"/>
          <w:kern w:val="0"/>
          <w:szCs w:val="22"/>
        </w:rPr>
      </w:pPr>
      <w:hyperlink w:anchor="_Toc520537531" w:history="1">
        <w:r w:rsidR="00B96CD0" w:rsidRPr="00623F27">
          <w:rPr>
            <w:rStyle w:val="Hyperlink"/>
            <w:rFonts w:cs="Calibri"/>
          </w:rPr>
          <w:t>3.2</w:t>
        </w:r>
        <w:r w:rsidR="00B96CD0">
          <w:rPr>
            <w:rFonts w:asciiTheme="minorHAnsi" w:eastAsiaTheme="minorEastAsia" w:hAnsiTheme="minorHAnsi"/>
            <w:color w:val="auto"/>
            <w:kern w:val="0"/>
            <w:szCs w:val="22"/>
          </w:rPr>
          <w:tab/>
        </w:r>
        <w:r w:rsidR="00B96CD0" w:rsidRPr="00623F27">
          <w:rPr>
            <w:rStyle w:val="Hyperlink"/>
            <w:rFonts w:cs="Calibri"/>
          </w:rPr>
          <w:t>Data Flow Diagram</w:t>
        </w:r>
        <w:r w:rsidR="00B96CD0">
          <w:rPr>
            <w:webHidden/>
          </w:rPr>
          <w:tab/>
        </w:r>
        <w:r w:rsidR="00B96CD0">
          <w:rPr>
            <w:webHidden/>
          </w:rPr>
          <w:fldChar w:fldCharType="begin"/>
        </w:r>
        <w:r w:rsidR="00B96CD0">
          <w:rPr>
            <w:webHidden/>
          </w:rPr>
          <w:instrText xml:space="preserve"> PAGEREF _Toc520537531 \h </w:instrText>
        </w:r>
        <w:r w:rsidR="00B96CD0">
          <w:rPr>
            <w:webHidden/>
          </w:rPr>
        </w:r>
        <w:r w:rsidR="00B96CD0">
          <w:rPr>
            <w:webHidden/>
          </w:rPr>
          <w:fldChar w:fldCharType="separate"/>
        </w:r>
        <w:r w:rsidR="00B96CD0">
          <w:rPr>
            <w:webHidden/>
          </w:rPr>
          <w:t>9</w:t>
        </w:r>
        <w:r w:rsidR="00B96CD0">
          <w:rPr>
            <w:webHidden/>
          </w:rPr>
          <w:fldChar w:fldCharType="end"/>
        </w:r>
      </w:hyperlink>
    </w:p>
    <w:p w14:paraId="1D9C2FBF" w14:textId="773FAC39" w:rsidR="00B96CD0" w:rsidRDefault="008A1A81">
      <w:pPr>
        <w:pStyle w:val="TOC3"/>
        <w:tabs>
          <w:tab w:val="left" w:pos="1200"/>
        </w:tabs>
        <w:rPr>
          <w:rFonts w:asciiTheme="minorHAnsi" w:eastAsiaTheme="minorEastAsia" w:hAnsiTheme="minorHAnsi"/>
          <w:color w:val="auto"/>
          <w:kern w:val="0"/>
          <w:sz w:val="22"/>
          <w:szCs w:val="22"/>
        </w:rPr>
      </w:pPr>
      <w:hyperlink w:anchor="_Toc520537532" w:history="1">
        <w:r w:rsidR="00B96CD0" w:rsidRPr="00623F27">
          <w:rPr>
            <w:rStyle w:val="Hyperlink"/>
            <w:rFonts w:cs="Calibri"/>
          </w:rPr>
          <w:t>3.2.1</w:t>
        </w:r>
        <w:r w:rsidR="00B96CD0">
          <w:rPr>
            <w:rFonts w:asciiTheme="minorHAnsi" w:eastAsiaTheme="minorEastAsia" w:hAnsiTheme="minorHAnsi"/>
            <w:color w:val="auto"/>
            <w:kern w:val="0"/>
            <w:sz w:val="22"/>
            <w:szCs w:val="22"/>
          </w:rPr>
          <w:tab/>
        </w:r>
        <w:r w:rsidR="00B96CD0" w:rsidRPr="00623F27">
          <w:rPr>
            <w:rStyle w:val="Hyperlink"/>
          </w:rPr>
          <w:t xml:space="preserve">Component </w:t>
        </w:r>
        <w:r w:rsidR="00B96CD0" w:rsidRPr="00623F27">
          <w:rPr>
            <w:rStyle w:val="Hyperlink"/>
            <w:rFonts w:cs="Calibri"/>
          </w:rPr>
          <w:t>level DFD</w:t>
        </w:r>
        <w:r w:rsidR="00B96CD0">
          <w:rPr>
            <w:webHidden/>
          </w:rPr>
          <w:tab/>
        </w:r>
        <w:r w:rsidR="00B96CD0">
          <w:rPr>
            <w:webHidden/>
          </w:rPr>
          <w:fldChar w:fldCharType="begin"/>
        </w:r>
        <w:r w:rsidR="00B96CD0">
          <w:rPr>
            <w:webHidden/>
          </w:rPr>
          <w:instrText xml:space="preserve"> PAGEREF _Toc520537532 \h </w:instrText>
        </w:r>
        <w:r w:rsidR="00B96CD0">
          <w:rPr>
            <w:webHidden/>
          </w:rPr>
        </w:r>
        <w:r w:rsidR="00B96CD0">
          <w:rPr>
            <w:webHidden/>
          </w:rPr>
          <w:fldChar w:fldCharType="separate"/>
        </w:r>
        <w:r w:rsidR="00B96CD0">
          <w:rPr>
            <w:webHidden/>
          </w:rPr>
          <w:t>9</w:t>
        </w:r>
        <w:r w:rsidR="00B96CD0">
          <w:rPr>
            <w:webHidden/>
          </w:rPr>
          <w:fldChar w:fldCharType="end"/>
        </w:r>
      </w:hyperlink>
    </w:p>
    <w:p w14:paraId="0BE073CD" w14:textId="4CC20E56" w:rsidR="00B96CD0" w:rsidRDefault="008A1A81">
      <w:pPr>
        <w:pStyle w:val="TOC3"/>
        <w:tabs>
          <w:tab w:val="left" w:pos="1200"/>
        </w:tabs>
        <w:rPr>
          <w:rFonts w:asciiTheme="minorHAnsi" w:eastAsiaTheme="minorEastAsia" w:hAnsiTheme="minorHAnsi"/>
          <w:color w:val="auto"/>
          <w:kern w:val="0"/>
          <w:sz w:val="22"/>
          <w:szCs w:val="22"/>
        </w:rPr>
      </w:pPr>
      <w:hyperlink w:anchor="_Toc520537533" w:history="1">
        <w:r w:rsidR="00B96CD0" w:rsidRPr="00623F27">
          <w:rPr>
            <w:rStyle w:val="Hyperlink"/>
          </w:rPr>
          <w:t>3.2.2</w:t>
        </w:r>
        <w:r w:rsidR="00B96CD0">
          <w:rPr>
            <w:rFonts w:asciiTheme="minorHAnsi" w:eastAsiaTheme="minorEastAsia" w:hAnsiTheme="minorHAnsi"/>
            <w:color w:val="auto"/>
            <w:kern w:val="0"/>
            <w:sz w:val="22"/>
            <w:szCs w:val="22"/>
          </w:rPr>
          <w:tab/>
        </w:r>
        <w:r w:rsidR="00B96CD0" w:rsidRPr="00623F27">
          <w:rPr>
            <w:rStyle w:val="Hyperlink"/>
          </w:rPr>
          <w:t>Function level DFD</w:t>
        </w:r>
        <w:r w:rsidR="00B96CD0">
          <w:rPr>
            <w:webHidden/>
          </w:rPr>
          <w:tab/>
        </w:r>
        <w:r w:rsidR="00B96CD0">
          <w:rPr>
            <w:webHidden/>
          </w:rPr>
          <w:fldChar w:fldCharType="begin"/>
        </w:r>
        <w:r w:rsidR="00B96CD0">
          <w:rPr>
            <w:webHidden/>
          </w:rPr>
          <w:instrText xml:space="preserve"> PAGEREF _Toc520537533 \h </w:instrText>
        </w:r>
        <w:r w:rsidR="00B96CD0">
          <w:rPr>
            <w:webHidden/>
          </w:rPr>
        </w:r>
        <w:r w:rsidR="00B96CD0">
          <w:rPr>
            <w:webHidden/>
          </w:rPr>
          <w:fldChar w:fldCharType="separate"/>
        </w:r>
        <w:r w:rsidR="00B96CD0">
          <w:rPr>
            <w:webHidden/>
          </w:rPr>
          <w:t>9</w:t>
        </w:r>
        <w:r w:rsidR="00B96CD0">
          <w:rPr>
            <w:webHidden/>
          </w:rPr>
          <w:fldChar w:fldCharType="end"/>
        </w:r>
      </w:hyperlink>
    </w:p>
    <w:p w14:paraId="3CC748E7" w14:textId="22C5BD19" w:rsidR="00B96CD0" w:rsidRDefault="008A1A81">
      <w:pPr>
        <w:pStyle w:val="TOC1"/>
        <w:rPr>
          <w:rFonts w:eastAsiaTheme="minorEastAsia"/>
          <w:b w:val="0"/>
          <w:color w:val="auto"/>
          <w:kern w:val="0"/>
          <w:sz w:val="22"/>
          <w:szCs w:val="22"/>
          <w:lang w:val="en-US"/>
        </w:rPr>
      </w:pPr>
      <w:hyperlink w:anchor="_Toc520537534" w:history="1">
        <w:r w:rsidR="00B96CD0" w:rsidRPr="00623F27">
          <w:rPr>
            <w:rStyle w:val="Hyperlink"/>
            <w:rFonts w:ascii="Calibri" w:hAnsi="Calibri" w:cs="Calibri"/>
          </w:rPr>
          <w:t>4</w:t>
        </w:r>
        <w:r w:rsidR="00B96CD0">
          <w:rPr>
            <w:rFonts w:eastAsiaTheme="minorEastAsia"/>
            <w:b w:val="0"/>
            <w:color w:val="auto"/>
            <w:kern w:val="0"/>
            <w:sz w:val="22"/>
            <w:szCs w:val="22"/>
            <w:lang w:val="en-US"/>
          </w:rPr>
          <w:tab/>
        </w:r>
        <w:r w:rsidR="00B96CD0" w:rsidRPr="00623F27">
          <w:rPr>
            <w:rStyle w:val="Hyperlink"/>
            <w:rFonts w:ascii="Calibri" w:hAnsi="Calibri" w:cs="Calibri"/>
          </w:rPr>
          <w:t>Constant Data Dictionary</w:t>
        </w:r>
        <w:r w:rsidR="00B96CD0">
          <w:rPr>
            <w:webHidden/>
          </w:rPr>
          <w:tab/>
        </w:r>
        <w:r w:rsidR="00B96CD0">
          <w:rPr>
            <w:webHidden/>
          </w:rPr>
          <w:fldChar w:fldCharType="begin"/>
        </w:r>
        <w:r w:rsidR="00B96CD0">
          <w:rPr>
            <w:webHidden/>
          </w:rPr>
          <w:instrText xml:space="preserve"> PAGEREF _Toc520537534 \h </w:instrText>
        </w:r>
        <w:r w:rsidR="00B96CD0">
          <w:rPr>
            <w:webHidden/>
          </w:rPr>
        </w:r>
        <w:r w:rsidR="00B96CD0">
          <w:rPr>
            <w:webHidden/>
          </w:rPr>
          <w:fldChar w:fldCharType="separate"/>
        </w:r>
        <w:r w:rsidR="00B96CD0">
          <w:rPr>
            <w:webHidden/>
          </w:rPr>
          <w:t>10</w:t>
        </w:r>
        <w:r w:rsidR="00B96CD0">
          <w:rPr>
            <w:webHidden/>
          </w:rPr>
          <w:fldChar w:fldCharType="end"/>
        </w:r>
      </w:hyperlink>
    </w:p>
    <w:p w14:paraId="4444A00F" w14:textId="14A44C38" w:rsidR="00B96CD0" w:rsidRDefault="008A1A81">
      <w:pPr>
        <w:pStyle w:val="TOC2"/>
        <w:rPr>
          <w:rFonts w:asciiTheme="minorHAnsi" w:eastAsiaTheme="minorEastAsia" w:hAnsiTheme="minorHAnsi"/>
          <w:color w:val="auto"/>
          <w:kern w:val="0"/>
          <w:szCs w:val="22"/>
        </w:rPr>
      </w:pPr>
      <w:hyperlink w:anchor="_Toc520537535" w:history="1">
        <w:r w:rsidR="00B96CD0" w:rsidRPr="00623F27">
          <w:rPr>
            <w:rStyle w:val="Hyperlink"/>
          </w:rPr>
          <w:t>4.1</w:t>
        </w:r>
        <w:r w:rsidR="00B96CD0">
          <w:rPr>
            <w:rFonts w:asciiTheme="minorHAnsi" w:eastAsiaTheme="minorEastAsia" w:hAnsiTheme="minorHAnsi"/>
            <w:color w:val="auto"/>
            <w:kern w:val="0"/>
            <w:szCs w:val="22"/>
          </w:rPr>
          <w:tab/>
        </w:r>
        <w:r w:rsidR="00B96CD0" w:rsidRPr="00623F27">
          <w:rPr>
            <w:rStyle w:val="Hyperlink"/>
          </w:rPr>
          <w:t>Program (fixed) Constants</w:t>
        </w:r>
        <w:r w:rsidR="00B96CD0">
          <w:rPr>
            <w:webHidden/>
          </w:rPr>
          <w:tab/>
        </w:r>
        <w:r w:rsidR="00B96CD0">
          <w:rPr>
            <w:webHidden/>
          </w:rPr>
          <w:fldChar w:fldCharType="begin"/>
        </w:r>
        <w:r w:rsidR="00B96CD0">
          <w:rPr>
            <w:webHidden/>
          </w:rPr>
          <w:instrText xml:space="preserve"> PAGEREF _Toc520537535 \h </w:instrText>
        </w:r>
        <w:r w:rsidR="00B96CD0">
          <w:rPr>
            <w:webHidden/>
          </w:rPr>
        </w:r>
        <w:r w:rsidR="00B96CD0">
          <w:rPr>
            <w:webHidden/>
          </w:rPr>
          <w:fldChar w:fldCharType="separate"/>
        </w:r>
        <w:r w:rsidR="00B96CD0">
          <w:rPr>
            <w:webHidden/>
          </w:rPr>
          <w:t>10</w:t>
        </w:r>
        <w:r w:rsidR="00B96CD0">
          <w:rPr>
            <w:webHidden/>
          </w:rPr>
          <w:fldChar w:fldCharType="end"/>
        </w:r>
      </w:hyperlink>
    </w:p>
    <w:p w14:paraId="17BD26A2" w14:textId="688E9857" w:rsidR="00B96CD0" w:rsidRDefault="008A1A81">
      <w:pPr>
        <w:pStyle w:val="TOC3"/>
        <w:tabs>
          <w:tab w:val="left" w:pos="1200"/>
        </w:tabs>
        <w:rPr>
          <w:rFonts w:asciiTheme="minorHAnsi" w:eastAsiaTheme="minorEastAsia" w:hAnsiTheme="minorHAnsi"/>
          <w:color w:val="auto"/>
          <w:kern w:val="0"/>
          <w:sz w:val="22"/>
          <w:szCs w:val="22"/>
        </w:rPr>
      </w:pPr>
      <w:hyperlink w:anchor="_Toc520537536" w:history="1">
        <w:r w:rsidR="00B96CD0" w:rsidRPr="00623F27">
          <w:rPr>
            <w:rStyle w:val="Hyperlink"/>
          </w:rPr>
          <w:t>4.1.1</w:t>
        </w:r>
        <w:r w:rsidR="00B96CD0">
          <w:rPr>
            <w:rFonts w:asciiTheme="minorHAnsi" w:eastAsiaTheme="minorEastAsia" w:hAnsiTheme="minorHAnsi"/>
            <w:color w:val="auto"/>
            <w:kern w:val="0"/>
            <w:sz w:val="22"/>
            <w:szCs w:val="22"/>
          </w:rPr>
          <w:tab/>
        </w:r>
        <w:r w:rsidR="00B96CD0" w:rsidRPr="00623F27">
          <w:rPr>
            <w:rStyle w:val="Hyperlink"/>
          </w:rPr>
          <w:t>Embedded Constants</w:t>
        </w:r>
        <w:r w:rsidR="00B96CD0">
          <w:rPr>
            <w:webHidden/>
          </w:rPr>
          <w:tab/>
        </w:r>
        <w:r w:rsidR="00B96CD0">
          <w:rPr>
            <w:webHidden/>
          </w:rPr>
          <w:fldChar w:fldCharType="begin"/>
        </w:r>
        <w:r w:rsidR="00B96CD0">
          <w:rPr>
            <w:webHidden/>
          </w:rPr>
          <w:instrText xml:space="preserve"> PAGEREF _Toc520537536 \h </w:instrText>
        </w:r>
        <w:r w:rsidR="00B96CD0">
          <w:rPr>
            <w:webHidden/>
          </w:rPr>
        </w:r>
        <w:r w:rsidR="00B96CD0">
          <w:rPr>
            <w:webHidden/>
          </w:rPr>
          <w:fldChar w:fldCharType="separate"/>
        </w:r>
        <w:r w:rsidR="00B96CD0">
          <w:rPr>
            <w:webHidden/>
          </w:rPr>
          <w:t>10</w:t>
        </w:r>
        <w:r w:rsidR="00B96CD0">
          <w:rPr>
            <w:webHidden/>
          </w:rPr>
          <w:fldChar w:fldCharType="end"/>
        </w:r>
      </w:hyperlink>
    </w:p>
    <w:p w14:paraId="4E7FDDC2" w14:textId="78C3F74B" w:rsidR="00B96CD0" w:rsidRDefault="008A1A81">
      <w:pPr>
        <w:pStyle w:val="TOC1"/>
        <w:rPr>
          <w:rFonts w:eastAsiaTheme="minorEastAsia"/>
          <w:b w:val="0"/>
          <w:color w:val="auto"/>
          <w:kern w:val="0"/>
          <w:sz w:val="22"/>
          <w:szCs w:val="22"/>
          <w:lang w:val="en-US"/>
        </w:rPr>
      </w:pPr>
      <w:hyperlink w:anchor="_Toc520537537" w:history="1">
        <w:r w:rsidR="00B96CD0" w:rsidRPr="00623F27">
          <w:rPr>
            <w:rStyle w:val="Hyperlink"/>
            <w:rFonts w:ascii="Calibri" w:hAnsi="Calibri" w:cs="Calibri"/>
          </w:rPr>
          <w:t>5</w:t>
        </w:r>
        <w:r w:rsidR="00B96CD0">
          <w:rPr>
            <w:rFonts w:eastAsiaTheme="minorEastAsia"/>
            <w:b w:val="0"/>
            <w:color w:val="auto"/>
            <w:kern w:val="0"/>
            <w:sz w:val="22"/>
            <w:szCs w:val="22"/>
            <w:lang w:val="en-US"/>
          </w:rPr>
          <w:tab/>
        </w:r>
        <w:r w:rsidR="00B96CD0" w:rsidRPr="00623F27">
          <w:rPr>
            <w:rStyle w:val="Hyperlink"/>
            <w:rFonts w:ascii="Calibri" w:hAnsi="Calibri" w:cs="Calibri"/>
          </w:rPr>
          <w:t>Software Component Implementation</w:t>
        </w:r>
        <w:r w:rsidR="00B96CD0">
          <w:rPr>
            <w:webHidden/>
          </w:rPr>
          <w:tab/>
        </w:r>
        <w:r w:rsidR="00B96CD0">
          <w:rPr>
            <w:webHidden/>
          </w:rPr>
          <w:fldChar w:fldCharType="begin"/>
        </w:r>
        <w:r w:rsidR="00B96CD0">
          <w:rPr>
            <w:webHidden/>
          </w:rPr>
          <w:instrText xml:space="preserve"> PAGEREF _Toc520537537 \h </w:instrText>
        </w:r>
        <w:r w:rsidR="00B96CD0">
          <w:rPr>
            <w:webHidden/>
          </w:rPr>
        </w:r>
        <w:r w:rsidR="00B96CD0">
          <w:rPr>
            <w:webHidden/>
          </w:rPr>
          <w:fldChar w:fldCharType="separate"/>
        </w:r>
        <w:r w:rsidR="00B96CD0">
          <w:rPr>
            <w:webHidden/>
          </w:rPr>
          <w:t>11</w:t>
        </w:r>
        <w:r w:rsidR="00B96CD0">
          <w:rPr>
            <w:webHidden/>
          </w:rPr>
          <w:fldChar w:fldCharType="end"/>
        </w:r>
      </w:hyperlink>
    </w:p>
    <w:p w14:paraId="1A6B2B34" w14:textId="7DDAFAFD" w:rsidR="00B96CD0" w:rsidRDefault="008A1A81">
      <w:pPr>
        <w:pStyle w:val="TOC2"/>
        <w:rPr>
          <w:rFonts w:asciiTheme="minorHAnsi" w:eastAsiaTheme="minorEastAsia" w:hAnsiTheme="minorHAnsi"/>
          <w:color w:val="auto"/>
          <w:kern w:val="0"/>
          <w:szCs w:val="22"/>
        </w:rPr>
      </w:pPr>
      <w:hyperlink w:anchor="_Toc520537538" w:history="1">
        <w:r w:rsidR="00B96CD0" w:rsidRPr="00623F27">
          <w:rPr>
            <w:rStyle w:val="Hyperlink"/>
          </w:rPr>
          <w:t>5.1</w:t>
        </w:r>
        <w:r w:rsidR="00B96CD0">
          <w:rPr>
            <w:rFonts w:asciiTheme="minorHAnsi" w:eastAsiaTheme="minorEastAsia" w:hAnsiTheme="minorHAnsi"/>
            <w:color w:val="auto"/>
            <w:kern w:val="0"/>
            <w:szCs w:val="22"/>
          </w:rPr>
          <w:tab/>
        </w:r>
        <w:r w:rsidR="00B96CD0" w:rsidRPr="00623F27">
          <w:rPr>
            <w:rStyle w:val="Hyperlink"/>
          </w:rPr>
          <w:t>Sub-Module Functions</w:t>
        </w:r>
        <w:r w:rsidR="00B96CD0">
          <w:rPr>
            <w:webHidden/>
          </w:rPr>
          <w:tab/>
        </w:r>
        <w:r w:rsidR="00B96CD0">
          <w:rPr>
            <w:webHidden/>
          </w:rPr>
          <w:fldChar w:fldCharType="begin"/>
        </w:r>
        <w:r w:rsidR="00B96CD0">
          <w:rPr>
            <w:webHidden/>
          </w:rPr>
          <w:instrText xml:space="preserve"> PAGEREF _Toc520537538 \h </w:instrText>
        </w:r>
        <w:r w:rsidR="00B96CD0">
          <w:rPr>
            <w:webHidden/>
          </w:rPr>
        </w:r>
        <w:r w:rsidR="00B96CD0">
          <w:rPr>
            <w:webHidden/>
          </w:rPr>
          <w:fldChar w:fldCharType="separate"/>
        </w:r>
        <w:r w:rsidR="00B96CD0">
          <w:rPr>
            <w:webHidden/>
          </w:rPr>
          <w:t>11</w:t>
        </w:r>
        <w:r w:rsidR="00B96CD0">
          <w:rPr>
            <w:webHidden/>
          </w:rPr>
          <w:fldChar w:fldCharType="end"/>
        </w:r>
      </w:hyperlink>
    </w:p>
    <w:p w14:paraId="1C65278F" w14:textId="153A1836" w:rsidR="00B96CD0" w:rsidRDefault="008A1A81">
      <w:pPr>
        <w:pStyle w:val="TOC3"/>
        <w:tabs>
          <w:tab w:val="left" w:pos="1200"/>
        </w:tabs>
        <w:rPr>
          <w:rFonts w:asciiTheme="minorHAnsi" w:eastAsiaTheme="minorEastAsia" w:hAnsiTheme="minorHAnsi"/>
          <w:color w:val="auto"/>
          <w:kern w:val="0"/>
          <w:sz w:val="22"/>
          <w:szCs w:val="22"/>
        </w:rPr>
      </w:pPr>
      <w:hyperlink w:anchor="_Toc520537539" w:history="1">
        <w:r w:rsidR="00B96CD0" w:rsidRPr="00623F27">
          <w:rPr>
            <w:rStyle w:val="Hyperlink"/>
            <w:rFonts w:cs="Calibri"/>
          </w:rPr>
          <w:t>5.1.1</w:t>
        </w:r>
        <w:r w:rsidR="00B96CD0">
          <w:rPr>
            <w:rFonts w:asciiTheme="minorHAnsi" w:eastAsiaTheme="minorEastAsia" w:hAnsiTheme="minorHAnsi"/>
            <w:color w:val="auto"/>
            <w:kern w:val="0"/>
            <w:sz w:val="22"/>
            <w:szCs w:val="22"/>
          </w:rPr>
          <w:tab/>
        </w:r>
        <w:r w:rsidR="00B96CD0" w:rsidRPr="00623F27">
          <w:rPr>
            <w:rStyle w:val="Hyperlink"/>
            <w:rFonts w:cs="Calibri"/>
          </w:rPr>
          <w:t>BmwSwFctDiInit1</w:t>
        </w:r>
        <w:r w:rsidR="00B96CD0">
          <w:rPr>
            <w:webHidden/>
          </w:rPr>
          <w:tab/>
        </w:r>
        <w:r w:rsidR="00B96CD0">
          <w:rPr>
            <w:webHidden/>
          </w:rPr>
          <w:fldChar w:fldCharType="begin"/>
        </w:r>
        <w:r w:rsidR="00B96CD0">
          <w:rPr>
            <w:webHidden/>
          </w:rPr>
          <w:instrText xml:space="preserve"> PAGEREF _Toc520537539 \h </w:instrText>
        </w:r>
        <w:r w:rsidR="00B96CD0">
          <w:rPr>
            <w:webHidden/>
          </w:rPr>
        </w:r>
        <w:r w:rsidR="00B96CD0">
          <w:rPr>
            <w:webHidden/>
          </w:rPr>
          <w:fldChar w:fldCharType="separate"/>
        </w:r>
        <w:r w:rsidR="00B96CD0">
          <w:rPr>
            <w:webHidden/>
          </w:rPr>
          <w:t>11</w:t>
        </w:r>
        <w:r w:rsidR="00B96CD0">
          <w:rPr>
            <w:webHidden/>
          </w:rPr>
          <w:fldChar w:fldCharType="end"/>
        </w:r>
      </w:hyperlink>
    </w:p>
    <w:p w14:paraId="6FAB5F3B" w14:textId="4D2F7FDB" w:rsidR="00B96CD0" w:rsidRDefault="008A1A81">
      <w:pPr>
        <w:pStyle w:val="TOC2"/>
        <w:rPr>
          <w:rFonts w:asciiTheme="minorHAnsi" w:eastAsiaTheme="minorEastAsia" w:hAnsiTheme="minorHAnsi"/>
          <w:color w:val="auto"/>
          <w:kern w:val="0"/>
          <w:szCs w:val="22"/>
        </w:rPr>
      </w:pPr>
      <w:hyperlink w:anchor="_Toc520537540" w:history="1">
        <w:r w:rsidR="00B96CD0" w:rsidRPr="00623F27">
          <w:rPr>
            <w:rStyle w:val="Hyperlink"/>
            <w:rFonts w:cs="Calibri"/>
          </w:rPr>
          <w:t>5.1.1.1</w:t>
        </w:r>
        <w:r w:rsidR="00B96CD0">
          <w:rPr>
            <w:rFonts w:asciiTheme="minorHAnsi" w:eastAsiaTheme="minorEastAsia" w:hAnsiTheme="minorHAnsi"/>
            <w:color w:val="auto"/>
            <w:kern w:val="0"/>
            <w:szCs w:val="22"/>
          </w:rPr>
          <w:tab/>
        </w:r>
        <w:r w:rsidR="00B96CD0" w:rsidRPr="00623F27">
          <w:rPr>
            <w:rStyle w:val="Hyperlink"/>
            <w:rFonts w:cs="Calibri"/>
          </w:rPr>
          <w:t>Design Rationale</w:t>
        </w:r>
        <w:r w:rsidR="00B96CD0">
          <w:rPr>
            <w:webHidden/>
          </w:rPr>
          <w:tab/>
        </w:r>
        <w:r w:rsidR="00B96CD0">
          <w:rPr>
            <w:webHidden/>
          </w:rPr>
          <w:fldChar w:fldCharType="begin"/>
        </w:r>
        <w:r w:rsidR="00B96CD0">
          <w:rPr>
            <w:webHidden/>
          </w:rPr>
          <w:instrText xml:space="preserve"> PAGEREF _Toc520537540 \h </w:instrText>
        </w:r>
        <w:r w:rsidR="00B96CD0">
          <w:rPr>
            <w:webHidden/>
          </w:rPr>
        </w:r>
        <w:r w:rsidR="00B96CD0">
          <w:rPr>
            <w:webHidden/>
          </w:rPr>
          <w:fldChar w:fldCharType="separate"/>
        </w:r>
        <w:r w:rsidR="00B96CD0">
          <w:rPr>
            <w:webHidden/>
          </w:rPr>
          <w:t>11</w:t>
        </w:r>
        <w:r w:rsidR="00B96CD0">
          <w:rPr>
            <w:webHidden/>
          </w:rPr>
          <w:fldChar w:fldCharType="end"/>
        </w:r>
      </w:hyperlink>
    </w:p>
    <w:p w14:paraId="1C7142D0" w14:textId="285846ED" w:rsidR="00B96CD0" w:rsidRDefault="008A1A81">
      <w:pPr>
        <w:pStyle w:val="TOC2"/>
        <w:rPr>
          <w:rFonts w:asciiTheme="minorHAnsi" w:eastAsiaTheme="minorEastAsia" w:hAnsiTheme="minorHAnsi"/>
          <w:color w:val="auto"/>
          <w:kern w:val="0"/>
          <w:szCs w:val="22"/>
        </w:rPr>
      </w:pPr>
      <w:hyperlink w:anchor="_Toc520537541" w:history="1">
        <w:r w:rsidR="00B96CD0" w:rsidRPr="00623F27">
          <w:rPr>
            <w:rStyle w:val="Hyperlink"/>
            <w:rFonts w:cs="Calibri"/>
          </w:rPr>
          <w:t>5.1.1.2</w:t>
        </w:r>
        <w:r w:rsidR="00B96CD0">
          <w:rPr>
            <w:rFonts w:asciiTheme="minorHAnsi" w:eastAsiaTheme="minorEastAsia" w:hAnsiTheme="minorHAnsi"/>
            <w:color w:val="auto"/>
            <w:kern w:val="0"/>
            <w:szCs w:val="22"/>
          </w:rPr>
          <w:tab/>
        </w:r>
        <w:r w:rsidR="00B96CD0" w:rsidRPr="00623F27">
          <w:rPr>
            <w:rStyle w:val="Hyperlink"/>
            <w:rFonts w:cs="Calibri"/>
          </w:rPr>
          <w:t>Module Outputs</w:t>
        </w:r>
        <w:r w:rsidR="00B96CD0">
          <w:rPr>
            <w:webHidden/>
          </w:rPr>
          <w:tab/>
        </w:r>
        <w:r w:rsidR="00B96CD0">
          <w:rPr>
            <w:webHidden/>
          </w:rPr>
          <w:fldChar w:fldCharType="begin"/>
        </w:r>
        <w:r w:rsidR="00B96CD0">
          <w:rPr>
            <w:webHidden/>
          </w:rPr>
          <w:instrText xml:space="preserve"> PAGEREF _Toc520537541 \h </w:instrText>
        </w:r>
        <w:r w:rsidR="00B96CD0">
          <w:rPr>
            <w:webHidden/>
          </w:rPr>
        </w:r>
        <w:r w:rsidR="00B96CD0">
          <w:rPr>
            <w:webHidden/>
          </w:rPr>
          <w:fldChar w:fldCharType="separate"/>
        </w:r>
        <w:r w:rsidR="00B96CD0">
          <w:rPr>
            <w:webHidden/>
          </w:rPr>
          <w:t>11</w:t>
        </w:r>
        <w:r w:rsidR="00B96CD0">
          <w:rPr>
            <w:webHidden/>
          </w:rPr>
          <w:fldChar w:fldCharType="end"/>
        </w:r>
      </w:hyperlink>
    </w:p>
    <w:p w14:paraId="401CDA16" w14:textId="72434932" w:rsidR="00B96CD0" w:rsidRDefault="008A1A81">
      <w:pPr>
        <w:pStyle w:val="TOC2"/>
        <w:rPr>
          <w:rFonts w:asciiTheme="minorHAnsi" w:eastAsiaTheme="minorEastAsia" w:hAnsiTheme="minorHAnsi"/>
          <w:color w:val="auto"/>
          <w:kern w:val="0"/>
          <w:szCs w:val="22"/>
        </w:rPr>
      </w:pPr>
      <w:hyperlink w:anchor="_Toc520537542" w:history="1">
        <w:r w:rsidR="00B96CD0" w:rsidRPr="00623F27">
          <w:rPr>
            <w:rStyle w:val="Hyperlink"/>
            <w:rFonts w:cs="Calibri"/>
          </w:rPr>
          <w:t>5.1.2</w:t>
        </w:r>
        <w:r w:rsidR="00B96CD0">
          <w:rPr>
            <w:rFonts w:asciiTheme="minorHAnsi" w:eastAsiaTheme="minorEastAsia" w:hAnsiTheme="minorHAnsi"/>
            <w:color w:val="auto"/>
            <w:kern w:val="0"/>
            <w:szCs w:val="22"/>
          </w:rPr>
          <w:tab/>
        </w:r>
        <w:r w:rsidR="00B96CD0" w:rsidRPr="00623F27">
          <w:rPr>
            <w:rStyle w:val="Hyperlink"/>
            <w:rFonts w:cs="Calibri"/>
          </w:rPr>
          <w:t>BmwSwFctDiPer1</w:t>
        </w:r>
        <w:r w:rsidR="00B96CD0">
          <w:rPr>
            <w:webHidden/>
          </w:rPr>
          <w:tab/>
        </w:r>
        <w:r w:rsidR="00B96CD0">
          <w:rPr>
            <w:webHidden/>
          </w:rPr>
          <w:fldChar w:fldCharType="begin"/>
        </w:r>
        <w:r w:rsidR="00B96CD0">
          <w:rPr>
            <w:webHidden/>
          </w:rPr>
          <w:instrText xml:space="preserve"> PAGEREF _Toc520537542 \h </w:instrText>
        </w:r>
        <w:r w:rsidR="00B96CD0">
          <w:rPr>
            <w:webHidden/>
          </w:rPr>
        </w:r>
        <w:r w:rsidR="00B96CD0">
          <w:rPr>
            <w:webHidden/>
          </w:rPr>
          <w:fldChar w:fldCharType="separate"/>
        </w:r>
        <w:r w:rsidR="00B96CD0">
          <w:rPr>
            <w:webHidden/>
          </w:rPr>
          <w:t>11</w:t>
        </w:r>
        <w:r w:rsidR="00B96CD0">
          <w:rPr>
            <w:webHidden/>
          </w:rPr>
          <w:fldChar w:fldCharType="end"/>
        </w:r>
      </w:hyperlink>
    </w:p>
    <w:p w14:paraId="2DE7647F" w14:textId="2C27F654" w:rsidR="00B96CD0" w:rsidRDefault="008A1A81">
      <w:pPr>
        <w:pStyle w:val="TOC2"/>
        <w:rPr>
          <w:rFonts w:asciiTheme="minorHAnsi" w:eastAsiaTheme="minorEastAsia" w:hAnsiTheme="minorHAnsi"/>
          <w:color w:val="auto"/>
          <w:kern w:val="0"/>
          <w:szCs w:val="22"/>
        </w:rPr>
      </w:pPr>
      <w:hyperlink w:anchor="_Toc520537543" w:history="1">
        <w:r w:rsidR="00B96CD0" w:rsidRPr="00623F27">
          <w:rPr>
            <w:rStyle w:val="Hyperlink"/>
            <w:rFonts w:cs="Calibri"/>
          </w:rPr>
          <w:t>5.1.2.1</w:t>
        </w:r>
        <w:r w:rsidR="00B96CD0">
          <w:rPr>
            <w:rFonts w:asciiTheme="minorHAnsi" w:eastAsiaTheme="minorEastAsia" w:hAnsiTheme="minorHAnsi"/>
            <w:color w:val="auto"/>
            <w:kern w:val="0"/>
            <w:szCs w:val="22"/>
          </w:rPr>
          <w:tab/>
        </w:r>
        <w:r w:rsidR="00B96CD0" w:rsidRPr="00623F27">
          <w:rPr>
            <w:rStyle w:val="Hyperlink"/>
            <w:rFonts w:cs="Calibri"/>
          </w:rPr>
          <w:t>Design Rationale</w:t>
        </w:r>
        <w:r w:rsidR="00B96CD0">
          <w:rPr>
            <w:webHidden/>
          </w:rPr>
          <w:tab/>
        </w:r>
        <w:r w:rsidR="00B96CD0">
          <w:rPr>
            <w:webHidden/>
          </w:rPr>
          <w:fldChar w:fldCharType="begin"/>
        </w:r>
        <w:r w:rsidR="00B96CD0">
          <w:rPr>
            <w:webHidden/>
          </w:rPr>
          <w:instrText xml:space="preserve"> PAGEREF _Toc520537543 \h </w:instrText>
        </w:r>
        <w:r w:rsidR="00B96CD0">
          <w:rPr>
            <w:webHidden/>
          </w:rPr>
        </w:r>
        <w:r w:rsidR="00B96CD0">
          <w:rPr>
            <w:webHidden/>
          </w:rPr>
          <w:fldChar w:fldCharType="separate"/>
        </w:r>
        <w:r w:rsidR="00B96CD0">
          <w:rPr>
            <w:webHidden/>
          </w:rPr>
          <w:t>11</w:t>
        </w:r>
        <w:r w:rsidR="00B96CD0">
          <w:rPr>
            <w:webHidden/>
          </w:rPr>
          <w:fldChar w:fldCharType="end"/>
        </w:r>
      </w:hyperlink>
    </w:p>
    <w:p w14:paraId="21072232" w14:textId="646ED231" w:rsidR="00B96CD0" w:rsidRDefault="008A1A81">
      <w:pPr>
        <w:pStyle w:val="TOC2"/>
        <w:rPr>
          <w:rFonts w:asciiTheme="minorHAnsi" w:eastAsiaTheme="minorEastAsia" w:hAnsiTheme="minorHAnsi"/>
          <w:color w:val="auto"/>
          <w:kern w:val="0"/>
          <w:szCs w:val="22"/>
        </w:rPr>
      </w:pPr>
      <w:hyperlink w:anchor="_Toc520537544" w:history="1">
        <w:r w:rsidR="00B96CD0" w:rsidRPr="00623F27">
          <w:rPr>
            <w:rStyle w:val="Hyperlink"/>
            <w:rFonts w:cs="Calibri"/>
          </w:rPr>
          <w:t>5.1.2.2</w:t>
        </w:r>
        <w:r w:rsidR="00B96CD0">
          <w:rPr>
            <w:rFonts w:asciiTheme="minorHAnsi" w:eastAsiaTheme="minorEastAsia" w:hAnsiTheme="minorHAnsi"/>
            <w:color w:val="auto"/>
            <w:kern w:val="0"/>
            <w:szCs w:val="22"/>
          </w:rPr>
          <w:tab/>
        </w:r>
        <w:r w:rsidR="00B96CD0" w:rsidRPr="00623F27">
          <w:rPr>
            <w:rStyle w:val="Hyperlink"/>
            <w:rFonts w:cs="Calibri"/>
          </w:rPr>
          <w:t>Module Outputs</w:t>
        </w:r>
        <w:r w:rsidR="00B96CD0">
          <w:rPr>
            <w:webHidden/>
          </w:rPr>
          <w:tab/>
        </w:r>
        <w:r w:rsidR="00B96CD0">
          <w:rPr>
            <w:webHidden/>
          </w:rPr>
          <w:fldChar w:fldCharType="begin"/>
        </w:r>
        <w:r w:rsidR="00B96CD0">
          <w:rPr>
            <w:webHidden/>
          </w:rPr>
          <w:instrText xml:space="preserve"> PAGEREF _Toc520537544 \h </w:instrText>
        </w:r>
        <w:r w:rsidR="00B96CD0">
          <w:rPr>
            <w:webHidden/>
          </w:rPr>
        </w:r>
        <w:r w:rsidR="00B96CD0">
          <w:rPr>
            <w:webHidden/>
          </w:rPr>
          <w:fldChar w:fldCharType="separate"/>
        </w:r>
        <w:r w:rsidR="00B96CD0">
          <w:rPr>
            <w:webHidden/>
          </w:rPr>
          <w:t>11</w:t>
        </w:r>
        <w:r w:rsidR="00B96CD0">
          <w:rPr>
            <w:webHidden/>
          </w:rPr>
          <w:fldChar w:fldCharType="end"/>
        </w:r>
      </w:hyperlink>
    </w:p>
    <w:p w14:paraId="29B7ABA3" w14:textId="616E3C93" w:rsidR="00B96CD0" w:rsidRDefault="008A1A81">
      <w:pPr>
        <w:pStyle w:val="TOC2"/>
        <w:rPr>
          <w:rFonts w:asciiTheme="minorHAnsi" w:eastAsiaTheme="minorEastAsia" w:hAnsiTheme="minorHAnsi"/>
          <w:color w:val="auto"/>
          <w:kern w:val="0"/>
          <w:szCs w:val="22"/>
        </w:rPr>
      </w:pPr>
      <w:hyperlink w:anchor="_Toc520537545" w:history="1">
        <w:r w:rsidR="00B96CD0" w:rsidRPr="00623F27">
          <w:rPr>
            <w:rStyle w:val="Hyperlink"/>
          </w:rPr>
          <w:t>5.2</w:t>
        </w:r>
        <w:r w:rsidR="00B96CD0">
          <w:rPr>
            <w:rFonts w:asciiTheme="minorHAnsi" w:eastAsiaTheme="minorEastAsia" w:hAnsiTheme="minorHAnsi"/>
            <w:color w:val="auto"/>
            <w:kern w:val="0"/>
            <w:szCs w:val="22"/>
          </w:rPr>
          <w:tab/>
        </w:r>
        <w:r w:rsidR="00B96CD0" w:rsidRPr="00623F27">
          <w:rPr>
            <w:rStyle w:val="Hyperlink"/>
          </w:rPr>
          <w:t>Server Runnables</w:t>
        </w:r>
        <w:r w:rsidR="00B96CD0">
          <w:rPr>
            <w:webHidden/>
          </w:rPr>
          <w:tab/>
        </w:r>
        <w:r w:rsidR="00B96CD0">
          <w:rPr>
            <w:webHidden/>
          </w:rPr>
          <w:fldChar w:fldCharType="begin"/>
        </w:r>
        <w:r w:rsidR="00B96CD0">
          <w:rPr>
            <w:webHidden/>
          </w:rPr>
          <w:instrText xml:space="preserve"> PAGEREF _Toc520537545 \h </w:instrText>
        </w:r>
        <w:r w:rsidR="00B96CD0">
          <w:rPr>
            <w:webHidden/>
          </w:rPr>
        </w:r>
        <w:r w:rsidR="00B96CD0">
          <w:rPr>
            <w:webHidden/>
          </w:rPr>
          <w:fldChar w:fldCharType="separate"/>
        </w:r>
        <w:r w:rsidR="00B96CD0">
          <w:rPr>
            <w:webHidden/>
          </w:rPr>
          <w:t>11</w:t>
        </w:r>
        <w:r w:rsidR="00B96CD0">
          <w:rPr>
            <w:webHidden/>
          </w:rPr>
          <w:fldChar w:fldCharType="end"/>
        </w:r>
      </w:hyperlink>
    </w:p>
    <w:p w14:paraId="06404D08" w14:textId="24A75BA2" w:rsidR="00B96CD0" w:rsidRDefault="008A1A81">
      <w:pPr>
        <w:pStyle w:val="TOC2"/>
        <w:rPr>
          <w:rFonts w:asciiTheme="minorHAnsi" w:eastAsiaTheme="minorEastAsia" w:hAnsiTheme="minorHAnsi"/>
          <w:color w:val="auto"/>
          <w:kern w:val="0"/>
          <w:szCs w:val="22"/>
        </w:rPr>
      </w:pPr>
      <w:hyperlink w:anchor="_Toc520537546" w:history="1">
        <w:r w:rsidR="00B96CD0" w:rsidRPr="00623F27">
          <w:rPr>
            <w:rStyle w:val="Hyperlink"/>
            <w:rFonts w:cs="Calibri"/>
          </w:rPr>
          <w:t>5.3</w:t>
        </w:r>
        <w:r w:rsidR="00B96CD0">
          <w:rPr>
            <w:rFonts w:asciiTheme="minorHAnsi" w:eastAsiaTheme="minorEastAsia" w:hAnsiTheme="minorHAnsi"/>
            <w:color w:val="auto"/>
            <w:kern w:val="0"/>
            <w:szCs w:val="22"/>
          </w:rPr>
          <w:tab/>
        </w:r>
        <w:r w:rsidR="00B96CD0" w:rsidRPr="00623F27">
          <w:rPr>
            <w:rStyle w:val="Hyperlink"/>
            <w:rFonts w:cs="Calibri"/>
          </w:rPr>
          <w:t>Interrupt Functions</w:t>
        </w:r>
        <w:r w:rsidR="00B96CD0">
          <w:rPr>
            <w:webHidden/>
          </w:rPr>
          <w:tab/>
        </w:r>
        <w:r w:rsidR="00B96CD0">
          <w:rPr>
            <w:webHidden/>
          </w:rPr>
          <w:fldChar w:fldCharType="begin"/>
        </w:r>
        <w:r w:rsidR="00B96CD0">
          <w:rPr>
            <w:webHidden/>
          </w:rPr>
          <w:instrText xml:space="preserve"> PAGEREF _Toc520537546 \h </w:instrText>
        </w:r>
        <w:r w:rsidR="00B96CD0">
          <w:rPr>
            <w:webHidden/>
          </w:rPr>
        </w:r>
        <w:r w:rsidR="00B96CD0">
          <w:rPr>
            <w:webHidden/>
          </w:rPr>
          <w:fldChar w:fldCharType="separate"/>
        </w:r>
        <w:r w:rsidR="00B96CD0">
          <w:rPr>
            <w:webHidden/>
          </w:rPr>
          <w:t>11</w:t>
        </w:r>
        <w:r w:rsidR="00B96CD0">
          <w:rPr>
            <w:webHidden/>
          </w:rPr>
          <w:fldChar w:fldCharType="end"/>
        </w:r>
      </w:hyperlink>
    </w:p>
    <w:p w14:paraId="6BD7E3F3" w14:textId="2D75401D" w:rsidR="00B96CD0" w:rsidRDefault="008A1A81">
      <w:pPr>
        <w:pStyle w:val="TOC2"/>
        <w:rPr>
          <w:rFonts w:asciiTheme="minorHAnsi" w:eastAsiaTheme="minorEastAsia" w:hAnsiTheme="minorHAnsi"/>
          <w:color w:val="auto"/>
          <w:kern w:val="0"/>
          <w:szCs w:val="22"/>
        </w:rPr>
      </w:pPr>
      <w:hyperlink w:anchor="_Toc520537547" w:history="1">
        <w:r w:rsidR="00B96CD0" w:rsidRPr="00623F27">
          <w:rPr>
            <w:rStyle w:val="Hyperlink"/>
            <w:rFonts w:cs="Calibri"/>
          </w:rPr>
          <w:t>5.3.1</w:t>
        </w:r>
        <w:r w:rsidR="00B96CD0">
          <w:rPr>
            <w:rFonts w:asciiTheme="minorHAnsi" w:eastAsiaTheme="minorEastAsia" w:hAnsiTheme="minorHAnsi"/>
            <w:color w:val="auto"/>
            <w:kern w:val="0"/>
            <w:szCs w:val="22"/>
          </w:rPr>
          <w:tab/>
        </w:r>
        <w:r w:rsidR="00B96CD0" w:rsidRPr="00623F27">
          <w:rPr>
            <w:rStyle w:val="Hyperlink"/>
            <w:rFonts w:cs="Calibri"/>
          </w:rPr>
          <w:t>Interrupt Function Name</w:t>
        </w:r>
        <w:r w:rsidR="00B96CD0">
          <w:rPr>
            <w:webHidden/>
          </w:rPr>
          <w:tab/>
        </w:r>
        <w:r w:rsidR="00B96CD0">
          <w:rPr>
            <w:webHidden/>
          </w:rPr>
          <w:fldChar w:fldCharType="begin"/>
        </w:r>
        <w:r w:rsidR="00B96CD0">
          <w:rPr>
            <w:webHidden/>
          </w:rPr>
          <w:instrText xml:space="preserve"> PAGEREF _Toc520537547 \h </w:instrText>
        </w:r>
        <w:r w:rsidR="00B96CD0">
          <w:rPr>
            <w:webHidden/>
          </w:rPr>
        </w:r>
        <w:r w:rsidR="00B96CD0">
          <w:rPr>
            <w:webHidden/>
          </w:rPr>
          <w:fldChar w:fldCharType="separate"/>
        </w:r>
        <w:r w:rsidR="00B96CD0">
          <w:rPr>
            <w:webHidden/>
          </w:rPr>
          <w:t>11</w:t>
        </w:r>
        <w:r w:rsidR="00B96CD0">
          <w:rPr>
            <w:webHidden/>
          </w:rPr>
          <w:fldChar w:fldCharType="end"/>
        </w:r>
      </w:hyperlink>
    </w:p>
    <w:p w14:paraId="5450DC62" w14:textId="35A665C6" w:rsidR="00B96CD0" w:rsidRDefault="008A1A81">
      <w:pPr>
        <w:pStyle w:val="TOC2"/>
        <w:rPr>
          <w:rFonts w:asciiTheme="minorHAnsi" w:eastAsiaTheme="minorEastAsia" w:hAnsiTheme="minorHAnsi"/>
          <w:color w:val="auto"/>
          <w:kern w:val="0"/>
          <w:szCs w:val="22"/>
        </w:rPr>
      </w:pPr>
      <w:hyperlink w:anchor="_Toc520537548" w:history="1">
        <w:r w:rsidR="00B96CD0" w:rsidRPr="00623F27">
          <w:rPr>
            <w:rStyle w:val="Hyperlink"/>
            <w:rFonts w:cs="Calibri"/>
          </w:rPr>
          <w:t>5.4</w:t>
        </w:r>
        <w:r w:rsidR="00B96CD0">
          <w:rPr>
            <w:rFonts w:asciiTheme="minorHAnsi" w:eastAsiaTheme="minorEastAsia" w:hAnsiTheme="minorHAnsi"/>
            <w:color w:val="auto"/>
            <w:kern w:val="0"/>
            <w:szCs w:val="22"/>
          </w:rPr>
          <w:tab/>
        </w:r>
        <w:r w:rsidR="00B96CD0" w:rsidRPr="00623F27">
          <w:rPr>
            <w:rStyle w:val="Hyperlink"/>
            <w:rFonts w:cs="Calibri"/>
          </w:rPr>
          <w:t>Module Internal (Local) Functions</w:t>
        </w:r>
        <w:r w:rsidR="00B96CD0">
          <w:rPr>
            <w:webHidden/>
          </w:rPr>
          <w:tab/>
        </w:r>
        <w:r w:rsidR="00B96CD0">
          <w:rPr>
            <w:webHidden/>
          </w:rPr>
          <w:fldChar w:fldCharType="begin"/>
        </w:r>
        <w:r w:rsidR="00B96CD0">
          <w:rPr>
            <w:webHidden/>
          </w:rPr>
          <w:instrText xml:space="preserve"> PAGEREF _Toc520537548 \h </w:instrText>
        </w:r>
        <w:r w:rsidR="00B96CD0">
          <w:rPr>
            <w:webHidden/>
          </w:rPr>
        </w:r>
        <w:r w:rsidR="00B96CD0">
          <w:rPr>
            <w:webHidden/>
          </w:rPr>
          <w:fldChar w:fldCharType="separate"/>
        </w:r>
        <w:r w:rsidR="00B96CD0">
          <w:rPr>
            <w:webHidden/>
          </w:rPr>
          <w:t>11</w:t>
        </w:r>
        <w:r w:rsidR="00B96CD0">
          <w:rPr>
            <w:webHidden/>
          </w:rPr>
          <w:fldChar w:fldCharType="end"/>
        </w:r>
      </w:hyperlink>
    </w:p>
    <w:p w14:paraId="3D23863A" w14:textId="470E85C0" w:rsidR="00B96CD0" w:rsidRDefault="008A1A81">
      <w:pPr>
        <w:pStyle w:val="TOC3"/>
        <w:tabs>
          <w:tab w:val="left" w:pos="1200"/>
        </w:tabs>
        <w:rPr>
          <w:rFonts w:asciiTheme="minorHAnsi" w:eastAsiaTheme="minorEastAsia" w:hAnsiTheme="minorHAnsi"/>
          <w:color w:val="auto"/>
          <w:kern w:val="0"/>
          <w:sz w:val="22"/>
          <w:szCs w:val="22"/>
        </w:rPr>
      </w:pPr>
      <w:hyperlink w:anchor="_Toc520537549" w:history="1">
        <w:r w:rsidR="00B96CD0" w:rsidRPr="00623F27">
          <w:rPr>
            <w:rStyle w:val="Hyperlink"/>
          </w:rPr>
          <w:t>5.4.1</w:t>
        </w:r>
        <w:r w:rsidR="00B96CD0">
          <w:rPr>
            <w:rFonts w:asciiTheme="minorHAnsi" w:eastAsiaTheme="minorEastAsia" w:hAnsiTheme="minorHAnsi"/>
            <w:color w:val="auto"/>
            <w:kern w:val="0"/>
            <w:sz w:val="22"/>
            <w:szCs w:val="22"/>
          </w:rPr>
          <w:tab/>
        </w:r>
        <w:r w:rsidR="00B96CD0" w:rsidRPr="00623F27">
          <w:rPr>
            <w:rStyle w:val="Hyperlink"/>
          </w:rPr>
          <w:t>UpdCodingBits</w:t>
        </w:r>
        <w:r w:rsidR="00B96CD0">
          <w:rPr>
            <w:webHidden/>
          </w:rPr>
          <w:tab/>
        </w:r>
        <w:r w:rsidR="00B96CD0">
          <w:rPr>
            <w:webHidden/>
          </w:rPr>
          <w:fldChar w:fldCharType="begin"/>
        </w:r>
        <w:r w:rsidR="00B96CD0">
          <w:rPr>
            <w:webHidden/>
          </w:rPr>
          <w:instrText xml:space="preserve"> PAGEREF _Toc520537549 \h </w:instrText>
        </w:r>
        <w:r w:rsidR="00B96CD0">
          <w:rPr>
            <w:webHidden/>
          </w:rPr>
        </w:r>
        <w:r w:rsidR="00B96CD0">
          <w:rPr>
            <w:webHidden/>
          </w:rPr>
          <w:fldChar w:fldCharType="separate"/>
        </w:r>
        <w:r w:rsidR="00B96CD0">
          <w:rPr>
            <w:webHidden/>
          </w:rPr>
          <w:t>11</w:t>
        </w:r>
        <w:r w:rsidR="00B96CD0">
          <w:rPr>
            <w:webHidden/>
          </w:rPr>
          <w:fldChar w:fldCharType="end"/>
        </w:r>
      </w:hyperlink>
    </w:p>
    <w:p w14:paraId="16E124C2" w14:textId="513286F1" w:rsidR="00B96CD0" w:rsidRDefault="008A1A81">
      <w:pPr>
        <w:pStyle w:val="TOC3"/>
        <w:tabs>
          <w:tab w:val="left" w:pos="1200"/>
        </w:tabs>
        <w:rPr>
          <w:rFonts w:asciiTheme="minorHAnsi" w:eastAsiaTheme="minorEastAsia" w:hAnsiTheme="minorHAnsi"/>
          <w:color w:val="auto"/>
          <w:kern w:val="0"/>
          <w:sz w:val="22"/>
          <w:szCs w:val="22"/>
        </w:rPr>
      </w:pPr>
      <w:hyperlink w:anchor="_Toc520537550" w:history="1">
        <w:r w:rsidR="00B96CD0" w:rsidRPr="00623F27">
          <w:rPr>
            <w:rStyle w:val="Hyperlink"/>
          </w:rPr>
          <w:t>5.4.2</w:t>
        </w:r>
        <w:r w:rsidR="00B96CD0">
          <w:rPr>
            <w:rFonts w:asciiTheme="minorHAnsi" w:eastAsiaTheme="minorEastAsia" w:hAnsiTheme="minorHAnsi"/>
            <w:color w:val="auto"/>
            <w:kern w:val="0"/>
            <w:sz w:val="22"/>
            <w:szCs w:val="22"/>
          </w:rPr>
          <w:tab/>
        </w:r>
        <w:r w:rsidR="00B96CD0" w:rsidRPr="00623F27">
          <w:rPr>
            <w:rStyle w:val="Hyperlink"/>
          </w:rPr>
          <w:t>ReadCodingData</w:t>
        </w:r>
        <w:r w:rsidR="00B96CD0">
          <w:rPr>
            <w:webHidden/>
          </w:rPr>
          <w:tab/>
        </w:r>
        <w:r w:rsidR="00B96CD0">
          <w:rPr>
            <w:webHidden/>
          </w:rPr>
          <w:fldChar w:fldCharType="begin"/>
        </w:r>
        <w:r w:rsidR="00B96CD0">
          <w:rPr>
            <w:webHidden/>
          </w:rPr>
          <w:instrText xml:space="preserve"> PAGEREF _Toc520537550 \h </w:instrText>
        </w:r>
        <w:r w:rsidR="00B96CD0">
          <w:rPr>
            <w:webHidden/>
          </w:rPr>
        </w:r>
        <w:r w:rsidR="00B96CD0">
          <w:rPr>
            <w:webHidden/>
          </w:rPr>
          <w:fldChar w:fldCharType="separate"/>
        </w:r>
        <w:r w:rsidR="00B96CD0">
          <w:rPr>
            <w:webHidden/>
          </w:rPr>
          <w:t>11</w:t>
        </w:r>
        <w:r w:rsidR="00B96CD0">
          <w:rPr>
            <w:webHidden/>
          </w:rPr>
          <w:fldChar w:fldCharType="end"/>
        </w:r>
      </w:hyperlink>
    </w:p>
    <w:p w14:paraId="564BD71B" w14:textId="3D32EF4F" w:rsidR="00B96CD0" w:rsidRDefault="008A1A81">
      <w:pPr>
        <w:pStyle w:val="TOC3"/>
        <w:tabs>
          <w:tab w:val="left" w:pos="1200"/>
        </w:tabs>
        <w:rPr>
          <w:rFonts w:asciiTheme="minorHAnsi" w:eastAsiaTheme="minorEastAsia" w:hAnsiTheme="minorHAnsi"/>
          <w:color w:val="auto"/>
          <w:kern w:val="0"/>
          <w:sz w:val="22"/>
          <w:szCs w:val="22"/>
        </w:rPr>
      </w:pPr>
      <w:hyperlink w:anchor="_Toc520537551" w:history="1">
        <w:r w:rsidR="00B96CD0" w:rsidRPr="00623F27">
          <w:rPr>
            <w:rStyle w:val="Hyperlink"/>
          </w:rPr>
          <w:t>5.4.3</w:t>
        </w:r>
        <w:r w:rsidR="00B96CD0">
          <w:rPr>
            <w:rFonts w:asciiTheme="minorHAnsi" w:eastAsiaTheme="minorEastAsia" w:hAnsiTheme="minorHAnsi"/>
            <w:color w:val="auto"/>
            <w:kern w:val="0"/>
            <w:sz w:val="22"/>
            <w:szCs w:val="22"/>
          </w:rPr>
          <w:tab/>
        </w:r>
        <w:r w:rsidR="00B96CD0" w:rsidRPr="00623F27">
          <w:rPr>
            <w:rStyle w:val="Hyperlink"/>
          </w:rPr>
          <w:t>PullCmpCmdDiBmwOvrd</w:t>
        </w:r>
        <w:r w:rsidR="00B96CD0">
          <w:rPr>
            <w:webHidden/>
          </w:rPr>
          <w:tab/>
        </w:r>
        <w:r w:rsidR="00B96CD0">
          <w:rPr>
            <w:webHidden/>
          </w:rPr>
          <w:fldChar w:fldCharType="begin"/>
        </w:r>
        <w:r w:rsidR="00B96CD0">
          <w:rPr>
            <w:webHidden/>
          </w:rPr>
          <w:instrText xml:space="preserve"> PAGEREF _Toc520537551 \h </w:instrText>
        </w:r>
        <w:r w:rsidR="00B96CD0">
          <w:rPr>
            <w:webHidden/>
          </w:rPr>
        </w:r>
        <w:r w:rsidR="00B96CD0">
          <w:rPr>
            <w:webHidden/>
          </w:rPr>
          <w:fldChar w:fldCharType="separate"/>
        </w:r>
        <w:r w:rsidR="00B96CD0">
          <w:rPr>
            <w:webHidden/>
          </w:rPr>
          <w:t>12</w:t>
        </w:r>
        <w:r w:rsidR="00B96CD0">
          <w:rPr>
            <w:webHidden/>
          </w:rPr>
          <w:fldChar w:fldCharType="end"/>
        </w:r>
      </w:hyperlink>
    </w:p>
    <w:p w14:paraId="3687FC3A" w14:textId="00BF4C50" w:rsidR="00B96CD0" w:rsidRDefault="008A1A81">
      <w:pPr>
        <w:pStyle w:val="TOC3"/>
        <w:tabs>
          <w:tab w:val="left" w:pos="1200"/>
        </w:tabs>
        <w:rPr>
          <w:rFonts w:asciiTheme="minorHAnsi" w:eastAsiaTheme="minorEastAsia" w:hAnsiTheme="minorHAnsi"/>
          <w:color w:val="auto"/>
          <w:kern w:val="0"/>
          <w:sz w:val="22"/>
          <w:szCs w:val="22"/>
        </w:rPr>
      </w:pPr>
      <w:hyperlink w:anchor="_Toc520537552" w:history="1">
        <w:r w:rsidR="00B96CD0" w:rsidRPr="00623F27">
          <w:rPr>
            <w:rStyle w:val="Hyperlink"/>
          </w:rPr>
          <w:t>5.4.4</w:t>
        </w:r>
        <w:r w:rsidR="00B96CD0">
          <w:rPr>
            <w:rFonts w:asciiTheme="minorHAnsi" w:eastAsiaTheme="minorEastAsia" w:hAnsiTheme="minorHAnsi"/>
            <w:color w:val="auto"/>
            <w:kern w:val="0"/>
            <w:sz w:val="22"/>
            <w:szCs w:val="22"/>
          </w:rPr>
          <w:tab/>
        </w:r>
        <w:r w:rsidR="00B96CD0" w:rsidRPr="00623F27">
          <w:rPr>
            <w:rStyle w:val="Hyperlink"/>
          </w:rPr>
          <w:t>InertiaCmpVelCmdDiBmwOvrd</w:t>
        </w:r>
        <w:r w:rsidR="00B96CD0">
          <w:rPr>
            <w:webHidden/>
          </w:rPr>
          <w:tab/>
        </w:r>
        <w:r w:rsidR="00B96CD0">
          <w:rPr>
            <w:webHidden/>
          </w:rPr>
          <w:fldChar w:fldCharType="begin"/>
        </w:r>
        <w:r w:rsidR="00B96CD0">
          <w:rPr>
            <w:webHidden/>
          </w:rPr>
          <w:instrText xml:space="preserve"> PAGEREF _Toc520537552 \h </w:instrText>
        </w:r>
        <w:r w:rsidR="00B96CD0">
          <w:rPr>
            <w:webHidden/>
          </w:rPr>
        </w:r>
        <w:r w:rsidR="00B96CD0">
          <w:rPr>
            <w:webHidden/>
          </w:rPr>
          <w:fldChar w:fldCharType="separate"/>
        </w:r>
        <w:r w:rsidR="00B96CD0">
          <w:rPr>
            <w:webHidden/>
          </w:rPr>
          <w:t>12</w:t>
        </w:r>
        <w:r w:rsidR="00B96CD0">
          <w:rPr>
            <w:webHidden/>
          </w:rPr>
          <w:fldChar w:fldCharType="end"/>
        </w:r>
      </w:hyperlink>
    </w:p>
    <w:p w14:paraId="19E4199C" w14:textId="3DB1E72B" w:rsidR="00B96CD0" w:rsidRDefault="008A1A81">
      <w:pPr>
        <w:pStyle w:val="TOC3"/>
        <w:tabs>
          <w:tab w:val="left" w:pos="1200"/>
        </w:tabs>
        <w:rPr>
          <w:rFonts w:asciiTheme="minorHAnsi" w:eastAsiaTheme="minorEastAsia" w:hAnsiTheme="minorHAnsi"/>
          <w:color w:val="auto"/>
          <w:kern w:val="0"/>
          <w:sz w:val="22"/>
          <w:szCs w:val="22"/>
        </w:rPr>
      </w:pPr>
      <w:hyperlink w:anchor="_Toc520537553" w:history="1">
        <w:r w:rsidR="00B96CD0" w:rsidRPr="00623F27">
          <w:rPr>
            <w:rStyle w:val="Hyperlink"/>
          </w:rPr>
          <w:t>5.4.5</w:t>
        </w:r>
        <w:r w:rsidR="00B96CD0">
          <w:rPr>
            <w:rFonts w:asciiTheme="minorHAnsi" w:eastAsiaTheme="minorEastAsia" w:hAnsiTheme="minorHAnsi"/>
            <w:color w:val="auto"/>
            <w:kern w:val="0"/>
            <w:sz w:val="22"/>
            <w:szCs w:val="22"/>
          </w:rPr>
          <w:tab/>
        </w:r>
        <w:r w:rsidR="00B96CD0" w:rsidRPr="00623F27">
          <w:rPr>
            <w:rStyle w:val="Hyperlink"/>
          </w:rPr>
          <w:t>ClsdLoopHysEna</w:t>
        </w:r>
        <w:r w:rsidR="00B96CD0">
          <w:rPr>
            <w:webHidden/>
          </w:rPr>
          <w:tab/>
        </w:r>
        <w:r w:rsidR="00B96CD0">
          <w:rPr>
            <w:webHidden/>
          </w:rPr>
          <w:fldChar w:fldCharType="begin"/>
        </w:r>
        <w:r w:rsidR="00B96CD0">
          <w:rPr>
            <w:webHidden/>
          </w:rPr>
          <w:instrText xml:space="preserve"> PAGEREF _Toc520537553 \h </w:instrText>
        </w:r>
        <w:r w:rsidR="00B96CD0">
          <w:rPr>
            <w:webHidden/>
          </w:rPr>
        </w:r>
        <w:r w:rsidR="00B96CD0">
          <w:rPr>
            <w:webHidden/>
          </w:rPr>
          <w:fldChar w:fldCharType="separate"/>
        </w:r>
        <w:r w:rsidR="00B96CD0">
          <w:rPr>
            <w:webHidden/>
          </w:rPr>
          <w:t>12</w:t>
        </w:r>
        <w:r w:rsidR="00B96CD0">
          <w:rPr>
            <w:webHidden/>
          </w:rPr>
          <w:fldChar w:fldCharType="end"/>
        </w:r>
      </w:hyperlink>
    </w:p>
    <w:p w14:paraId="5EB735A9" w14:textId="6E474F2C" w:rsidR="00B96CD0" w:rsidRDefault="008A1A81">
      <w:pPr>
        <w:pStyle w:val="TOC3"/>
        <w:tabs>
          <w:tab w:val="left" w:pos="1200"/>
        </w:tabs>
        <w:rPr>
          <w:rFonts w:asciiTheme="minorHAnsi" w:eastAsiaTheme="minorEastAsia" w:hAnsiTheme="minorHAnsi"/>
          <w:color w:val="auto"/>
          <w:kern w:val="0"/>
          <w:sz w:val="22"/>
          <w:szCs w:val="22"/>
        </w:rPr>
      </w:pPr>
      <w:hyperlink w:anchor="_Toc520537554" w:history="1">
        <w:r w:rsidR="00B96CD0" w:rsidRPr="00623F27">
          <w:rPr>
            <w:rStyle w:val="Hyperlink"/>
          </w:rPr>
          <w:t>5.4.6</w:t>
        </w:r>
        <w:r w:rsidR="00B96CD0">
          <w:rPr>
            <w:rFonts w:asciiTheme="minorHAnsi" w:eastAsiaTheme="minorEastAsia" w:hAnsiTheme="minorHAnsi"/>
            <w:color w:val="auto"/>
            <w:kern w:val="0"/>
            <w:sz w:val="22"/>
            <w:szCs w:val="22"/>
          </w:rPr>
          <w:tab/>
        </w:r>
        <w:r w:rsidR="00B96CD0" w:rsidRPr="00623F27">
          <w:rPr>
            <w:rStyle w:val="Hyperlink"/>
          </w:rPr>
          <w:t>CtrldVelRtnEna</w:t>
        </w:r>
        <w:r w:rsidR="00B96CD0">
          <w:rPr>
            <w:webHidden/>
          </w:rPr>
          <w:tab/>
        </w:r>
        <w:r w:rsidR="00B96CD0">
          <w:rPr>
            <w:webHidden/>
          </w:rPr>
          <w:fldChar w:fldCharType="begin"/>
        </w:r>
        <w:r w:rsidR="00B96CD0">
          <w:rPr>
            <w:webHidden/>
          </w:rPr>
          <w:instrText xml:space="preserve"> PAGEREF _Toc520537554 \h </w:instrText>
        </w:r>
        <w:r w:rsidR="00B96CD0">
          <w:rPr>
            <w:webHidden/>
          </w:rPr>
        </w:r>
        <w:r w:rsidR="00B96CD0">
          <w:rPr>
            <w:webHidden/>
          </w:rPr>
          <w:fldChar w:fldCharType="separate"/>
        </w:r>
        <w:r w:rsidR="00B96CD0">
          <w:rPr>
            <w:webHidden/>
          </w:rPr>
          <w:t>12</w:t>
        </w:r>
        <w:r w:rsidR="00B96CD0">
          <w:rPr>
            <w:webHidden/>
          </w:rPr>
          <w:fldChar w:fldCharType="end"/>
        </w:r>
      </w:hyperlink>
    </w:p>
    <w:p w14:paraId="359272E1" w14:textId="23B95099" w:rsidR="00B96CD0" w:rsidRDefault="008A1A81">
      <w:pPr>
        <w:pStyle w:val="TOC3"/>
        <w:tabs>
          <w:tab w:val="left" w:pos="1200"/>
        </w:tabs>
        <w:rPr>
          <w:rFonts w:asciiTheme="minorHAnsi" w:eastAsiaTheme="minorEastAsia" w:hAnsiTheme="minorHAnsi"/>
          <w:color w:val="auto"/>
          <w:kern w:val="0"/>
          <w:sz w:val="22"/>
          <w:szCs w:val="22"/>
        </w:rPr>
      </w:pPr>
      <w:hyperlink w:anchor="_Toc520537555" w:history="1">
        <w:r w:rsidR="00B96CD0" w:rsidRPr="00623F27">
          <w:rPr>
            <w:rStyle w:val="Hyperlink"/>
          </w:rPr>
          <w:t>5.4.7</w:t>
        </w:r>
        <w:r w:rsidR="00B96CD0">
          <w:rPr>
            <w:rFonts w:asciiTheme="minorHAnsi" w:eastAsiaTheme="minorEastAsia" w:hAnsiTheme="minorHAnsi"/>
            <w:color w:val="auto"/>
            <w:kern w:val="0"/>
            <w:sz w:val="22"/>
            <w:szCs w:val="22"/>
          </w:rPr>
          <w:tab/>
        </w:r>
        <w:r w:rsidR="00B96CD0" w:rsidRPr="00623F27">
          <w:rPr>
            <w:rStyle w:val="Hyperlink"/>
          </w:rPr>
          <w:t>OvrdCmdEna</w:t>
        </w:r>
        <w:r w:rsidR="00B96CD0">
          <w:rPr>
            <w:webHidden/>
          </w:rPr>
          <w:tab/>
        </w:r>
        <w:r w:rsidR="00B96CD0">
          <w:rPr>
            <w:webHidden/>
          </w:rPr>
          <w:fldChar w:fldCharType="begin"/>
        </w:r>
        <w:r w:rsidR="00B96CD0">
          <w:rPr>
            <w:webHidden/>
          </w:rPr>
          <w:instrText xml:space="preserve"> PAGEREF _Toc520537555 \h </w:instrText>
        </w:r>
        <w:r w:rsidR="00B96CD0">
          <w:rPr>
            <w:webHidden/>
          </w:rPr>
        </w:r>
        <w:r w:rsidR="00B96CD0">
          <w:rPr>
            <w:webHidden/>
          </w:rPr>
          <w:fldChar w:fldCharType="separate"/>
        </w:r>
        <w:r w:rsidR="00B96CD0">
          <w:rPr>
            <w:webHidden/>
          </w:rPr>
          <w:t>12</w:t>
        </w:r>
        <w:r w:rsidR="00B96CD0">
          <w:rPr>
            <w:webHidden/>
          </w:rPr>
          <w:fldChar w:fldCharType="end"/>
        </w:r>
      </w:hyperlink>
    </w:p>
    <w:p w14:paraId="4E4DFD73" w14:textId="2C86CD29" w:rsidR="00B96CD0" w:rsidRDefault="008A1A81">
      <w:pPr>
        <w:pStyle w:val="TOC2"/>
        <w:rPr>
          <w:rFonts w:asciiTheme="minorHAnsi" w:eastAsiaTheme="minorEastAsia" w:hAnsiTheme="minorHAnsi"/>
          <w:color w:val="auto"/>
          <w:kern w:val="0"/>
          <w:szCs w:val="22"/>
        </w:rPr>
      </w:pPr>
      <w:hyperlink w:anchor="_Toc520537556" w:history="1">
        <w:r w:rsidR="00B96CD0" w:rsidRPr="00623F27">
          <w:rPr>
            <w:rStyle w:val="Hyperlink"/>
            <w:rFonts w:cs="Calibri"/>
          </w:rPr>
          <w:t>5.5</w:t>
        </w:r>
        <w:r w:rsidR="00B96CD0">
          <w:rPr>
            <w:rFonts w:asciiTheme="minorHAnsi" w:eastAsiaTheme="minorEastAsia" w:hAnsiTheme="minorHAnsi"/>
            <w:color w:val="auto"/>
            <w:kern w:val="0"/>
            <w:szCs w:val="22"/>
          </w:rPr>
          <w:tab/>
        </w:r>
        <w:r w:rsidR="00B96CD0" w:rsidRPr="00623F27">
          <w:rPr>
            <w:rStyle w:val="Hyperlink"/>
            <w:rFonts w:cs="Calibri"/>
          </w:rPr>
          <w:t>GLOBAL Function/Macro Definitions</w:t>
        </w:r>
        <w:r w:rsidR="00B96CD0">
          <w:rPr>
            <w:webHidden/>
          </w:rPr>
          <w:tab/>
        </w:r>
        <w:r w:rsidR="00B96CD0">
          <w:rPr>
            <w:webHidden/>
          </w:rPr>
          <w:fldChar w:fldCharType="begin"/>
        </w:r>
        <w:r w:rsidR="00B96CD0">
          <w:rPr>
            <w:webHidden/>
          </w:rPr>
          <w:instrText xml:space="preserve"> PAGEREF _Toc520537556 \h </w:instrText>
        </w:r>
        <w:r w:rsidR="00B96CD0">
          <w:rPr>
            <w:webHidden/>
          </w:rPr>
        </w:r>
        <w:r w:rsidR="00B96CD0">
          <w:rPr>
            <w:webHidden/>
          </w:rPr>
          <w:fldChar w:fldCharType="separate"/>
        </w:r>
        <w:r w:rsidR="00B96CD0">
          <w:rPr>
            <w:webHidden/>
          </w:rPr>
          <w:t>12</w:t>
        </w:r>
        <w:r w:rsidR="00B96CD0">
          <w:rPr>
            <w:webHidden/>
          </w:rPr>
          <w:fldChar w:fldCharType="end"/>
        </w:r>
      </w:hyperlink>
    </w:p>
    <w:p w14:paraId="21010B35" w14:textId="3AA94503" w:rsidR="00B96CD0" w:rsidRDefault="008A1A81">
      <w:pPr>
        <w:pStyle w:val="TOC1"/>
        <w:rPr>
          <w:rFonts w:eastAsiaTheme="minorEastAsia"/>
          <w:b w:val="0"/>
          <w:color w:val="auto"/>
          <w:kern w:val="0"/>
          <w:sz w:val="22"/>
          <w:szCs w:val="22"/>
          <w:lang w:val="en-US"/>
        </w:rPr>
      </w:pPr>
      <w:hyperlink w:anchor="_Toc520537557" w:history="1">
        <w:r w:rsidR="00B96CD0" w:rsidRPr="00623F27">
          <w:rPr>
            <w:rStyle w:val="Hyperlink"/>
            <w:rFonts w:ascii="Calibri" w:hAnsi="Calibri" w:cs="Calibri"/>
          </w:rPr>
          <w:t>6</w:t>
        </w:r>
        <w:r w:rsidR="00B96CD0">
          <w:rPr>
            <w:rFonts w:eastAsiaTheme="minorEastAsia"/>
            <w:b w:val="0"/>
            <w:color w:val="auto"/>
            <w:kern w:val="0"/>
            <w:sz w:val="22"/>
            <w:szCs w:val="22"/>
            <w:lang w:val="en-US"/>
          </w:rPr>
          <w:tab/>
        </w:r>
        <w:r w:rsidR="00B96CD0" w:rsidRPr="00623F27">
          <w:rPr>
            <w:rStyle w:val="Hyperlink"/>
            <w:rFonts w:ascii="Calibri" w:hAnsi="Calibri"/>
          </w:rPr>
          <w:t>Known</w:t>
        </w:r>
        <w:r w:rsidR="00B96CD0" w:rsidRPr="00623F27">
          <w:rPr>
            <w:rStyle w:val="Hyperlink"/>
            <w:rFonts w:ascii="Calibri" w:hAnsi="Calibri" w:cs="Calibri"/>
          </w:rPr>
          <w:t xml:space="preserve"> Limitations with Design</w:t>
        </w:r>
        <w:r w:rsidR="00B96CD0">
          <w:rPr>
            <w:webHidden/>
          </w:rPr>
          <w:tab/>
        </w:r>
        <w:r w:rsidR="00B96CD0">
          <w:rPr>
            <w:webHidden/>
          </w:rPr>
          <w:fldChar w:fldCharType="begin"/>
        </w:r>
        <w:r w:rsidR="00B96CD0">
          <w:rPr>
            <w:webHidden/>
          </w:rPr>
          <w:instrText xml:space="preserve"> PAGEREF _Toc520537557 \h </w:instrText>
        </w:r>
        <w:r w:rsidR="00B96CD0">
          <w:rPr>
            <w:webHidden/>
          </w:rPr>
        </w:r>
        <w:r w:rsidR="00B96CD0">
          <w:rPr>
            <w:webHidden/>
          </w:rPr>
          <w:fldChar w:fldCharType="separate"/>
        </w:r>
        <w:r w:rsidR="00B96CD0">
          <w:rPr>
            <w:webHidden/>
          </w:rPr>
          <w:t>13</w:t>
        </w:r>
        <w:r w:rsidR="00B96CD0">
          <w:rPr>
            <w:webHidden/>
          </w:rPr>
          <w:fldChar w:fldCharType="end"/>
        </w:r>
      </w:hyperlink>
    </w:p>
    <w:p w14:paraId="4017AF58" w14:textId="1524F7DA" w:rsidR="00B96CD0" w:rsidRDefault="008A1A81">
      <w:pPr>
        <w:pStyle w:val="TOC1"/>
        <w:rPr>
          <w:rFonts w:eastAsiaTheme="minorEastAsia"/>
          <w:b w:val="0"/>
          <w:color w:val="auto"/>
          <w:kern w:val="0"/>
          <w:sz w:val="22"/>
          <w:szCs w:val="22"/>
          <w:lang w:val="en-US"/>
        </w:rPr>
      </w:pPr>
      <w:hyperlink w:anchor="_Toc520537558" w:history="1">
        <w:r w:rsidR="00B96CD0" w:rsidRPr="00623F27">
          <w:rPr>
            <w:rStyle w:val="Hyperlink"/>
            <w:rFonts w:ascii="Calibri" w:hAnsi="Calibri" w:cs="Calibri"/>
          </w:rPr>
          <w:t>7</w:t>
        </w:r>
        <w:r w:rsidR="00B96CD0">
          <w:rPr>
            <w:rFonts w:eastAsiaTheme="minorEastAsia"/>
            <w:b w:val="0"/>
            <w:color w:val="auto"/>
            <w:kern w:val="0"/>
            <w:sz w:val="22"/>
            <w:szCs w:val="22"/>
            <w:lang w:val="en-US"/>
          </w:rPr>
          <w:tab/>
        </w:r>
        <w:r w:rsidR="00B96CD0" w:rsidRPr="00623F27">
          <w:rPr>
            <w:rStyle w:val="Hyperlink"/>
            <w:rFonts w:ascii="Calibri" w:hAnsi="Calibri" w:cs="Calibri"/>
          </w:rPr>
          <w:t>UNIT TEST CONSIDERATION</w:t>
        </w:r>
        <w:r w:rsidR="00B96CD0">
          <w:rPr>
            <w:webHidden/>
          </w:rPr>
          <w:tab/>
        </w:r>
        <w:r w:rsidR="00B96CD0">
          <w:rPr>
            <w:webHidden/>
          </w:rPr>
          <w:fldChar w:fldCharType="begin"/>
        </w:r>
        <w:r w:rsidR="00B96CD0">
          <w:rPr>
            <w:webHidden/>
          </w:rPr>
          <w:instrText xml:space="preserve"> PAGEREF _Toc520537558 \h </w:instrText>
        </w:r>
        <w:r w:rsidR="00B96CD0">
          <w:rPr>
            <w:webHidden/>
          </w:rPr>
        </w:r>
        <w:r w:rsidR="00B96CD0">
          <w:rPr>
            <w:webHidden/>
          </w:rPr>
          <w:fldChar w:fldCharType="separate"/>
        </w:r>
        <w:r w:rsidR="00B96CD0">
          <w:rPr>
            <w:webHidden/>
          </w:rPr>
          <w:t>14</w:t>
        </w:r>
        <w:r w:rsidR="00B96CD0">
          <w:rPr>
            <w:webHidden/>
          </w:rPr>
          <w:fldChar w:fldCharType="end"/>
        </w:r>
      </w:hyperlink>
    </w:p>
    <w:p w14:paraId="67AE9A8F" w14:textId="398E0B81" w:rsidR="00B96CD0" w:rsidRDefault="008A1A81">
      <w:pPr>
        <w:pStyle w:val="TOC1"/>
        <w:tabs>
          <w:tab w:val="left" w:pos="1400"/>
        </w:tabs>
        <w:rPr>
          <w:rFonts w:eastAsiaTheme="minorEastAsia"/>
          <w:b w:val="0"/>
          <w:color w:val="auto"/>
          <w:kern w:val="0"/>
          <w:sz w:val="22"/>
          <w:szCs w:val="22"/>
          <w:lang w:val="en-US"/>
        </w:rPr>
      </w:pPr>
      <w:hyperlink w:anchor="_Toc520537559" w:history="1">
        <w:r w:rsidR="00B96CD0" w:rsidRPr="00623F27">
          <w:rPr>
            <w:rStyle w:val="Hyperlink"/>
          </w:rPr>
          <w:t>Appendix A</w:t>
        </w:r>
        <w:r w:rsidR="00B96CD0">
          <w:rPr>
            <w:rFonts w:eastAsiaTheme="minorEastAsia"/>
            <w:b w:val="0"/>
            <w:color w:val="auto"/>
            <w:kern w:val="0"/>
            <w:sz w:val="22"/>
            <w:szCs w:val="22"/>
            <w:lang w:val="en-US"/>
          </w:rPr>
          <w:tab/>
        </w:r>
        <w:r w:rsidR="00B96CD0" w:rsidRPr="00623F27">
          <w:rPr>
            <w:rStyle w:val="Hyperlink"/>
          </w:rPr>
          <w:t>Abbreviations and Acronyms</w:t>
        </w:r>
        <w:r w:rsidR="00B96CD0">
          <w:rPr>
            <w:webHidden/>
          </w:rPr>
          <w:tab/>
        </w:r>
        <w:r w:rsidR="00B96CD0">
          <w:rPr>
            <w:webHidden/>
          </w:rPr>
          <w:fldChar w:fldCharType="begin"/>
        </w:r>
        <w:r w:rsidR="00B96CD0">
          <w:rPr>
            <w:webHidden/>
          </w:rPr>
          <w:instrText xml:space="preserve"> PAGEREF _Toc520537559 \h </w:instrText>
        </w:r>
        <w:r w:rsidR="00B96CD0">
          <w:rPr>
            <w:webHidden/>
          </w:rPr>
        </w:r>
        <w:r w:rsidR="00B96CD0">
          <w:rPr>
            <w:webHidden/>
          </w:rPr>
          <w:fldChar w:fldCharType="separate"/>
        </w:r>
        <w:r w:rsidR="00B96CD0">
          <w:rPr>
            <w:webHidden/>
          </w:rPr>
          <w:t>15</w:t>
        </w:r>
        <w:r w:rsidR="00B96CD0">
          <w:rPr>
            <w:webHidden/>
          </w:rPr>
          <w:fldChar w:fldCharType="end"/>
        </w:r>
      </w:hyperlink>
    </w:p>
    <w:p w14:paraId="306C46C1" w14:textId="04017865" w:rsidR="00B96CD0" w:rsidRDefault="008A1A81">
      <w:pPr>
        <w:pStyle w:val="TOC1"/>
        <w:tabs>
          <w:tab w:val="left" w:pos="1400"/>
        </w:tabs>
        <w:rPr>
          <w:rFonts w:eastAsiaTheme="minorEastAsia"/>
          <w:b w:val="0"/>
          <w:color w:val="auto"/>
          <w:kern w:val="0"/>
          <w:sz w:val="22"/>
          <w:szCs w:val="22"/>
          <w:lang w:val="en-US"/>
        </w:rPr>
      </w:pPr>
      <w:hyperlink w:anchor="_Toc520537560" w:history="1">
        <w:r w:rsidR="00B96CD0" w:rsidRPr="00623F27">
          <w:rPr>
            <w:rStyle w:val="Hyperlink"/>
          </w:rPr>
          <w:t>Appendix B</w:t>
        </w:r>
        <w:r w:rsidR="00B96CD0">
          <w:rPr>
            <w:rFonts w:eastAsiaTheme="minorEastAsia"/>
            <w:b w:val="0"/>
            <w:color w:val="auto"/>
            <w:kern w:val="0"/>
            <w:sz w:val="22"/>
            <w:szCs w:val="22"/>
            <w:lang w:val="en-US"/>
          </w:rPr>
          <w:tab/>
        </w:r>
        <w:r w:rsidR="00B96CD0" w:rsidRPr="00623F27">
          <w:rPr>
            <w:rStyle w:val="Hyperlink"/>
          </w:rPr>
          <w:t>Glossary</w:t>
        </w:r>
        <w:r w:rsidR="00B96CD0">
          <w:rPr>
            <w:webHidden/>
          </w:rPr>
          <w:tab/>
        </w:r>
        <w:r w:rsidR="00B96CD0">
          <w:rPr>
            <w:webHidden/>
          </w:rPr>
          <w:fldChar w:fldCharType="begin"/>
        </w:r>
        <w:r w:rsidR="00B96CD0">
          <w:rPr>
            <w:webHidden/>
          </w:rPr>
          <w:instrText xml:space="preserve"> PAGEREF _Toc520537560 \h </w:instrText>
        </w:r>
        <w:r w:rsidR="00B96CD0">
          <w:rPr>
            <w:webHidden/>
          </w:rPr>
        </w:r>
        <w:r w:rsidR="00B96CD0">
          <w:rPr>
            <w:webHidden/>
          </w:rPr>
          <w:fldChar w:fldCharType="separate"/>
        </w:r>
        <w:r w:rsidR="00B96CD0">
          <w:rPr>
            <w:webHidden/>
          </w:rPr>
          <w:t>16</w:t>
        </w:r>
        <w:r w:rsidR="00B96CD0">
          <w:rPr>
            <w:webHidden/>
          </w:rPr>
          <w:fldChar w:fldCharType="end"/>
        </w:r>
      </w:hyperlink>
    </w:p>
    <w:p w14:paraId="44E315AE" w14:textId="619AA8F9" w:rsidR="00B96CD0" w:rsidRDefault="008A1A81">
      <w:pPr>
        <w:pStyle w:val="TOC1"/>
        <w:tabs>
          <w:tab w:val="left" w:pos="1400"/>
        </w:tabs>
        <w:rPr>
          <w:rFonts w:eastAsiaTheme="minorEastAsia"/>
          <w:b w:val="0"/>
          <w:color w:val="auto"/>
          <w:kern w:val="0"/>
          <w:sz w:val="22"/>
          <w:szCs w:val="22"/>
          <w:lang w:val="en-US"/>
        </w:rPr>
      </w:pPr>
      <w:hyperlink w:anchor="_Toc520537561" w:history="1">
        <w:r w:rsidR="00B96CD0" w:rsidRPr="00623F27">
          <w:rPr>
            <w:rStyle w:val="Hyperlink"/>
          </w:rPr>
          <w:t>Appendix C</w:t>
        </w:r>
        <w:r w:rsidR="00B96CD0">
          <w:rPr>
            <w:rFonts w:eastAsiaTheme="minorEastAsia"/>
            <w:b w:val="0"/>
            <w:color w:val="auto"/>
            <w:kern w:val="0"/>
            <w:sz w:val="22"/>
            <w:szCs w:val="22"/>
            <w:lang w:val="en-US"/>
          </w:rPr>
          <w:tab/>
        </w:r>
        <w:r w:rsidR="00B96CD0" w:rsidRPr="00623F27">
          <w:rPr>
            <w:rStyle w:val="Hyperlink"/>
          </w:rPr>
          <w:t>Please references</w:t>
        </w:r>
        <w:r w:rsidR="00B96CD0">
          <w:rPr>
            <w:webHidden/>
          </w:rPr>
          <w:tab/>
        </w:r>
        <w:r w:rsidR="00B96CD0">
          <w:rPr>
            <w:webHidden/>
          </w:rPr>
          <w:fldChar w:fldCharType="begin"/>
        </w:r>
        <w:r w:rsidR="00B96CD0">
          <w:rPr>
            <w:webHidden/>
          </w:rPr>
          <w:instrText xml:space="preserve"> PAGEREF _Toc520537561 \h </w:instrText>
        </w:r>
        <w:r w:rsidR="00B96CD0">
          <w:rPr>
            <w:webHidden/>
          </w:rPr>
        </w:r>
        <w:r w:rsidR="00B96CD0">
          <w:rPr>
            <w:webHidden/>
          </w:rPr>
          <w:fldChar w:fldCharType="separate"/>
        </w:r>
        <w:r w:rsidR="00B96CD0">
          <w:rPr>
            <w:webHidden/>
          </w:rPr>
          <w:t>17</w:t>
        </w:r>
        <w:r w:rsidR="00B96CD0">
          <w:rPr>
            <w:webHidden/>
          </w:rPr>
          <w:fldChar w:fldCharType="end"/>
        </w:r>
      </w:hyperlink>
    </w:p>
    <w:p w14:paraId="0ED10D3A" w14:textId="5CF73A33" w:rsidR="00F95E33" w:rsidRPr="00A158C7" w:rsidRDefault="00E16D14" w:rsidP="00597086">
      <w:pPr>
        <w:jc w:val="center"/>
      </w:pPr>
      <w:r>
        <w:rPr>
          <w:caps/>
        </w:rPr>
        <w:fldChar w:fldCharType="end"/>
      </w:r>
    </w:p>
    <w:p w14:paraId="1B1B66AF" w14:textId="77777777" w:rsidR="00B65E86" w:rsidRPr="00A158C7" w:rsidRDefault="00B65E86" w:rsidP="00B65E86">
      <w:pPr>
        <w:pStyle w:val="Heading1"/>
      </w:pPr>
      <w:bookmarkStart w:id="6" w:name="_Toc513817887"/>
      <w:bookmarkStart w:id="7" w:name="_Toc520537525"/>
      <w:bookmarkStart w:id="8" w:name="_Hlk507501663"/>
      <w:bookmarkStart w:id="9" w:name="_Toc406065228"/>
      <w:bookmarkEnd w:id="0"/>
      <w:bookmarkEnd w:id="1"/>
      <w:bookmarkEnd w:id="2"/>
      <w:bookmarkEnd w:id="3"/>
      <w:bookmarkEnd w:id="4"/>
      <w:r w:rsidRPr="00A158C7">
        <w:lastRenderedPageBreak/>
        <w:t>Introduction</w:t>
      </w:r>
      <w:bookmarkEnd w:id="6"/>
      <w:bookmarkEnd w:id="7"/>
    </w:p>
    <w:p w14:paraId="053F0877" w14:textId="77777777" w:rsidR="00B65E86" w:rsidRPr="00A158C7" w:rsidRDefault="00B65E86" w:rsidP="00B65E86">
      <w:pPr>
        <w:pStyle w:val="Heading2"/>
      </w:pPr>
      <w:bookmarkStart w:id="10" w:name="_Toc513817888"/>
      <w:bookmarkStart w:id="11" w:name="_Toc520537526"/>
      <w:r w:rsidRPr="00A158C7">
        <w:t>Purpose</w:t>
      </w:r>
      <w:bookmarkEnd w:id="10"/>
      <w:bookmarkEnd w:id="11"/>
    </w:p>
    <w:p w14:paraId="5E347C3E" w14:textId="17A42D7E" w:rsidR="00B65E86" w:rsidRPr="00A158C7" w:rsidRDefault="00B65E86" w:rsidP="00B65E86">
      <w:pPr>
        <w:rPr>
          <w:lang w:bidi="ar-SA"/>
        </w:rPr>
      </w:pPr>
      <w:r>
        <w:rPr>
          <w:lang w:bidi="ar-SA"/>
        </w:rPr>
        <w:t xml:space="preserve">Module Design Document for </w:t>
      </w:r>
      <w:r w:rsidRPr="00B65E86">
        <w:rPr>
          <w:lang w:bidi="ar-SA"/>
        </w:rPr>
        <w:t>CF0</w:t>
      </w:r>
      <w:r w:rsidR="002266E2">
        <w:rPr>
          <w:lang w:bidi="ar-SA"/>
        </w:rPr>
        <w:t>108</w:t>
      </w:r>
      <w:r w:rsidRPr="00B65E86">
        <w:rPr>
          <w:lang w:bidi="ar-SA"/>
        </w:rPr>
        <w:t>A_</w:t>
      </w:r>
      <w:r w:rsidR="002266E2" w:rsidRPr="002266E2">
        <w:rPr>
          <w:lang w:bidi="ar-SA"/>
        </w:rPr>
        <w:t>BmwSwFctDi</w:t>
      </w:r>
      <w:r w:rsidRPr="00B65E86">
        <w:rPr>
          <w:lang w:bidi="ar-SA"/>
        </w:rPr>
        <w:t>_Impl</w:t>
      </w:r>
    </w:p>
    <w:p w14:paraId="1E8F4D83" w14:textId="77777777" w:rsidR="00B65E86" w:rsidRPr="00A158C7" w:rsidRDefault="00B65E86" w:rsidP="00B65E86">
      <w:pPr>
        <w:pStyle w:val="Heading2"/>
      </w:pPr>
      <w:bookmarkStart w:id="12" w:name="_Toc513817889"/>
      <w:bookmarkStart w:id="13" w:name="_Toc520537527"/>
      <w:r w:rsidRPr="00A158C7">
        <w:t>Scope</w:t>
      </w:r>
      <w:bookmarkEnd w:id="12"/>
      <w:bookmarkEnd w:id="13"/>
    </w:p>
    <w:p w14:paraId="7A9D5F25" w14:textId="77777777" w:rsidR="00B65E86" w:rsidRPr="008C412D" w:rsidRDefault="00B65E86" w:rsidP="00B65E86">
      <w:pPr>
        <w:jc w:val="both"/>
        <w:rPr>
          <w:rFonts w:cs="Calibri"/>
        </w:rPr>
      </w:pPr>
      <w:r w:rsidRPr="008C412D">
        <w:rPr>
          <w:rFonts w:cs="Calibri"/>
        </w:rPr>
        <w:t>The following definitions are used throughout this document:</w:t>
      </w:r>
    </w:p>
    <w:p w14:paraId="0258165E" w14:textId="77777777" w:rsidR="00B65E86" w:rsidRPr="008C412D" w:rsidRDefault="00B65E86" w:rsidP="00B65E86">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085EB472" w14:textId="77777777" w:rsidR="00B65E86" w:rsidRPr="008C412D" w:rsidRDefault="00B65E86" w:rsidP="00B65E86">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2AA8719D" w14:textId="6B3684BC" w:rsidR="00B65E86" w:rsidRPr="00B65E86" w:rsidRDefault="00B65E86" w:rsidP="002266E2">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04F52EC9" w14:textId="6EA95D56" w:rsidR="00312179" w:rsidRDefault="000B4F5C" w:rsidP="000B4F5C">
      <w:pPr>
        <w:pStyle w:val="Heading1"/>
      </w:pPr>
      <w:bookmarkStart w:id="14" w:name="_Toc520537528"/>
      <w:bookmarkEnd w:id="8"/>
      <w:r w:rsidRPr="000B4F5C">
        <w:rPr>
          <w:rFonts w:ascii="Calibri" w:hAnsi="Calibri" w:cs="Calibri"/>
        </w:rPr>
        <w:lastRenderedPageBreak/>
        <w:t xml:space="preserve">BmwSwFctDi </w:t>
      </w:r>
      <w:r w:rsidR="00D229A6" w:rsidRPr="00AA38E8">
        <w:t>High-Level Description</w:t>
      </w:r>
      <w:bookmarkEnd w:id="9"/>
      <w:bookmarkEnd w:id="14"/>
    </w:p>
    <w:p w14:paraId="4F003DF8" w14:textId="11464F1E" w:rsidR="00D229A6" w:rsidRDefault="00FF0D7A" w:rsidP="00FF0D7A">
      <w:pPr>
        <w:rPr>
          <w:rFonts w:cs="Calibri"/>
          <w:i/>
        </w:rPr>
      </w:pPr>
      <w:r>
        <w:t xml:space="preserve">This is BMW specific and will allow features to be disabled per customer requirements without altering multiple SF''s.  It will also take a client call from the BAC module coding and output Boolean logic to allow BMW to disable the required features.  This client call will be changing over time from BMW and this function allows change to happen in one component instead of adjusting </w:t>
      </w:r>
      <w:r w:rsidR="000620AE">
        <w:t>all</w:t>
      </w:r>
      <w:r>
        <w:t xml:space="preserve"> the CF components that need and output from this.</w:t>
      </w:r>
    </w:p>
    <w:p w14:paraId="575640DD" w14:textId="77777777" w:rsidR="00D229A6" w:rsidRPr="00AA38E8" w:rsidRDefault="00D229A6" w:rsidP="00D229A6">
      <w:pPr>
        <w:pStyle w:val="Heading1"/>
        <w:ind w:left="562" w:hanging="562"/>
        <w:rPr>
          <w:rFonts w:ascii="Calibri" w:hAnsi="Calibri" w:cs="Calibri"/>
        </w:rPr>
      </w:pPr>
      <w:bookmarkStart w:id="15" w:name="_Toc406065229"/>
      <w:bookmarkStart w:id="16" w:name="_Toc520537529"/>
      <w:r w:rsidRPr="00AA38E8">
        <w:rPr>
          <w:rFonts w:ascii="Calibri" w:hAnsi="Calibri" w:cs="Calibri"/>
        </w:rPr>
        <w:lastRenderedPageBreak/>
        <w:t>Design details of software module</w:t>
      </w:r>
      <w:bookmarkEnd w:id="15"/>
      <w:bookmarkEnd w:id="16"/>
    </w:p>
    <w:p w14:paraId="23033C19" w14:textId="77777777" w:rsidR="00D229A6" w:rsidRPr="009B248D" w:rsidRDefault="009B248D" w:rsidP="009B248D">
      <w:pPr>
        <w:ind w:firstLine="576"/>
        <w:rPr>
          <w:rFonts w:cs="Calibri"/>
        </w:rPr>
      </w:pPr>
      <w:bookmarkStart w:id="17" w:name="_Toc406065230"/>
      <w:r w:rsidRPr="009B248D">
        <w:rPr>
          <w:rFonts w:cs="Calibri"/>
        </w:rPr>
        <w:t>Please refer</w:t>
      </w:r>
      <w:r w:rsidR="00597086" w:rsidRPr="009B248D">
        <w:rPr>
          <w:rFonts w:cs="Calibri"/>
        </w:rPr>
        <w:t xml:space="preserve"> FDD</w:t>
      </w:r>
    </w:p>
    <w:p w14:paraId="4E254E71" w14:textId="77777777" w:rsidR="00D229A6" w:rsidRPr="00AA38E8" w:rsidRDefault="00D229A6" w:rsidP="00D229A6">
      <w:pPr>
        <w:pStyle w:val="Heading2"/>
        <w:rPr>
          <w:rFonts w:ascii="Calibri" w:hAnsi="Calibri" w:cs="Calibri"/>
        </w:rPr>
      </w:pPr>
      <w:bookmarkStart w:id="18" w:name="_Toc520537530"/>
      <w:r w:rsidRPr="00D229A6">
        <w:lastRenderedPageBreak/>
        <w:t>Graphical</w:t>
      </w:r>
      <w:r>
        <w:rPr>
          <w:rFonts w:ascii="Calibri" w:hAnsi="Calibri" w:cs="Calibri"/>
        </w:rPr>
        <w:t xml:space="preserve"> representation of </w:t>
      </w:r>
      <w:bookmarkEnd w:id="17"/>
      <w:r w:rsidR="00DF1610">
        <w:rPr>
          <w:rFonts w:ascii="Calibri" w:hAnsi="Calibri" w:cs="Calibri"/>
        </w:rPr>
        <w:t>BmwVehSpd</w:t>
      </w:r>
      <w:bookmarkEnd w:id="18"/>
    </w:p>
    <w:p w14:paraId="083F2A35" w14:textId="2660CE81" w:rsidR="00D229A6" w:rsidRDefault="007F40ED" w:rsidP="00D229A6">
      <w:pPr>
        <w:rPr>
          <w:rFonts w:cs="Calibri"/>
          <w:i/>
        </w:rPr>
      </w:pPr>
      <w:r>
        <w:rPr>
          <w:noProof/>
        </w:rPr>
        <w:drawing>
          <wp:inline distT="0" distB="0" distL="0" distR="0" wp14:anchorId="6ADEE7DA" wp14:editId="047190DB">
            <wp:extent cx="4953000" cy="809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8096250"/>
                    </a:xfrm>
                    <a:prstGeom prst="rect">
                      <a:avLst/>
                    </a:prstGeom>
                  </pic:spPr>
                </pic:pic>
              </a:graphicData>
            </a:graphic>
          </wp:inline>
        </w:drawing>
      </w:r>
    </w:p>
    <w:p w14:paraId="7A42EEF8" w14:textId="77777777" w:rsidR="00D229A6" w:rsidRPr="002D6391" w:rsidRDefault="00D229A6" w:rsidP="00D229A6">
      <w:pPr>
        <w:pStyle w:val="Heading2"/>
        <w:rPr>
          <w:rFonts w:ascii="Calibri" w:hAnsi="Calibri" w:cs="Calibri"/>
        </w:rPr>
      </w:pPr>
      <w:bookmarkStart w:id="19" w:name="_Toc406065231"/>
      <w:bookmarkStart w:id="20" w:name="_Toc520537531"/>
      <w:r w:rsidRPr="002D6391">
        <w:rPr>
          <w:rFonts w:ascii="Calibri" w:hAnsi="Calibri" w:cs="Calibri"/>
        </w:rPr>
        <w:lastRenderedPageBreak/>
        <w:t>Data Flow Diagram</w:t>
      </w:r>
      <w:bookmarkEnd w:id="19"/>
      <w:bookmarkEnd w:id="20"/>
    </w:p>
    <w:p w14:paraId="74D69760" w14:textId="77777777" w:rsidR="00D229A6" w:rsidRPr="002B094F" w:rsidRDefault="009B248D" w:rsidP="00D229A6">
      <w:pPr>
        <w:rPr>
          <w:rFonts w:cs="Calibri"/>
        </w:rPr>
      </w:pPr>
      <w:r>
        <w:rPr>
          <w:rFonts w:cs="Calibri"/>
        </w:rPr>
        <w:t>Please refer</w:t>
      </w:r>
      <w:r w:rsidR="00597086">
        <w:rPr>
          <w:rFonts w:cs="Calibri"/>
        </w:rPr>
        <w:t xml:space="preserve"> FDD</w:t>
      </w:r>
    </w:p>
    <w:p w14:paraId="677A44AB" w14:textId="77777777" w:rsidR="00D229A6" w:rsidRPr="002D6391" w:rsidRDefault="00AC4CD8" w:rsidP="00CC04FA">
      <w:pPr>
        <w:pStyle w:val="Heading3"/>
        <w:rPr>
          <w:rFonts w:cs="Calibri"/>
        </w:rPr>
      </w:pPr>
      <w:bookmarkStart w:id="21" w:name="_Toc375924736"/>
      <w:bookmarkStart w:id="22" w:name="_Toc406065232"/>
      <w:bookmarkStart w:id="23" w:name="_Toc520537532"/>
      <w:r w:rsidRPr="00305C34">
        <w:t xml:space="preserve">Component </w:t>
      </w:r>
      <w:r w:rsidR="00D229A6" w:rsidRPr="002B094F">
        <w:rPr>
          <w:rFonts w:cs="Calibri"/>
        </w:rPr>
        <w:t>level</w:t>
      </w:r>
      <w:r w:rsidR="00D229A6" w:rsidRPr="002D6391">
        <w:rPr>
          <w:rFonts w:cs="Calibri"/>
        </w:rPr>
        <w:t xml:space="preserve"> DFD</w:t>
      </w:r>
      <w:bookmarkEnd w:id="21"/>
      <w:bookmarkEnd w:id="22"/>
      <w:bookmarkEnd w:id="23"/>
    </w:p>
    <w:p w14:paraId="58A94BA1" w14:textId="77777777" w:rsidR="00D229A6" w:rsidRPr="002B094F" w:rsidRDefault="009B248D" w:rsidP="00D229A6">
      <w:pPr>
        <w:rPr>
          <w:lang w:bidi="ar-SA"/>
        </w:rPr>
      </w:pPr>
      <w:r>
        <w:rPr>
          <w:lang w:bidi="ar-SA"/>
        </w:rPr>
        <w:t>Please refer</w:t>
      </w:r>
      <w:r w:rsidR="00597086">
        <w:rPr>
          <w:lang w:bidi="ar-SA"/>
        </w:rPr>
        <w:t xml:space="preserve"> FDD</w:t>
      </w:r>
    </w:p>
    <w:p w14:paraId="71C754D3" w14:textId="77777777" w:rsidR="00D229A6" w:rsidRPr="00A32585" w:rsidRDefault="00AC4CD8" w:rsidP="00CC04FA">
      <w:pPr>
        <w:pStyle w:val="Heading3"/>
      </w:pPr>
      <w:bookmarkStart w:id="24" w:name="_Toc375924737"/>
      <w:bookmarkStart w:id="25" w:name="_Toc406065233"/>
      <w:bookmarkStart w:id="26" w:name="_Toc520537533"/>
      <w:r>
        <w:t>Function</w:t>
      </w:r>
      <w:r w:rsidRPr="00231F0B">
        <w:t xml:space="preserve"> </w:t>
      </w:r>
      <w:r w:rsidR="00D229A6" w:rsidRPr="00A32585">
        <w:t>level DFD</w:t>
      </w:r>
      <w:bookmarkEnd w:id="24"/>
      <w:bookmarkEnd w:id="25"/>
      <w:bookmarkEnd w:id="26"/>
    </w:p>
    <w:p w14:paraId="070E0DBB" w14:textId="77777777" w:rsidR="002B094F" w:rsidRDefault="009B248D" w:rsidP="002B094F">
      <w:pPr>
        <w:rPr>
          <w:lang w:bidi="ar-SA"/>
        </w:rPr>
      </w:pPr>
      <w:r>
        <w:rPr>
          <w:lang w:bidi="ar-SA"/>
        </w:rPr>
        <w:t>Please refer</w:t>
      </w:r>
      <w:r w:rsidR="00597086">
        <w:rPr>
          <w:lang w:bidi="ar-SA"/>
        </w:rPr>
        <w:t xml:space="preserve"> FDD</w:t>
      </w:r>
    </w:p>
    <w:p w14:paraId="413161C7" w14:textId="77777777" w:rsidR="002B094F" w:rsidRPr="00AC4CD8" w:rsidRDefault="002B094F" w:rsidP="00AC4CD8">
      <w:pPr>
        <w:pStyle w:val="Heading1"/>
        <w:ind w:left="562" w:hanging="562"/>
        <w:rPr>
          <w:rFonts w:ascii="Calibri" w:hAnsi="Calibri" w:cs="Calibri"/>
        </w:rPr>
      </w:pPr>
      <w:bookmarkStart w:id="27" w:name="_Toc338170479"/>
      <w:bookmarkStart w:id="28" w:name="_Toc375678228"/>
      <w:bookmarkStart w:id="29" w:name="_Toc418080062"/>
      <w:bookmarkStart w:id="30" w:name="_Toc421709912"/>
      <w:bookmarkStart w:id="31" w:name="_Toc520537534"/>
      <w:r w:rsidRPr="00AC4CD8">
        <w:rPr>
          <w:rFonts w:ascii="Calibri" w:hAnsi="Calibri" w:cs="Calibri"/>
        </w:rPr>
        <w:lastRenderedPageBreak/>
        <w:t>Constant Data Dictionary</w:t>
      </w:r>
      <w:bookmarkEnd w:id="27"/>
      <w:bookmarkEnd w:id="28"/>
      <w:bookmarkEnd w:id="29"/>
      <w:bookmarkEnd w:id="30"/>
      <w:bookmarkEnd w:id="31"/>
    </w:p>
    <w:p w14:paraId="1E80D487" w14:textId="77777777" w:rsidR="00AC4CD8" w:rsidRPr="00DA5500" w:rsidRDefault="00AC4CD8" w:rsidP="00AC4CD8">
      <w:pPr>
        <w:pStyle w:val="Heading2"/>
        <w:spacing w:after="60"/>
        <w:rPr>
          <w:rFonts w:ascii="Calibri" w:hAnsi="Calibri"/>
        </w:rPr>
      </w:pPr>
      <w:bookmarkStart w:id="32" w:name="_Toc421011506"/>
      <w:bookmarkStart w:id="33" w:name="_Toc421786527"/>
      <w:bookmarkStart w:id="34" w:name="_Toc520537535"/>
      <w:bookmarkStart w:id="35" w:name="_Toc418080064"/>
      <w:r w:rsidRPr="00DA5500">
        <w:rPr>
          <w:rFonts w:ascii="Calibri" w:hAnsi="Calibri"/>
        </w:rPr>
        <w:t>Program (fixed) Constants</w:t>
      </w:r>
      <w:bookmarkEnd w:id="32"/>
      <w:bookmarkEnd w:id="33"/>
      <w:bookmarkEnd w:id="34"/>
    </w:p>
    <w:p w14:paraId="4F661296" w14:textId="77777777" w:rsidR="00AC4CD8" w:rsidRPr="00DA5500" w:rsidRDefault="00AC4CD8" w:rsidP="00CC04FA">
      <w:pPr>
        <w:pStyle w:val="Heading3"/>
      </w:pPr>
      <w:bookmarkStart w:id="36" w:name="_Toc520537536"/>
      <w:bookmarkEnd w:id="35"/>
      <w:r w:rsidRPr="00DA5500">
        <w:t>Embedded Constants</w:t>
      </w:r>
      <w:bookmarkEnd w:id="36"/>
    </w:p>
    <w:p w14:paraId="19E3F2A4"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14:paraId="039E0958" w14:textId="77777777"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14:paraId="58E03181"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14:paraId="2BD7F6FC"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14:paraId="172AE236"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14:paraId="63350217"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14:paraId="0BF7635E" w14:textId="77777777" w:rsidTr="00F4318C">
        <w:tc>
          <w:tcPr>
            <w:tcW w:w="3888" w:type="dxa"/>
            <w:tcBorders>
              <w:top w:val="single" w:sz="6" w:space="0" w:color="auto"/>
              <w:left w:val="single" w:sz="6" w:space="0" w:color="auto"/>
              <w:bottom w:val="single" w:sz="6" w:space="0" w:color="auto"/>
              <w:right w:val="single" w:sz="6" w:space="0" w:color="auto"/>
            </w:tcBorders>
          </w:tcPr>
          <w:p w14:paraId="60D93867" w14:textId="77777777" w:rsidR="00007584" w:rsidRPr="00AA38E8" w:rsidRDefault="009B248D" w:rsidP="00F4318C">
            <w:pPr>
              <w:spacing w:before="60"/>
              <w:jc w:val="center"/>
              <w:rPr>
                <w:rFonts w:cs="Calibri"/>
                <w:sz w:val="16"/>
                <w:szCs w:val="16"/>
              </w:rPr>
            </w:pPr>
            <w:r>
              <w:rPr>
                <w:rFonts w:cs="Calibri"/>
                <w:sz w:val="16"/>
                <w:szCs w:val="16"/>
              </w:rPr>
              <w:t>Please refer</w:t>
            </w:r>
            <w:r w:rsidR="00597086">
              <w:rPr>
                <w:rFonts w:cs="Calibri"/>
                <w:sz w:val="16"/>
                <w:szCs w:val="16"/>
              </w:rPr>
              <w:t xml:space="preserve"> .m file for constants</w:t>
            </w:r>
          </w:p>
        </w:tc>
        <w:tc>
          <w:tcPr>
            <w:tcW w:w="1710" w:type="dxa"/>
            <w:tcBorders>
              <w:top w:val="single" w:sz="6" w:space="0" w:color="auto"/>
              <w:left w:val="single" w:sz="6" w:space="0" w:color="auto"/>
              <w:bottom w:val="single" w:sz="6" w:space="0" w:color="auto"/>
              <w:right w:val="single" w:sz="6" w:space="0" w:color="auto"/>
            </w:tcBorders>
          </w:tcPr>
          <w:p w14:paraId="0855B38B" w14:textId="77777777"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14:paraId="5AD59317" w14:textId="77777777"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14:paraId="4E78D104" w14:textId="77777777" w:rsidR="00007584" w:rsidRPr="00AA38E8" w:rsidRDefault="00007584" w:rsidP="00F4318C">
            <w:pPr>
              <w:spacing w:before="60"/>
              <w:jc w:val="center"/>
              <w:rPr>
                <w:rFonts w:cs="Calibri"/>
                <w:sz w:val="16"/>
                <w:szCs w:val="16"/>
              </w:rPr>
            </w:pPr>
          </w:p>
        </w:tc>
      </w:tr>
    </w:tbl>
    <w:p w14:paraId="2CABC99E" w14:textId="77777777" w:rsidR="002B094F" w:rsidRPr="0048012A" w:rsidRDefault="002B094F" w:rsidP="002518E0">
      <w:pPr>
        <w:pStyle w:val="BodyText3"/>
        <w:rPr>
          <w:rFonts w:cs="Calibri"/>
          <w:sz w:val="20"/>
          <w:szCs w:val="20"/>
        </w:rPr>
      </w:pPr>
    </w:p>
    <w:p w14:paraId="55627C47" w14:textId="77777777" w:rsidR="00AC4CD8" w:rsidRPr="00DA5500" w:rsidRDefault="00AC4CD8" w:rsidP="00AC4CD8">
      <w:pPr>
        <w:pStyle w:val="Heading1"/>
        <w:ind w:left="562" w:hanging="562"/>
        <w:rPr>
          <w:rFonts w:ascii="Calibri" w:hAnsi="Calibri" w:cs="Calibri"/>
        </w:rPr>
      </w:pPr>
      <w:bookmarkStart w:id="37" w:name="_Ref87065593"/>
      <w:bookmarkStart w:id="38" w:name="_Toc338170483"/>
      <w:bookmarkStart w:id="39" w:name="_Toc375678229"/>
      <w:bookmarkStart w:id="40" w:name="_Toc418080067"/>
      <w:bookmarkStart w:id="41" w:name="_Toc421786702"/>
      <w:bookmarkStart w:id="42" w:name="_Toc52053753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7"/>
      <w:bookmarkEnd w:id="38"/>
      <w:bookmarkEnd w:id="39"/>
      <w:bookmarkEnd w:id="40"/>
      <w:bookmarkEnd w:id="41"/>
      <w:bookmarkEnd w:id="42"/>
    </w:p>
    <w:p w14:paraId="3E468D61" w14:textId="77777777" w:rsidR="002518E0" w:rsidRDefault="002518E0" w:rsidP="002518E0">
      <w:pPr>
        <w:pStyle w:val="BodyText"/>
      </w:pPr>
    </w:p>
    <w:p w14:paraId="33AA970F" w14:textId="77777777" w:rsidR="002B094F" w:rsidRPr="00987B4A" w:rsidRDefault="002B094F" w:rsidP="00007584">
      <w:pPr>
        <w:pStyle w:val="Heading2"/>
        <w:spacing w:after="60"/>
        <w:rPr>
          <w:rFonts w:ascii="Calibri" w:hAnsi="Calibri"/>
        </w:rPr>
      </w:pPr>
      <w:bookmarkStart w:id="43" w:name="_Toc338170484"/>
      <w:bookmarkStart w:id="44" w:name="_Toc418080068"/>
      <w:bookmarkStart w:id="45" w:name="_Toc421709916"/>
      <w:bookmarkStart w:id="46" w:name="_Toc520537538"/>
      <w:r w:rsidRPr="00007584">
        <w:rPr>
          <w:rFonts w:ascii="Calibri" w:hAnsi="Calibri"/>
        </w:rPr>
        <w:t>Sub</w:t>
      </w:r>
      <w:r w:rsidRPr="00987B4A">
        <w:rPr>
          <w:rFonts w:ascii="Calibri" w:hAnsi="Calibri"/>
        </w:rPr>
        <w:t>-Module Functions</w:t>
      </w:r>
      <w:bookmarkEnd w:id="43"/>
      <w:bookmarkEnd w:id="44"/>
      <w:bookmarkEnd w:id="45"/>
      <w:bookmarkEnd w:id="46"/>
    </w:p>
    <w:p w14:paraId="3271E59A" w14:textId="0071C685" w:rsidR="00007584" w:rsidRPr="00AA38E8" w:rsidRDefault="005F2109" w:rsidP="005F2109">
      <w:pPr>
        <w:pStyle w:val="Heading3"/>
        <w:rPr>
          <w:rFonts w:ascii="Calibri" w:hAnsi="Calibri" w:cs="Calibri"/>
        </w:rPr>
      </w:pPr>
      <w:bookmarkStart w:id="47" w:name="_Toc520537539"/>
      <w:r w:rsidRPr="005F2109">
        <w:rPr>
          <w:rFonts w:ascii="Calibri" w:hAnsi="Calibri" w:cs="Calibri"/>
          <w:sz w:val="28"/>
        </w:rPr>
        <w:t>BmwSwFctDi</w:t>
      </w:r>
      <w:r w:rsidR="009B248D">
        <w:rPr>
          <w:rFonts w:ascii="Calibri" w:hAnsi="Calibri" w:cs="Calibri"/>
        </w:rPr>
        <w:t>Init1</w:t>
      </w:r>
      <w:bookmarkEnd w:id="47"/>
    </w:p>
    <w:p w14:paraId="568225E7" w14:textId="77777777" w:rsidR="00007584" w:rsidRPr="00AA38E8" w:rsidRDefault="00007584" w:rsidP="00007584">
      <w:pPr>
        <w:pStyle w:val="Heading2"/>
        <w:numPr>
          <w:ilvl w:val="3"/>
          <w:numId w:val="11"/>
        </w:numPr>
        <w:spacing w:after="60"/>
        <w:rPr>
          <w:rFonts w:ascii="Calibri" w:hAnsi="Calibri" w:cs="Calibri"/>
        </w:rPr>
      </w:pPr>
      <w:bookmarkStart w:id="48" w:name="_Toc421011515"/>
      <w:bookmarkStart w:id="49" w:name="_Toc520537540"/>
      <w:r w:rsidRPr="00AA38E8">
        <w:rPr>
          <w:rFonts w:ascii="Calibri" w:hAnsi="Calibri" w:cs="Calibri"/>
        </w:rPr>
        <w:t>Design Rationale</w:t>
      </w:r>
      <w:bookmarkEnd w:id="48"/>
      <w:bookmarkEnd w:id="49"/>
    </w:p>
    <w:p w14:paraId="539BA0F2" w14:textId="300C44E9" w:rsidR="00766DE1" w:rsidRDefault="00766DE1" w:rsidP="00766DE1">
      <w:pPr>
        <w:ind w:firstLine="864"/>
        <w:rPr>
          <w:rFonts w:cs="Calibri"/>
        </w:rPr>
      </w:pPr>
      <w:bookmarkStart w:id="50" w:name="_Toc421011516"/>
      <w:bookmarkStart w:id="51" w:name="_Toc520537541"/>
      <w:r>
        <w:rPr>
          <w:rFonts w:cs="Calibri"/>
        </w:rPr>
        <w:t xml:space="preserve">Implementation of the </w:t>
      </w:r>
      <w:r w:rsidR="001F29EF">
        <w:rPr>
          <w:rFonts w:cs="Calibri"/>
        </w:rPr>
        <w:t>init runnable</w:t>
      </w:r>
      <w:r>
        <w:rPr>
          <w:rFonts w:cs="Calibri"/>
        </w:rPr>
        <w:t xml:space="preserve"> differs from design due to the way this component need to interact with BMW BAC Coding component. </w:t>
      </w:r>
    </w:p>
    <w:p w14:paraId="23D1694E" w14:textId="77777777" w:rsidR="00007584" w:rsidRPr="00AA38E8" w:rsidRDefault="00007584" w:rsidP="00007584">
      <w:pPr>
        <w:pStyle w:val="Heading2"/>
        <w:numPr>
          <w:ilvl w:val="3"/>
          <w:numId w:val="11"/>
        </w:numPr>
        <w:spacing w:after="60"/>
        <w:rPr>
          <w:rFonts w:ascii="Calibri" w:hAnsi="Calibri" w:cs="Calibri"/>
        </w:rPr>
      </w:pPr>
      <w:r w:rsidRPr="00AA38E8">
        <w:rPr>
          <w:rFonts w:ascii="Calibri" w:hAnsi="Calibri" w:cs="Calibri"/>
        </w:rPr>
        <w:t>Module Outputs</w:t>
      </w:r>
      <w:bookmarkEnd w:id="50"/>
      <w:bookmarkEnd w:id="51"/>
    </w:p>
    <w:p w14:paraId="33C1A0CA" w14:textId="77777777" w:rsidR="00597086" w:rsidRDefault="00597086" w:rsidP="009B248D">
      <w:pPr>
        <w:ind w:firstLine="864"/>
      </w:pPr>
      <w:r w:rsidRPr="009B248D">
        <w:rPr>
          <w:rFonts w:cs="Calibri"/>
        </w:rPr>
        <w:t>None</w:t>
      </w:r>
      <w:r w:rsidRPr="009B248D">
        <w:t xml:space="preserve">  </w:t>
      </w:r>
    </w:p>
    <w:p w14:paraId="26423BDA" w14:textId="04840389" w:rsidR="009B248D" w:rsidRPr="00AA38E8" w:rsidRDefault="00DF1610" w:rsidP="009B248D">
      <w:pPr>
        <w:pStyle w:val="Heading2"/>
        <w:numPr>
          <w:ilvl w:val="2"/>
          <w:numId w:val="11"/>
        </w:numPr>
        <w:tabs>
          <w:tab w:val="clear" w:pos="1017"/>
          <w:tab w:val="num" w:pos="567"/>
        </w:tabs>
        <w:spacing w:after="60"/>
        <w:ind w:left="567"/>
        <w:rPr>
          <w:rFonts w:ascii="Calibri" w:hAnsi="Calibri" w:cs="Calibri"/>
        </w:rPr>
      </w:pPr>
      <w:bookmarkStart w:id="52" w:name="_Toc520537542"/>
      <w:r>
        <w:rPr>
          <w:rFonts w:ascii="Calibri" w:hAnsi="Calibri" w:cs="Calibri"/>
        </w:rPr>
        <w:t>Bmw</w:t>
      </w:r>
      <w:r w:rsidR="005F2109">
        <w:rPr>
          <w:rFonts w:ascii="Calibri" w:hAnsi="Calibri" w:cs="Calibri"/>
        </w:rPr>
        <w:t>SwFctDi</w:t>
      </w:r>
      <w:r w:rsidR="009B248D">
        <w:rPr>
          <w:rFonts w:ascii="Calibri" w:hAnsi="Calibri" w:cs="Calibri"/>
        </w:rPr>
        <w:t>Per1</w:t>
      </w:r>
      <w:bookmarkEnd w:id="52"/>
    </w:p>
    <w:p w14:paraId="55FEE533" w14:textId="77777777" w:rsidR="009B248D" w:rsidRPr="00AA38E8" w:rsidRDefault="009B248D" w:rsidP="009B248D">
      <w:pPr>
        <w:pStyle w:val="Heading2"/>
        <w:numPr>
          <w:ilvl w:val="3"/>
          <w:numId w:val="11"/>
        </w:numPr>
        <w:spacing w:after="60"/>
        <w:rPr>
          <w:rFonts w:ascii="Calibri" w:hAnsi="Calibri" w:cs="Calibri"/>
        </w:rPr>
      </w:pPr>
      <w:bookmarkStart w:id="53" w:name="_Toc520537543"/>
      <w:r w:rsidRPr="00AA38E8">
        <w:rPr>
          <w:rFonts w:ascii="Calibri" w:hAnsi="Calibri" w:cs="Calibri"/>
        </w:rPr>
        <w:t>Design Rationale</w:t>
      </w:r>
      <w:bookmarkEnd w:id="53"/>
    </w:p>
    <w:p w14:paraId="2EABA88D" w14:textId="524F6733" w:rsidR="009B248D" w:rsidRDefault="00235655" w:rsidP="009B248D">
      <w:pPr>
        <w:ind w:firstLine="864"/>
        <w:rPr>
          <w:rFonts w:cs="Calibri"/>
        </w:rPr>
      </w:pPr>
      <w:r>
        <w:rPr>
          <w:rFonts w:cs="Calibri"/>
        </w:rPr>
        <w:t xml:space="preserve">Implementation of the periodic differs from design due to the way this component need to interact with BMW BAC Coding component. </w:t>
      </w:r>
    </w:p>
    <w:p w14:paraId="0A6DE698" w14:textId="77777777" w:rsidR="009B248D" w:rsidRPr="00AA38E8" w:rsidRDefault="009B248D" w:rsidP="009B248D">
      <w:pPr>
        <w:pStyle w:val="Heading2"/>
        <w:numPr>
          <w:ilvl w:val="3"/>
          <w:numId w:val="11"/>
        </w:numPr>
        <w:spacing w:after="60"/>
        <w:rPr>
          <w:rFonts w:ascii="Calibri" w:hAnsi="Calibri" w:cs="Calibri"/>
        </w:rPr>
      </w:pPr>
      <w:bookmarkStart w:id="54" w:name="_Toc520537544"/>
      <w:r w:rsidRPr="00AA38E8">
        <w:rPr>
          <w:rFonts w:ascii="Calibri" w:hAnsi="Calibri" w:cs="Calibri"/>
        </w:rPr>
        <w:t>Module Outputs</w:t>
      </w:r>
      <w:bookmarkEnd w:id="54"/>
    </w:p>
    <w:p w14:paraId="3533FFA1" w14:textId="77777777" w:rsidR="009B248D" w:rsidRPr="009B248D" w:rsidRDefault="009B248D" w:rsidP="009B248D">
      <w:pPr>
        <w:ind w:firstLine="864"/>
        <w:rPr>
          <w:rFonts w:cs="Calibri"/>
        </w:rPr>
      </w:pPr>
      <w:r w:rsidRPr="009B248D">
        <w:rPr>
          <w:rFonts w:cs="Calibri"/>
        </w:rPr>
        <w:t>None</w:t>
      </w:r>
      <w:r w:rsidRPr="009B248D">
        <w:t xml:space="preserve">  </w:t>
      </w:r>
    </w:p>
    <w:p w14:paraId="26E295FC" w14:textId="77777777" w:rsidR="002B094F" w:rsidRDefault="008C6874" w:rsidP="008C6874">
      <w:pPr>
        <w:pStyle w:val="Heading2"/>
        <w:spacing w:after="60"/>
        <w:rPr>
          <w:rFonts w:ascii="Calibri" w:hAnsi="Calibri"/>
        </w:rPr>
      </w:pPr>
      <w:bookmarkStart w:id="55" w:name="_Toc520537545"/>
      <w:r>
        <w:rPr>
          <w:rFonts w:ascii="Calibri" w:hAnsi="Calibri"/>
        </w:rPr>
        <w:t>Server R</w:t>
      </w:r>
      <w:r w:rsidRPr="008C6874">
        <w:rPr>
          <w:rFonts w:ascii="Calibri" w:hAnsi="Calibri"/>
        </w:rPr>
        <w:t>u</w:t>
      </w:r>
      <w:r w:rsidR="007B6CFF">
        <w:rPr>
          <w:rFonts w:ascii="Calibri" w:hAnsi="Calibri"/>
        </w:rPr>
        <w:t>n</w:t>
      </w:r>
      <w:r w:rsidRPr="008C6874">
        <w:rPr>
          <w:rFonts w:ascii="Calibri" w:hAnsi="Calibri"/>
        </w:rPr>
        <w:t>nables</w:t>
      </w:r>
      <w:bookmarkEnd w:id="55"/>
      <w:r w:rsidR="002B094F" w:rsidRPr="008C6874">
        <w:rPr>
          <w:rFonts w:ascii="Calibri" w:hAnsi="Calibri"/>
        </w:rPr>
        <w:t xml:space="preserve"> </w:t>
      </w:r>
    </w:p>
    <w:p w14:paraId="5DA0BDDC" w14:textId="77777777" w:rsidR="009B248D" w:rsidRPr="009B248D" w:rsidRDefault="009B248D" w:rsidP="009B248D">
      <w:pPr>
        <w:ind w:firstLine="864"/>
        <w:rPr>
          <w:rFonts w:cs="Calibri"/>
        </w:rPr>
      </w:pPr>
      <w:r w:rsidRPr="009B248D">
        <w:rPr>
          <w:rFonts w:cs="Calibri"/>
        </w:rPr>
        <w:t>None</w:t>
      </w:r>
    </w:p>
    <w:p w14:paraId="7AA08E8A" w14:textId="77777777" w:rsidR="008C6874" w:rsidRPr="00AA38E8" w:rsidRDefault="008C6874" w:rsidP="008C6874">
      <w:pPr>
        <w:pStyle w:val="Heading2"/>
        <w:spacing w:after="60"/>
        <w:rPr>
          <w:rFonts w:ascii="Calibri" w:hAnsi="Calibri" w:cs="Calibri"/>
        </w:rPr>
      </w:pPr>
      <w:bookmarkStart w:id="56" w:name="_Toc382301471"/>
      <w:bookmarkStart w:id="57" w:name="_Toc383698997"/>
      <w:bookmarkStart w:id="58" w:name="_Ref382299966"/>
      <w:bookmarkStart w:id="59" w:name="_Toc421011529"/>
      <w:bookmarkStart w:id="60" w:name="_Toc520537546"/>
      <w:bookmarkEnd w:id="56"/>
      <w:bookmarkEnd w:id="57"/>
      <w:r w:rsidRPr="00AA38E8">
        <w:rPr>
          <w:rFonts w:ascii="Calibri" w:hAnsi="Calibri" w:cs="Calibri"/>
        </w:rPr>
        <w:t>Interrupt Functions</w:t>
      </w:r>
      <w:bookmarkEnd w:id="58"/>
      <w:bookmarkEnd w:id="59"/>
      <w:bookmarkEnd w:id="60"/>
    </w:p>
    <w:p w14:paraId="7C893A5E" w14:textId="77777777" w:rsidR="008C6874" w:rsidRPr="009B248D" w:rsidRDefault="00597086" w:rsidP="009B248D">
      <w:pPr>
        <w:ind w:firstLine="864"/>
        <w:rPr>
          <w:rFonts w:cs="Calibri"/>
        </w:rPr>
      </w:pPr>
      <w:r w:rsidRPr="009B248D">
        <w:rPr>
          <w:rFonts w:cs="Calibri"/>
        </w:rPr>
        <w:t>None</w:t>
      </w:r>
    </w:p>
    <w:p w14:paraId="37911A44" w14:textId="77777777"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61" w:name="_Toc520537547"/>
      <w:r>
        <w:rPr>
          <w:rFonts w:ascii="Calibri" w:hAnsi="Calibri" w:cs="Calibri"/>
        </w:rPr>
        <w:t>Interrupt Function Name</w:t>
      </w:r>
      <w:bookmarkEnd w:id="61"/>
    </w:p>
    <w:p w14:paraId="68B2F159" w14:textId="33646189" w:rsidR="00BE2567" w:rsidRPr="009B248D" w:rsidRDefault="00597086" w:rsidP="00DF1610">
      <w:pPr>
        <w:ind w:firstLine="864"/>
        <w:rPr>
          <w:rFonts w:cs="Calibri"/>
        </w:rPr>
      </w:pPr>
      <w:r w:rsidRPr="009B248D">
        <w:rPr>
          <w:rFonts w:cs="Calibri"/>
        </w:rPr>
        <w:t>None</w:t>
      </w:r>
    </w:p>
    <w:p w14:paraId="33E1C723" w14:textId="77777777" w:rsidR="002B094F" w:rsidRDefault="002B094F" w:rsidP="008C6874">
      <w:pPr>
        <w:pStyle w:val="Heading2"/>
        <w:spacing w:after="60"/>
        <w:rPr>
          <w:rFonts w:ascii="Calibri" w:hAnsi="Calibri" w:cs="Calibri"/>
        </w:rPr>
      </w:pPr>
      <w:bookmarkStart w:id="62" w:name="_Toc338170485"/>
      <w:bookmarkStart w:id="63" w:name="_Toc418080074"/>
      <w:bookmarkStart w:id="64" w:name="_Toc421709919"/>
      <w:bookmarkStart w:id="65" w:name="_Toc520537548"/>
      <w:r w:rsidRPr="008C6874">
        <w:rPr>
          <w:rFonts w:ascii="Calibri" w:hAnsi="Calibri" w:cs="Calibri"/>
        </w:rPr>
        <w:t>Module Internal (Local) Functions</w:t>
      </w:r>
      <w:bookmarkEnd w:id="62"/>
      <w:bookmarkEnd w:id="63"/>
      <w:bookmarkEnd w:id="64"/>
      <w:bookmarkEnd w:id="65"/>
    </w:p>
    <w:p w14:paraId="72DE8EBC" w14:textId="5C75A732" w:rsidR="00AC4E9E" w:rsidRPr="00AA38E8" w:rsidRDefault="00CA446C" w:rsidP="00CA446C">
      <w:pPr>
        <w:pStyle w:val="Heading3"/>
      </w:pPr>
      <w:bookmarkStart w:id="66" w:name="_Toc520537549"/>
      <w:bookmarkStart w:id="67" w:name="_Toc421011542"/>
      <w:r w:rsidRPr="00CA446C">
        <w:t>UpdCodingBits</w:t>
      </w:r>
      <w:bookmarkEnd w:id="6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AC4E9E" w:rsidRPr="00AA38E8" w14:paraId="2B8A7CEC" w14:textId="77777777" w:rsidTr="002B1B24">
        <w:tc>
          <w:tcPr>
            <w:tcW w:w="1670" w:type="dxa"/>
          </w:tcPr>
          <w:p w14:paraId="5F16BD8D" w14:textId="77777777" w:rsidR="00AC4E9E" w:rsidRPr="00AA38E8" w:rsidRDefault="00AC4E9E" w:rsidP="002B1B24">
            <w:pPr>
              <w:spacing w:before="60"/>
              <w:rPr>
                <w:rFonts w:cs="Calibri"/>
                <w:b/>
                <w:bCs/>
                <w:sz w:val="16"/>
              </w:rPr>
            </w:pPr>
            <w:r w:rsidRPr="00AA38E8">
              <w:rPr>
                <w:rFonts w:cs="Calibri"/>
                <w:b/>
                <w:bCs/>
                <w:sz w:val="16"/>
              </w:rPr>
              <w:t>Function Name</w:t>
            </w:r>
          </w:p>
        </w:tc>
        <w:tc>
          <w:tcPr>
            <w:tcW w:w="3853" w:type="dxa"/>
          </w:tcPr>
          <w:p w14:paraId="0672C2C9" w14:textId="3DCA30BD" w:rsidR="00AC4E9E" w:rsidRPr="00AA38E8" w:rsidRDefault="00CA446C" w:rsidP="002B1B24">
            <w:pPr>
              <w:spacing w:before="60"/>
              <w:rPr>
                <w:rFonts w:cs="Calibri"/>
                <w:sz w:val="16"/>
              </w:rPr>
            </w:pPr>
            <w:r w:rsidRPr="00CA446C">
              <w:rPr>
                <w:rFonts w:cs="Calibri"/>
                <w:sz w:val="16"/>
              </w:rPr>
              <w:t>UpdCodingBits</w:t>
            </w:r>
          </w:p>
        </w:tc>
        <w:tc>
          <w:tcPr>
            <w:tcW w:w="1135" w:type="dxa"/>
            <w:shd w:val="pct30" w:color="FFFF00" w:fill="auto"/>
          </w:tcPr>
          <w:p w14:paraId="7BA75675" w14:textId="77777777" w:rsidR="00AC4E9E" w:rsidRPr="00AA38E8" w:rsidRDefault="00AC4E9E" w:rsidP="002B1B24">
            <w:pPr>
              <w:spacing w:before="60"/>
              <w:jc w:val="center"/>
              <w:rPr>
                <w:rFonts w:cs="Calibri"/>
                <w:sz w:val="16"/>
              </w:rPr>
            </w:pPr>
            <w:r w:rsidRPr="00AA38E8">
              <w:rPr>
                <w:rFonts w:cs="Calibri"/>
                <w:sz w:val="16"/>
              </w:rPr>
              <w:t>Type</w:t>
            </w:r>
          </w:p>
        </w:tc>
        <w:tc>
          <w:tcPr>
            <w:tcW w:w="1135" w:type="dxa"/>
            <w:shd w:val="pct30" w:color="FFFF00" w:fill="auto"/>
          </w:tcPr>
          <w:p w14:paraId="5DACC49B" w14:textId="77777777" w:rsidR="00AC4E9E" w:rsidRPr="00AA38E8" w:rsidRDefault="00AC4E9E" w:rsidP="002B1B24">
            <w:pPr>
              <w:spacing w:before="60"/>
              <w:jc w:val="center"/>
              <w:rPr>
                <w:rFonts w:cs="Calibri"/>
                <w:sz w:val="16"/>
              </w:rPr>
            </w:pPr>
            <w:r w:rsidRPr="00AA38E8">
              <w:rPr>
                <w:rFonts w:cs="Calibri"/>
                <w:sz w:val="16"/>
              </w:rPr>
              <w:t>Min</w:t>
            </w:r>
          </w:p>
        </w:tc>
        <w:tc>
          <w:tcPr>
            <w:tcW w:w="1135" w:type="dxa"/>
            <w:shd w:val="pct30" w:color="FFFF00" w:fill="auto"/>
          </w:tcPr>
          <w:p w14:paraId="47FF631F" w14:textId="77777777" w:rsidR="00AC4E9E" w:rsidRPr="00AA38E8" w:rsidRDefault="00AC4E9E" w:rsidP="002B1B24">
            <w:pPr>
              <w:spacing w:before="60"/>
              <w:jc w:val="center"/>
              <w:rPr>
                <w:rFonts w:cs="Calibri"/>
                <w:sz w:val="16"/>
              </w:rPr>
            </w:pPr>
            <w:r w:rsidRPr="00AA38E8">
              <w:rPr>
                <w:rFonts w:cs="Calibri"/>
                <w:sz w:val="16"/>
              </w:rPr>
              <w:t>Max</w:t>
            </w:r>
          </w:p>
        </w:tc>
      </w:tr>
      <w:tr w:rsidR="00AC4E9E" w:rsidRPr="00AA38E8" w14:paraId="402FFEEA" w14:textId="77777777" w:rsidTr="002B1B24">
        <w:tc>
          <w:tcPr>
            <w:tcW w:w="1670" w:type="dxa"/>
          </w:tcPr>
          <w:p w14:paraId="7AE72958" w14:textId="77777777" w:rsidR="00AC4E9E" w:rsidRPr="00AA38E8" w:rsidRDefault="00AC4E9E" w:rsidP="002B1B24">
            <w:pPr>
              <w:spacing w:before="60"/>
              <w:rPr>
                <w:rFonts w:cs="Calibri"/>
                <w:b/>
                <w:bCs/>
                <w:sz w:val="16"/>
              </w:rPr>
            </w:pPr>
            <w:r w:rsidRPr="00AA38E8">
              <w:rPr>
                <w:rFonts w:cs="Calibri"/>
                <w:b/>
                <w:bCs/>
                <w:sz w:val="16"/>
              </w:rPr>
              <w:t xml:space="preserve">Arguments Passed </w:t>
            </w:r>
          </w:p>
        </w:tc>
        <w:tc>
          <w:tcPr>
            <w:tcW w:w="3853" w:type="dxa"/>
          </w:tcPr>
          <w:p w14:paraId="112A1D57" w14:textId="01B10324" w:rsidR="00AC4E9E" w:rsidRPr="00AA38E8" w:rsidRDefault="004D0778" w:rsidP="002B1B24">
            <w:pPr>
              <w:spacing w:before="60"/>
              <w:rPr>
                <w:rFonts w:cs="Calibri"/>
                <w:sz w:val="16"/>
              </w:rPr>
            </w:pPr>
            <w:r w:rsidRPr="004D0778">
              <w:rPr>
                <w:rFonts w:cs="Calibri"/>
                <w:sz w:val="16"/>
              </w:rPr>
              <w:t>CodingDataMode_Cnt_T_u08</w:t>
            </w:r>
          </w:p>
        </w:tc>
        <w:tc>
          <w:tcPr>
            <w:tcW w:w="1135" w:type="dxa"/>
          </w:tcPr>
          <w:p w14:paraId="17B45C90" w14:textId="2FEA3B01" w:rsidR="00AC4E9E" w:rsidRPr="00AA38E8" w:rsidRDefault="00211AF6" w:rsidP="002266E2">
            <w:pPr>
              <w:spacing w:before="60"/>
              <w:jc w:val="center"/>
              <w:rPr>
                <w:rFonts w:cs="Calibri"/>
                <w:sz w:val="16"/>
              </w:rPr>
            </w:pPr>
            <w:r>
              <w:rPr>
                <w:rFonts w:cs="Calibri"/>
                <w:sz w:val="16"/>
              </w:rPr>
              <w:t>Uint8</w:t>
            </w:r>
          </w:p>
        </w:tc>
        <w:tc>
          <w:tcPr>
            <w:tcW w:w="1135" w:type="dxa"/>
          </w:tcPr>
          <w:p w14:paraId="7D4FBE80" w14:textId="44EC2691" w:rsidR="00AC4E9E" w:rsidRPr="00AA38E8" w:rsidRDefault="00066D7A" w:rsidP="002266E2">
            <w:pPr>
              <w:spacing w:before="60"/>
              <w:jc w:val="center"/>
              <w:rPr>
                <w:rFonts w:cs="Calibri"/>
                <w:sz w:val="16"/>
              </w:rPr>
            </w:pPr>
            <w:r>
              <w:rPr>
                <w:rFonts w:cs="Calibri"/>
                <w:sz w:val="16"/>
              </w:rPr>
              <w:t>0</w:t>
            </w:r>
          </w:p>
        </w:tc>
        <w:tc>
          <w:tcPr>
            <w:tcW w:w="1135" w:type="dxa"/>
          </w:tcPr>
          <w:p w14:paraId="774C2B8F" w14:textId="399806F5" w:rsidR="00AC4E9E" w:rsidRPr="00AA38E8" w:rsidRDefault="00066D7A" w:rsidP="002266E2">
            <w:pPr>
              <w:spacing w:before="60"/>
              <w:jc w:val="center"/>
              <w:rPr>
                <w:rFonts w:cs="Calibri"/>
                <w:sz w:val="16"/>
              </w:rPr>
            </w:pPr>
            <w:r>
              <w:rPr>
                <w:rFonts w:cs="Calibri"/>
                <w:sz w:val="16"/>
              </w:rPr>
              <w:t>5</w:t>
            </w:r>
          </w:p>
        </w:tc>
      </w:tr>
      <w:tr w:rsidR="00AC4E9E" w:rsidRPr="00AA38E8" w14:paraId="493BCE6F" w14:textId="77777777" w:rsidTr="002B1B24">
        <w:tc>
          <w:tcPr>
            <w:tcW w:w="1670" w:type="dxa"/>
          </w:tcPr>
          <w:p w14:paraId="0D2F0393" w14:textId="77777777" w:rsidR="00AC4E9E" w:rsidRPr="00AA38E8" w:rsidRDefault="00AC4E9E" w:rsidP="002B1B24">
            <w:pPr>
              <w:spacing w:before="60"/>
              <w:rPr>
                <w:rFonts w:cs="Calibri"/>
                <w:b/>
                <w:bCs/>
                <w:sz w:val="16"/>
              </w:rPr>
            </w:pPr>
            <w:r w:rsidRPr="00AA38E8">
              <w:rPr>
                <w:rFonts w:cs="Calibri"/>
                <w:b/>
                <w:bCs/>
                <w:sz w:val="16"/>
              </w:rPr>
              <w:t>Return Value</w:t>
            </w:r>
          </w:p>
        </w:tc>
        <w:tc>
          <w:tcPr>
            <w:tcW w:w="3853" w:type="dxa"/>
          </w:tcPr>
          <w:p w14:paraId="5FA8E8A8" w14:textId="6314EF73" w:rsidR="00AC4E9E" w:rsidRPr="008A6B23" w:rsidRDefault="00AC4E9E" w:rsidP="002B1B24">
            <w:pPr>
              <w:spacing w:before="60"/>
              <w:rPr>
                <w:rFonts w:cs="Calibri"/>
                <w:sz w:val="16"/>
              </w:rPr>
            </w:pPr>
            <w:r>
              <w:rPr>
                <w:rFonts w:cs="Calibri"/>
                <w:sz w:val="16"/>
              </w:rPr>
              <w:t>None</w:t>
            </w:r>
          </w:p>
        </w:tc>
        <w:tc>
          <w:tcPr>
            <w:tcW w:w="1135" w:type="dxa"/>
          </w:tcPr>
          <w:p w14:paraId="6DF24F18" w14:textId="7D6EC2EE" w:rsidR="00AC4E9E" w:rsidRPr="00AA38E8" w:rsidRDefault="00AC4E9E" w:rsidP="002266E2">
            <w:pPr>
              <w:spacing w:before="60"/>
              <w:jc w:val="center"/>
              <w:rPr>
                <w:rFonts w:cs="Calibri"/>
                <w:sz w:val="16"/>
              </w:rPr>
            </w:pPr>
            <w:r>
              <w:rPr>
                <w:rFonts w:cs="Calibri"/>
                <w:sz w:val="16"/>
              </w:rPr>
              <w:t>-</w:t>
            </w:r>
          </w:p>
        </w:tc>
        <w:tc>
          <w:tcPr>
            <w:tcW w:w="1135" w:type="dxa"/>
          </w:tcPr>
          <w:p w14:paraId="03D1324D" w14:textId="31AB3D40" w:rsidR="00AC4E9E" w:rsidRPr="00AA38E8" w:rsidRDefault="00AC4E9E" w:rsidP="002266E2">
            <w:pPr>
              <w:spacing w:before="60"/>
              <w:jc w:val="center"/>
              <w:rPr>
                <w:rFonts w:cs="Calibri"/>
                <w:sz w:val="16"/>
              </w:rPr>
            </w:pPr>
            <w:r>
              <w:rPr>
                <w:rFonts w:cs="Calibri"/>
                <w:sz w:val="16"/>
              </w:rPr>
              <w:t>-</w:t>
            </w:r>
          </w:p>
        </w:tc>
        <w:tc>
          <w:tcPr>
            <w:tcW w:w="1135" w:type="dxa"/>
          </w:tcPr>
          <w:p w14:paraId="0B835AB7" w14:textId="34C41E2D" w:rsidR="00AC4E9E" w:rsidRPr="00AA38E8" w:rsidRDefault="00AC4E9E" w:rsidP="002266E2">
            <w:pPr>
              <w:spacing w:before="60"/>
              <w:jc w:val="center"/>
              <w:rPr>
                <w:rFonts w:cs="Calibri"/>
                <w:sz w:val="16"/>
              </w:rPr>
            </w:pPr>
            <w:r>
              <w:rPr>
                <w:rFonts w:cs="Calibri"/>
                <w:sz w:val="16"/>
              </w:rPr>
              <w:t>-</w:t>
            </w:r>
          </w:p>
        </w:tc>
      </w:tr>
    </w:tbl>
    <w:p w14:paraId="1D477656" w14:textId="77777777" w:rsidR="00F71583" w:rsidRDefault="00F71583" w:rsidP="00BE2567">
      <w:pPr>
        <w:rPr>
          <w:rFonts w:cs="Calibri"/>
        </w:rPr>
      </w:pPr>
    </w:p>
    <w:p w14:paraId="34CA1AD0" w14:textId="02B00ED8" w:rsidR="00F71583" w:rsidRPr="00AA38E8" w:rsidRDefault="00D30A11" w:rsidP="00D30A11">
      <w:pPr>
        <w:pStyle w:val="Heading3"/>
      </w:pPr>
      <w:bookmarkStart w:id="68" w:name="_Toc520537550"/>
      <w:r w:rsidRPr="00D30A11">
        <w:t>ReadCodingData</w:t>
      </w:r>
      <w:bookmarkEnd w:id="6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F71583" w:rsidRPr="00AA38E8" w14:paraId="718EC749" w14:textId="77777777" w:rsidTr="002B1B24">
        <w:tc>
          <w:tcPr>
            <w:tcW w:w="1670" w:type="dxa"/>
          </w:tcPr>
          <w:p w14:paraId="48735AA1" w14:textId="77777777" w:rsidR="00F71583" w:rsidRPr="00AA38E8" w:rsidRDefault="00F71583" w:rsidP="002B1B24">
            <w:pPr>
              <w:spacing w:before="60"/>
              <w:rPr>
                <w:rFonts w:cs="Calibri"/>
                <w:b/>
                <w:bCs/>
                <w:sz w:val="16"/>
              </w:rPr>
            </w:pPr>
            <w:r w:rsidRPr="00AA38E8">
              <w:rPr>
                <w:rFonts w:cs="Calibri"/>
                <w:b/>
                <w:bCs/>
                <w:sz w:val="16"/>
              </w:rPr>
              <w:t>Function Name</w:t>
            </w:r>
          </w:p>
        </w:tc>
        <w:tc>
          <w:tcPr>
            <w:tcW w:w="3853" w:type="dxa"/>
          </w:tcPr>
          <w:p w14:paraId="0C68ADC1" w14:textId="65A8E51D" w:rsidR="00F71583" w:rsidRPr="00AA38E8" w:rsidRDefault="00D30A11" w:rsidP="002B1B24">
            <w:pPr>
              <w:spacing w:before="60"/>
              <w:rPr>
                <w:rFonts w:cs="Calibri"/>
                <w:sz w:val="16"/>
              </w:rPr>
            </w:pPr>
            <w:r w:rsidRPr="00D30A11">
              <w:rPr>
                <w:rFonts w:cs="Calibri"/>
                <w:sz w:val="16"/>
              </w:rPr>
              <w:t>ReadCodingData</w:t>
            </w:r>
          </w:p>
        </w:tc>
        <w:tc>
          <w:tcPr>
            <w:tcW w:w="1135" w:type="dxa"/>
            <w:shd w:val="pct30" w:color="FFFF00" w:fill="auto"/>
          </w:tcPr>
          <w:p w14:paraId="26DE81BB" w14:textId="77777777" w:rsidR="00F71583" w:rsidRPr="00AA38E8" w:rsidRDefault="00F71583" w:rsidP="002B1B24">
            <w:pPr>
              <w:spacing w:before="60"/>
              <w:jc w:val="center"/>
              <w:rPr>
                <w:rFonts w:cs="Calibri"/>
                <w:sz w:val="16"/>
              </w:rPr>
            </w:pPr>
            <w:r w:rsidRPr="00AA38E8">
              <w:rPr>
                <w:rFonts w:cs="Calibri"/>
                <w:sz w:val="16"/>
              </w:rPr>
              <w:t>Type</w:t>
            </w:r>
          </w:p>
        </w:tc>
        <w:tc>
          <w:tcPr>
            <w:tcW w:w="1135" w:type="dxa"/>
            <w:shd w:val="pct30" w:color="FFFF00" w:fill="auto"/>
          </w:tcPr>
          <w:p w14:paraId="4123BAC0" w14:textId="77777777" w:rsidR="00F71583" w:rsidRPr="00AA38E8" w:rsidRDefault="00F71583" w:rsidP="002B1B24">
            <w:pPr>
              <w:spacing w:before="60"/>
              <w:jc w:val="center"/>
              <w:rPr>
                <w:rFonts w:cs="Calibri"/>
                <w:sz w:val="16"/>
              </w:rPr>
            </w:pPr>
            <w:r w:rsidRPr="00AA38E8">
              <w:rPr>
                <w:rFonts w:cs="Calibri"/>
                <w:sz w:val="16"/>
              </w:rPr>
              <w:t>Min</w:t>
            </w:r>
          </w:p>
        </w:tc>
        <w:tc>
          <w:tcPr>
            <w:tcW w:w="1135" w:type="dxa"/>
            <w:shd w:val="pct30" w:color="FFFF00" w:fill="auto"/>
          </w:tcPr>
          <w:p w14:paraId="12C02D19" w14:textId="77777777" w:rsidR="00F71583" w:rsidRPr="00AA38E8" w:rsidRDefault="00F71583" w:rsidP="002B1B24">
            <w:pPr>
              <w:spacing w:before="60"/>
              <w:jc w:val="center"/>
              <w:rPr>
                <w:rFonts w:cs="Calibri"/>
                <w:sz w:val="16"/>
              </w:rPr>
            </w:pPr>
            <w:r w:rsidRPr="00AA38E8">
              <w:rPr>
                <w:rFonts w:cs="Calibri"/>
                <w:sz w:val="16"/>
              </w:rPr>
              <w:t>Max</w:t>
            </w:r>
          </w:p>
        </w:tc>
      </w:tr>
      <w:tr w:rsidR="00F71583" w:rsidRPr="00AA38E8" w14:paraId="1C7627C7" w14:textId="77777777" w:rsidTr="002B1B24">
        <w:tc>
          <w:tcPr>
            <w:tcW w:w="1670" w:type="dxa"/>
          </w:tcPr>
          <w:p w14:paraId="0D8025FF" w14:textId="77777777" w:rsidR="00F71583" w:rsidRPr="00AA38E8" w:rsidRDefault="00F71583" w:rsidP="002B1B24">
            <w:pPr>
              <w:spacing w:before="60"/>
              <w:rPr>
                <w:rFonts w:cs="Calibri"/>
                <w:b/>
                <w:bCs/>
                <w:sz w:val="16"/>
              </w:rPr>
            </w:pPr>
            <w:r w:rsidRPr="00AA38E8">
              <w:rPr>
                <w:rFonts w:cs="Calibri"/>
                <w:b/>
                <w:bCs/>
                <w:sz w:val="16"/>
              </w:rPr>
              <w:lastRenderedPageBreak/>
              <w:t xml:space="preserve">Arguments Passed </w:t>
            </w:r>
          </w:p>
        </w:tc>
        <w:tc>
          <w:tcPr>
            <w:tcW w:w="3853" w:type="dxa"/>
          </w:tcPr>
          <w:p w14:paraId="083E5F76" w14:textId="08FBD34D" w:rsidR="00F71583" w:rsidRPr="00AA38E8" w:rsidRDefault="0098233B" w:rsidP="002B1B24">
            <w:pPr>
              <w:spacing w:before="60"/>
              <w:rPr>
                <w:rFonts w:cs="Calibri"/>
                <w:sz w:val="16"/>
              </w:rPr>
            </w:pPr>
            <w:r w:rsidRPr="0098233B">
              <w:rPr>
                <w:rFonts w:cs="Calibri"/>
                <w:sz w:val="16"/>
              </w:rPr>
              <w:t>CodingDataMode_Cnt_T_u08</w:t>
            </w:r>
          </w:p>
        </w:tc>
        <w:tc>
          <w:tcPr>
            <w:tcW w:w="1135" w:type="dxa"/>
          </w:tcPr>
          <w:p w14:paraId="5BE0F1B4" w14:textId="20B91DAB" w:rsidR="00F71583" w:rsidRPr="00AA38E8" w:rsidRDefault="00F71583" w:rsidP="002266E2">
            <w:pPr>
              <w:spacing w:before="60"/>
              <w:jc w:val="center"/>
              <w:rPr>
                <w:rFonts w:cs="Calibri"/>
                <w:sz w:val="16"/>
              </w:rPr>
            </w:pPr>
            <w:r>
              <w:rPr>
                <w:rFonts w:cs="Calibri"/>
                <w:sz w:val="16"/>
              </w:rPr>
              <w:t>uint8</w:t>
            </w:r>
          </w:p>
        </w:tc>
        <w:tc>
          <w:tcPr>
            <w:tcW w:w="1135" w:type="dxa"/>
          </w:tcPr>
          <w:p w14:paraId="5FA57D4D" w14:textId="6600EC11" w:rsidR="00F71583" w:rsidRPr="00AA38E8" w:rsidRDefault="00066D7A" w:rsidP="002266E2">
            <w:pPr>
              <w:spacing w:before="60"/>
              <w:jc w:val="center"/>
              <w:rPr>
                <w:rFonts w:cs="Calibri"/>
                <w:sz w:val="16"/>
              </w:rPr>
            </w:pPr>
            <w:r>
              <w:rPr>
                <w:rFonts w:cs="Calibri"/>
                <w:sz w:val="16"/>
              </w:rPr>
              <w:t>0</w:t>
            </w:r>
          </w:p>
        </w:tc>
        <w:tc>
          <w:tcPr>
            <w:tcW w:w="1135" w:type="dxa"/>
          </w:tcPr>
          <w:p w14:paraId="6AC4D6ED" w14:textId="3FF588DB" w:rsidR="00F71583" w:rsidRPr="00AA38E8" w:rsidRDefault="00066D7A" w:rsidP="002266E2">
            <w:pPr>
              <w:spacing w:before="60"/>
              <w:jc w:val="center"/>
              <w:rPr>
                <w:rFonts w:cs="Calibri"/>
                <w:sz w:val="16"/>
              </w:rPr>
            </w:pPr>
            <w:r>
              <w:rPr>
                <w:rFonts w:cs="Calibri"/>
                <w:sz w:val="16"/>
              </w:rPr>
              <w:t>5</w:t>
            </w:r>
          </w:p>
        </w:tc>
      </w:tr>
      <w:tr w:rsidR="00F71583" w:rsidRPr="00AA38E8" w14:paraId="70D9B335" w14:textId="77777777" w:rsidTr="002B1B24">
        <w:tc>
          <w:tcPr>
            <w:tcW w:w="1670" w:type="dxa"/>
          </w:tcPr>
          <w:p w14:paraId="6EB49B4A" w14:textId="77777777" w:rsidR="00F71583" w:rsidRPr="00AA38E8" w:rsidRDefault="00F71583" w:rsidP="002B1B24">
            <w:pPr>
              <w:spacing w:before="60"/>
              <w:rPr>
                <w:rFonts w:cs="Calibri"/>
                <w:b/>
                <w:bCs/>
                <w:sz w:val="16"/>
              </w:rPr>
            </w:pPr>
            <w:r w:rsidRPr="00AA38E8">
              <w:rPr>
                <w:rFonts w:cs="Calibri"/>
                <w:b/>
                <w:bCs/>
                <w:sz w:val="16"/>
              </w:rPr>
              <w:t>Return Value</w:t>
            </w:r>
          </w:p>
        </w:tc>
        <w:tc>
          <w:tcPr>
            <w:tcW w:w="3853" w:type="dxa"/>
          </w:tcPr>
          <w:p w14:paraId="21B64F02" w14:textId="450AD1A3" w:rsidR="00F71583" w:rsidRPr="008A6B23" w:rsidRDefault="00DA6288" w:rsidP="002B1B24">
            <w:pPr>
              <w:spacing w:before="60"/>
              <w:rPr>
                <w:rFonts w:cs="Calibri"/>
                <w:sz w:val="16"/>
              </w:rPr>
            </w:pPr>
            <w:r>
              <w:rPr>
                <w:rFonts w:cs="Calibri"/>
                <w:sz w:val="16"/>
              </w:rPr>
              <w:t>None</w:t>
            </w:r>
          </w:p>
        </w:tc>
        <w:tc>
          <w:tcPr>
            <w:tcW w:w="1135" w:type="dxa"/>
          </w:tcPr>
          <w:p w14:paraId="6A01D392" w14:textId="20E90F05" w:rsidR="00F71583" w:rsidRPr="00AA38E8" w:rsidRDefault="00DA6288" w:rsidP="00BA4BA6">
            <w:pPr>
              <w:spacing w:before="60"/>
              <w:jc w:val="center"/>
              <w:rPr>
                <w:rFonts w:cs="Calibri"/>
                <w:sz w:val="16"/>
              </w:rPr>
            </w:pPr>
            <w:r>
              <w:rPr>
                <w:rFonts w:cs="Calibri"/>
                <w:sz w:val="16"/>
              </w:rPr>
              <w:t>-</w:t>
            </w:r>
          </w:p>
        </w:tc>
        <w:tc>
          <w:tcPr>
            <w:tcW w:w="1135" w:type="dxa"/>
          </w:tcPr>
          <w:p w14:paraId="631E6BB1" w14:textId="44A2E827" w:rsidR="00F71583" w:rsidRPr="00AA38E8" w:rsidRDefault="00DA6288" w:rsidP="00BA4BA6">
            <w:pPr>
              <w:spacing w:before="60"/>
              <w:jc w:val="center"/>
              <w:rPr>
                <w:rFonts w:cs="Calibri"/>
                <w:sz w:val="16"/>
              </w:rPr>
            </w:pPr>
            <w:r>
              <w:rPr>
                <w:rFonts w:cs="Calibri"/>
                <w:sz w:val="16"/>
              </w:rPr>
              <w:t>-</w:t>
            </w:r>
          </w:p>
        </w:tc>
        <w:tc>
          <w:tcPr>
            <w:tcW w:w="1135" w:type="dxa"/>
          </w:tcPr>
          <w:p w14:paraId="21165578" w14:textId="78F26AB4" w:rsidR="00F71583" w:rsidRPr="00AA38E8" w:rsidRDefault="00DA6288" w:rsidP="0058551E">
            <w:pPr>
              <w:spacing w:before="60"/>
              <w:jc w:val="center"/>
              <w:rPr>
                <w:rFonts w:cs="Calibri"/>
                <w:sz w:val="16"/>
              </w:rPr>
            </w:pPr>
            <w:r>
              <w:rPr>
                <w:rFonts w:cs="Calibri"/>
                <w:sz w:val="16"/>
              </w:rPr>
              <w:t>-</w:t>
            </w:r>
          </w:p>
        </w:tc>
      </w:tr>
    </w:tbl>
    <w:p w14:paraId="6070DBBB" w14:textId="77777777" w:rsidR="007B0330" w:rsidRDefault="007B0330" w:rsidP="007B0330">
      <w:pPr>
        <w:rPr>
          <w:rFonts w:cs="Calibri"/>
        </w:rPr>
      </w:pPr>
    </w:p>
    <w:p w14:paraId="13570B65" w14:textId="790433EB" w:rsidR="00351FE6" w:rsidRPr="00351FE6" w:rsidRDefault="00BD1CA6" w:rsidP="00BD1CA6">
      <w:pPr>
        <w:pStyle w:val="Heading3"/>
      </w:pPr>
      <w:bookmarkStart w:id="69" w:name="_Toc520537551"/>
      <w:r w:rsidRPr="00BD1CA6">
        <w:t>PullCmpCmdDiBmwOvrd</w:t>
      </w:r>
      <w:bookmarkEnd w:id="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7B0330" w:rsidRPr="00AA38E8" w14:paraId="0E1817FF" w14:textId="77777777" w:rsidTr="002B1B24">
        <w:tc>
          <w:tcPr>
            <w:tcW w:w="1670" w:type="dxa"/>
          </w:tcPr>
          <w:p w14:paraId="7A70E7B3" w14:textId="77777777" w:rsidR="007B0330" w:rsidRPr="00AA38E8" w:rsidRDefault="007B0330" w:rsidP="002B1B24">
            <w:pPr>
              <w:spacing w:before="60"/>
              <w:rPr>
                <w:rFonts w:cs="Calibri"/>
                <w:b/>
                <w:bCs/>
                <w:sz w:val="16"/>
              </w:rPr>
            </w:pPr>
            <w:r w:rsidRPr="00AA38E8">
              <w:rPr>
                <w:rFonts w:cs="Calibri"/>
                <w:b/>
                <w:bCs/>
                <w:sz w:val="16"/>
              </w:rPr>
              <w:t>Function Name</w:t>
            </w:r>
          </w:p>
        </w:tc>
        <w:tc>
          <w:tcPr>
            <w:tcW w:w="3853" w:type="dxa"/>
          </w:tcPr>
          <w:p w14:paraId="5875C246" w14:textId="75CF897B" w:rsidR="007B0330" w:rsidRPr="00AA38E8" w:rsidRDefault="0058551E" w:rsidP="00BA4BA6">
            <w:pPr>
              <w:spacing w:before="60"/>
              <w:rPr>
                <w:rFonts w:cs="Calibri"/>
                <w:sz w:val="16"/>
              </w:rPr>
            </w:pPr>
            <w:r w:rsidRPr="0058551E">
              <w:rPr>
                <w:rFonts w:cs="Calibri"/>
                <w:sz w:val="16"/>
              </w:rPr>
              <w:t>VehSpdRateLim</w:t>
            </w:r>
          </w:p>
        </w:tc>
        <w:tc>
          <w:tcPr>
            <w:tcW w:w="1135" w:type="dxa"/>
            <w:shd w:val="pct30" w:color="FFFF00" w:fill="auto"/>
          </w:tcPr>
          <w:p w14:paraId="38AAE833" w14:textId="77777777" w:rsidR="007B0330" w:rsidRPr="00AA38E8" w:rsidRDefault="007B0330" w:rsidP="002B1B24">
            <w:pPr>
              <w:spacing w:before="60"/>
              <w:jc w:val="center"/>
              <w:rPr>
                <w:rFonts w:cs="Calibri"/>
                <w:sz w:val="16"/>
              </w:rPr>
            </w:pPr>
            <w:r w:rsidRPr="00AA38E8">
              <w:rPr>
                <w:rFonts w:cs="Calibri"/>
                <w:sz w:val="16"/>
              </w:rPr>
              <w:t>Type</w:t>
            </w:r>
          </w:p>
        </w:tc>
        <w:tc>
          <w:tcPr>
            <w:tcW w:w="1135" w:type="dxa"/>
            <w:shd w:val="pct30" w:color="FFFF00" w:fill="auto"/>
          </w:tcPr>
          <w:p w14:paraId="0F9AAE2B" w14:textId="77777777" w:rsidR="007B0330" w:rsidRPr="00AA38E8" w:rsidRDefault="007B0330" w:rsidP="002B1B24">
            <w:pPr>
              <w:spacing w:before="60"/>
              <w:jc w:val="center"/>
              <w:rPr>
                <w:rFonts w:cs="Calibri"/>
                <w:sz w:val="16"/>
              </w:rPr>
            </w:pPr>
            <w:r w:rsidRPr="00AA38E8">
              <w:rPr>
                <w:rFonts w:cs="Calibri"/>
                <w:sz w:val="16"/>
              </w:rPr>
              <w:t>Min</w:t>
            </w:r>
          </w:p>
        </w:tc>
        <w:tc>
          <w:tcPr>
            <w:tcW w:w="1135" w:type="dxa"/>
            <w:shd w:val="pct30" w:color="FFFF00" w:fill="auto"/>
          </w:tcPr>
          <w:p w14:paraId="3C185F98" w14:textId="77777777" w:rsidR="007B0330" w:rsidRPr="00AA38E8" w:rsidRDefault="007B0330" w:rsidP="002B1B24">
            <w:pPr>
              <w:spacing w:before="60"/>
              <w:jc w:val="center"/>
              <w:rPr>
                <w:rFonts w:cs="Calibri"/>
                <w:sz w:val="16"/>
              </w:rPr>
            </w:pPr>
            <w:r w:rsidRPr="00AA38E8">
              <w:rPr>
                <w:rFonts w:cs="Calibri"/>
                <w:sz w:val="16"/>
              </w:rPr>
              <w:t>Max</w:t>
            </w:r>
          </w:p>
        </w:tc>
      </w:tr>
      <w:tr w:rsidR="007B0330" w:rsidRPr="00AA38E8" w14:paraId="7138E4D7" w14:textId="77777777" w:rsidTr="002B1B24">
        <w:tc>
          <w:tcPr>
            <w:tcW w:w="1670" w:type="dxa"/>
          </w:tcPr>
          <w:p w14:paraId="4D5D59F1" w14:textId="4161C84C" w:rsidR="007B0330" w:rsidRPr="00AA38E8" w:rsidRDefault="007B0330" w:rsidP="002266E2">
            <w:pPr>
              <w:spacing w:before="60"/>
              <w:jc w:val="center"/>
              <w:rPr>
                <w:rFonts w:cs="Calibri"/>
                <w:b/>
                <w:bCs/>
                <w:sz w:val="16"/>
              </w:rPr>
            </w:pPr>
            <w:r w:rsidRPr="00AA38E8">
              <w:rPr>
                <w:rFonts w:cs="Calibri"/>
                <w:b/>
                <w:bCs/>
                <w:sz w:val="16"/>
              </w:rPr>
              <w:t>Arguments Passed</w:t>
            </w:r>
          </w:p>
        </w:tc>
        <w:tc>
          <w:tcPr>
            <w:tcW w:w="3853" w:type="dxa"/>
          </w:tcPr>
          <w:p w14:paraId="11505742" w14:textId="078665F3" w:rsidR="007B0330" w:rsidRPr="00AA38E8" w:rsidRDefault="002275DD" w:rsidP="00BA4BA6">
            <w:pPr>
              <w:spacing w:before="60"/>
              <w:rPr>
                <w:rFonts w:cs="Calibri"/>
                <w:sz w:val="16"/>
              </w:rPr>
            </w:pPr>
            <w:r w:rsidRPr="002275DD">
              <w:rPr>
                <w:rFonts w:cs="Calibri"/>
                <w:sz w:val="16"/>
              </w:rPr>
              <w:t>PullCmpCmdDi_Cnt_T_logl</w:t>
            </w:r>
          </w:p>
        </w:tc>
        <w:tc>
          <w:tcPr>
            <w:tcW w:w="1135" w:type="dxa"/>
          </w:tcPr>
          <w:p w14:paraId="5230373F" w14:textId="57E48594" w:rsidR="007B0330" w:rsidRPr="00AA38E8" w:rsidRDefault="004B73AC" w:rsidP="002266E2">
            <w:pPr>
              <w:spacing w:before="60"/>
              <w:jc w:val="center"/>
              <w:rPr>
                <w:rFonts w:cs="Calibri"/>
                <w:sz w:val="16"/>
              </w:rPr>
            </w:pPr>
            <w:r>
              <w:rPr>
                <w:rFonts w:cs="Calibri"/>
                <w:sz w:val="16"/>
              </w:rPr>
              <w:t>Boolean</w:t>
            </w:r>
          </w:p>
        </w:tc>
        <w:tc>
          <w:tcPr>
            <w:tcW w:w="1135" w:type="dxa"/>
          </w:tcPr>
          <w:p w14:paraId="1EC4558A" w14:textId="7292F2CE" w:rsidR="007B0330" w:rsidRPr="00AA38E8" w:rsidRDefault="004B73AC" w:rsidP="002266E2">
            <w:pPr>
              <w:spacing w:before="60"/>
              <w:jc w:val="center"/>
              <w:rPr>
                <w:rFonts w:cs="Calibri"/>
                <w:sz w:val="16"/>
              </w:rPr>
            </w:pPr>
            <w:r>
              <w:rPr>
                <w:rFonts w:cs="Calibri"/>
                <w:sz w:val="16"/>
              </w:rPr>
              <w:t>FALSE</w:t>
            </w:r>
          </w:p>
        </w:tc>
        <w:tc>
          <w:tcPr>
            <w:tcW w:w="1135" w:type="dxa"/>
          </w:tcPr>
          <w:p w14:paraId="6D1246F4" w14:textId="7B03907E" w:rsidR="007B0330" w:rsidRPr="00AA38E8" w:rsidRDefault="004B73AC" w:rsidP="002266E2">
            <w:pPr>
              <w:spacing w:before="60"/>
              <w:jc w:val="center"/>
              <w:rPr>
                <w:rFonts w:cs="Calibri"/>
                <w:sz w:val="16"/>
              </w:rPr>
            </w:pPr>
            <w:r>
              <w:rPr>
                <w:rFonts w:cs="Calibri"/>
                <w:sz w:val="16"/>
              </w:rPr>
              <w:t>TRUE</w:t>
            </w:r>
          </w:p>
        </w:tc>
      </w:tr>
      <w:tr w:rsidR="005D3F9E" w:rsidRPr="00AA38E8" w14:paraId="412BCD1D" w14:textId="77777777" w:rsidTr="002B1B24">
        <w:tc>
          <w:tcPr>
            <w:tcW w:w="1670" w:type="dxa"/>
          </w:tcPr>
          <w:p w14:paraId="2EB00305" w14:textId="77777777" w:rsidR="005D3F9E" w:rsidRPr="00AA38E8" w:rsidRDefault="005D3F9E" w:rsidP="005D3F9E">
            <w:pPr>
              <w:spacing w:before="60"/>
              <w:jc w:val="center"/>
              <w:rPr>
                <w:rFonts w:cs="Calibri"/>
                <w:b/>
                <w:bCs/>
                <w:sz w:val="16"/>
              </w:rPr>
            </w:pPr>
            <w:r w:rsidRPr="00AA38E8">
              <w:rPr>
                <w:rFonts w:cs="Calibri"/>
                <w:b/>
                <w:bCs/>
                <w:sz w:val="16"/>
              </w:rPr>
              <w:t>Return Value</w:t>
            </w:r>
          </w:p>
        </w:tc>
        <w:tc>
          <w:tcPr>
            <w:tcW w:w="3853" w:type="dxa"/>
          </w:tcPr>
          <w:p w14:paraId="3170947C" w14:textId="42379A00" w:rsidR="005D3F9E" w:rsidRPr="008A6B23" w:rsidRDefault="005D3F9E" w:rsidP="005D3F9E">
            <w:pPr>
              <w:spacing w:before="60"/>
              <w:rPr>
                <w:rFonts w:cs="Calibri"/>
                <w:sz w:val="16"/>
              </w:rPr>
            </w:pPr>
            <w:r w:rsidRPr="00C2348A">
              <w:rPr>
                <w:rFonts w:cs="Calibri"/>
                <w:sz w:val="16"/>
              </w:rPr>
              <w:t>PullCmpCmdDiBmwOvrd_Cnt_T_logl</w:t>
            </w:r>
          </w:p>
        </w:tc>
        <w:tc>
          <w:tcPr>
            <w:tcW w:w="1135" w:type="dxa"/>
          </w:tcPr>
          <w:p w14:paraId="46FD1F54" w14:textId="5955E084" w:rsidR="005D3F9E" w:rsidRPr="00AA38E8" w:rsidRDefault="005D3F9E" w:rsidP="005D3F9E">
            <w:pPr>
              <w:spacing w:before="60"/>
              <w:jc w:val="center"/>
              <w:rPr>
                <w:rFonts w:cs="Calibri"/>
                <w:sz w:val="16"/>
              </w:rPr>
            </w:pPr>
            <w:r>
              <w:rPr>
                <w:rFonts w:cs="Calibri"/>
                <w:sz w:val="16"/>
              </w:rPr>
              <w:t>Boolean</w:t>
            </w:r>
          </w:p>
        </w:tc>
        <w:tc>
          <w:tcPr>
            <w:tcW w:w="1135" w:type="dxa"/>
          </w:tcPr>
          <w:p w14:paraId="77A7C1E3" w14:textId="7D0588E2" w:rsidR="005D3F9E" w:rsidRPr="00AA38E8" w:rsidRDefault="005D3F9E" w:rsidP="005D3F9E">
            <w:pPr>
              <w:spacing w:before="60"/>
              <w:jc w:val="center"/>
              <w:rPr>
                <w:rFonts w:cs="Calibri"/>
                <w:sz w:val="16"/>
              </w:rPr>
            </w:pPr>
            <w:r>
              <w:rPr>
                <w:rFonts w:cs="Calibri"/>
                <w:sz w:val="16"/>
              </w:rPr>
              <w:t>FALSE</w:t>
            </w:r>
          </w:p>
        </w:tc>
        <w:tc>
          <w:tcPr>
            <w:tcW w:w="1135" w:type="dxa"/>
          </w:tcPr>
          <w:p w14:paraId="79C622A3" w14:textId="25EFDA3A" w:rsidR="005D3F9E" w:rsidRPr="00AA38E8" w:rsidRDefault="005D3F9E" w:rsidP="005D3F9E">
            <w:pPr>
              <w:spacing w:before="60"/>
              <w:jc w:val="center"/>
              <w:rPr>
                <w:rFonts w:cs="Calibri"/>
                <w:sz w:val="16"/>
              </w:rPr>
            </w:pPr>
            <w:r>
              <w:rPr>
                <w:rFonts w:cs="Calibri"/>
                <w:sz w:val="16"/>
              </w:rPr>
              <w:t>TRUE</w:t>
            </w:r>
          </w:p>
        </w:tc>
      </w:tr>
    </w:tbl>
    <w:p w14:paraId="231C5437" w14:textId="77777777" w:rsidR="00351FE6" w:rsidRPr="00351FE6" w:rsidRDefault="00351FE6" w:rsidP="002266E2"/>
    <w:p w14:paraId="1D6B7274" w14:textId="2BD7D94F" w:rsidR="00351FE6" w:rsidRPr="00351FE6" w:rsidRDefault="00B17241" w:rsidP="00B17241">
      <w:pPr>
        <w:pStyle w:val="Heading3"/>
      </w:pPr>
      <w:bookmarkStart w:id="70" w:name="_Toc520537552"/>
      <w:r w:rsidRPr="00B17241">
        <w:t>InertiaCmpVelCmdDiBmwOvrd</w:t>
      </w:r>
      <w:bookmarkEnd w:id="7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6C6378" w:rsidRPr="00AA38E8" w14:paraId="25F01D53" w14:textId="77777777" w:rsidTr="002B1B24">
        <w:tc>
          <w:tcPr>
            <w:tcW w:w="1670" w:type="dxa"/>
          </w:tcPr>
          <w:p w14:paraId="1BB85F7A" w14:textId="77777777" w:rsidR="006C6378" w:rsidRPr="00AA38E8" w:rsidRDefault="006C6378" w:rsidP="002B1B24">
            <w:pPr>
              <w:spacing w:before="60"/>
              <w:rPr>
                <w:rFonts w:cs="Calibri"/>
                <w:b/>
                <w:bCs/>
                <w:sz w:val="16"/>
              </w:rPr>
            </w:pPr>
            <w:r w:rsidRPr="00AA38E8">
              <w:rPr>
                <w:rFonts w:cs="Calibri"/>
                <w:b/>
                <w:bCs/>
                <w:sz w:val="16"/>
              </w:rPr>
              <w:t>Function Name</w:t>
            </w:r>
          </w:p>
        </w:tc>
        <w:tc>
          <w:tcPr>
            <w:tcW w:w="3853" w:type="dxa"/>
          </w:tcPr>
          <w:p w14:paraId="0B3396C7" w14:textId="27B33B4E" w:rsidR="006C6378" w:rsidRPr="00AA38E8" w:rsidRDefault="00B17241" w:rsidP="002B1B24">
            <w:pPr>
              <w:spacing w:before="60"/>
              <w:rPr>
                <w:rFonts w:cs="Calibri"/>
                <w:sz w:val="16"/>
              </w:rPr>
            </w:pPr>
            <w:r w:rsidRPr="00B17241">
              <w:rPr>
                <w:rFonts w:cs="Calibri"/>
                <w:sz w:val="16"/>
              </w:rPr>
              <w:t>InertiaCmpVelCmdDiBmwOvrd</w:t>
            </w:r>
          </w:p>
        </w:tc>
        <w:tc>
          <w:tcPr>
            <w:tcW w:w="1135" w:type="dxa"/>
            <w:shd w:val="pct30" w:color="FFFF00" w:fill="auto"/>
          </w:tcPr>
          <w:p w14:paraId="552C0065" w14:textId="77777777" w:rsidR="006C6378" w:rsidRPr="00AA38E8" w:rsidRDefault="006C6378" w:rsidP="002B1B24">
            <w:pPr>
              <w:spacing w:before="60"/>
              <w:jc w:val="center"/>
              <w:rPr>
                <w:rFonts w:cs="Calibri"/>
                <w:sz w:val="16"/>
              </w:rPr>
            </w:pPr>
            <w:r w:rsidRPr="00AA38E8">
              <w:rPr>
                <w:rFonts w:cs="Calibri"/>
                <w:sz w:val="16"/>
              </w:rPr>
              <w:t>Type</w:t>
            </w:r>
          </w:p>
        </w:tc>
        <w:tc>
          <w:tcPr>
            <w:tcW w:w="1135" w:type="dxa"/>
            <w:shd w:val="pct30" w:color="FFFF00" w:fill="auto"/>
          </w:tcPr>
          <w:p w14:paraId="14181410" w14:textId="77777777" w:rsidR="006C6378" w:rsidRPr="00AA38E8" w:rsidRDefault="006C6378" w:rsidP="002B1B24">
            <w:pPr>
              <w:spacing w:before="60"/>
              <w:jc w:val="center"/>
              <w:rPr>
                <w:rFonts w:cs="Calibri"/>
                <w:sz w:val="16"/>
              </w:rPr>
            </w:pPr>
            <w:r w:rsidRPr="00AA38E8">
              <w:rPr>
                <w:rFonts w:cs="Calibri"/>
                <w:sz w:val="16"/>
              </w:rPr>
              <w:t>Min</w:t>
            </w:r>
          </w:p>
        </w:tc>
        <w:tc>
          <w:tcPr>
            <w:tcW w:w="1135" w:type="dxa"/>
            <w:shd w:val="pct30" w:color="FFFF00" w:fill="auto"/>
          </w:tcPr>
          <w:p w14:paraId="7AC65677" w14:textId="77777777" w:rsidR="006C6378" w:rsidRPr="00AA38E8" w:rsidRDefault="006C6378" w:rsidP="002B1B24">
            <w:pPr>
              <w:spacing w:before="60"/>
              <w:jc w:val="center"/>
              <w:rPr>
                <w:rFonts w:cs="Calibri"/>
                <w:sz w:val="16"/>
              </w:rPr>
            </w:pPr>
            <w:r w:rsidRPr="00AA38E8">
              <w:rPr>
                <w:rFonts w:cs="Calibri"/>
                <w:sz w:val="16"/>
              </w:rPr>
              <w:t>Max</w:t>
            </w:r>
          </w:p>
        </w:tc>
      </w:tr>
      <w:tr w:rsidR="006C6378" w:rsidRPr="00AA38E8" w14:paraId="3BD37561" w14:textId="77777777" w:rsidTr="002B1B24">
        <w:tc>
          <w:tcPr>
            <w:tcW w:w="1670" w:type="dxa"/>
          </w:tcPr>
          <w:p w14:paraId="07A1CA01" w14:textId="77777777" w:rsidR="006C6378" w:rsidRPr="00AA38E8" w:rsidRDefault="006C6378" w:rsidP="002B1B24">
            <w:pPr>
              <w:spacing w:before="60"/>
              <w:jc w:val="center"/>
              <w:rPr>
                <w:rFonts w:cs="Calibri"/>
                <w:b/>
                <w:bCs/>
                <w:sz w:val="16"/>
              </w:rPr>
            </w:pPr>
            <w:r w:rsidRPr="00AA38E8">
              <w:rPr>
                <w:rFonts w:cs="Calibri"/>
                <w:b/>
                <w:bCs/>
                <w:sz w:val="16"/>
              </w:rPr>
              <w:t>Arguments Passed</w:t>
            </w:r>
          </w:p>
        </w:tc>
        <w:tc>
          <w:tcPr>
            <w:tcW w:w="3853" w:type="dxa"/>
          </w:tcPr>
          <w:p w14:paraId="64CF3B76" w14:textId="50650A31" w:rsidR="006C6378" w:rsidRPr="00AA38E8" w:rsidRDefault="00D41811" w:rsidP="002B1B24">
            <w:pPr>
              <w:spacing w:before="60"/>
              <w:rPr>
                <w:rFonts w:cs="Calibri"/>
                <w:sz w:val="16"/>
              </w:rPr>
            </w:pPr>
            <w:r w:rsidRPr="00D41811">
              <w:rPr>
                <w:rFonts w:cs="Calibri"/>
                <w:sz w:val="16"/>
              </w:rPr>
              <w:t>InertiaCmpVelCmdDi_Cnt_T_logl</w:t>
            </w:r>
          </w:p>
        </w:tc>
        <w:tc>
          <w:tcPr>
            <w:tcW w:w="1135" w:type="dxa"/>
          </w:tcPr>
          <w:p w14:paraId="7D29196C" w14:textId="170E7B00" w:rsidR="006C6378" w:rsidRPr="00AA38E8" w:rsidRDefault="006C6378" w:rsidP="002B1B24">
            <w:pPr>
              <w:spacing w:before="60"/>
              <w:jc w:val="center"/>
              <w:rPr>
                <w:rFonts w:cs="Calibri"/>
                <w:sz w:val="16"/>
              </w:rPr>
            </w:pPr>
            <w:r>
              <w:rPr>
                <w:rFonts w:cs="Calibri"/>
                <w:sz w:val="16"/>
              </w:rPr>
              <w:t>boolean</w:t>
            </w:r>
          </w:p>
        </w:tc>
        <w:tc>
          <w:tcPr>
            <w:tcW w:w="1135" w:type="dxa"/>
          </w:tcPr>
          <w:p w14:paraId="2CC1323B" w14:textId="63DA38B4" w:rsidR="006C6378" w:rsidRPr="00AA38E8" w:rsidRDefault="006C6378" w:rsidP="002B1B24">
            <w:pPr>
              <w:spacing w:before="60"/>
              <w:jc w:val="center"/>
              <w:rPr>
                <w:rFonts w:cs="Calibri"/>
                <w:sz w:val="16"/>
              </w:rPr>
            </w:pPr>
            <w:r>
              <w:rPr>
                <w:rFonts w:cs="Calibri"/>
                <w:sz w:val="16"/>
              </w:rPr>
              <w:t>FALSE</w:t>
            </w:r>
          </w:p>
        </w:tc>
        <w:tc>
          <w:tcPr>
            <w:tcW w:w="1135" w:type="dxa"/>
          </w:tcPr>
          <w:p w14:paraId="0AB0CDCA" w14:textId="2D6792C5" w:rsidR="006C6378" w:rsidRPr="00AA38E8" w:rsidRDefault="006C6378" w:rsidP="002B1B24">
            <w:pPr>
              <w:spacing w:before="60"/>
              <w:jc w:val="center"/>
              <w:rPr>
                <w:rFonts w:cs="Calibri"/>
                <w:sz w:val="16"/>
              </w:rPr>
            </w:pPr>
            <w:r>
              <w:rPr>
                <w:rFonts w:cs="Calibri"/>
                <w:sz w:val="16"/>
              </w:rPr>
              <w:t>TRUE</w:t>
            </w:r>
          </w:p>
        </w:tc>
      </w:tr>
      <w:tr w:rsidR="006C6378" w:rsidRPr="00AA38E8" w14:paraId="28AD9AC1" w14:textId="77777777" w:rsidTr="002B1B24">
        <w:tc>
          <w:tcPr>
            <w:tcW w:w="1670" w:type="dxa"/>
          </w:tcPr>
          <w:p w14:paraId="50D8FB9F" w14:textId="77777777" w:rsidR="006C6378" w:rsidRPr="00AA38E8" w:rsidRDefault="006C6378" w:rsidP="002B1B24">
            <w:pPr>
              <w:spacing w:before="60"/>
              <w:jc w:val="center"/>
              <w:rPr>
                <w:rFonts w:cs="Calibri"/>
                <w:b/>
                <w:bCs/>
                <w:sz w:val="16"/>
              </w:rPr>
            </w:pPr>
            <w:r w:rsidRPr="00AA38E8">
              <w:rPr>
                <w:rFonts w:cs="Calibri"/>
                <w:b/>
                <w:bCs/>
                <w:sz w:val="16"/>
              </w:rPr>
              <w:t>Return Value</w:t>
            </w:r>
          </w:p>
        </w:tc>
        <w:tc>
          <w:tcPr>
            <w:tcW w:w="3853" w:type="dxa"/>
          </w:tcPr>
          <w:p w14:paraId="2F39D0B0" w14:textId="30A0686B" w:rsidR="006C6378" w:rsidRPr="008A6B23" w:rsidRDefault="008753D7" w:rsidP="002B1B24">
            <w:pPr>
              <w:spacing w:before="60"/>
              <w:rPr>
                <w:rFonts w:cs="Calibri"/>
                <w:sz w:val="16"/>
              </w:rPr>
            </w:pPr>
            <w:r w:rsidRPr="008753D7">
              <w:rPr>
                <w:rFonts w:cs="Calibri"/>
                <w:sz w:val="16"/>
              </w:rPr>
              <w:t>InertiaCmpVelCmdDiBmwOvrd_Cnt_T_logl</w:t>
            </w:r>
          </w:p>
        </w:tc>
        <w:tc>
          <w:tcPr>
            <w:tcW w:w="1135" w:type="dxa"/>
          </w:tcPr>
          <w:p w14:paraId="5807C62E" w14:textId="4A5211A3" w:rsidR="006C6378" w:rsidRPr="00AA38E8" w:rsidRDefault="006C6378" w:rsidP="002B1B24">
            <w:pPr>
              <w:spacing w:before="60"/>
              <w:jc w:val="center"/>
              <w:rPr>
                <w:rFonts w:cs="Calibri"/>
                <w:sz w:val="16"/>
              </w:rPr>
            </w:pPr>
            <w:r>
              <w:rPr>
                <w:rFonts w:cs="Calibri"/>
                <w:sz w:val="16"/>
              </w:rPr>
              <w:t>boolean</w:t>
            </w:r>
          </w:p>
        </w:tc>
        <w:tc>
          <w:tcPr>
            <w:tcW w:w="1135" w:type="dxa"/>
          </w:tcPr>
          <w:p w14:paraId="3D4AAF2C" w14:textId="216D7FC2" w:rsidR="006C6378" w:rsidRPr="00AA38E8" w:rsidRDefault="006C6378" w:rsidP="002B1B24">
            <w:pPr>
              <w:spacing w:before="60"/>
              <w:jc w:val="center"/>
              <w:rPr>
                <w:rFonts w:cs="Calibri"/>
                <w:sz w:val="16"/>
              </w:rPr>
            </w:pPr>
            <w:r>
              <w:rPr>
                <w:rFonts w:cs="Calibri"/>
                <w:sz w:val="16"/>
              </w:rPr>
              <w:t>FALSE</w:t>
            </w:r>
          </w:p>
        </w:tc>
        <w:tc>
          <w:tcPr>
            <w:tcW w:w="1135" w:type="dxa"/>
          </w:tcPr>
          <w:p w14:paraId="752F0A5D" w14:textId="065FC766" w:rsidR="006C6378" w:rsidRPr="00AA38E8" w:rsidRDefault="006C6378" w:rsidP="002B1B24">
            <w:pPr>
              <w:spacing w:before="60"/>
              <w:jc w:val="center"/>
              <w:rPr>
                <w:rFonts w:cs="Calibri"/>
                <w:sz w:val="16"/>
              </w:rPr>
            </w:pPr>
            <w:r>
              <w:rPr>
                <w:rFonts w:cs="Calibri"/>
                <w:sz w:val="16"/>
              </w:rPr>
              <w:t>TRUE</w:t>
            </w:r>
          </w:p>
        </w:tc>
      </w:tr>
    </w:tbl>
    <w:p w14:paraId="5CC71FD2" w14:textId="77777777" w:rsidR="006C6378" w:rsidRDefault="006C6378" w:rsidP="00BE2567">
      <w:pPr>
        <w:rPr>
          <w:rFonts w:cs="Calibri"/>
        </w:rPr>
      </w:pPr>
    </w:p>
    <w:p w14:paraId="6D3A514E" w14:textId="4237BB66" w:rsidR="00351FE6" w:rsidRPr="00AA38E8" w:rsidRDefault="0072176B" w:rsidP="0072176B">
      <w:pPr>
        <w:pStyle w:val="Heading3"/>
      </w:pPr>
      <w:bookmarkStart w:id="71" w:name="_Toc520537553"/>
      <w:r w:rsidRPr="0072176B">
        <w:t>ClsdLoopHysEna</w:t>
      </w:r>
      <w:bookmarkEnd w:id="7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351FE6" w:rsidRPr="00AA38E8" w14:paraId="4CCCBF45" w14:textId="77777777" w:rsidTr="002B1B24">
        <w:tc>
          <w:tcPr>
            <w:tcW w:w="1670" w:type="dxa"/>
          </w:tcPr>
          <w:p w14:paraId="714E12AC" w14:textId="77777777" w:rsidR="00351FE6" w:rsidRPr="00AA38E8" w:rsidRDefault="00351FE6" w:rsidP="002B1B24">
            <w:pPr>
              <w:spacing w:before="60"/>
              <w:rPr>
                <w:rFonts w:cs="Calibri"/>
                <w:b/>
                <w:bCs/>
                <w:sz w:val="16"/>
              </w:rPr>
            </w:pPr>
            <w:r w:rsidRPr="00AA38E8">
              <w:rPr>
                <w:rFonts w:cs="Calibri"/>
                <w:b/>
                <w:bCs/>
                <w:sz w:val="16"/>
              </w:rPr>
              <w:t>Function Name</w:t>
            </w:r>
          </w:p>
        </w:tc>
        <w:tc>
          <w:tcPr>
            <w:tcW w:w="3853" w:type="dxa"/>
          </w:tcPr>
          <w:p w14:paraId="5B2F3BB5" w14:textId="2979F654" w:rsidR="00351FE6" w:rsidRPr="00AA38E8" w:rsidRDefault="0072176B" w:rsidP="00351FE6">
            <w:pPr>
              <w:spacing w:before="60"/>
              <w:rPr>
                <w:rFonts w:cs="Calibri"/>
                <w:sz w:val="16"/>
              </w:rPr>
            </w:pPr>
            <w:r w:rsidRPr="0072176B">
              <w:rPr>
                <w:rFonts w:cs="Calibri"/>
                <w:sz w:val="16"/>
              </w:rPr>
              <w:t>ClsdLoopHysEna</w:t>
            </w:r>
          </w:p>
        </w:tc>
        <w:tc>
          <w:tcPr>
            <w:tcW w:w="1135" w:type="dxa"/>
            <w:shd w:val="pct30" w:color="FFFF00" w:fill="auto"/>
          </w:tcPr>
          <w:p w14:paraId="3E1265E5" w14:textId="77777777" w:rsidR="00351FE6" w:rsidRPr="00AA38E8" w:rsidRDefault="00351FE6" w:rsidP="002B1B24">
            <w:pPr>
              <w:spacing w:before="60"/>
              <w:jc w:val="center"/>
              <w:rPr>
                <w:rFonts w:cs="Calibri"/>
                <w:sz w:val="16"/>
              </w:rPr>
            </w:pPr>
            <w:r w:rsidRPr="00AA38E8">
              <w:rPr>
                <w:rFonts w:cs="Calibri"/>
                <w:sz w:val="16"/>
              </w:rPr>
              <w:t>Type</w:t>
            </w:r>
          </w:p>
        </w:tc>
        <w:tc>
          <w:tcPr>
            <w:tcW w:w="1135" w:type="dxa"/>
            <w:shd w:val="pct30" w:color="FFFF00" w:fill="auto"/>
          </w:tcPr>
          <w:p w14:paraId="62DBE58B" w14:textId="77777777" w:rsidR="00351FE6" w:rsidRPr="00AA38E8" w:rsidRDefault="00351FE6" w:rsidP="002B1B24">
            <w:pPr>
              <w:spacing w:before="60"/>
              <w:jc w:val="center"/>
              <w:rPr>
                <w:rFonts w:cs="Calibri"/>
                <w:sz w:val="16"/>
              </w:rPr>
            </w:pPr>
            <w:r w:rsidRPr="00AA38E8">
              <w:rPr>
                <w:rFonts w:cs="Calibri"/>
                <w:sz w:val="16"/>
              </w:rPr>
              <w:t>Min</w:t>
            </w:r>
          </w:p>
        </w:tc>
        <w:tc>
          <w:tcPr>
            <w:tcW w:w="1135" w:type="dxa"/>
            <w:shd w:val="pct30" w:color="FFFF00" w:fill="auto"/>
          </w:tcPr>
          <w:p w14:paraId="29020028" w14:textId="77777777" w:rsidR="00351FE6" w:rsidRPr="00AA38E8" w:rsidRDefault="00351FE6" w:rsidP="002B1B24">
            <w:pPr>
              <w:spacing w:before="60"/>
              <w:jc w:val="center"/>
              <w:rPr>
                <w:rFonts w:cs="Calibri"/>
                <w:sz w:val="16"/>
              </w:rPr>
            </w:pPr>
            <w:r w:rsidRPr="00AA38E8">
              <w:rPr>
                <w:rFonts w:cs="Calibri"/>
                <w:sz w:val="16"/>
              </w:rPr>
              <w:t>Max</w:t>
            </w:r>
          </w:p>
        </w:tc>
      </w:tr>
      <w:tr w:rsidR="00351FE6" w:rsidRPr="00AA38E8" w14:paraId="28D4E5C8" w14:textId="77777777" w:rsidTr="002B1B24">
        <w:tc>
          <w:tcPr>
            <w:tcW w:w="1670" w:type="dxa"/>
          </w:tcPr>
          <w:p w14:paraId="65D29181" w14:textId="77777777" w:rsidR="00351FE6" w:rsidRPr="00AA38E8" w:rsidRDefault="00351FE6" w:rsidP="002B1B24">
            <w:pPr>
              <w:spacing w:before="60"/>
              <w:jc w:val="center"/>
              <w:rPr>
                <w:rFonts w:cs="Calibri"/>
                <w:b/>
                <w:bCs/>
                <w:sz w:val="16"/>
              </w:rPr>
            </w:pPr>
            <w:r w:rsidRPr="00AA38E8">
              <w:rPr>
                <w:rFonts w:cs="Calibri"/>
                <w:b/>
                <w:bCs/>
                <w:sz w:val="16"/>
              </w:rPr>
              <w:t>Arguments Passed</w:t>
            </w:r>
          </w:p>
        </w:tc>
        <w:tc>
          <w:tcPr>
            <w:tcW w:w="3853" w:type="dxa"/>
          </w:tcPr>
          <w:p w14:paraId="5A250117" w14:textId="30F1D6B7" w:rsidR="00351FE6" w:rsidRPr="00AA38E8" w:rsidRDefault="00AD6331" w:rsidP="002B1B24">
            <w:pPr>
              <w:spacing w:before="60"/>
              <w:rPr>
                <w:rFonts w:cs="Calibri"/>
                <w:sz w:val="16"/>
              </w:rPr>
            </w:pPr>
            <w:r w:rsidRPr="00AD6331">
              <w:rPr>
                <w:rFonts w:cs="Calibri"/>
                <w:sz w:val="16"/>
              </w:rPr>
              <w:t>HwTqCmdHys_HwNwtMtr_T_f32</w:t>
            </w:r>
          </w:p>
        </w:tc>
        <w:tc>
          <w:tcPr>
            <w:tcW w:w="1135" w:type="dxa"/>
          </w:tcPr>
          <w:p w14:paraId="58A7B987" w14:textId="0F0926C5" w:rsidR="00351FE6" w:rsidRPr="00AA38E8" w:rsidRDefault="002B1B24" w:rsidP="002B1B24">
            <w:pPr>
              <w:spacing w:before="60"/>
              <w:jc w:val="center"/>
              <w:rPr>
                <w:rFonts w:cs="Calibri"/>
                <w:sz w:val="16"/>
              </w:rPr>
            </w:pPr>
            <w:r>
              <w:rPr>
                <w:rFonts w:cs="Calibri"/>
                <w:sz w:val="16"/>
              </w:rPr>
              <w:t>Float32</w:t>
            </w:r>
          </w:p>
        </w:tc>
        <w:tc>
          <w:tcPr>
            <w:tcW w:w="1135" w:type="dxa"/>
          </w:tcPr>
          <w:p w14:paraId="358558A5" w14:textId="45E75248" w:rsidR="00351FE6" w:rsidRPr="00AA38E8" w:rsidRDefault="00272E8F" w:rsidP="002B1B24">
            <w:pPr>
              <w:spacing w:before="60"/>
              <w:jc w:val="center"/>
              <w:rPr>
                <w:rFonts w:cs="Calibri"/>
                <w:sz w:val="16"/>
              </w:rPr>
            </w:pPr>
            <w:r w:rsidRPr="00272E8F">
              <w:rPr>
                <w:rFonts w:cs="Calibri"/>
                <w:sz w:val="16"/>
              </w:rPr>
              <w:t>-10</w:t>
            </w:r>
          </w:p>
        </w:tc>
        <w:tc>
          <w:tcPr>
            <w:tcW w:w="1135" w:type="dxa"/>
          </w:tcPr>
          <w:p w14:paraId="57A67B4C" w14:textId="2A6FFE15" w:rsidR="00351FE6" w:rsidRPr="00AA38E8" w:rsidRDefault="00272E8F" w:rsidP="002B1B24">
            <w:pPr>
              <w:spacing w:before="60"/>
              <w:jc w:val="center"/>
              <w:rPr>
                <w:rFonts w:cs="Calibri"/>
                <w:sz w:val="16"/>
              </w:rPr>
            </w:pPr>
            <w:r w:rsidRPr="00272E8F">
              <w:rPr>
                <w:rFonts w:cs="Calibri"/>
                <w:sz w:val="16"/>
              </w:rPr>
              <w:t>10</w:t>
            </w:r>
          </w:p>
        </w:tc>
      </w:tr>
      <w:tr w:rsidR="000625A5" w:rsidRPr="00AA38E8" w14:paraId="6CB529C3" w14:textId="77777777" w:rsidTr="002B1B24">
        <w:tc>
          <w:tcPr>
            <w:tcW w:w="1670" w:type="dxa"/>
          </w:tcPr>
          <w:p w14:paraId="4B2C7FAA" w14:textId="77777777" w:rsidR="000625A5" w:rsidRPr="00AA38E8" w:rsidRDefault="000625A5" w:rsidP="000625A5">
            <w:pPr>
              <w:spacing w:before="60"/>
              <w:jc w:val="center"/>
              <w:rPr>
                <w:rFonts w:cs="Calibri"/>
                <w:b/>
                <w:bCs/>
                <w:sz w:val="16"/>
              </w:rPr>
            </w:pPr>
            <w:r w:rsidRPr="00AA38E8">
              <w:rPr>
                <w:rFonts w:cs="Calibri"/>
                <w:b/>
                <w:bCs/>
                <w:sz w:val="16"/>
              </w:rPr>
              <w:t>Return Value</w:t>
            </w:r>
          </w:p>
        </w:tc>
        <w:tc>
          <w:tcPr>
            <w:tcW w:w="3853" w:type="dxa"/>
          </w:tcPr>
          <w:p w14:paraId="052A6837" w14:textId="3229E91B" w:rsidR="000625A5" w:rsidRPr="008A6B23" w:rsidRDefault="000625A5" w:rsidP="000625A5">
            <w:pPr>
              <w:spacing w:before="60"/>
              <w:rPr>
                <w:rFonts w:cs="Calibri"/>
                <w:sz w:val="16"/>
              </w:rPr>
            </w:pPr>
            <w:r w:rsidRPr="008A7CA8">
              <w:rPr>
                <w:rFonts w:cs="Calibri"/>
                <w:sz w:val="16"/>
              </w:rPr>
              <w:t>HwTqCmdHysBmwOvrd_HwNwtMtr_T_f32</w:t>
            </w:r>
          </w:p>
        </w:tc>
        <w:tc>
          <w:tcPr>
            <w:tcW w:w="1135" w:type="dxa"/>
          </w:tcPr>
          <w:p w14:paraId="46ECB616" w14:textId="6FB59B56" w:rsidR="000625A5" w:rsidRPr="00AA38E8" w:rsidRDefault="00323DEA" w:rsidP="000625A5">
            <w:pPr>
              <w:spacing w:before="60"/>
              <w:jc w:val="center"/>
              <w:rPr>
                <w:rFonts w:cs="Calibri"/>
                <w:sz w:val="16"/>
              </w:rPr>
            </w:pPr>
            <w:r>
              <w:rPr>
                <w:rFonts w:cs="Calibri"/>
                <w:sz w:val="16"/>
              </w:rPr>
              <w:t>Float32</w:t>
            </w:r>
          </w:p>
        </w:tc>
        <w:tc>
          <w:tcPr>
            <w:tcW w:w="1135" w:type="dxa"/>
          </w:tcPr>
          <w:p w14:paraId="02123500" w14:textId="613E605A" w:rsidR="000625A5" w:rsidRPr="00AA38E8" w:rsidRDefault="000625A5" w:rsidP="000625A5">
            <w:pPr>
              <w:spacing w:before="60"/>
              <w:jc w:val="center"/>
              <w:rPr>
                <w:rFonts w:cs="Calibri"/>
                <w:sz w:val="16"/>
              </w:rPr>
            </w:pPr>
            <w:r w:rsidRPr="00272E8F">
              <w:rPr>
                <w:rFonts w:cs="Calibri"/>
                <w:sz w:val="16"/>
              </w:rPr>
              <w:t>-10</w:t>
            </w:r>
          </w:p>
        </w:tc>
        <w:tc>
          <w:tcPr>
            <w:tcW w:w="1135" w:type="dxa"/>
          </w:tcPr>
          <w:p w14:paraId="0F87EDA9" w14:textId="68439E68" w:rsidR="000625A5" w:rsidRPr="00AA38E8" w:rsidRDefault="000625A5" w:rsidP="000625A5">
            <w:pPr>
              <w:spacing w:before="60"/>
              <w:jc w:val="center"/>
              <w:rPr>
                <w:rFonts w:cs="Calibri"/>
                <w:sz w:val="16"/>
              </w:rPr>
            </w:pPr>
            <w:r w:rsidRPr="00272E8F">
              <w:rPr>
                <w:rFonts w:cs="Calibri"/>
                <w:sz w:val="16"/>
              </w:rPr>
              <w:t>10</w:t>
            </w:r>
          </w:p>
        </w:tc>
      </w:tr>
    </w:tbl>
    <w:p w14:paraId="17A9EE82" w14:textId="77777777" w:rsidR="00351FE6" w:rsidRDefault="00351FE6" w:rsidP="002266E2">
      <w:pPr>
        <w:pStyle w:val="Heading3"/>
        <w:numPr>
          <w:ilvl w:val="0"/>
          <w:numId w:val="0"/>
        </w:numPr>
      </w:pPr>
    </w:p>
    <w:p w14:paraId="1A094D27" w14:textId="2CAF2636" w:rsidR="00CC04FA" w:rsidRPr="00AA38E8" w:rsidRDefault="00FB0FA6" w:rsidP="00FB0FA6">
      <w:pPr>
        <w:pStyle w:val="Heading3"/>
      </w:pPr>
      <w:bookmarkStart w:id="72" w:name="_Toc520537554"/>
      <w:r w:rsidRPr="00FB0FA6">
        <w:t>CtrldVelRtnEna</w:t>
      </w:r>
      <w:bookmarkEnd w:id="7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CC04FA" w:rsidRPr="00AA38E8" w14:paraId="5200D8F8" w14:textId="77777777" w:rsidTr="002B1B24">
        <w:tc>
          <w:tcPr>
            <w:tcW w:w="1670" w:type="dxa"/>
          </w:tcPr>
          <w:p w14:paraId="71E18E28" w14:textId="77777777" w:rsidR="00CC04FA" w:rsidRPr="00AA38E8" w:rsidRDefault="00CC04FA" w:rsidP="002B1B24">
            <w:pPr>
              <w:spacing w:before="60"/>
              <w:rPr>
                <w:rFonts w:cs="Calibri"/>
                <w:b/>
                <w:bCs/>
                <w:sz w:val="16"/>
              </w:rPr>
            </w:pPr>
            <w:r w:rsidRPr="00AA38E8">
              <w:rPr>
                <w:rFonts w:cs="Calibri"/>
                <w:b/>
                <w:bCs/>
                <w:sz w:val="16"/>
              </w:rPr>
              <w:t>Function Name</w:t>
            </w:r>
          </w:p>
        </w:tc>
        <w:tc>
          <w:tcPr>
            <w:tcW w:w="3853" w:type="dxa"/>
          </w:tcPr>
          <w:p w14:paraId="75178F30" w14:textId="5E050EFE" w:rsidR="00CC04FA" w:rsidRPr="00AA38E8" w:rsidRDefault="0043205A" w:rsidP="002B1B24">
            <w:pPr>
              <w:spacing w:before="60"/>
              <w:rPr>
                <w:rFonts w:cs="Calibri"/>
                <w:sz w:val="16"/>
              </w:rPr>
            </w:pPr>
            <w:r w:rsidRPr="0043205A">
              <w:rPr>
                <w:rFonts w:cs="Calibri"/>
                <w:sz w:val="16"/>
              </w:rPr>
              <w:t>CtrldVelRtnEna</w:t>
            </w:r>
          </w:p>
        </w:tc>
        <w:tc>
          <w:tcPr>
            <w:tcW w:w="1135" w:type="dxa"/>
            <w:shd w:val="pct30" w:color="FFFF00" w:fill="auto"/>
          </w:tcPr>
          <w:p w14:paraId="23DD0B9E" w14:textId="77777777" w:rsidR="00CC04FA" w:rsidRPr="00AA38E8" w:rsidRDefault="00CC04FA" w:rsidP="002B1B24">
            <w:pPr>
              <w:spacing w:before="60"/>
              <w:jc w:val="center"/>
              <w:rPr>
                <w:rFonts w:cs="Calibri"/>
                <w:sz w:val="16"/>
              </w:rPr>
            </w:pPr>
            <w:r w:rsidRPr="00AA38E8">
              <w:rPr>
                <w:rFonts w:cs="Calibri"/>
                <w:sz w:val="16"/>
              </w:rPr>
              <w:t>Type</w:t>
            </w:r>
          </w:p>
        </w:tc>
        <w:tc>
          <w:tcPr>
            <w:tcW w:w="1135" w:type="dxa"/>
            <w:shd w:val="pct30" w:color="FFFF00" w:fill="auto"/>
          </w:tcPr>
          <w:p w14:paraId="72136484" w14:textId="77777777" w:rsidR="00CC04FA" w:rsidRPr="00AA38E8" w:rsidRDefault="00CC04FA" w:rsidP="002B1B24">
            <w:pPr>
              <w:spacing w:before="60"/>
              <w:jc w:val="center"/>
              <w:rPr>
                <w:rFonts w:cs="Calibri"/>
                <w:sz w:val="16"/>
              </w:rPr>
            </w:pPr>
            <w:r w:rsidRPr="00AA38E8">
              <w:rPr>
                <w:rFonts w:cs="Calibri"/>
                <w:sz w:val="16"/>
              </w:rPr>
              <w:t>Min</w:t>
            </w:r>
          </w:p>
        </w:tc>
        <w:tc>
          <w:tcPr>
            <w:tcW w:w="1135" w:type="dxa"/>
            <w:shd w:val="pct30" w:color="FFFF00" w:fill="auto"/>
          </w:tcPr>
          <w:p w14:paraId="6D041E07" w14:textId="77777777" w:rsidR="00CC04FA" w:rsidRPr="00AA38E8" w:rsidRDefault="00CC04FA" w:rsidP="002B1B24">
            <w:pPr>
              <w:spacing w:before="60"/>
              <w:jc w:val="center"/>
              <w:rPr>
                <w:rFonts w:cs="Calibri"/>
                <w:sz w:val="16"/>
              </w:rPr>
            </w:pPr>
            <w:r w:rsidRPr="00AA38E8">
              <w:rPr>
                <w:rFonts w:cs="Calibri"/>
                <w:sz w:val="16"/>
              </w:rPr>
              <w:t>Max</w:t>
            </w:r>
          </w:p>
        </w:tc>
      </w:tr>
      <w:tr w:rsidR="00CC04FA" w:rsidRPr="00AA38E8" w14:paraId="28E4FAAC" w14:textId="77777777" w:rsidTr="002B1B24">
        <w:tc>
          <w:tcPr>
            <w:tcW w:w="1670" w:type="dxa"/>
          </w:tcPr>
          <w:p w14:paraId="059087A0" w14:textId="77777777" w:rsidR="00CC04FA" w:rsidRPr="00AA38E8" w:rsidRDefault="00CC04FA" w:rsidP="002B1B24">
            <w:pPr>
              <w:spacing w:before="60"/>
              <w:jc w:val="center"/>
              <w:rPr>
                <w:rFonts w:cs="Calibri"/>
                <w:b/>
                <w:bCs/>
                <w:sz w:val="16"/>
              </w:rPr>
            </w:pPr>
            <w:r w:rsidRPr="00AA38E8">
              <w:rPr>
                <w:rFonts w:cs="Calibri"/>
                <w:b/>
                <w:bCs/>
                <w:sz w:val="16"/>
              </w:rPr>
              <w:t>Arguments Passed</w:t>
            </w:r>
          </w:p>
        </w:tc>
        <w:tc>
          <w:tcPr>
            <w:tcW w:w="3853" w:type="dxa"/>
          </w:tcPr>
          <w:p w14:paraId="14AFBD53" w14:textId="740EFE3C" w:rsidR="00CC04FA" w:rsidRPr="00AA38E8" w:rsidRDefault="002666D2" w:rsidP="002B1B24">
            <w:pPr>
              <w:spacing w:before="60"/>
              <w:rPr>
                <w:rFonts w:cs="Calibri"/>
                <w:sz w:val="16"/>
              </w:rPr>
            </w:pPr>
            <w:r w:rsidRPr="002666D2">
              <w:rPr>
                <w:rFonts w:cs="Calibri"/>
                <w:sz w:val="16"/>
              </w:rPr>
              <w:t>CtrldVelRtnCmd_MotNwtMtr_T_f32</w:t>
            </w:r>
          </w:p>
        </w:tc>
        <w:tc>
          <w:tcPr>
            <w:tcW w:w="1135" w:type="dxa"/>
          </w:tcPr>
          <w:p w14:paraId="34FED578" w14:textId="60481773" w:rsidR="00CC04FA" w:rsidRPr="00AA38E8" w:rsidRDefault="00093506" w:rsidP="002B1B24">
            <w:pPr>
              <w:spacing w:before="60"/>
              <w:jc w:val="center"/>
              <w:rPr>
                <w:rFonts w:cs="Calibri"/>
                <w:sz w:val="16"/>
              </w:rPr>
            </w:pPr>
            <w:r>
              <w:rPr>
                <w:rFonts w:cs="Calibri"/>
                <w:sz w:val="16"/>
              </w:rPr>
              <w:t>Float32</w:t>
            </w:r>
          </w:p>
        </w:tc>
        <w:tc>
          <w:tcPr>
            <w:tcW w:w="1135" w:type="dxa"/>
          </w:tcPr>
          <w:p w14:paraId="2F503EE7" w14:textId="0F85F18B" w:rsidR="00CC04FA" w:rsidRPr="00AA38E8" w:rsidRDefault="007F4197" w:rsidP="002B1B24">
            <w:pPr>
              <w:spacing w:before="60"/>
              <w:jc w:val="center"/>
              <w:rPr>
                <w:rFonts w:cs="Calibri"/>
                <w:sz w:val="16"/>
              </w:rPr>
            </w:pPr>
            <w:r w:rsidRPr="007F4197">
              <w:rPr>
                <w:rFonts w:cs="Calibri"/>
                <w:sz w:val="16"/>
              </w:rPr>
              <w:t>-8.8</w:t>
            </w:r>
          </w:p>
        </w:tc>
        <w:tc>
          <w:tcPr>
            <w:tcW w:w="1135" w:type="dxa"/>
          </w:tcPr>
          <w:p w14:paraId="3489E362" w14:textId="1B67B4A1" w:rsidR="00CC04FA" w:rsidRPr="00AA38E8" w:rsidRDefault="00A5129C" w:rsidP="002B1B24">
            <w:pPr>
              <w:spacing w:before="60"/>
              <w:jc w:val="center"/>
              <w:rPr>
                <w:rFonts w:cs="Calibri"/>
                <w:sz w:val="16"/>
              </w:rPr>
            </w:pPr>
            <w:r w:rsidRPr="00A5129C">
              <w:rPr>
                <w:rFonts w:cs="Calibri"/>
                <w:sz w:val="16"/>
              </w:rPr>
              <w:t>8.8</w:t>
            </w:r>
          </w:p>
        </w:tc>
      </w:tr>
      <w:tr w:rsidR="00323DEA" w:rsidRPr="00AA38E8" w14:paraId="6AFF7A5E" w14:textId="77777777" w:rsidTr="002B1B24">
        <w:tc>
          <w:tcPr>
            <w:tcW w:w="1670" w:type="dxa"/>
          </w:tcPr>
          <w:p w14:paraId="3792C956" w14:textId="77777777" w:rsidR="00323DEA" w:rsidRPr="00AA38E8" w:rsidRDefault="00323DEA" w:rsidP="00323DEA">
            <w:pPr>
              <w:spacing w:before="60"/>
              <w:jc w:val="center"/>
              <w:rPr>
                <w:rFonts w:cs="Calibri"/>
                <w:b/>
                <w:bCs/>
                <w:sz w:val="16"/>
              </w:rPr>
            </w:pPr>
            <w:r w:rsidRPr="00AA38E8">
              <w:rPr>
                <w:rFonts w:cs="Calibri"/>
                <w:b/>
                <w:bCs/>
                <w:sz w:val="16"/>
              </w:rPr>
              <w:t>Return Value</w:t>
            </w:r>
          </w:p>
        </w:tc>
        <w:tc>
          <w:tcPr>
            <w:tcW w:w="3853" w:type="dxa"/>
          </w:tcPr>
          <w:p w14:paraId="1542ADF7" w14:textId="3A11E2DC" w:rsidR="00323DEA" w:rsidRPr="008A6B23" w:rsidRDefault="00323DEA" w:rsidP="00323DEA">
            <w:pPr>
              <w:spacing w:before="60"/>
              <w:rPr>
                <w:rFonts w:cs="Calibri"/>
                <w:sz w:val="16"/>
              </w:rPr>
            </w:pPr>
            <w:r w:rsidRPr="00686BED">
              <w:rPr>
                <w:rFonts w:cs="Calibri"/>
                <w:sz w:val="16"/>
              </w:rPr>
              <w:t>CtrldVelRtnCmdBmwOvrd_MotNwtMtr_T_f32</w:t>
            </w:r>
          </w:p>
        </w:tc>
        <w:tc>
          <w:tcPr>
            <w:tcW w:w="1135" w:type="dxa"/>
          </w:tcPr>
          <w:p w14:paraId="3A18A410" w14:textId="09E6CE57" w:rsidR="00323DEA" w:rsidRPr="00AA38E8" w:rsidRDefault="00323DEA" w:rsidP="00323DEA">
            <w:pPr>
              <w:spacing w:before="60"/>
              <w:jc w:val="center"/>
              <w:rPr>
                <w:rFonts w:cs="Calibri"/>
                <w:sz w:val="16"/>
              </w:rPr>
            </w:pPr>
            <w:r>
              <w:rPr>
                <w:rFonts w:cs="Calibri"/>
                <w:sz w:val="16"/>
              </w:rPr>
              <w:t>Float32</w:t>
            </w:r>
          </w:p>
        </w:tc>
        <w:tc>
          <w:tcPr>
            <w:tcW w:w="1135" w:type="dxa"/>
          </w:tcPr>
          <w:p w14:paraId="5E5AD0A7" w14:textId="24D67204" w:rsidR="00323DEA" w:rsidRPr="00AA38E8" w:rsidRDefault="00323DEA" w:rsidP="00323DEA">
            <w:pPr>
              <w:spacing w:before="60"/>
              <w:jc w:val="center"/>
              <w:rPr>
                <w:rFonts w:cs="Calibri"/>
                <w:sz w:val="16"/>
              </w:rPr>
            </w:pPr>
            <w:r w:rsidRPr="007F4197">
              <w:rPr>
                <w:rFonts w:cs="Calibri"/>
                <w:sz w:val="16"/>
              </w:rPr>
              <w:t>-8.8</w:t>
            </w:r>
          </w:p>
        </w:tc>
        <w:tc>
          <w:tcPr>
            <w:tcW w:w="1135" w:type="dxa"/>
          </w:tcPr>
          <w:p w14:paraId="5D038483" w14:textId="395A2625" w:rsidR="00323DEA" w:rsidRPr="00AA38E8" w:rsidRDefault="00323DEA" w:rsidP="00323DEA">
            <w:pPr>
              <w:spacing w:before="60"/>
              <w:jc w:val="center"/>
              <w:rPr>
                <w:rFonts w:cs="Calibri"/>
                <w:sz w:val="16"/>
              </w:rPr>
            </w:pPr>
            <w:r w:rsidRPr="00A5129C">
              <w:rPr>
                <w:rFonts w:cs="Calibri"/>
                <w:sz w:val="16"/>
              </w:rPr>
              <w:t>8.8</w:t>
            </w:r>
          </w:p>
        </w:tc>
      </w:tr>
    </w:tbl>
    <w:p w14:paraId="0D37B3B1" w14:textId="3C5E9D02" w:rsidR="00CC04FA" w:rsidRDefault="006D6D59" w:rsidP="006D6D59">
      <w:pPr>
        <w:pStyle w:val="Heading3"/>
      </w:pPr>
      <w:bookmarkStart w:id="73" w:name="_Toc520537555"/>
      <w:r w:rsidRPr="006D6D59">
        <w:t>OvrdCmdEna</w:t>
      </w:r>
      <w:bookmarkEnd w:id="7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AC2EE6" w:rsidRPr="00AA38E8" w14:paraId="156CB9C6" w14:textId="77777777" w:rsidTr="002B1B24">
        <w:tc>
          <w:tcPr>
            <w:tcW w:w="1670" w:type="dxa"/>
          </w:tcPr>
          <w:p w14:paraId="69EB5951" w14:textId="77777777" w:rsidR="00AC2EE6" w:rsidRPr="00AA38E8" w:rsidRDefault="00AC2EE6" w:rsidP="002B1B24">
            <w:pPr>
              <w:spacing w:before="60"/>
              <w:rPr>
                <w:rFonts w:cs="Calibri"/>
                <w:b/>
                <w:bCs/>
                <w:sz w:val="16"/>
              </w:rPr>
            </w:pPr>
            <w:r w:rsidRPr="00AA38E8">
              <w:rPr>
                <w:rFonts w:cs="Calibri"/>
                <w:b/>
                <w:bCs/>
                <w:sz w:val="16"/>
              </w:rPr>
              <w:t>Function Name</w:t>
            </w:r>
          </w:p>
        </w:tc>
        <w:tc>
          <w:tcPr>
            <w:tcW w:w="3853" w:type="dxa"/>
          </w:tcPr>
          <w:p w14:paraId="04CE788F" w14:textId="36FBD0CF" w:rsidR="00AC2EE6" w:rsidRPr="00AA38E8" w:rsidRDefault="00AC2EE6" w:rsidP="002B1B24">
            <w:pPr>
              <w:spacing w:before="60"/>
              <w:rPr>
                <w:rFonts w:cs="Calibri"/>
                <w:sz w:val="16"/>
              </w:rPr>
            </w:pPr>
            <w:r w:rsidRPr="00AC2EE6">
              <w:rPr>
                <w:rFonts w:cs="Calibri"/>
                <w:sz w:val="16"/>
              </w:rPr>
              <w:t>ProcessFourthAndGateState</w:t>
            </w:r>
          </w:p>
        </w:tc>
        <w:tc>
          <w:tcPr>
            <w:tcW w:w="1135" w:type="dxa"/>
            <w:shd w:val="pct30" w:color="FFFF00" w:fill="auto"/>
          </w:tcPr>
          <w:p w14:paraId="7FF3AA49" w14:textId="77777777" w:rsidR="00AC2EE6" w:rsidRPr="00AA38E8" w:rsidRDefault="00AC2EE6" w:rsidP="002B1B24">
            <w:pPr>
              <w:spacing w:before="60"/>
              <w:jc w:val="center"/>
              <w:rPr>
                <w:rFonts w:cs="Calibri"/>
                <w:sz w:val="16"/>
              </w:rPr>
            </w:pPr>
            <w:r w:rsidRPr="00AA38E8">
              <w:rPr>
                <w:rFonts w:cs="Calibri"/>
                <w:sz w:val="16"/>
              </w:rPr>
              <w:t>Type</w:t>
            </w:r>
          </w:p>
        </w:tc>
        <w:tc>
          <w:tcPr>
            <w:tcW w:w="1135" w:type="dxa"/>
            <w:shd w:val="pct30" w:color="FFFF00" w:fill="auto"/>
          </w:tcPr>
          <w:p w14:paraId="41D8B665" w14:textId="77777777" w:rsidR="00AC2EE6" w:rsidRPr="00AA38E8" w:rsidRDefault="00AC2EE6" w:rsidP="002B1B24">
            <w:pPr>
              <w:spacing w:before="60"/>
              <w:jc w:val="center"/>
              <w:rPr>
                <w:rFonts w:cs="Calibri"/>
                <w:sz w:val="16"/>
              </w:rPr>
            </w:pPr>
            <w:r w:rsidRPr="00AA38E8">
              <w:rPr>
                <w:rFonts w:cs="Calibri"/>
                <w:sz w:val="16"/>
              </w:rPr>
              <w:t>Min</w:t>
            </w:r>
          </w:p>
        </w:tc>
        <w:tc>
          <w:tcPr>
            <w:tcW w:w="1135" w:type="dxa"/>
            <w:shd w:val="pct30" w:color="FFFF00" w:fill="auto"/>
          </w:tcPr>
          <w:p w14:paraId="31DA0E8B" w14:textId="77777777" w:rsidR="00AC2EE6" w:rsidRPr="00AA38E8" w:rsidRDefault="00AC2EE6" w:rsidP="002B1B24">
            <w:pPr>
              <w:spacing w:before="60"/>
              <w:jc w:val="center"/>
              <w:rPr>
                <w:rFonts w:cs="Calibri"/>
                <w:sz w:val="16"/>
              </w:rPr>
            </w:pPr>
            <w:r w:rsidRPr="00AA38E8">
              <w:rPr>
                <w:rFonts w:cs="Calibri"/>
                <w:sz w:val="16"/>
              </w:rPr>
              <w:t>Max</w:t>
            </w:r>
          </w:p>
        </w:tc>
      </w:tr>
      <w:tr w:rsidR="00AC2EE6" w:rsidRPr="00AA38E8" w14:paraId="61383EDE" w14:textId="77777777" w:rsidTr="002B1B24">
        <w:tc>
          <w:tcPr>
            <w:tcW w:w="1670" w:type="dxa"/>
          </w:tcPr>
          <w:p w14:paraId="071F9B27" w14:textId="77777777" w:rsidR="00AC2EE6" w:rsidRPr="00AA38E8" w:rsidRDefault="00AC2EE6" w:rsidP="002B1B24">
            <w:pPr>
              <w:spacing w:before="60"/>
              <w:jc w:val="center"/>
              <w:rPr>
                <w:rFonts w:cs="Calibri"/>
                <w:b/>
                <w:bCs/>
                <w:sz w:val="16"/>
              </w:rPr>
            </w:pPr>
            <w:r w:rsidRPr="00AA38E8">
              <w:rPr>
                <w:rFonts w:cs="Calibri"/>
                <w:b/>
                <w:bCs/>
                <w:sz w:val="16"/>
              </w:rPr>
              <w:t>Arguments Passed</w:t>
            </w:r>
          </w:p>
        </w:tc>
        <w:tc>
          <w:tcPr>
            <w:tcW w:w="3853" w:type="dxa"/>
          </w:tcPr>
          <w:p w14:paraId="628FDFD0" w14:textId="3C3D876B" w:rsidR="00AC2EE6" w:rsidRPr="00AA38E8" w:rsidRDefault="00877DC1" w:rsidP="002B1B24">
            <w:pPr>
              <w:spacing w:before="60"/>
              <w:rPr>
                <w:rFonts w:cs="Calibri"/>
                <w:sz w:val="16"/>
              </w:rPr>
            </w:pPr>
            <w:r w:rsidRPr="00877DC1">
              <w:rPr>
                <w:rFonts w:cs="Calibri"/>
                <w:sz w:val="16"/>
              </w:rPr>
              <w:t>OvrdCal_Cnt_T_u08</w:t>
            </w:r>
          </w:p>
        </w:tc>
        <w:tc>
          <w:tcPr>
            <w:tcW w:w="1135" w:type="dxa"/>
          </w:tcPr>
          <w:p w14:paraId="448A14B1" w14:textId="274FDDC1" w:rsidR="00AC2EE6" w:rsidRPr="00AA38E8" w:rsidRDefault="003049F2" w:rsidP="002B1B24">
            <w:pPr>
              <w:spacing w:before="60"/>
              <w:jc w:val="center"/>
              <w:rPr>
                <w:rFonts w:cs="Calibri"/>
                <w:sz w:val="16"/>
              </w:rPr>
            </w:pPr>
            <w:r>
              <w:rPr>
                <w:rFonts w:cs="Calibri"/>
                <w:sz w:val="16"/>
              </w:rPr>
              <w:t>Uint8</w:t>
            </w:r>
          </w:p>
        </w:tc>
        <w:tc>
          <w:tcPr>
            <w:tcW w:w="1135" w:type="dxa"/>
          </w:tcPr>
          <w:p w14:paraId="004893E2" w14:textId="622C0750" w:rsidR="00AC2EE6" w:rsidRPr="00AA38E8" w:rsidRDefault="003049F2" w:rsidP="002B1B24">
            <w:pPr>
              <w:spacing w:before="60"/>
              <w:jc w:val="center"/>
              <w:rPr>
                <w:rFonts w:cs="Calibri"/>
                <w:sz w:val="16"/>
              </w:rPr>
            </w:pPr>
            <w:r>
              <w:rPr>
                <w:rFonts w:cs="Calibri"/>
                <w:sz w:val="16"/>
              </w:rPr>
              <w:t>0</w:t>
            </w:r>
          </w:p>
        </w:tc>
        <w:tc>
          <w:tcPr>
            <w:tcW w:w="1135" w:type="dxa"/>
          </w:tcPr>
          <w:p w14:paraId="7B5E06CF" w14:textId="6D45ABD2" w:rsidR="00AC2EE6" w:rsidRPr="00AA38E8" w:rsidRDefault="003049F2" w:rsidP="002B1B24">
            <w:pPr>
              <w:spacing w:before="60"/>
              <w:jc w:val="center"/>
              <w:rPr>
                <w:rFonts w:cs="Calibri"/>
                <w:sz w:val="16"/>
              </w:rPr>
            </w:pPr>
            <w:r>
              <w:rPr>
                <w:rFonts w:cs="Calibri"/>
                <w:sz w:val="16"/>
              </w:rPr>
              <w:t>255</w:t>
            </w:r>
          </w:p>
        </w:tc>
      </w:tr>
      <w:tr w:rsidR="00AC2EE6" w:rsidRPr="00AA38E8" w14:paraId="66F62CDD" w14:textId="77777777" w:rsidTr="002B1B24">
        <w:tc>
          <w:tcPr>
            <w:tcW w:w="1670" w:type="dxa"/>
          </w:tcPr>
          <w:p w14:paraId="45D0A2B0" w14:textId="77777777" w:rsidR="00AC2EE6" w:rsidRPr="00AA38E8" w:rsidRDefault="00AC2EE6" w:rsidP="002B1B24">
            <w:pPr>
              <w:spacing w:before="60"/>
              <w:jc w:val="center"/>
              <w:rPr>
                <w:rFonts w:cs="Calibri"/>
                <w:b/>
                <w:bCs/>
                <w:sz w:val="16"/>
              </w:rPr>
            </w:pPr>
          </w:p>
        </w:tc>
        <w:tc>
          <w:tcPr>
            <w:tcW w:w="3853" w:type="dxa"/>
          </w:tcPr>
          <w:p w14:paraId="6FFE242F" w14:textId="7E229DEC" w:rsidR="00AC2EE6" w:rsidRPr="00F71583" w:rsidRDefault="00877DC1" w:rsidP="002B1B24">
            <w:pPr>
              <w:spacing w:before="60"/>
              <w:rPr>
                <w:rFonts w:cs="Calibri"/>
                <w:sz w:val="16"/>
              </w:rPr>
            </w:pPr>
            <w:r w:rsidRPr="00877DC1">
              <w:rPr>
                <w:rFonts w:cs="Calibri"/>
                <w:sz w:val="16"/>
              </w:rPr>
              <w:t>CodingBit_Cnt_T_u08</w:t>
            </w:r>
          </w:p>
        </w:tc>
        <w:tc>
          <w:tcPr>
            <w:tcW w:w="1135" w:type="dxa"/>
          </w:tcPr>
          <w:p w14:paraId="03BF0EA5" w14:textId="18A67075" w:rsidR="00AC2EE6" w:rsidRDefault="003049F2" w:rsidP="002B1B24">
            <w:pPr>
              <w:spacing w:before="60"/>
              <w:jc w:val="center"/>
              <w:rPr>
                <w:rFonts w:cs="Calibri"/>
                <w:sz w:val="16"/>
              </w:rPr>
            </w:pPr>
            <w:r>
              <w:rPr>
                <w:rFonts w:cs="Calibri"/>
                <w:sz w:val="16"/>
              </w:rPr>
              <w:t>Uint8</w:t>
            </w:r>
          </w:p>
        </w:tc>
        <w:tc>
          <w:tcPr>
            <w:tcW w:w="1135" w:type="dxa"/>
          </w:tcPr>
          <w:p w14:paraId="53A19540" w14:textId="4055EAF0" w:rsidR="00AC2EE6" w:rsidRDefault="003049F2" w:rsidP="002B1B24">
            <w:pPr>
              <w:spacing w:before="60"/>
              <w:jc w:val="center"/>
              <w:rPr>
                <w:rFonts w:cs="Calibri"/>
                <w:sz w:val="16"/>
              </w:rPr>
            </w:pPr>
            <w:r>
              <w:rPr>
                <w:rFonts w:cs="Calibri"/>
                <w:sz w:val="16"/>
              </w:rPr>
              <w:t>0</w:t>
            </w:r>
          </w:p>
        </w:tc>
        <w:tc>
          <w:tcPr>
            <w:tcW w:w="1135" w:type="dxa"/>
          </w:tcPr>
          <w:p w14:paraId="78E792C3" w14:textId="5B1B511D" w:rsidR="00AC2EE6" w:rsidRDefault="003049F2" w:rsidP="002B1B24">
            <w:pPr>
              <w:spacing w:before="60"/>
              <w:jc w:val="center"/>
              <w:rPr>
                <w:rFonts w:cs="Calibri"/>
                <w:sz w:val="16"/>
              </w:rPr>
            </w:pPr>
            <w:r>
              <w:rPr>
                <w:rFonts w:cs="Calibri"/>
                <w:sz w:val="16"/>
              </w:rPr>
              <w:t>255</w:t>
            </w:r>
          </w:p>
        </w:tc>
      </w:tr>
      <w:tr w:rsidR="00AC2EE6" w:rsidRPr="00AA38E8" w14:paraId="2A320B87" w14:textId="77777777" w:rsidTr="002B1B24">
        <w:tc>
          <w:tcPr>
            <w:tcW w:w="1670" w:type="dxa"/>
          </w:tcPr>
          <w:p w14:paraId="4448E139" w14:textId="77777777" w:rsidR="00AC2EE6" w:rsidRPr="00AA38E8" w:rsidRDefault="00AC2EE6" w:rsidP="002B1B24">
            <w:pPr>
              <w:spacing w:before="60"/>
              <w:jc w:val="center"/>
              <w:rPr>
                <w:rFonts w:cs="Calibri"/>
                <w:b/>
                <w:bCs/>
                <w:sz w:val="16"/>
              </w:rPr>
            </w:pPr>
            <w:r w:rsidRPr="00AA38E8">
              <w:rPr>
                <w:rFonts w:cs="Calibri"/>
                <w:b/>
                <w:bCs/>
                <w:sz w:val="16"/>
              </w:rPr>
              <w:t>Return Value</w:t>
            </w:r>
          </w:p>
        </w:tc>
        <w:tc>
          <w:tcPr>
            <w:tcW w:w="3853" w:type="dxa"/>
          </w:tcPr>
          <w:p w14:paraId="3AF52F1C" w14:textId="4621C015" w:rsidR="00AC2EE6" w:rsidRPr="008A6B23" w:rsidRDefault="00CC0D2C" w:rsidP="002B1B24">
            <w:pPr>
              <w:spacing w:before="60"/>
              <w:rPr>
                <w:rFonts w:cs="Calibri"/>
                <w:sz w:val="16"/>
              </w:rPr>
            </w:pPr>
            <w:r w:rsidRPr="00CC0D2C">
              <w:rPr>
                <w:rFonts w:cs="Calibri"/>
                <w:sz w:val="16"/>
              </w:rPr>
              <w:t>OvrlCmdEna_Cnt_T_logl</w:t>
            </w:r>
          </w:p>
        </w:tc>
        <w:tc>
          <w:tcPr>
            <w:tcW w:w="1135" w:type="dxa"/>
          </w:tcPr>
          <w:p w14:paraId="6B1D121F" w14:textId="77777777" w:rsidR="00AC2EE6" w:rsidRPr="00AA38E8" w:rsidRDefault="00AC2EE6" w:rsidP="002B1B24">
            <w:pPr>
              <w:spacing w:before="60"/>
              <w:jc w:val="center"/>
              <w:rPr>
                <w:rFonts w:cs="Calibri"/>
                <w:sz w:val="16"/>
              </w:rPr>
            </w:pPr>
            <w:r>
              <w:rPr>
                <w:rFonts w:cs="Calibri"/>
                <w:sz w:val="16"/>
              </w:rPr>
              <w:t>boolean</w:t>
            </w:r>
          </w:p>
        </w:tc>
        <w:tc>
          <w:tcPr>
            <w:tcW w:w="1135" w:type="dxa"/>
          </w:tcPr>
          <w:p w14:paraId="554D1E01" w14:textId="77777777" w:rsidR="00AC2EE6" w:rsidRPr="00AA38E8" w:rsidRDefault="00AC2EE6" w:rsidP="002B1B24">
            <w:pPr>
              <w:spacing w:before="60"/>
              <w:jc w:val="center"/>
              <w:rPr>
                <w:rFonts w:cs="Calibri"/>
                <w:sz w:val="16"/>
              </w:rPr>
            </w:pPr>
            <w:r>
              <w:rPr>
                <w:rFonts w:cs="Calibri"/>
                <w:sz w:val="16"/>
              </w:rPr>
              <w:t>FALSE</w:t>
            </w:r>
          </w:p>
        </w:tc>
        <w:tc>
          <w:tcPr>
            <w:tcW w:w="1135" w:type="dxa"/>
          </w:tcPr>
          <w:p w14:paraId="0A84F830" w14:textId="77777777" w:rsidR="00AC2EE6" w:rsidRPr="00AA38E8" w:rsidRDefault="00AC2EE6" w:rsidP="002B1B24">
            <w:pPr>
              <w:spacing w:before="60"/>
              <w:jc w:val="center"/>
              <w:rPr>
                <w:rFonts w:cs="Calibri"/>
                <w:sz w:val="16"/>
              </w:rPr>
            </w:pPr>
            <w:r>
              <w:rPr>
                <w:rFonts w:cs="Calibri"/>
                <w:sz w:val="16"/>
              </w:rPr>
              <w:t>TRUE</w:t>
            </w:r>
          </w:p>
        </w:tc>
      </w:tr>
    </w:tbl>
    <w:p w14:paraId="50C9D489" w14:textId="77777777" w:rsidR="00AC2EE6" w:rsidRDefault="00AC2EE6" w:rsidP="00AC2EE6">
      <w:pPr>
        <w:rPr>
          <w:lang w:bidi="ar-SA"/>
        </w:rPr>
      </w:pPr>
    </w:p>
    <w:p w14:paraId="6670D860" w14:textId="77777777" w:rsidR="008C6874" w:rsidRPr="00AA38E8" w:rsidRDefault="008C6874" w:rsidP="008C6874">
      <w:pPr>
        <w:pStyle w:val="Heading2"/>
        <w:spacing w:after="60"/>
        <w:rPr>
          <w:rFonts w:ascii="Calibri" w:hAnsi="Calibri" w:cs="Calibri"/>
        </w:rPr>
      </w:pPr>
      <w:bookmarkStart w:id="74" w:name="_Toc520537556"/>
      <w:r>
        <w:rPr>
          <w:rFonts w:ascii="Calibri" w:hAnsi="Calibri" w:cs="Calibri"/>
        </w:rPr>
        <w:t>GLOBAL</w:t>
      </w:r>
      <w:r w:rsidRPr="00AA38E8">
        <w:rPr>
          <w:rFonts w:ascii="Calibri" w:hAnsi="Calibri" w:cs="Calibri"/>
        </w:rPr>
        <w:t xml:space="preserve"> Function/Macro Definitions</w:t>
      </w:r>
      <w:bookmarkEnd w:id="67"/>
      <w:bookmarkEnd w:id="74"/>
    </w:p>
    <w:p w14:paraId="1229C760" w14:textId="77777777" w:rsidR="008C6874" w:rsidRDefault="00732B9A" w:rsidP="009B248D">
      <w:pPr>
        <w:ind w:firstLine="576"/>
        <w:rPr>
          <w:rFonts w:cs="Calibri"/>
        </w:rPr>
      </w:pPr>
      <w:r>
        <w:rPr>
          <w:rFonts w:cs="Calibri"/>
        </w:rPr>
        <w:t>None</w:t>
      </w:r>
    </w:p>
    <w:p w14:paraId="67D261F3" w14:textId="77777777" w:rsidR="002B094F" w:rsidRDefault="002B094F" w:rsidP="002B094F">
      <w:pPr>
        <w:rPr>
          <w:lang w:bidi="ar-SA"/>
        </w:rPr>
      </w:pPr>
    </w:p>
    <w:p w14:paraId="0587BA22" w14:textId="77777777" w:rsidR="00531B8C" w:rsidRDefault="00531B8C" w:rsidP="00531B8C">
      <w:pPr>
        <w:pStyle w:val="Heading1"/>
        <w:ind w:left="562" w:hanging="562"/>
        <w:rPr>
          <w:rFonts w:ascii="Calibri" w:hAnsi="Calibri" w:cs="Calibri"/>
        </w:rPr>
      </w:pPr>
      <w:bookmarkStart w:id="75" w:name="_Toc418080076"/>
      <w:bookmarkStart w:id="76" w:name="_Toc421709921"/>
      <w:bookmarkStart w:id="77" w:name="_Toc520537557"/>
      <w:r w:rsidRPr="002E3F2E">
        <w:rPr>
          <w:rFonts w:ascii="Calibri" w:hAnsi="Calibri"/>
        </w:rPr>
        <w:lastRenderedPageBreak/>
        <w:t>Known</w:t>
      </w:r>
      <w:r w:rsidRPr="00AA38E8">
        <w:rPr>
          <w:rFonts w:ascii="Calibri" w:hAnsi="Calibri" w:cs="Calibri"/>
        </w:rPr>
        <w:t xml:space="preserve"> Limitations with Design</w:t>
      </w:r>
      <w:bookmarkEnd w:id="75"/>
      <w:bookmarkEnd w:id="76"/>
      <w:bookmarkEnd w:id="77"/>
    </w:p>
    <w:p w14:paraId="42FC5B94" w14:textId="77777777" w:rsidR="00531B8C" w:rsidRDefault="00732B9A" w:rsidP="009B248D">
      <w:pPr>
        <w:ind w:firstLine="562"/>
        <w:rPr>
          <w:rFonts w:cs="Calibri"/>
        </w:rPr>
      </w:pPr>
      <w:r>
        <w:rPr>
          <w:rFonts w:cs="Calibri"/>
        </w:rPr>
        <w:t>None</w:t>
      </w:r>
      <w:r w:rsidR="009B248D">
        <w:rPr>
          <w:rFonts w:cs="Calibri"/>
        </w:rPr>
        <w:t>.</w:t>
      </w:r>
    </w:p>
    <w:p w14:paraId="66522391" w14:textId="77777777" w:rsidR="00531B8C" w:rsidRDefault="00531B8C" w:rsidP="00531B8C">
      <w:pPr>
        <w:rPr>
          <w:rFonts w:cs="Calibri"/>
        </w:rPr>
      </w:pPr>
    </w:p>
    <w:p w14:paraId="782B539B" w14:textId="77777777" w:rsidR="00531B8C" w:rsidRPr="00E75CFE" w:rsidRDefault="00531B8C" w:rsidP="00531B8C">
      <w:pPr>
        <w:pStyle w:val="Heading1"/>
        <w:ind w:left="562" w:hanging="562"/>
        <w:rPr>
          <w:rFonts w:ascii="Calibri" w:hAnsi="Calibri" w:cs="Calibri"/>
        </w:rPr>
      </w:pPr>
      <w:bookmarkStart w:id="78" w:name="_Toc382297449"/>
      <w:bookmarkStart w:id="79" w:name="_Toc418080077"/>
      <w:bookmarkStart w:id="80" w:name="_Toc421709922"/>
      <w:bookmarkStart w:id="81" w:name="_Toc520537558"/>
      <w:r w:rsidRPr="00E75CFE">
        <w:rPr>
          <w:rFonts w:ascii="Calibri" w:hAnsi="Calibri" w:cs="Calibri"/>
        </w:rPr>
        <w:lastRenderedPageBreak/>
        <w:t>UNIT TEST CONSIDERATION</w:t>
      </w:r>
      <w:bookmarkEnd w:id="78"/>
      <w:bookmarkEnd w:id="79"/>
      <w:bookmarkEnd w:id="80"/>
      <w:bookmarkEnd w:id="81"/>
    </w:p>
    <w:p w14:paraId="12F624C0" w14:textId="77777777" w:rsidR="00B634BF" w:rsidRDefault="00B634BF" w:rsidP="00B634BF">
      <w:pPr>
        <w:pStyle w:val="ListParagraph"/>
        <w:numPr>
          <w:ilvl w:val="0"/>
          <w:numId w:val="27"/>
        </w:numPr>
        <w:rPr>
          <w:rFonts w:cs="Calibri"/>
        </w:rPr>
      </w:pPr>
      <w:r w:rsidRPr="00B634BF">
        <w:rPr>
          <w:rFonts w:cs="Calibri"/>
        </w:rPr>
        <w:t>Client calls to BMW BAC Coding component are not listed in the design since this will require modeling 3</w:t>
      </w:r>
      <w:r w:rsidRPr="00B634BF">
        <w:rPr>
          <w:rFonts w:cs="Calibri"/>
          <w:vertAlign w:val="superscript"/>
        </w:rPr>
        <w:t>rd</w:t>
      </w:r>
      <w:r w:rsidRPr="00B634BF">
        <w:rPr>
          <w:rFonts w:cs="Calibri"/>
        </w:rPr>
        <w:t xml:space="preserve"> party software.</w:t>
      </w:r>
      <w:r>
        <w:rPr>
          <w:rFonts w:cs="Calibri"/>
        </w:rPr>
        <w:t xml:space="preserve"> </w:t>
      </w:r>
    </w:p>
    <w:p w14:paraId="31334AA9" w14:textId="3A08A516" w:rsidR="003812C1" w:rsidRPr="00B634BF" w:rsidRDefault="003812C1" w:rsidP="00405750">
      <w:pPr>
        <w:pStyle w:val="ListParagraph"/>
        <w:ind w:left="922"/>
        <w:rPr>
          <w:rFonts w:cs="Calibri"/>
        </w:rPr>
      </w:pPr>
    </w:p>
    <w:p w14:paraId="17C3F7DC" w14:textId="77777777" w:rsidR="00531B8C" w:rsidRPr="00531B8C" w:rsidRDefault="00531B8C" w:rsidP="009B248D">
      <w:pPr>
        <w:ind w:firstLine="562"/>
        <w:rPr>
          <w:lang w:bidi="ar-SA"/>
        </w:rPr>
      </w:pPr>
    </w:p>
    <w:p w14:paraId="54086AD1" w14:textId="77777777" w:rsidR="00786BDF" w:rsidRPr="00A158C7" w:rsidRDefault="00786BDF" w:rsidP="000B37D5">
      <w:pPr>
        <w:pStyle w:val="Heading7"/>
      </w:pPr>
      <w:bookmarkStart w:id="82" w:name="_Toc520537559"/>
      <w:r w:rsidRPr="00A158C7">
        <w:lastRenderedPageBreak/>
        <w:t>Abbreviations and Acronyms</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7AFF678D" w14:textId="77777777" w:rsidTr="00D60445">
        <w:trPr>
          <w:tblHeader/>
        </w:trPr>
        <w:tc>
          <w:tcPr>
            <w:tcW w:w="3018" w:type="dxa"/>
            <w:shd w:val="clear" w:color="auto" w:fill="E7E6E6" w:themeFill="background2"/>
          </w:tcPr>
          <w:p w14:paraId="61F6C118"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525AA882" w14:textId="77777777" w:rsidR="00786BDF" w:rsidRPr="00A158C7" w:rsidRDefault="00786BDF" w:rsidP="00540486">
            <w:pPr>
              <w:spacing w:before="60" w:after="60"/>
              <w:rPr>
                <w:b/>
                <w:szCs w:val="20"/>
              </w:rPr>
            </w:pPr>
            <w:r w:rsidRPr="00A158C7">
              <w:rPr>
                <w:b/>
                <w:szCs w:val="20"/>
              </w:rPr>
              <w:t>Description</w:t>
            </w:r>
          </w:p>
        </w:tc>
      </w:tr>
      <w:tr w:rsidR="00786BDF" w:rsidRPr="00A158C7" w14:paraId="0CA3F110" w14:textId="77777777" w:rsidTr="00786BDF">
        <w:tc>
          <w:tcPr>
            <w:tcW w:w="3018" w:type="dxa"/>
            <w:shd w:val="clear" w:color="auto" w:fill="auto"/>
          </w:tcPr>
          <w:p w14:paraId="333494BE" w14:textId="77777777" w:rsidR="00786BDF" w:rsidRPr="00A158C7" w:rsidRDefault="00786BDF" w:rsidP="00540486">
            <w:pPr>
              <w:spacing w:before="60" w:after="60"/>
              <w:rPr>
                <w:szCs w:val="20"/>
              </w:rPr>
            </w:pPr>
          </w:p>
        </w:tc>
        <w:tc>
          <w:tcPr>
            <w:tcW w:w="6270" w:type="dxa"/>
            <w:shd w:val="clear" w:color="auto" w:fill="auto"/>
          </w:tcPr>
          <w:p w14:paraId="033B1511" w14:textId="77777777" w:rsidR="00786BDF" w:rsidRPr="00A158C7" w:rsidRDefault="00786BDF" w:rsidP="00540486">
            <w:pPr>
              <w:spacing w:before="60" w:after="60"/>
              <w:rPr>
                <w:szCs w:val="20"/>
              </w:rPr>
            </w:pPr>
          </w:p>
        </w:tc>
      </w:tr>
      <w:tr w:rsidR="001C3CBB" w:rsidRPr="00A158C7" w14:paraId="7042CF94" w14:textId="77777777" w:rsidTr="00786BDF">
        <w:tc>
          <w:tcPr>
            <w:tcW w:w="3018" w:type="dxa"/>
            <w:shd w:val="clear" w:color="auto" w:fill="auto"/>
          </w:tcPr>
          <w:p w14:paraId="0863BC06" w14:textId="77777777" w:rsidR="001C3CBB" w:rsidRPr="00A158C7" w:rsidRDefault="001C3CBB" w:rsidP="00540486">
            <w:pPr>
              <w:spacing w:before="60" w:after="60"/>
              <w:rPr>
                <w:szCs w:val="20"/>
              </w:rPr>
            </w:pPr>
          </w:p>
        </w:tc>
        <w:tc>
          <w:tcPr>
            <w:tcW w:w="6270" w:type="dxa"/>
            <w:shd w:val="clear" w:color="auto" w:fill="auto"/>
          </w:tcPr>
          <w:p w14:paraId="7530E80A" w14:textId="77777777" w:rsidR="001C3CBB" w:rsidRPr="00A158C7" w:rsidRDefault="001C3CBB" w:rsidP="001C3CBB">
            <w:pPr>
              <w:spacing w:before="60" w:after="60"/>
              <w:rPr>
                <w:szCs w:val="20"/>
              </w:rPr>
            </w:pPr>
          </w:p>
        </w:tc>
      </w:tr>
    </w:tbl>
    <w:p w14:paraId="4E225521" w14:textId="77777777" w:rsidR="0053510E" w:rsidRPr="00A158C7" w:rsidRDefault="005A77EF" w:rsidP="000B37D5">
      <w:pPr>
        <w:pStyle w:val="Heading7"/>
      </w:pPr>
      <w:bookmarkStart w:id="83" w:name="_Toc520537560"/>
      <w:r w:rsidRPr="00A158C7">
        <w:lastRenderedPageBreak/>
        <w:t>Glossary</w:t>
      </w:r>
      <w:bookmarkEnd w:id="83"/>
    </w:p>
    <w:p w14:paraId="1628B047"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31FF4CBD" w14:textId="77777777" w:rsidR="001E4877" w:rsidRPr="00A158C7" w:rsidRDefault="001E4877" w:rsidP="007E1C02">
      <w:pPr>
        <w:pStyle w:val="ListParagraph"/>
        <w:numPr>
          <w:ilvl w:val="0"/>
          <w:numId w:val="12"/>
        </w:numPr>
        <w:rPr>
          <w:lang w:bidi="ar-SA"/>
        </w:rPr>
      </w:pPr>
      <w:r w:rsidRPr="00A158C7">
        <w:rPr>
          <w:lang w:bidi="ar-SA"/>
        </w:rPr>
        <w:t>ISO 9000</w:t>
      </w:r>
    </w:p>
    <w:p w14:paraId="2A2FCA4D" w14:textId="77777777" w:rsidR="001E4877" w:rsidRPr="00A158C7" w:rsidRDefault="001E4877" w:rsidP="007E1C02">
      <w:pPr>
        <w:pStyle w:val="ListParagraph"/>
        <w:numPr>
          <w:ilvl w:val="0"/>
          <w:numId w:val="12"/>
        </w:numPr>
        <w:rPr>
          <w:lang w:bidi="ar-SA"/>
        </w:rPr>
      </w:pPr>
      <w:r w:rsidRPr="00A158C7">
        <w:rPr>
          <w:lang w:bidi="ar-SA"/>
        </w:rPr>
        <w:t>ISO/IEC 12207</w:t>
      </w:r>
    </w:p>
    <w:p w14:paraId="0670A512" w14:textId="77777777" w:rsidR="001E4877" w:rsidRPr="00A158C7" w:rsidRDefault="001E4877" w:rsidP="007E1C02">
      <w:pPr>
        <w:pStyle w:val="ListParagraph"/>
        <w:numPr>
          <w:ilvl w:val="0"/>
          <w:numId w:val="12"/>
        </w:numPr>
        <w:rPr>
          <w:lang w:bidi="ar-SA"/>
        </w:rPr>
      </w:pPr>
      <w:r w:rsidRPr="00A158C7">
        <w:rPr>
          <w:lang w:bidi="ar-SA"/>
        </w:rPr>
        <w:t>ISO/IEC 15504</w:t>
      </w:r>
    </w:p>
    <w:p w14:paraId="2A7966C0" w14:textId="77777777" w:rsidR="001E4877" w:rsidRPr="00A158C7" w:rsidRDefault="001E4877" w:rsidP="007E1C02">
      <w:pPr>
        <w:pStyle w:val="ListParagraph"/>
        <w:numPr>
          <w:ilvl w:val="0"/>
          <w:numId w:val="12"/>
        </w:numPr>
        <w:rPr>
          <w:lang w:bidi="ar-SA"/>
        </w:rPr>
      </w:pPr>
      <w:r w:rsidRPr="00A158C7">
        <w:rPr>
          <w:lang w:bidi="ar-SA"/>
        </w:rPr>
        <w:t xml:space="preserve">Automotive SPICE® Process </w:t>
      </w:r>
      <w:r w:rsidR="009B248D">
        <w:rPr>
          <w:lang w:bidi="ar-SA"/>
        </w:rPr>
        <w:t>Please refer</w:t>
      </w:r>
      <w:r w:rsidRPr="00A158C7">
        <w:rPr>
          <w:lang w:bidi="ar-SA"/>
        </w:rPr>
        <w:t>ence Model (PRM)</w:t>
      </w:r>
    </w:p>
    <w:p w14:paraId="0E67AAF8"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3A16B00E" w14:textId="77777777" w:rsidR="001E4877" w:rsidRPr="00A158C7" w:rsidRDefault="001E4877" w:rsidP="007E1C02">
      <w:pPr>
        <w:pStyle w:val="ListParagraph"/>
        <w:numPr>
          <w:ilvl w:val="0"/>
          <w:numId w:val="12"/>
        </w:numPr>
        <w:rPr>
          <w:lang w:bidi="ar-SA"/>
        </w:rPr>
      </w:pPr>
      <w:r w:rsidRPr="00A158C7">
        <w:rPr>
          <w:lang w:bidi="ar-SA"/>
        </w:rPr>
        <w:t>ISO/IEC 15288</w:t>
      </w:r>
    </w:p>
    <w:p w14:paraId="136CD943" w14:textId="77777777" w:rsidR="00431255" w:rsidRPr="00A158C7" w:rsidRDefault="00431255" w:rsidP="007E1C02">
      <w:pPr>
        <w:pStyle w:val="ListParagraph"/>
        <w:numPr>
          <w:ilvl w:val="0"/>
          <w:numId w:val="12"/>
        </w:numPr>
        <w:rPr>
          <w:lang w:bidi="ar-SA"/>
        </w:rPr>
      </w:pPr>
      <w:r w:rsidRPr="00A158C7">
        <w:rPr>
          <w:lang w:bidi="ar-SA"/>
        </w:rPr>
        <w:t>ISO 26262</w:t>
      </w:r>
    </w:p>
    <w:p w14:paraId="51D7A074" w14:textId="77777777" w:rsidR="009B0C02" w:rsidRPr="00A158C7" w:rsidRDefault="001E4877" w:rsidP="007E1C02">
      <w:pPr>
        <w:pStyle w:val="ListParagraph"/>
        <w:numPr>
          <w:ilvl w:val="0"/>
          <w:numId w:val="12"/>
        </w:numPr>
        <w:rPr>
          <w:lang w:bidi="ar-SA"/>
        </w:rPr>
      </w:pPr>
      <w:r w:rsidRPr="00A158C7">
        <w:rPr>
          <w:lang w:bidi="ar-SA"/>
        </w:rPr>
        <w:t>IEEE Standards</w:t>
      </w:r>
    </w:p>
    <w:p w14:paraId="5833560F" w14:textId="77777777" w:rsidR="001E4877" w:rsidRPr="00A158C7" w:rsidRDefault="001E4877" w:rsidP="007E1C02">
      <w:pPr>
        <w:pStyle w:val="ListParagraph"/>
        <w:numPr>
          <w:ilvl w:val="0"/>
          <w:numId w:val="12"/>
        </w:numPr>
        <w:rPr>
          <w:lang w:bidi="ar-SA"/>
        </w:rPr>
      </w:pPr>
      <w:r w:rsidRPr="00A158C7">
        <w:rPr>
          <w:lang w:bidi="ar-SA"/>
        </w:rPr>
        <w:t>SWEBOK</w:t>
      </w:r>
    </w:p>
    <w:p w14:paraId="44796812"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009A6697"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574A73C4" w14:textId="77777777" w:rsidTr="00D60445">
        <w:trPr>
          <w:tblHeader/>
        </w:trPr>
        <w:tc>
          <w:tcPr>
            <w:tcW w:w="2358" w:type="dxa"/>
            <w:shd w:val="clear" w:color="auto" w:fill="E7E6E6" w:themeFill="background2"/>
            <w:vAlign w:val="center"/>
          </w:tcPr>
          <w:p w14:paraId="3E5E5F7C"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4581ED77"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247FD63C" w14:textId="77777777" w:rsidR="005A77EF" w:rsidRPr="00A158C7" w:rsidRDefault="005A77EF" w:rsidP="00540486">
            <w:pPr>
              <w:spacing w:before="60" w:after="60"/>
              <w:rPr>
                <w:b/>
                <w:szCs w:val="20"/>
              </w:rPr>
            </w:pPr>
            <w:r w:rsidRPr="00A158C7">
              <w:rPr>
                <w:b/>
                <w:szCs w:val="20"/>
              </w:rPr>
              <w:t>Source</w:t>
            </w:r>
          </w:p>
        </w:tc>
      </w:tr>
      <w:tr w:rsidR="00531B8C" w:rsidRPr="00A158C7" w14:paraId="0050CAFD" w14:textId="77777777" w:rsidTr="002D4CF3">
        <w:tc>
          <w:tcPr>
            <w:tcW w:w="2358" w:type="dxa"/>
          </w:tcPr>
          <w:p w14:paraId="5E481A57" w14:textId="77777777" w:rsidR="00531B8C" w:rsidRPr="009643A3" w:rsidRDefault="00531B8C" w:rsidP="00B758D2">
            <w:pPr>
              <w:rPr>
                <w:sz w:val="19"/>
              </w:rPr>
            </w:pPr>
            <w:r>
              <w:rPr>
                <w:sz w:val="19"/>
              </w:rPr>
              <w:t>MDD</w:t>
            </w:r>
          </w:p>
        </w:tc>
        <w:tc>
          <w:tcPr>
            <w:tcW w:w="4950" w:type="dxa"/>
          </w:tcPr>
          <w:p w14:paraId="0F276A47" w14:textId="77777777" w:rsidR="00531B8C" w:rsidRPr="009643A3" w:rsidRDefault="00531B8C" w:rsidP="00B758D2">
            <w:pPr>
              <w:rPr>
                <w:sz w:val="19"/>
              </w:rPr>
            </w:pPr>
            <w:r>
              <w:rPr>
                <w:sz w:val="19"/>
              </w:rPr>
              <w:t>Module Design Document</w:t>
            </w:r>
          </w:p>
        </w:tc>
        <w:tc>
          <w:tcPr>
            <w:tcW w:w="1993" w:type="dxa"/>
          </w:tcPr>
          <w:p w14:paraId="7624E421"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064DE2B2" w14:textId="77777777" w:rsidTr="002D4CF3">
        <w:tc>
          <w:tcPr>
            <w:tcW w:w="2358" w:type="dxa"/>
          </w:tcPr>
          <w:p w14:paraId="36880F46" w14:textId="77777777" w:rsidR="00531B8C" w:rsidRDefault="00531B8C" w:rsidP="00B758D2">
            <w:pPr>
              <w:rPr>
                <w:sz w:val="19"/>
              </w:rPr>
            </w:pPr>
            <w:r>
              <w:rPr>
                <w:sz w:val="19"/>
              </w:rPr>
              <w:t>DFD</w:t>
            </w:r>
          </w:p>
        </w:tc>
        <w:tc>
          <w:tcPr>
            <w:tcW w:w="4950" w:type="dxa"/>
          </w:tcPr>
          <w:p w14:paraId="1CBEAF39" w14:textId="77777777" w:rsidR="00531B8C" w:rsidRDefault="00531B8C" w:rsidP="00B758D2">
            <w:pPr>
              <w:rPr>
                <w:sz w:val="19"/>
              </w:rPr>
            </w:pPr>
            <w:r>
              <w:rPr>
                <w:sz w:val="19"/>
              </w:rPr>
              <w:t>Data Flow Diagram</w:t>
            </w:r>
          </w:p>
        </w:tc>
        <w:tc>
          <w:tcPr>
            <w:tcW w:w="1993" w:type="dxa"/>
          </w:tcPr>
          <w:p w14:paraId="5A54E7CF" w14:textId="77777777" w:rsidR="00531B8C" w:rsidRPr="00A158C7" w:rsidRDefault="00531B8C" w:rsidP="00541E2D">
            <w:pPr>
              <w:pStyle w:val="BodyText"/>
              <w:spacing w:before="60" w:after="60"/>
              <w:rPr>
                <w:rFonts w:ascii="Calibri" w:hAnsi="Calibri" w:cs="Calibri"/>
                <w:sz w:val="20"/>
                <w:szCs w:val="20"/>
              </w:rPr>
            </w:pPr>
          </w:p>
        </w:tc>
      </w:tr>
    </w:tbl>
    <w:p w14:paraId="74FE68C1" w14:textId="77777777" w:rsidR="00AA2199" w:rsidRPr="00A158C7" w:rsidRDefault="00AA2199" w:rsidP="00AA2199">
      <w:pPr>
        <w:rPr>
          <w:rFonts w:ascii="Arial" w:hAnsi="Arial"/>
          <w:sz w:val="24"/>
          <w:szCs w:val="20"/>
          <w:lang w:bidi="ar-SA"/>
        </w:rPr>
      </w:pPr>
      <w:r w:rsidRPr="00A158C7">
        <w:br w:type="page"/>
      </w:r>
    </w:p>
    <w:p w14:paraId="5F05A6C1" w14:textId="77777777" w:rsidR="00A158C7" w:rsidRPr="00A158C7" w:rsidRDefault="009B248D" w:rsidP="00A158C7">
      <w:pPr>
        <w:pStyle w:val="Heading7"/>
      </w:pPr>
      <w:bookmarkStart w:id="84" w:name="_Toc520537561"/>
      <w:r>
        <w:lastRenderedPageBreak/>
        <w:t>Please refer</w:t>
      </w:r>
      <w:r w:rsidR="00A158C7" w:rsidRPr="00A158C7">
        <w:t>ences</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210F3630" w14:textId="77777777" w:rsidTr="00D60445">
        <w:trPr>
          <w:tblHeader/>
        </w:trPr>
        <w:tc>
          <w:tcPr>
            <w:tcW w:w="738" w:type="dxa"/>
            <w:shd w:val="clear" w:color="auto" w:fill="E7E6E6" w:themeFill="background2"/>
            <w:vAlign w:val="center"/>
          </w:tcPr>
          <w:p w14:paraId="76DB10A7"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4D1ACF01"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1884286A" w14:textId="77777777" w:rsidR="00A158C7" w:rsidRPr="00A158C7" w:rsidRDefault="00A158C7" w:rsidP="00D229A6">
            <w:pPr>
              <w:spacing w:before="60" w:after="60"/>
              <w:rPr>
                <w:b/>
                <w:lang w:bidi="ar-SA"/>
              </w:rPr>
            </w:pPr>
            <w:r w:rsidRPr="00A158C7">
              <w:rPr>
                <w:b/>
                <w:lang w:bidi="ar-SA"/>
              </w:rPr>
              <w:t>Version</w:t>
            </w:r>
          </w:p>
        </w:tc>
      </w:tr>
      <w:tr w:rsidR="00531B8C" w:rsidRPr="00A158C7" w14:paraId="6D2BE99E" w14:textId="77777777" w:rsidTr="00B758D2">
        <w:tc>
          <w:tcPr>
            <w:tcW w:w="738" w:type="dxa"/>
            <w:shd w:val="clear" w:color="auto" w:fill="auto"/>
          </w:tcPr>
          <w:p w14:paraId="5F9E9472" w14:textId="77777777" w:rsidR="00531B8C" w:rsidRDefault="00531B8C" w:rsidP="00B758D2">
            <w:pPr>
              <w:jc w:val="center"/>
              <w:rPr>
                <w:lang w:bidi="ar-SA"/>
              </w:rPr>
            </w:pPr>
            <w:r>
              <w:rPr>
                <w:lang w:bidi="ar-SA"/>
              </w:rPr>
              <w:t>1</w:t>
            </w:r>
          </w:p>
        </w:tc>
        <w:tc>
          <w:tcPr>
            <w:tcW w:w="6458" w:type="dxa"/>
            <w:shd w:val="clear" w:color="auto" w:fill="auto"/>
          </w:tcPr>
          <w:p w14:paraId="61B1BE6A" w14:textId="77777777" w:rsidR="00531B8C" w:rsidRDefault="00531B8C" w:rsidP="00B758D2">
            <w:pPr>
              <w:keepNext/>
            </w:pPr>
            <w:bookmarkStart w:id="85" w:name="_Ref313612389"/>
            <w:r>
              <w:t>AUTOSAR Specification of Memory Mapping (Link:</w:t>
            </w:r>
            <w:hyperlink r:id="rId13" w:history="1">
              <w:r w:rsidRPr="00F35C33">
                <w:rPr>
                  <w:rStyle w:val="Hyperlink"/>
                </w:rPr>
                <w:t>AUTOSAR_SWS_MemoryMapping.pdf</w:t>
              </w:r>
            </w:hyperlink>
            <w:r>
              <w:t>)</w:t>
            </w:r>
            <w:bookmarkEnd w:id="85"/>
          </w:p>
        </w:tc>
        <w:tc>
          <w:tcPr>
            <w:tcW w:w="2091" w:type="dxa"/>
            <w:shd w:val="clear" w:color="auto" w:fill="auto"/>
          </w:tcPr>
          <w:p w14:paraId="7AE2E303" w14:textId="77777777" w:rsidR="00531B8C" w:rsidRDefault="00531B8C" w:rsidP="00B758D2">
            <w:pPr>
              <w:rPr>
                <w:lang w:bidi="ar-SA"/>
              </w:rPr>
            </w:pPr>
            <w:r>
              <w:t>v1.3.0 R4.0 Rev 2</w:t>
            </w:r>
          </w:p>
        </w:tc>
      </w:tr>
      <w:tr w:rsidR="00531B8C" w:rsidRPr="00A158C7" w14:paraId="1C8A3AE8" w14:textId="77777777" w:rsidTr="00B758D2">
        <w:tc>
          <w:tcPr>
            <w:tcW w:w="738" w:type="dxa"/>
            <w:shd w:val="clear" w:color="auto" w:fill="auto"/>
          </w:tcPr>
          <w:p w14:paraId="48AE323B" w14:textId="77777777" w:rsidR="00531B8C" w:rsidRDefault="00531B8C" w:rsidP="00B758D2">
            <w:pPr>
              <w:jc w:val="center"/>
              <w:rPr>
                <w:lang w:bidi="ar-SA"/>
              </w:rPr>
            </w:pPr>
            <w:r>
              <w:rPr>
                <w:lang w:bidi="ar-SA"/>
              </w:rPr>
              <w:t>2</w:t>
            </w:r>
          </w:p>
        </w:tc>
        <w:tc>
          <w:tcPr>
            <w:tcW w:w="6458" w:type="dxa"/>
            <w:shd w:val="clear" w:color="auto" w:fill="auto"/>
          </w:tcPr>
          <w:p w14:paraId="5DC9E78F" w14:textId="77777777" w:rsidR="00531B8C" w:rsidRDefault="00531B8C" w:rsidP="00B758D2">
            <w:pPr>
              <w:rPr>
                <w:lang w:bidi="ar-SA"/>
              </w:rPr>
            </w:pPr>
            <w:r>
              <w:t xml:space="preserve">MDD Guideline </w:t>
            </w:r>
          </w:p>
        </w:tc>
        <w:tc>
          <w:tcPr>
            <w:tcW w:w="2091" w:type="dxa"/>
            <w:shd w:val="clear" w:color="auto" w:fill="auto"/>
          </w:tcPr>
          <w:p w14:paraId="25C548E5" w14:textId="77777777" w:rsidR="00531B8C" w:rsidRDefault="00AC4CD8" w:rsidP="00B758D2">
            <w:pPr>
              <w:rPr>
                <w:lang w:bidi="ar-SA"/>
              </w:rPr>
            </w:pPr>
            <w:r>
              <w:rPr>
                <w:lang w:bidi="ar-SA"/>
              </w:rPr>
              <w:t>EA4 01.00</w:t>
            </w:r>
            <w:r w:rsidR="00531B8C">
              <w:rPr>
                <w:lang w:bidi="ar-SA"/>
              </w:rPr>
              <w:t>.00</w:t>
            </w:r>
          </w:p>
        </w:tc>
      </w:tr>
      <w:tr w:rsidR="00531B8C" w:rsidRPr="00A158C7" w14:paraId="635E4B48" w14:textId="77777777" w:rsidTr="00B758D2">
        <w:tc>
          <w:tcPr>
            <w:tcW w:w="738" w:type="dxa"/>
            <w:shd w:val="clear" w:color="auto" w:fill="auto"/>
          </w:tcPr>
          <w:p w14:paraId="7E029538" w14:textId="77777777" w:rsidR="00531B8C" w:rsidRDefault="00531B8C" w:rsidP="00B758D2">
            <w:pPr>
              <w:jc w:val="center"/>
            </w:pPr>
            <w:r>
              <w:t>3</w:t>
            </w:r>
          </w:p>
        </w:tc>
        <w:tc>
          <w:tcPr>
            <w:tcW w:w="6458" w:type="dxa"/>
            <w:shd w:val="clear" w:color="auto" w:fill="auto"/>
          </w:tcPr>
          <w:p w14:paraId="4423755D" w14:textId="77777777" w:rsidR="00531B8C" w:rsidRDefault="008A1A81" w:rsidP="00B758D2">
            <w:pPr>
              <w:keepNext/>
            </w:pPr>
            <w:hyperlink r:id="rId14" w:history="1">
              <w:bookmarkStart w:id="86" w:name="_Ref335300243"/>
              <w:r w:rsidR="00531B8C" w:rsidRPr="00FC427F">
                <w:t>Software Naming Conventions.doc</w:t>
              </w:r>
              <w:bookmarkEnd w:id="86"/>
            </w:hyperlink>
          </w:p>
        </w:tc>
        <w:tc>
          <w:tcPr>
            <w:tcW w:w="2091" w:type="dxa"/>
            <w:shd w:val="clear" w:color="auto" w:fill="auto"/>
          </w:tcPr>
          <w:p w14:paraId="1F5A398B" w14:textId="77777777" w:rsidR="00531B8C" w:rsidRDefault="00531B8C" w:rsidP="00B758D2">
            <w:pPr>
              <w:rPr>
                <w:lang w:bidi="ar-SA"/>
              </w:rPr>
            </w:pPr>
            <w:r>
              <w:rPr>
                <w:lang w:bidi="ar-SA"/>
              </w:rPr>
              <w:t>1.0</w:t>
            </w:r>
          </w:p>
        </w:tc>
      </w:tr>
      <w:tr w:rsidR="00531B8C" w:rsidRPr="00A158C7" w14:paraId="106CF477" w14:textId="77777777" w:rsidTr="00B758D2">
        <w:tc>
          <w:tcPr>
            <w:tcW w:w="738" w:type="dxa"/>
            <w:shd w:val="clear" w:color="auto" w:fill="auto"/>
          </w:tcPr>
          <w:p w14:paraId="337AF56E" w14:textId="77777777" w:rsidR="00531B8C" w:rsidRDefault="00531B8C" w:rsidP="00B758D2">
            <w:pPr>
              <w:jc w:val="center"/>
            </w:pPr>
            <w:r>
              <w:t>4</w:t>
            </w:r>
          </w:p>
        </w:tc>
        <w:bookmarkStart w:id="87" w:name="0AL0_1a67a9"/>
        <w:tc>
          <w:tcPr>
            <w:tcW w:w="6458" w:type="dxa"/>
            <w:shd w:val="clear" w:color="auto" w:fill="auto"/>
          </w:tcPr>
          <w:p w14:paraId="0F26427F" w14:textId="77777777"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7"/>
          </w:p>
        </w:tc>
        <w:tc>
          <w:tcPr>
            <w:tcW w:w="2091" w:type="dxa"/>
            <w:shd w:val="clear" w:color="auto" w:fill="auto"/>
          </w:tcPr>
          <w:p w14:paraId="49D1CB31" w14:textId="77777777" w:rsidR="00531B8C" w:rsidRDefault="00531B8C" w:rsidP="00B758D2">
            <w:pPr>
              <w:rPr>
                <w:lang w:bidi="ar-SA"/>
              </w:rPr>
            </w:pPr>
            <w:r>
              <w:rPr>
                <w:lang w:bidi="ar-SA"/>
              </w:rPr>
              <w:t>2.</w:t>
            </w:r>
            <w:r w:rsidR="00D55752">
              <w:rPr>
                <w:lang w:bidi="ar-SA"/>
              </w:rPr>
              <w:t>1</w:t>
            </w:r>
          </w:p>
        </w:tc>
      </w:tr>
      <w:tr w:rsidR="00732B9A" w:rsidRPr="00A158C7" w14:paraId="76A1A867" w14:textId="77777777" w:rsidTr="00B758D2">
        <w:tc>
          <w:tcPr>
            <w:tcW w:w="738" w:type="dxa"/>
            <w:shd w:val="clear" w:color="auto" w:fill="auto"/>
          </w:tcPr>
          <w:p w14:paraId="3EEB2EA8" w14:textId="77777777" w:rsidR="00732B9A" w:rsidRDefault="00732B9A" w:rsidP="00B758D2">
            <w:pPr>
              <w:jc w:val="center"/>
            </w:pPr>
            <w:r>
              <w:t>5</w:t>
            </w:r>
          </w:p>
        </w:tc>
        <w:tc>
          <w:tcPr>
            <w:tcW w:w="6458" w:type="dxa"/>
            <w:shd w:val="clear" w:color="auto" w:fill="auto"/>
          </w:tcPr>
          <w:p w14:paraId="5F69AA10" w14:textId="51D3BD73" w:rsidR="00732B9A" w:rsidRDefault="009B248D" w:rsidP="00B758D2">
            <w:pPr>
              <w:keepNext/>
            </w:pPr>
            <w:r>
              <w:t>FDD:</w:t>
            </w:r>
            <w:r w:rsidR="00732B9A">
              <w:t xml:space="preserve"> </w:t>
            </w:r>
            <w:r w:rsidR="00954977" w:rsidRPr="00954977">
              <w:t>CF108A_BmwSwFctDi</w:t>
            </w:r>
            <w:r w:rsidR="00732B9A">
              <w:t>_Design</w:t>
            </w:r>
          </w:p>
        </w:tc>
        <w:tc>
          <w:tcPr>
            <w:tcW w:w="2091" w:type="dxa"/>
            <w:shd w:val="clear" w:color="auto" w:fill="auto"/>
          </w:tcPr>
          <w:p w14:paraId="73AE0924" w14:textId="77777777" w:rsidR="00732B9A" w:rsidRDefault="00732B9A" w:rsidP="00B758D2">
            <w:pPr>
              <w:rPr>
                <w:lang w:bidi="ar-SA"/>
              </w:rPr>
            </w:pPr>
            <w:r>
              <w:rPr>
                <w:lang w:bidi="ar-SA"/>
              </w:rPr>
              <w:t>See Synergy subproject version</w:t>
            </w:r>
          </w:p>
        </w:tc>
      </w:tr>
    </w:tbl>
    <w:p w14:paraId="32C68136" w14:textId="77777777"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2111F" w14:textId="77777777" w:rsidR="008A1A81" w:rsidRDefault="008A1A81">
      <w:r>
        <w:separator/>
      </w:r>
    </w:p>
  </w:endnote>
  <w:endnote w:type="continuationSeparator" w:id="0">
    <w:p w14:paraId="7A3B765D" w14:textId="77777777" w:rsidR="008A1A81" w:rsidRDefault="008A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B1B24" w:rsidRPr="00B10816" w14:paraId="1EBE68E0" w14:textId="77777777" w:rsidTr="00866672">
      <w:tc>
        <w:tcPr>
          <w:tcW w:w="1667" w:type="pct"/>
          <w:vAlign w:val="center"/>
        </w:tcPr>
        <w:p w14:paraId="4A143158" w14:textId="4D229C60" w:rsidR="002B1B24" w:rsidRPr="00B10816" w:rsidRDefault="002B1B24" w:rsidP="00B10816">
          <w:pPr>
            <w:pStyle w:val="Footer"/>
            <w:spacing w:after="0"/>
            <w:rPr>
              <w:sz w:val="16"/>
              <w:szCs w:val="16"/>
            </w:rPr>
          </w:pPr>
          <w:r w:rsidRPr="00B10816">
            <w:rPr>
              <w:sz w:val="16"/>
              <w:szCs w:val="16"/>
            </w:rPr>
            <w:t xml:space="preserve">Document: </w:t>
          </w:r>
          <w:r w:rsidRPr="007F40ED">
            <w:rPr>
              <w:sz w:val="16"/>
              <w:szCs w:val="16"/>
            </w:rPr>
            <w:t>BmwSwFctDi</w:t>
          </w:r>
          <w:r>
            <w:rPr>
              <w:sz w:val="16"/>
              <w:szCs w:val="16"/>
            </w:rPr>
            <w:t>_MDD</w:t>
          </w:r>
        </w:p>
        <w:p w14:paraId="03B5E1C0" w14:textId="77777777" w:rsidR="002B1B24" w:rsidRPr="00B10816" w:rsidRDefault="002B1B24"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14:paraId="73A241FD" w14:textId="44B78449" w:rsidR="002B1B24" w:rsidRDefault="002B1B24" w:rsidP="00B10816">
          <w:pPr>
            <w:pStyle w:val="Footer"/>
            <w:spacing w:after="0"/>
            <w:jc w:val="center"/>
            <w:rPr>
              <w:sz w:val="16"/>
              <w:szCs w:val="16"/>
            </w:rPr>
          </w:pPr>
          <w:r>
            <w:rPr>
              <w:sz w:val="16"/>
              <w:szCs w:val="16"/>
            </w:rPr>
            <w:t>July 28, 2018</w:t>
          </w:r>
        </w:p>
        <w:p w14:paraId="32CA6C70" w14:textId="77777777" w:rsidR="002B1B24" w:rsidRPr="00B10816" w:rsidRDefault="002B1B24"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1AAEE353" w14:textId="77777777" w:rsidR="002B1B24" w:rsidRPr="00B10816" w:rsidRDefault="002B1B24" w:rsidP="00B10816">
              <w:pPr>
                <w:pStyle w:val="Footer"/>
                <w:spacing w:after="0"/>
                <w:jc w:val="right"/>
                <w:rPr>
                  <w:sz w:val="16"/>
                  <w:szCs w:val="16"/>
                </w:rPr>
              </w:pPr>
              <w:r>
                <w:rPr>
                  <w:sz w:val="16"/>
                  <w:szCs w:val="16"/>
                </w:rPr>
                <w:t>Module Design Document</w:t>
              </w:r>
            </w:p>
          </w:sdtContent>
        </w:sdt>
        <w:p w14:paraId="4253AA70" w14:textId="4D189FAC" w:rsidR="002B1B24" w:rsidRPr="00B10816" w:rsidRDefault="002B1B24"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Pr>
              <w:b/>
              <w:noProof/>
              <w:sz w:val="16"/>
              <w:szCs w:val="16"/>
            </w:rPr>
            <w:t>16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Pr>
              <w:b/>
              <w:noProof/>
              <w:sz w:val="16"/>
              <w:szCs w:val="16"/>
            </w:rPr>
            <w:t>16</w:t>
          </w:r>
          <w:r w:rsidRPr="00B10816">
            <w:rPr>
              <w:b/>
              <w:sz w:val="16"/>
              <w:szCs w:val="16"/>
            </w:rPr>
            <w:fldChar w:fldCharType="end"/>
          </w:r>
        </w:p>
      </w:tc>
    </w:tr>
  </w:tbl>
  <w:p w14:paraId="09CA1938" w14:textId="77777777" w:rsidR="002B1B24" w:rsidRPr="00B10816" w:rsidRDefault="002B1B24"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84466" w14:textId="77777777" w:rsidR="008A1A81" w:rsidRDefault="008A1A81">
      <w:r>
        <w:separator/>
      </w:r>
    </w:p>
  </w:footnote>
  <w:footnote w:type="continuationSeparator" w:id="0">
    <w:p w14:paraId="23BBC947" w14:textId="77777777" w:rsidR="008A1A81" w:rsidRDefault="008A1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B1B24" w:rsidRPr="008969C4" w14:paraId="1E052888" w14:textId="77777777" w:rsidTr="00866672">
      <w:trPr>
        <w:trHeight w:val="438"/>
      </w:trPr>
      <w:tc>
        <w:tcPr>
          <w:tcW w:w="1443" w:type="pct"/>
        </w:tcPr>
        <w:p w14:paraId="7BFBBF00" w14:textId="77777777" w:rsidR="002B1B24" w:rsidRPr="008969C4" w:rsidRDefault="002B1B24" w:rsidP="00B10816">
          <w:pPr>
            <w:pStyle w:val="Header"/>
            <w:spacing w:after="0"/>
          </w:pPr>
          <w:r w:rsidRPr="008969C4">
            <w:rPr>
              <w:noProof/>
              <w:lang w:bidi="ar-SA"/>
            </w:rPr>
            <w:drawing>
              <wp:inline distT="0" distB="0" distL="0" distR="0" wp14:anchorId="51077D50" wp14:editId="275F528F">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03DB5E69" w14:textId="77777777" w:rsidR="002B1B24" w:rsidRPr="00891F29" w:rsidRDefault="002B1B24" w:rsidP="00B10816">
          <w:pPr>
            <w:pStyle w:val="Header"/>
            <w:spacing w:after="0"/>
            <w:jc w:val="right"/>
            <w:rPr>
              <w:sz w:val="16"/>
              <w:szCs w:val="20"/>
            </w:rPr>
          </w:pPr>
          <w:r w:rsidRPr="00891F29">
            <w:rPr>
              <w:sz w:val="16"/>
              <w:szCs w:val="20"/>
            </w:rPr>
            <w:t>Nexteer Automotive Confidential Proprietary Information</w:t>
          </w:r>
        </w:p>
        <w:p w14:paraId="11C19BEB" w14:textId="77777777" w:rsidR="002B1B24" w:rsidRDefault="002B1B24" w:rsidP="00B10816">
          <w:pPr>
            <w:pStyle w:val="Header"/>
            <w:spacing w:after="0"/>
            <w:jc w:val="right"/>
            <w:rPr>
              <w:sz w:val="16"/>
              <w:szCs w:val="20"/>
            </w:rPr>
          </w:pPr>
          <w:r w:rsidRPr="00891F29">
            <w:rPr>
              <w:sz w:val="16"/>
              <w:szCs w:val="20"/>
            </w:rPr>
            <w:t>Do Not Copy/Distribute Without Prior Permission</w:t>
          </w:r>
        </w:p>
        <w:p w14:paraId="4B873B92" w14:textId="77777777" w:rsidR="002B1B24" w:rsidRPr="008969C4" w:rsidRDefault="002B1B24" w:rsidP="00B10816">
          <w:pPr>
            <w:pStyle w:val="Header"/>
            <w:spacing w:after="0"/>
            <w:jc w:val="right"/>
            <w:rPr>
              <w:szCs w:val="20"/>
            </w:rPr>
          </w:pPr>
          <w:r w:rsidRPr="000B0DB8">
            <w:rPr>
              <w:sz w:val="16"/>
              <w:szCs w:val="20"/>
            </w:rPr>
            <w:t>This Document Is Uncontrolled When Printed – Verify Version Before Use</w:t>
          </w:r>
        </w:p>
      </w:tc>
    </w:tr>
  </w:tbl>
  <w:p w14:paraId="46F0B0BD" w14:textId="77777777" w:rsidR="002B1B24" w:rsidRDefault="002B1B2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D71A820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FF86F59"/>
    <w:multiLevelType w:val="hybridMultilevel"/>
    <w:tmpl w:val="9022F8F2"/>
    <w:lvl w:ilvl="0" w:tplc="F438BAF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086"/>
    <w:rsid w:val="000040A2"/>
    <w:rsid w:val="00007236"/>
    <w:rsid w:val="00007584"/>
    <w:rsid w:val="00010BFD"/>
    <w:rsid w:val="00015232"/>
    <w:rsid w:val="000201AB"/>
    <w:rsid w:val="00030567"/>
    <w:rsid w:val="00030607"/>
    <w:rsid w:val="000318E7"/>
    <w:rsid w:val="0004234C"/>
    <w:rsid w:val="000443D8"/>
    <w:rsid w:val="000515DF"/>
    <w:rsid w:val="000558D3"/>
    <w:rsid w:val="000573ED"/>
    <w:rsid w:val="00057E0F"/>
    <w:rsid w:val="000620AE"/>
    <w:rsid w:val="000625A5"/>
    <w:rsid w:val="00063A7A"/>
    <w:rsid w:val="00066D7A"/>
    <w:rsid w:val="0006733C"/>
    <w:rsid w:val="000718C3"/>
    <w:rsid w:val="000761E6"/>
    <w:rsid w:val="00076DD2"/>
    <w:rsid w:val="0009335A"/>
    <w:rsid w:val="00093506"/>
    <w:rsid w:val="00096B85"/>
    <w:rsid w:val="000A5FB2"/>
    <w:rsid w:val="000B01C4"/>
    <w:rsid w:val="000B0DB8"/>
    <w:rsid w:val="000B37D5"/>
    <w:rsid w:val="000B4F5C"/>
    <w:rsid w:val="000B5C1E"/>
    <w:rsid w:val="000B6648"/>
    <w:rsid w:val="000C3DEC"/>
    <w:rsid w:val="000E0B71"/>
    <w:rsid w:val="000E102A"/>
    <w:rsid w:val="000E3512"/>
    <w:rsid w:val="000E4996"/>
    <w:rsid w:val="000E548A"/>
    <w:rsid w:val="00101127"/>
    <w:rsid w:val="00102C25"/>
    <w:rsid w:val="00105517"/>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63CFC"/>
    <w:rsid w:val="00180DD1"/>
    <w:rsid w:val="00181748"/>
    <w:rsid w:val="001833C5"/>
    <w:rsid w:val="00186C07"/>
    <w:rsid w:val="00194117"/>
    <w:rsid w:val="00196283"/>
    <w:rsid w:val="001A069D"/>
    <w:rsid w:val="001A4EBF"/>
    <w:rsid w:val="001A6A75"/>
    <w:rsid w:val="001B11CC"/>
    <w:rsid w:val="001B1516"/>
    <w:rsid w:val="001B15E2"/>
    <w:rsid w:val="001B4CA5"/>
    <w:rsid w:val="001B716A"/>
    <w:rsid w:val="001C3CBB"/>
    <w:rsid w:val="001D2F1D"/>
    <w:rsid w:val="001D6053"/>
    <w:rsid w:val="001E4877"/>
    <w:rsid w:val="001F0A02"/>
    <w:rsid w:val="001F29EF"/>
    <w:rsid w:val="001F7A45"/>
    <w:rsid w:val="00203950"/>
    <w:rsid w:val="00206564"/>
    <w:rsid w:val="00210877"/>
    <w:rsid w:val="00211AF6"/>
    <w:rsid w:val="00213F47"/>
    <w:rsid w:val="00215186"/>
    <w:rsid w:val="00216E0A"/>
    <w:rsid w:val="00217199"/>
    <w:rsid w:val="00224E50"/>
    <w:rsid w:val="0022572C"/>
    <w:rsid w:val="00226086"/>
    <w:rsid w:val="002266E2"/>
    <w:rsid w:val="002275DD"/>
    <w:rsid w:val="00235655"/>
    <w:rsid w:val="002366F0"/>
    <w:rsid w:val="00237876"/>
    <w:rsid w:val="00241551"/>
    <w:rsid w:val="00246432"/>
    <w:rsid w:val="00246474"/>
    <w:rsid w:val="00246930"/>
    <w:rsid w:val="002518E0"/>
    <w:rsid w:val="00252485"/>
    <w:rsid w:val="002540D9"/>
    <w:rsid w:val="00256656"/>
    <w:rsid w:val="00256D7F"/>
    <w:rsid w:val="00260133"/>
    <w:rsid w:val="002666D2"/>
    <w:rsid w:val="00272E8F"/>
    <w:rsid w:val="00273A0B"/>
    <w:rsid w:val="00280990"/>
    <w:rsid w:val="00285137"/>
    <w:rsid w:val="002905EB"/>
    <w:rsid w:val="00292ABD"/>
    <w:rsid w:val="002A3DCD"/>
    <w:rsid w:val="002A4407"/>
    <w:rsid w:val="002A46ED"/>
    <w:rsid w:val="002A6127"/>
    <w:rsid w:val="002B0434"/>
    <w:rsid w:val="002B094F"/>
    <w:rsid w:val="002B1587"/>
    <w:rsid w:val="002B1B24"/>
    <w:rsid w:val="002B2B02"/>
    <w:rsid w:val="002B6E4E"/>
    <w:rsid w:val="002B7D4B"/>
    <w:rsid w:val="002D2079"/>
    <w:rsid w:val="002D4CF3"/>
    <w:rsid w:val="002D7C01"/>
    <w:rsid w:val="002E08B6"/>
    <w:rsid w:val="002E0FEE"/>
    <w:rsid w:val="002E3467"/>
    <w:rsid w:val="002E4849"/>
    <w:rsid w:val="002E77AD"/>
    <w:rsid w:val="002E7E59"/>
    <w:rsid w:val="003049F2"/>
    <w:rsid w:val="00307A0F"/>
    <w:rsid w:val="00312179"/>
    <w:rsid w:val="003129E3"/>
    <w:rsid w:val="00314939"/>
    <w:rsid w:val="00323DEA"/>
    <w:rsid w:val="003267EF"/>
    <w:rsid w:val="00326A13"/>
    <w:rsid w:val="00327A5B"/>
    <w:rsid w:val="00330ED1"/>
    <w:rsid w:val="003313B5"/>
    <w:rsid w:val="0034184E"/>
    <w:rsid w:val="00341ED6"/>
    <w:rsid w:val="00347652"/>
    <w:rsid w:val="00351FE6"/>
    <w:rsid w:val="003522C8"/>
    <w:rsid w:val="00361921"/>
    <w:rsid w:val="00362B86"/>
    <w:rsid w:val="00362CE5"/>
    <w:rsid w:val="00364BF7"/>
    <w:rsid w:val="00364F00"/>
    <w:rsid w:val="003812C1"/>
    <w:rsid w:val="003849A4"/>
    <w:rsid w:val="00385119"/>
    <w:rsid w:val="00387BF4"/>
    <w:rsid w:val="00393DBF"/>
    <w:rsid w:val="003A5885"/>
    <w:rsid w:val="003A5B2A"/>
    <w:rsid w:val="003B4A55"/>
    <w:rsid w:val="003D456D"/>
    <w:rsid w:val="003F18D9"/>
    <w:rsid w:val="003F3205"/>
    <w:rsid w:val="00405750"/>
    <w:rsid w:val="00405E64"/>
    <w:rsid w:val="00410E30"/>
    <w:rsid w:val="00411145"/>
    <w:rsid w:val="004147D1"/>
    <w:rsid w:val="00423C13"/>
    <w:rsid w:val="00431255"/>
    <w:rsid w:val="0043205A"/>
    <w:rsid w:val="00436F3E"/>
    <w:rsid w:val="004377FE"/>
    <w:rsid w:val="00444F99"/>
    <w:rsid w:val="004526E6"/>
    <w:rsid w:val="004538E2"/>
    <w:rsid w:val="00453CBC"/>
    <w:rsid w:val="00460D68"/>
    <w:rsid w:val="004610FA"/>
    <w:rsid w:val="00462B18"/>
    <w:rsid w:val="00462D3A"/>
    <w:rsid w:val="004663E3"/>
    <w:rsid w:val="00467BB2"/>
    <w:rsid w:val="00480A9D"/>
    <w:rsid w:val="00482BAD"/>
    <w:rsid w:val="004863BF"/>
    <w:rsid w:val="004907B4"/>
    <w:rsid w:val="00496E7C"/>
    <w:rsid w:val="00497491"/>
    <w:rsid w:val="004A0EA5"/>
    <w:rsid w:val="004A3AD6"/>
    <w:rsid w:val="004B73AC"/>
    <w:rsid w:val="004C1331"/>
    <w:rsid w:val="004C3EC9"/>
    <w:rsid w:val="004D0778"/>
    <w:rsid w:val="004D0FAD"/>
    <w:rsid w:val="004D22C5"/>
    <w:rsid w:val="004D5D37"/>
    <w:rsid w:val="004E39D0"/>
    <w:rsid w:val="004F3C64"/>
    <w:rsid w:val="00507960"/>
    <w:rsid w:val="00510DB3"/>
    <w:rsid w:val="00514FCB"/>
    <w:rsid w:val="005200B6"/>
    <w:rsid w:val="00527EC6"/>
    <w:rsid w:val="00531B8C"/>
    <w:rsid w:val="00531BA7"/>
    <w:rsid w:val="0053510E"/>
    <w:rsid w:val="005366FA"/>
    <w:rsid w:val="00540486"/>
    <w:rsid w:val="00540749"/>
    <w:rsid w:val="00541D9D"/>
    <w:rsid w:val="00541E2D"/>
    <w:rsid w:val="0054769F"/>
    <w:rsid w:val="00551E95"/>
    <w:rsid w:val="00553CD9"/>
    <w:rsid w:val="00563750"/>
    <w:rsid w:val="00580C6B"/>
    <w:rsid w:val="0058551E"/>
    <w:rsid w:val="00585674"/>
    <w:rsid w:val="0058629C"/>
    <w:rsid w:val="00591CEF"/>
    <w:rsid w:val="00592519"/>
    <w:rsid w:val="005955D1"/>
    <w:rsid w:val="00597086"/>
    <w:rsid w:val="005A1C6A"/>
    <w:rsid w:val="005A3EDE"/>
    <w:rsid w:val="005A77EF"/>
    <w:rsid w:val="005B3586"/>
    <w:rsid w:val="005B6300"/>
    <w:rsid w:val="005B6345"/>
    <w:rsid w:val="005C3AC2"/>
    <w:rsid w:val="005C5D18"/>
    <w:rsid w:val="005C6795"/>
    <w:rsid w:val="005C7490"/>
    <w:rsid w:val="005D175E"/>
    <w:rsid w:val="005D297B"/>
    <w:rsid w:val="005D3F9E"/>
    <w:rsid w:val="005E1F2C"/>
    <w:rsid w:val="005E4680"/>
    <w:rsid w:val="005E57D6"/>
    <w:rsid w:val="005E61CD"/>
    <w:rsid w:val="005F2109"/>
    <w:rsid w:val="005F2D10"/>
    <w:rsid w:val="005F3880"/>
    <w:rsid w:val="00600104"/>
    <w:rsid w:val="00600C6A"/>
    <w:rsid w:val="00601D3E"/>
    <w:rsid w:val="0060359A"/>
    <w:rsid w:val="006041A1"/>
    <w:rsid w:val="006114E3"/>
    <w:rsid w:val="00613214"/>
    <w:rsid w:val="00614D08"/>
    <w:rsid w:val="006171B3"/>
    <w:rsid w:val="006224AE"/>
    <w:rsid w:val="00633FE1"/>
    <w:rsid w:val="00635297"/>
    <w:rsid w:val="006374FA"/>
    <w:rsid w:val="00646455"/>
    <w:rsid w:val="00660449"/>
    <w:rsid w:val="00665E4E"/>
    <w:rsid w:val="00667AE7"/>
    <w:rsid w:val="00673A6E"/>
    <w:rsid w:val="0067654E"/>
    <w:rsid w:val="006811FF"/>
    <w:rsid w:val="00681A03"/>
    <w:rsid w:val="00681E5A"/>
    <w:rsid w:val="006845E9"/>
    <w:rsid w:val="00686BED"/>
    <w:rsid w:val="00686ED4"/>
    <w:rsid w:val="0069657C"/>
    <w:rsid w:val="006A61EA"/>
    <w:rsid w:val="006A7C28"/>
    <w:rsid w:val="006B5229"/>
    <w:rsid w:val="006B5F56"/>
    <w:rsid w:val="006C12CB"/>
    <w:rsid w:val="006C2D7D"/>
    <w:rsid w:val="006C623E"/>
    <w:rsid w:val="006C6378"/>
    <w:rsid w:val="006D634C"/>
    <w:rsid w:val="006D6D59"/>
    <w:rsid w:val="006E1C97"/>
    <w:rsid w:val="006E2284"/>
    <w:rsid w:val="006F2855"/>
    <w:rsid w:val="006F3CF4"/>
    <w:rsid w:val="00702C1E"/>
    <w:rsid w:val="00707BA6"/>
    <w:rsid w:val="00715441"/>
    <w:rsid w:val="0072176B"/>
    <w:rsid w:val="007219DD"/>
    <w:rsid w:val="00722EA8"/>
    <w:rsid w:val="00725671"/>
    <w:rsid w:val="00727610"/>
    <w:rsid w:val="00732B9A"/>
    <w:rsid w:val="00737A19"/>
    <w:rsid w:val="00751961"/>
    <w:rsid w:val="00751C77"/>
    <w:rsid w:val="0075721A"/>
    <w:rsid w:val="00765195"/>
    <w:rsid w:val="00766DE1"/>
    <w:rsid w:val="00767585"/>
    <w:rsid w:val="00770295"/>
    <w:rsid w:val="00773CA8"/>
    <w:rsid w:val="00784FF5"/>
    <w:rsid w:val="00786BDF"/>
    <w:rsid w:val="007A2CEC"/>
    <w:rsid w:val="007A3BEB"/>
    <w:rsid w:val="007A3D19"/>
    <w:rsid w:val="007A410D"/>
    <w:rsid w:val="007B0330"/>
    <w:rsid w:val="007B67D2"/>
    <w:rsid w:val="007B6CFF"/>
    <w:rsid w:val="007B71B8"/>
    <w:rsid w:val="007C0067"/>
    <w:rsid w:val="007C3A2E"/>
    <w:rsid w:val="007C4A1B"/>
    <w:rsid w:val="007C4B48"/>
    <w:rsid w:val="007D326F"/>
    <w:rsid w:val="007E00D7"/>
    <w:rsid w:val="007E0373"/>
    <w:rsid w:val="007E1C02"/>
    <w:rsid w:val="007E4EF4"/>
    <w:rsid w:val="007E625F"/>
    <w:rsid w:val="007E6421"/>
    <w:rsid w:val="007F40ED"/>
    <w:rsid w:val="007F4197"/>
    <w:rsid w:val="007F746C"/>
    <w:rsid w:val="008068A5"/>
    <w:rsid w:val="00807BF4"/>
    <w:rsid w:val="008119C7"/>
    <w:rsid w:val="00820AE5"/>
    <w:rsid w:val="0082456E"/>
    <w:rsid w:val="0082534B"/>
    <w:rsid w:val="00832905"/>
    <w:rsid w:val="00836552"/>
    <w:rsid w:val="0084459F"/>
    <w:rsid w:val="00844F68"/>
    <w:rsid w:val="00847EDF"/>
    <w:rsid w:val="00862735"/>
    <w:rsid w:val="00865ACA"/>
    <w:rsid w:val="00866672"/>
    <w:rsid w:val="00866C6E"/>
    <w:rsid w:val="00871C89"/>
    <w:rsid w:val="008721B1"/>
    <w:rsid w:val="008721C3"/>
    <w:rsid w:val="008753D7"/>
    <w:rsid w:val="00877DC1"/>
    <w:rsid w:val="00881135"/>
    <w:rsid w:val="00881279"/>
    <w:rsid w:val="00884814"/>
    <w:rsid w:val="00891F29"/>
    <w:rsid w:val="008943A3"/>
    <w:rsid w:val="00895757"/>
    <w:rsid w:val="008969C4"/>
    <w:rsid w:val="00897591"/>
    <w:rsid w:val="008A0BF7"/>
    <w:rsid w:val="008A1A81"/>
    <w:rsid w:val="008A1CA9"/>
    <w:rsid w:val="008A3325"/>
    <w:rsid w:val="008A3DEA"/>
    <w:rsid w:val="008A7CA8"/>
    <w:rsid w:val="008B2A08"/>
    <w:rsid w:val="008C1615"/>
    <w:rsid w:val="008C31B1"/>
    <w:rsid w:val="008C4737"/>
    <w:rsid w:val="008C4FBE"/>
    <w:rsid w:val="008C6242"/>
    <w:rsid w:val="008C6874"/>
    <w:rsid w:val="008D1A6A"/>
    <w:rsid w:val="008D2454"/>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36D7"/>
    <w:rsid w:val="00954977"/>
    <w:rsid w:val="00957855"/>
    <w:rsid w:val="00964105"/>
    <w:rsid w:val="009643A3"/>
    <w:rsid w:val="00970DBB"/>
    <w:rsid w:val="0097381A"/>
    <w:rsid w:val="00974934"/>
    <w:rsid w:val="00981856"/>
    <w:rsid w:val="0098233B"/>
    <w:rsid w:val="009839AF"/>
    <w:rsid w:val="009877AA"/>
    <w:rsid w:val="00992EB9"/>
    <w:rsid w:val="009B0C02"/>
    <w:rsid w:val="009B248D"/>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5129C"/>
    <w:rsid w:val="00A51E6F"/>
    <w:rsid w:val="00A639FF"/>
    <w:rsid w:val="00A6463B"/>
    <w:rsid w:val="00A656E4"/>
    <w:rsid w:val="00A71A73"/>
    <w:rsid w:val="00A72ADF"/>
    <w:rsid w:val="00A75159"/>
    <w:rsid w:val="00A75452"/>
    <w:rsid w:val="00A85DD5"/>
    <w:rsid w:val="00A90F28"/>
    <w:rsid w:val="00A92EE5"/>
    <w:rsid w:val="00AA2199"/>
    <w:rsid w:val="00AA3A38"/>
    <w:rsid w:val="00AA61A8"/>
    <w:rsid w:val="00AA7B9E"/>
    <w:rsid w:val="00AB1565"/>
    <w:rsid w:val="00AB200C"/>
    <w:rsid w:val="00AB2785"/>
    <w:rsid w:val="00AC1BE0"/>
    <w:rsid w:val="00AC2EE6"/>
    <w:rsid w:val="00AC40DF"/>
    <w:rsid w:val="00AC4A58"/>
    <w:rsid w:val="00AC4CD8"/>
    <w:rsid w:val="00AC4E9E"/>
    <w:rsid w:val="00AC6E5E"/>
    <w:rsid w:val="00AD135E"/>
    <w:rsid w:val="00AD1F0E"/>
    <w:rsid w:val="00AD3866"/>
    <w:rsid w:val="00AD3DBF"/>
    <w:rsid w:val="00AD6331"/>
    <w:rsid w:val="00AD7C03"/>
    <w:rsid w:val="00AE0435"/>
    <w:rsid w:val="00AE07F5"/>
    <w:rsid w:val="00AE0DCB"/>
    <w:rsid w:val="00AE35D1"/>
    <w:rsid w:val="00AE41D4"/>
    <w:rsid w:val="00AE55D3"/>
    <w:rsid w:val="00AE5C76"/>
    <w:rsid w:val="00AE730D"/>
    <w:rsid w:val="00AF6D2A"/>
    <w:rsid w:val="00AF7DDD"/>
    <w:rsid w:val="00B0024F"/>
    <w:rsid w:val="00B10816"/>
    <w:rsid w:val="00B11BE8"/>
    <w:rsid w:val="00B154E6"/>
    <w:rsid w:val="00B17241"/>
    <w:rsid w:val="00B21802"/>
    <w:rsid w:val="00B25D10"/>
    <w:rsid w:val="00B35242"/>
    <w:rsid w:val="00B35F84"/>
    <w:rsid w:val="00B52330"/>
    <w:rsid w:val="00B557BA"/>
    <w:rsid w:val="00B5628C"/>
    <w:rsid w:val="00B629B6"/>
    <w:rsid w:val="00B634BF"/>
    <w:rsid w:val="00B647EA"/>
    <w:rsid w:val="00B65E86"/>
    <w:rsid w:val="00B72FDD"/>
    <w:rsid w:val="00B758D2"/>
    <w:rsid w:val="00B81B39"/>
    <w:rsid w:val="00B81C1B"/>
    <w:rsid w:val="00B85D5F"/>
    <w:rsid w:val="00B92F19"/>
    <w:rsid w:val="00B96CD0"/>
    <w:rsid w:val="00B9722C"/>
    <w:rsid w:val="00BA089B"/>
    <w:rsid w:val="00BA0D62"/>
    <w:rsid w:val="00BA4BA6"/>
    <w:rsid w:val="00BA5041"/>
    <w:rsid w:val="00BA7BCD"/>
    <w:rsid w:val="00BB166E"/>
    <w:rsid w:val="00BB4210"/>
    <w:rsid w:val="00BB6ADC"/>
    <w:rsid w:val="00BB7B56"/>
    <w:rsid w:val="00BC45C7"/>
    <w:rsid w:val="00BC6B0F"/>
    <w:rsid w:val="00BD17E2"/>
    <w:rsid w:val="00BD1CA6"/>
    <w:rsid w:val="00BD2498"/>
    <w:rsid w:val="00BD29F5"/>
    <w:rsid w:val="00BD7322"/>
    <w:rsid w:val="00BD7803"/>
    <w:rsid w:val="00BE0757"/>
    <w:rsid w:val="00BE2567"/>
    <w:rsid w:val="00BE7F06"/>
    <w:rsid w:val="00BF5242"/>
    <w:rsid w:val="00C0276C"/>
    <w:rsid w:val="00C04F32"/>
    <w:rsid w:val="00C145F2"/>
    <w:rsid w:val="00C22A00"/>
    <w:rsid w:val="00C2348A"/>
    <w:rsid w:val="00C2356B"/>
    <w:rsid w:val="00C31E51"/>
    <w:rsid w:val="00C373E0"/>
    <w:rsid w:val="00C375E8"/>
    <w:rsid w:val="00C53F02"/>
    <w:rsid w:val="00C54CBD"/>
    <w:rsid w:val="00C62193"/>
    <w:rsid w:val="00C62436"/>
    <w:rsid w:val="00C642B0"/>
    <w:rsid w:val="00C64761"/>
    <w:rsid w:val="00C70668"/>
    <w:rsid w:val="00C71EF8"/>
    <w:rsid w:val="00C728E9"/>
    <w:rsid w:val="00C7430F"/>
    <w:rsid w:val="00C74FE6"/>
    <w:rsid w:val="00C77D0E"/>
    <w:rsid w:val="00C8041D"/>
    <w:rsid w:val="00C845F5"/>
    <w:rsid w:val="00C93030"/>
    <w:rsid w:val="00CA446C"/>
    <w:rsid w:val="00CA5A53"/>
    <w:rsid w:val="00CA5BBE"/>
    <w:rsid w:val="00CB03C3"/>
    <w:rsid w:val="00CB0B31"/>
    <w:rsid w:val="00CB3D30"/>
    <w:rsid w:val="00CB724F"/>
    <w:rsid w:val="00CC04FA"/>
    <w:rsid w:val="00CC0D2C"/>
    <w:rsid w:val="00CC44B7"/>
    <w:rsid w:val="00CC6EFC"/>
    <w:rsid w:val="00CE1AE1"/>
    <w:rsid w:val="00CE1BBF"/>
    <w:rsid w:val="00CE29F9"/>
    <w:rsid w:val="00CF089D"/>
    <w:rsid w:val="00CF0E43"/>
    <w:rsid w:val="00CF107F"/>
    <w:rsid w:val="00CF2A9A"/>
    <w:rsid w:val="00CF5BE3"/>
    <w:rsid w:val="00CF7CAD"/>
    <w:rsid w:val="00D00A39"/>
    <w:rsid w:val="00D10898"/>
    <w:rsid w:val="00D10E14"/>
    <w:rsid w:val="00D16229"/>
    <w:rsid w:val="00D229A6"/>
    <w:rsid w:val="00D23CB7"/>
    <w:rsid w:val="00D26802"/>
    <w:rsid w:val="00D30924"/>
    <w:rsid w:val="00D30A11"/>
    <w:rsid w:val="00D4065B"/>
    <w:rsid w:val="00D41811"/>
    <w:rsid w:val="00D42EF2"/>
    <w:rsid w:val="00D443E7"/>
    <w:rsid w:val="00D464A8"/>
    <w:rsid w:val="00D51275"/>
    <w:rsid w:val="00D55752"/>
    <w:rsid w:val="00D57071"/>
    <w:rsid w:val="00D57F9F"/>
    <w:rsid w:val="00D60445"/>
    <w:rsid w:val="00D6117F"/>
    <w:rsid w:val="00D702D1"/>
    <w:rsid w:val="00D70B1D"/>
    <w:rsid w:val="00D757BC"/>
    <w:rsid w:val="00D762B8"/>
    <w:rsid w:val="00D775AC"/>
    <w:rsid w:val="00D77952"/>
    <w:rsid w:val="00D8298E"/>
    <w:rsid w:val="00DA32B6"/>
    <w:rsid w:val="00DA4ADE"/>
    <w:rsid w:val="00DA5C5C"/>
    <w:rsid w:val="00DA6288"/>
    <w:rsid w:val="00DB0311"/>
    <w:rsid w:val="00DB1985"/>
    <w:rsid w:val="00DB213C"/>
    <w:rsid w:val="00DB3C1D"/>
    <w:rsid w:val="00DC0959"/>
    <w:rsid w:val="00DC598C"/>
    <w:rsid w:val="00DD3B65"/>
    <w:rsid w:val="00DE23CE"/>
    <w:rsid w:val="00DE2FDE"/>
    <w:rsid w:val="00DF1610"/>
    <w:rsid w:val="00DF2F8A"/>
    <w:rsid w:val="00DF4415"/>
    <w:rsid w:val="00E020FC"/>
    <w:rsid w:val="00E03151"/>
    <w:rsid w:val="00E044C8"/>
    <w:rsid w:val="00E16D14"/>
    <w:rsid w:val="00E176AB"/>
    <w:rsid w:val="00E23E66"/>
    <w:rsid w:val="00E31AE9"/>
    <w:rsid w:val="00E3395D"/>
    <w:rsid w:val="00E35A9F"/>
    <w:rsid w:val="00E3609B"/>
    <w:rsid w:val="00E36420"/>
    <w:rsid w:val="00E45192"/>
    <w:rsid w:val="00E46EBF"/>
    <w:rsid w:val="00E51408"/>
    <w:rsid w:val="00E52161"/>
    <w:rsid w:val="00E61FD9"/>
    <w:rsid w:val="00E62E0D"/>
    <w:rsid w:val="00E6550B"/>
    <w:rsid w:val="00E9004B"/>
    <w:rsid w:val="00E90836"/>
    <w:rsid w:val="00EB1228"/>
    <w:rsid w:val="00EB754B"/>
    <w:rsid w:val="00EC65AC"/>
    <w:rsid w:val="00ED3D2B"/>
    <w:rsid w:val="00ED6365"/>
    <w:rsid w:val="00EE263E"/>
    <w:rsid w:val="00EE26AB"/>
    <w:rsid w:val="00EE3BBC"/>
    <w:rsid w:val="00EF190F"/>
    <w:rsid w:val="00F1257A"/>
    <w:rsid w:val="00F33194"/>
    <w:rsid w:val="00F33BD1"/>
    <w:rsid w:val="00F36729"/>
    <w:rsid w:val="00F36CC2"/>
    <w:rsid w:val="00F417BB"/>
    <w:rsid w:val="00F4318C"/>
    <w:rsid w:val="00F43F8E"/>
    <w:rsid w:val="00F51C8D"/>
    <w:rsid w:val="00F56F9A"/>
    <w:rsid w:val="00F602B0"/>
    <w:rsid w:val="00F651F5"/>
    <w:rsid w:val="00F71583"/>
    <w:rsid w:val="00F727CE"/>
    <w:rsid w:val="00F737FE"/>
    <w:rsid w:val="00F90FCC"/>
    <w:rsid w:val="00F91518"/>
    <w:rsid w:val="00F95E33"/>
    <w:rsid w:val="00FB0FA6"/>
    <w:rsid w:val="00FB39DC"/>
    <w:rsid w:val="00FC02CC"/>
    <w:rsid w:val="00FC231A"/>
    <w:rsid w:val="00FC45EA"/>
    <w:rsid w:val="00FC5A02"/>
    <w:rsid w:val="00FD293C"/>
    <w:rsid w:val="00FD2BF4"/>
    <w:rsid w:val="00FD60F0"/>
    <w:rsid w:val="00FE5A15"/>
    <w:rsid w:val="00FE5DF5"/>
    <w:rsid w:val="00FF0123"/>
    <w:rsid w:val="00FF0D7A"/>
    <w:rsid w:val="00FF6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14306"/>
  <w15:docId w15:val="{BC2170BB-7BB4-420D-88BA-7B213A34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C231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1Char">
    <w:name w:val="Heading 1 Char"/>
    <w:basedOn w:val="DefaultParagraphFont"/>
    <w:link w:val="Heading1"/>
    <w:rsid w:val="00B65E86"/>
    <w:rPr>
      <w:rFonts w:ascii="Arial" w:hAnsi="Arial"/>
      <w:b/>
      <w:kern w:val="28"/>
      <w:sz w:val="32"/>
      <w:lang w:val="en-US" w:eastAsia="en-US"/>
    </w:rPr>
  </w:style>
  <w:style w:type="paragraph" w:styleId="Revision">
    <w:name w:val="Revision"/>
    <w:hidden/>
    <w:uiPriority w:val="99"/>
    <w:semiHidden/>
    <w:rsid w:val="005C5D18"/>
    <w:rPr>
      <w:rFonts w:ascii="Calibri" w:hAnsi="Calibri"/>
      <w:szCs w:val="24"/>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23A_TunSelnAuthy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74279F09064D2B884ACE85C63B95AD"/>
        <w:category>
          <w:name w:val="General"/>
          <w:gallery w:val="placeholder"/>
        </w:category>
        <w:types>
          <w:type w:val="bbPlcHdr"/>
        </w:types>
        <w:behaviors>
          <w:behavior w:val="content"/>
        </w:behaviors>
        <w:guid w:val="{23F0FD89-5AFB-41DB-9B17-2536B7FF32F0}"/>
      </w:docPartPr>
      <w:docPartBody>
        <w:p w:rsidR="007A3D33" w:rsidRDefault="00E2697B">
          <w:pPr>
            <w:pStyle w:val="9474279F09064D2B884ACE85C63B95A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97B"/>
    <w:rsid w:val="00085F99"/>
    <w:rsid w:val="000D4992"/>
    <w:rsid w:val="00163F07"/>
    <w:rsid w:val="001742D2"/>
    <w:rsid w:val="00322AC7"/>
    <w:rsid w:val="00385B68"/>
    <w:rsid w:val="003B5D29"/>
    <w:rsid w:val="00512027"/>
    <w:rsid w:val="00557D54"/>
    <w:rsid w:val="007A3D33"/>
    <w:rsid w:val="00906A6D"/>
    <w:rsid w:val="00A45CA9"/>
    <w:rsid w:val="00AC1CF1"/>
    <w:rsid w:val="00B44DE6"/>
    <w:rsid w:val="00B53219"/>
    <w:rsid w:val="00B54AAF"/>
    <w:rsid w:val="00B64F6E"/>
    <w:rsid w:val="00C87E1B"/>
    <w:rsid w:val="00D6720D"/>
    <w:rsid w:val="00D87EC0"/>
    <w:rsid w:val="00DF6D0F"/>
    <w:rsid w:val="00E2697B"/>
    <w:rsid w:val="00E5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74279F09064D2B884ACE85C63B95AD">
    <w:name w:val="9474279F09064D2B884ACE85C63B9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A7E40659-3F5E-4D17-9504-BF9534197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168</TotalTime>
  <Pages>18</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8353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Akilan Rathakrishnan</cp:lastModifiedBy>
  <cp:revision>122</cp:revision>
  <cp:lastPrinted>2014-12-17T17:01:00Z</cp:lastPrinted>
  <dcterms:created xsi:type="dcterms:W3CDTF">2015-10-09T14:03:00Z</dcterms:created>
  <dcterms:modified xsi:type="dcterms:W3CDTF">2018-07-30T15:20:00Z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