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EB7" w:rsidRDefault="002D0636" w:rsidP="002D0636">
      <w:pPr>
        <w:pStyle w:val="Heading1"/>
      </w:pPr>
      <w:r>
        <w:t>Purpose</w:t>
      </w:r>
    </w:p>
    <w:p w:rsidR="002D0636" w:rsidRDefault="002D0636" w:rsidP="002D0636">
      <w:r>
        <w:t xml:space="preserve">This document provides details on using the DataDictionary.exe tool for generating and testing the </w:t>
      </w:r>
      <w:proofErr w:type="spellStart"/>
      <w:r>
        <w:t>MotCtrlMgr</w:t>
      </w:r>
      <w:proofErr w:type="spellEnd"/>
      <w:r>
        <w:t xml:space="preserve"> component.</w:t>
      </w:r>
    </w:p>
    <w:p w:rsidR="002D0636" w:rsidRDefault="002D0636" w:rsidP="002D0636">
      <w:pPr>
        <w:pStyle w:val="Heading1"/>
      </w:pPr>
      <w:r>
        <w:t>Overview</w:t>
      </w:r>
    </w:p>
    <w:p w:rsidR="002D0636" w:rsidRDefault="002D0636" w:rsidP="002D0636">
      <w:r>
        <w:t xml:space="preserve">The </w:t>
      </w:r>
      <w:proofErr w:type="spellStart"/>
      <w:r>
        <w:t>MotCtrlMgr</w:t>
      </w:r>
      <w:proofErr w:type="spellEnd"/>
      <w:r>
        <w:t xml:space="preserve"> component is a project specific, highly configurable component.  The majority of the configuration parameters of the component, however, can be derived from analysis of the collection of data dictionaries that exist within any given project.  A tool was created (DataDictionary.exe) to create a file which contains the bulk of the </w:t>
      </w:r>
      <w:proofErr w:type="spellStart"/>
      <w:r>
        <w:t>MotCtrlMgr</w:t>
      </w:r>
      <w:proofErr w:type="spellEnd"/>
      <w:r>
        <w:t xml:space="preserve"> configuration which can subsequently be imported into the AUTOSAR Configuration Tools (</w:t>
      </w:r>
      <w:proofErr w:type="spellStart"/>
      <w:r>
        <w:t>Davinci</w:t>
      </w:r>
      <w:proofErr w:type="spellEnd"/>
      <w:r>
        <w:t xml:space="preserve"> Configurator).  While this tool can primarily be used at a project configuration level, it also is used at a component level in the </w:t>
      </w:r>
      <w:proofErr w:type="spellStart"/>
      <w:r>
        <w:t>MotCtrlMgr</w:t>
      </w:r>
      <w:proofErr w:type="spellEnd"/>
      <w:r>
        <w:t xml:space="preserve"> component.  The usage at a component level serves </w:t>
      </w:r>
      <w:r w:rsidR="005711CB">
        <w:t>two primary</w:t>
      </w:r>
      <w:r>
        <w:t xml:space="preserve"> purposes:</w:t>
      </w:r>
    </w:p>
    <w:p w:rsidR="005711CB" w:rsidRDefault="005711CB" w:rsidP="002D0636">
      <w:pPr>
        <w:pStyle w:val="ListParagraph"/>
        <w:numPr>
          <w:ilvl w:val="0"/>
          <w:numId w:val="1"/>
        </w:numPr>
      </w:pPr>
      <w:r>
        <w:t xml:space="preserve">Generation of the majority of the </w:t>
      </w:r>
      <w:proofErr w:type="spellStart"/>
      <w:r>
        <w:t>MotCtrlMgr</w:t>
      </w:r>
      <w:proofErr w:type="spellEnd"/>
      <w:r>
        <w:t xml:space="preserve"> “test” configuration.  </w:t>
      </w:r>
    </w:p>
    <w:p w:rsidR="005711CB" w:rsidRDefault="005711CB" w:rsidP="005711CB">
      <w:pPr>
        <w:ind w:left="1080"/>
      </w:pPr>
      <w:proofErr w:type="spellStart"/>
      <w:r>
        <w:t>MotCtrlMgr</w:t>
      </w:r>
      <w:proofErr w:type="spellEnd"/>
      <w:r>
        <w:t xml:space="preserve"> component defines a “test” configuration.  This test configuration is used for several purposes:</w:t>
      </w:r>
    </w:p>
    <w:p w:rsidR="005711CB" w:rsidRDefault="005711CB" w:rsidP="005711CB">
      <w:pPr>
        <w:pStyle w:val="ListParagraph"/>
        <w:numPr>
          <w:ilvl w:val="0"/>
          <w:numId w:val="2"/>
        </w:numPr>
      </w:pPr>
      <w:r>
        <w:t>To exercise the .</w:t>
      </w:r>
      <w:proofErr w:type="spellStart"/>
      <w:r>
        <w:t>bswmd</w:t>
      </w:r>
      <w:proofErr w:type="spellEnd"/>
      <w:r>
        <w:t xml:space="preserve"> file containing the configuration parameters of </w:t>
      </w:r>
      <w:proofErr w:type="spellStart"/>
      <w:r>
        <w:t>MotCtrlMgr</w:t>
      </w:r>
      <w:proofErr w:type="spellEnd"/>
      <w:r>
        <w:t xml:space="preserve"> (for property correctness and </w:t>
      </w:r>
      <w:proofErr w:type="spellStart"/>
      <w:r>
        <w:t>Davinci</w:t>
      </w:r>
      <w:proofErr w:type="spellEnd"/>
      <w:r>
        <w:t xml:space="preserve"> Configuration compatibility)</w:t>
      </w:r>
    </w:p>
    <w:p w:rsidR="0013635F" w:rsidRDefault="0013635F" w:rsidP="005711CB">
      <w:pPr>
        <w:pStyle w:val="ListParagraph"/>
        <w:numPr>
          <w:ilvl w:val="0"/>
          <w:numId w:val="2"/>
        </w:numPr>
      </w:pPr>
      <w:r>
        <w:t xml:space="preserve">To test for the proper/successful generation of the </w:t>
      </w:r>
      <w:proofErr w:type="spellStart"/>
      <w:r>
        <w:t>MotCtrlMgr</w:t>
      </w:r>
      <w:proofErr w:type="spellEnd"/>
      <w:r>
        <w:t xml:space="preserve"> component’s generated configuration files</w:t>
      </w:r>
    </w:p>
    <w:p w:rsidR="0013635F" w:rsidRDefault="005711CB" w:rsidP="0013635F">
      <w:pPr>
        <w:pStyle w:val="ListParagraph"/>
        <w:numPr>
          <w:ilvl w:val="0"/>
          <w:numId w:val="2"/>
        </w:numPr>
      </w:pPr>
      <w:r>
        <w:t xml:space="preserve">To generate test files of all generated files of this component used to run static analysis checks on the generated file output, </w:t>
      </w:r>
      <w:r w:rsidR="0013635F">
        <w:t xml:space="preserve">provide the </w:t>
      </w:r>
      <w:r>
        <w:t xml:space="preserve">possibility for unit testing of the generated files, </w:t>
      </w:r>
      <w:r w:rsidR="0013635F">
        <w:t>and test compilation of the generated files.</w:t>
      </w:r>
    </w:p>
    <w:p w:rsidR="0013635F" w:rsidRDefault="0013635F" w:rsidP="0013635F">
      <w:pPr>
        <w:pStyle w:val="ListParagraph"/>
        <w:ind w:left="2211"/>
      </w:pPr>
    </w:p>
    <w:p w:rsidR="0013635F" w:rsidRDefault="0013635F" w:rsidP="0013635F">
      <w:pPr>
        <w:pStyle w:val="ListParagraph"/>
        <w:numPr>
          <w:ilvl w:val="0"/>
          <w:numId w:val="1"/>
        </w:numPr>
      </w:pPr>
      <w:r>
        <w:t>Test of the DataDictionary.exe tool</w:t>
      </w:r>
      <w:r w:rsidR="00797413">
        <w:t xml:space="preserve"> output</w:t>
      </w:r>
      <w:r>
        <w:t>.</w:t>
      </w:r>
    </w:p>
    <w:p w:rsidR="0013635F" w:rsidRDefault="0013635F" w:rsidP="0013635F">
      <w:pPr>
        <w:ind w:left="1080"/>
      </w:pPr>
      <w:r>
        <w:t>Since the DataDictionary.exe tool is used at a project level with files that will change from project to project as needed, it is useful to have a fixed, known set of test files as inputs to the tool to test that the tool is providing the correct output with a known set of inputs.  These input files can also be tailored to test different combinations of input scenarios to try to provide a robust set of test inputs to the tool.</w:t>
      </w:r>
    </w:p>
    <w:p w:rsidR="0013635F" w:rsidRDefault="002F6A96" w:rsidP="002F6A96">
      <w:pPr>
        <w:pStyle w:val="Heading1"/>
      </w:pPr>
      <w:r>
        <w:t>Usage</w:t>
      </w:r>
      <w:r w:rsidR="009F30D5">
        <w:t xml:space="preserve"> Steps</w:t>
      </w:r>
      <w:r w:rsidR="00A74832">
        <w:t xml:space="preserve"> for </w:t>
      </w:r>
      <w:proofErr w:type="spellStart"/>
      <w:r w:rsidR="00A74832">
        <w:t>MotCtrlMgr</w:t>
      </w:r>
      <w:proofErr w:type="spellEnd"/>
      <w:r w:rsidR="00A74832">
        <w:t xml:space="preserve"> Component Development</w:t>
      </w:r>
      <w:bookmarkStart w:id="0" w:name="_GoBack"/>
      <w:bookmarkEnd w:id="0"/>
    </w:p>
    <w:p w:rsidR="00AA1994" w:rsidRDefault="00AA1994" w:rsidP="00AA1994">
      <w:pPr>
        <w:pStyle w:val="ListParagraph"/>
        <w:numPr>
          <w:ilvl w:val="0"/>
          <w:numId w:val="3"/>
        </w:numPr>
      </w:pPr>
      <w:r>
        <w:t xml:space="preserve">Unzip TestDataManagement.zip file into </w:t>
      </w:r>
      <w:r w:rsidRPr="002C1215">
        <w:t>AR300A_MotCtrlMgr_Impl\tools\</w:t>
      </w:r>
      <w:proofErr w:type="spellStart"/>
      <w:r w:rsidRPr="002C1215">
        <w:t>DataDictionary</w:t>
      </w:r>
      <w:proofErr w:type="spellEnd"/>
      <w:r>
        <w:t xml:space="preserve"> directory</w:t>
      </w:r>
    </w:p>
    <w:p w:rsidR="00AA1994" w:rsidRDefault="00AA1994" w:rsidP="00AA1994">
      <w:pPr>
        <w:ind w:left="720"/>
      </w:pPr>
      <w:r>
        <w:t xml:space="preserve">This is needed since </w:t>
      </w:r>
      <w:proofErr w:type="spellStart"/>
      <w:r>
        <w:t>Telelogic</w:t>
      </w:r>
      <w:proofErr w:type="spellEnd"/>
      <w:r>
        <w:t xml:space="preserve"> synergy can’t currently recognize some of the folder names that are in this directory.</w:t>
      </w:r>
    </w:p>
    <w:p w:rsidR="00797413" w:rsidRDefault="00797413" w:rsidP="009F30D5">
      <w:pPr>
        <w:pStyle w:val="ListParagraph"/>
        <w:numPr>
          <w:ilvl w:val="0"/>
          <w:numId w:val="3"/>
        </w:numPr>
      </w:pPr>
      <w:r>
        <w:lastRenderedPageBreak/>
        <w:t xml:space="preserve">Update Data Dictionary input files in </w:t>
      </w:r>
      <w:r w:rsidR="002C1215" w:rsidRPr="002C1215">
        <w:t>AR300A_MotCtrlMgr_Impl\tools\</w:t>
      </w:r>
      <w:proofErr w:type="spellStart"/>
      <w:r w:rsidR="002C1215" w:rsidRPr="002C1215">
        <w:t>DataDictionary</w:t>
      </w:r>
      <w:proofErr w:type="spellEnd"/>
      <w:r w:rsidR="002C1215">
        <w:t xml:space="preserve"> directory</w:t>
      </w:r>
    </w:p>
    <w:p w:rsidR="00231B84" w:rsidRDefault="002C1215" w:rsidP="002C1215">
      <w:pPr>
        <w:ind w:left="720"/>
      </w:pPr>
      <w:r>
        <w:t>This step is r</w:t>
      </w:r>
      <w:r w:rsidR="00797413">
        <w:t>equired if there are new or changed configurations that need to be tested</w:t>
      </w:r>
      <w:r>
        <w:t xml:space="preserve">.  This step would be manually changing the .m files to add or change the configuration or this could also be done with the aid of </w:t>
      </w:r>
      <w:proofErr w:type="spellStart"/>
      <w:r>
        <w:t>matlab</w:t>
      </w:r>
      <w:proofErr w:type="spellEnd"/>
      <w:r>
        <w:t xml:space="preserve"> data dictionary tools.</w:t>
      </w:r>
      <w:r w:rsidR="00231B84">
        <w:t xml:space="preserve">  </w:t>
      </w:r>
    </w:p>
    <w:p w:rsidR="00797413" w:rsidRDefault="00231B84" w:rsidP="002C1215">
      <w:pPr>
        <w:ind w:left="720"/>
      </w:pPr>
      <w:r w:rsidRPr="00231B84">
        <w:rPr>
          <w:b/>
        </w:rPr>
        <w:t>Note:</w:t>
      </w:r>
      <w:r>
        <w:t xml:space="preserve"> if new configurations include new/changed enumerations, these enumerations will need to be manually added into the “</w:t>
      </w:r>
      <w:proofErr w:type="spellStart"/>
      <w:r>
        <w:t>TestDataManagement</w:t>
      </w:r>
      <w:proofErr w:type="spellEnd"/>
      <w:r>
        <w:t>” folder that was unzipped in step 1.</w:t>
      </w:r>
      <w:r w:rsidR="006556A9">
        <w:t xml:space="preserve"> And this update will need to be re-zipped for check-in to Synergy.</w:t>
      </w:r>
    </w:p>
    <w:p w:rsidR="00231B84" w:rsidRDefault="00231B84" w:rsidP="002C1215">
      <w:pPr>
        <w:ind w:left="720"/>
      </w:pPr>
      <w:r w:rsidRPr="00231B84">
        <w:rPr>
          <w:b/>
        </w:rPr>
        <w:t>Note:</w:t>
      </w:r>
      <w:r>
        <w:t xml:space="preserve"> if the new configurations include new signal mappings, the Mappings.xml file will need to be manually updated in the </w:t>
      </w:r>
      <w:r w:rsidRPr="002C1215">
        <w:t>AR300A_MotCtrlMgr_Impl\tools\</w:t>
      </w:r>
      <w:proofErr w:type="spellStart"/>
      <w:r w:rsidRPr="002C1215">
        <w:t>DataDictionary</w:t>
      </w:r>
      <w:proofErr w:type="spellEnd"/>
      <w:r>
        <w:t xml:space="preserve"> directory.</w:t>
      </w:r>
    </w:p>
    <w:p w:rsidR="002C1215" w:rsidRDefault="009F30D5" w:rsidP="009F30D5">
      <w:pPr>
        <w:pStyle w:val="ListParagraph"/>
        <w:numPr>
          <w:ilvl w:val="0"/>
          <w:numId w:val="3"/>
        </w:numPr>
      </w:pPr>
      <w:r>
        <w:t xml:space="preserve">Rerun tool: </w:t>
      </w:r>
      <w:r w:rsidRPr="009F30D5">
        <w:t>AR300A_MotCtrlMgr_Impl\tools\</w:t>
      </w:r>
      <w:proofErr w:type="spellStart"/>
      <w:r w:rsidRPr="009F30D5">
        <w:t>DataDictionary</w:t>
      </w:r>
      <w:proofErr w:type="spellEnd"/>
      <w:r>
        <w:t xml:space="preserve">\DataDictionary.exe to create new configuration file needed for the </w:t>
      </w:r>
      <w:r w:rsidR="00283703">
        <w:t>next</w:t>
      </w:r>
      <w:r>
        <w:t xml:space="preserve"> step</w:t>
      </w:r>
    </w:p>
    <w:p w:rsidR="009F30D5" w:rsidRDefault="009F30D5" w:rsidP="009F30D5">
      <w:pPr>
        <w:pStyle w:val="ListParagraph"/>
        <w:numPr>
          <w:ilvl w:val="1"/>
          <w:numId w:val="3"/>
        </w:numPr>
      </w:pPr>
      <w:r>
        <w:t>Select “</w:t>
      </w:r>
      <w:proofErr w:type="spellStart"/>
      <w:r>
        <w:t>Cals</w:t>
      </w:r>
      <w:proofErr w:type="spellEnd"/>
      <w:r>
        <w:t>” option from initial Data Dictionary tool options:</w:t>
      </w:r>
    </w:p>
    <w:p w:rsidR="009F30D5" w:rsidRDefault="009F30D5" w:rsidP="009F30D5">
      <w:pPr>
        <w:pStyle w:val="ListParagraph"/>
        <w:ind w:left="1440"/>
      </w:pPr>
      <w:r>
        <w:rPr>
          <w:noProof/>
        </w:rPr>
        <w:drawing>
          <wp:inline distT="0" distB="0" distL="0" distR="0" wp14:anchorId="1416158F" wp14:editId="48B039B2">
            <wp:extent cx="3672840" cy="2796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72840" cy="2796540"/>
                    </a:xfrm>
                    <a:prstGeom prst="rect">
                      <a:avLst/>
                    </a:prstGeom>
                  </pic:spPr>
                </pic:pic>
              </a:graphicData>
            </a:graphic>
          </wp:inline>
        </w:drawing>
      </w:r>
    </w:p>
    <w:p w:rsidR="009F30D5" w:rsidRDefault="009F30D5" w:rsidP="009F30D5">
      <w:pPr>
        <w:pStyle w:val="ListParagraph"/>
        <w:ind w:left="1440"/>
      </w:pPr>
    </w:p>
    <w:p w:rsidR="009F30D5" w:rsidRDefault="009F30D5" w:rsidP="009F30D5">
      <w:pPr>
        <w:pStyle w:val="ListParagraph"/>
        <w:numPr>
          <w:ilvl w:val="1"/>
          <w:numId w:val="3"/>
        </w:numPr>
      </w:pPr>
      <w:r>
        <w:t xml:space="preserve">Select proper tools settings for generation of </w:t>
      </w:r>
      <w:proofErr w:type="spellStart"/>
      <w:r>
        <w:t>MotCtrlMgr</w:t>
      </w:r>
      <w:proofErr w:type="spellEnd"/>
      <w:r>
        <w:t xml:space="preserve"> configuration file.  (note file paths may not be exactly the same as listed below</w:t>
      </w:r>
      <w:r w:rsidR="006E2570">
        <w:t>)</w:t>
      </w:r>
      <w:r>
        <w:t>:</w:t>
      </w:r>
    </w:p>
    <w:p w:rsidR="009F30D5" w:rsidRDefault="009F30D5" w:rsidP="009F30D5">
      <w:pPr>
        <w:pStyle w:val="ListParagraph"/>
        <w:ind w:left="1440"/>
      </w:pPr>
      <w:r>
        <w:rPr>
          <w:noProof/>
        </w:rPr>
        <w:lastRenderedPageBreak/>
        <w:drawing>
          <wp:inline distT="0" distB="0" distL="0" distR="0" wp14:anchorId="3FAB4BC8" wp14:editId="2987117F">
            <wp:extent cx="4130040" cy="3558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0040" cy="3558540"/>
                    </a:xfrm>
                    <a:prstGeom prst="rect">
                      <a:avLst/>
                    </a:prstGeom>
                  </pic:spPr>
                </pic:pic>
              </a:graphicData>
            </a:graphic>
          </wp:inline>
        </w:drawing>
      </w:r>
    </w:p>
    <w:p w:rsidR="009F30D5" w:rsidRDefault="009F30D5" w:rsidP="009F30D5">
      <w:pPr>
        <w:pStyle w:val="ListParagraph"/>
        <w:ind w:left="1440"/>
      </w:pPr>
    </w:p>
    <w:p w:rsidR="009F30D5" w:rsidRDefault="009F30D5" w:rsidP="009F30D5">
      <w:pPr>
        <w:pStyle w:val="ListParagraph"/>
        <w:numPr>
          <w:ilvl w:val="1"/>
          <w:numId w:val="3"/>
        </w:numPr>
      </w:pPr>
      <w:r>
        <w:t>Select “Generate” option in tool to create</w:t>
      </w:r>
      <w:r w:rsidR="00283703">
        <w:t xml:space="preserve"> </w:t>
      </w:r>
      <w:proofErr w:type="spellStart"/>
      <w:r w:rsidR="00283703">
        <w:t>MotCtrlMgr.arxml</w:t>
      </w:r>
      <w:proofErr w:type="spellEnd"/>
      <w:r w:rsidR="00283703">
        <w:t xml:space="preserve"> configuration file.</w:t>
      </w:r>
    </w:p>
    <w:p w:rsidR="006E2676" w:rsidRDefault="006E2676" w:rsidP="006E2676">
      <w:pPr>
        <w:pStyle w:val="ListParagraph"/>
        <w:ind w:left="1440"/>
      </w:pPr>
    </w:p>
    <w:p w:rsidR="00E54E29" w:rsidRDefault="00E54E29" w:rsidP="00E54E29">
      <w:pPr>
        <w:pStyle w:val="ListParagraph"/>
        <w:numPr>
          <w:ilvl w:val="0"/>
          <w:numId w:val="3"/>
        </w:numPr>
      </w:pPr>
      <w:r>
        <w:t xml:space="preserve">Import </w:t>
      </w:r>
      <w:proofErr w:type="spellStart"/>
      <w:r>
        <w:t>MotCtrlMgr.arxml</w:t>
      </w:r>
      <w:proofErr w:type="spellEnd"/>
      <w:r>
        <w:t xml:space="preserve"> into </w:t>
      </w:r>
      <w:proofErr w:type="spellStart"/>
      <w:r>
        <w:t>MotCtrlMgr</w:t>
      </w:r>
      <w:proofErr w:type="spellEnd"/>
      <w:r>
        <w:t xml:space="preserve"> component </w:t>
      </w:r>
      <w:proofErr w:type="spellStart"/>
      <w:r>
        <w:t>Davinci</w:t>
      </w:r>
      <w:proofErr w:type="spellEnd"/>
      <w:r>
        <w:t xml:space="preserve"> Configurator project.</w:t>
      </w:r>
    </w:p>
    <w:p w:rsidR="00E54E29" w:rsidRDefault="00E54E29" w:rsidP="006E2676">
      <w:pPr>
        <w:ind w:left="1440"/>
      </w:pPr>
      <w:r w:rsidRPr="00231B84">
        <w:rPr>
          <w:b/>
        </w:rPr>
        <w:t>Notes:</w:t>
      </w:r>
      <w:r>
        <w:t xml:space="preserve">  It is suggested to remove all </w:t>
      </w:r>
      <w:r w:rsidR="006E2676">
        <w:t xml:space="preserve">configuration </w:t>
      </w:r>
      <w:r>
        <w:t>containers manually from the old configuration</w:t>
      </w:r>
      <w:r w:rsidR="006E2676">
        <w:t xml:space="preserve"> before importing the updated configuration.  This allows easier import to ensure that older configuration is fully removed.  Otherwise, much more care needs to be taken during the merge process to fully replace older configuration with newer configuration.  Additionally, the configuration file does not contain runnable sequence number or header file include needs.  These parameters will have to manually be filled out after the import process is complete (or the old configuration settings for these parameters can be kept).</w:t>
      </w:r>
    </w:p>
    <w:p w:rsidR="00E73C52" w:rsidRDefault="00E73C52" w:rsidP="00E73C52">
      <w:pPr>
        <w:pStyle w:val="ListParagraph"/>
        <w:numPr>
          <w:ilvl w:val="0"/>
          <w:numId w:val="3"/>
        </w:numPr>
      </w:pPr>
      <w:r>
        <w:t xml:space="preserve">Generate </w:t>
      </w:r>
      <w:proofErr w:type="spellStart"/>
      <w:r>
        <w:t>MotCtrlMgr</w:t>
      </w:r>
      <w:proofErr w:type="spellEnd"/>
      <w:r>
        <w:t xml:space="preserve"> component in </w:t>
      </w:r>
      <w:proofErr w:type="spellStart"/>
      <w:r>
        <w:t>Davinci</w:t>
      </w:r>
      <w:proofErr w:type="spellEnd"/>
      <w:r>
        <w:t xml:space="preserve"> Configurator.</w:t>
      </w:r>
    </w:p>
    <w:p w:rsidR="006E2676" w:rsidRDefault="006E2676" w:rsidP="006E2676">
      <w:pPr>
        <w:pStyle w:val="ListParagraph"/>
        <w:numPr>
          <w:ilvl w:val="0"/>
          <w:numId w:val="3"/>
        </w:numPr>
      </w:pPr>
      <w:r>
        <w:t xml:space="preserve">Update </w:t>
      </w:r>
      <w:proofErr w:type="spellStart"/>
      <w:r>
        <w:t>Davinci</w:t>
      </w:r>
      <w:proofErr w:type="spellEnd"/>
      <w:r>
        <w:t xml:space="preserve"> Developer component for any updates needed from configuration changes.</w:t>
      </w:r>
    </w:p>
    <w:p w:rsidR="006E2676" w:rsidRDefault="006E2676" w:rsidP="006E2676">
      <w:pPr>
        <w:ind w:left="1440"/>
      </w:pPr>
      <w:r>
        <w:t xml:space="preserve">The </w:t>
      </w:r>
      <w:proofErr w:type="spellStart"/>
      <w:r>
        <w:t>Davinci</w:t>
      </w:r>
      <w:proofErr w:type="spellEnd"/>
      <w:r>
        <w:t xml:space="preserve"> Developer component is manually maintained for </w:t>
      </w:r>
      <w:proofErr w:type="spellStart"/>
      <w:r>
        <w:t>MotCtrlMgr</w:t>
      </w:r>
      <w:proofErr w:type="spellEnd"/>
      <w:r>
        <w:t xml:space="preserve"> even though the source code for this component is generated.  This component needs to be setup properly for any signals that flow between the </w:t>
      </w:r>
      <w:proofErr w:type="spellStart"/>
      <w:r>
        <w:t>MotCtrl</w:t>
      </w:r>
      <w:proofErr w:type="spellEnd"/>
      <w:r>
        <w:t xml:space="preserve"> Interrupt and RTE tasks.  Any changes to </w:t>
      </w:r>
      <w:r w:rsidR="00941A90">
        <w:t xml:space="preserve">Data Dictionary </w:t>
      </w:r>
      <w:r>
        <w:t xml:space="preserve">input files (new or changed signals) need to be updated in the </w:t>
      </w:r>
      <w:proofErr w:type="spellStart"/>
      <w:r>
        <w:t>Davinci</w:t>
      </w:r>
      <w:proofErr w:type="spellEnd"/>
      <w:r>
        <w:t xml:space="preserve"> Developer component.  As a tip, the component needs to be properly configured to align with the content in </w:t>
      </w:r>
      <w:r w:rsidRPr="006E2676">
        <w:t>AR300A_MotCtrlMgr_Impl\tools\contract\generate</w:t>
      </w:r>
      <w:r>
        <w:t>\</w:t>
      </w:r>
      <w:proofErr w:type="spellStart"/>
      <w:r>
        <w:t>CDD_MotCt</w:t>
      </w:r>
      <w:r w:rsidR="00941A90">
        <w:t>rlMgr.c</w:t>
      </w:r>
      <w:proofErr w:type="spellEnd"/>
      <w:r w:rsidR="00941A90">
        <w:t xml:space="preserve"> file.</w:t>
      </w:r>
    </w:p>
    <w:p w:rsidR="00694935" w:rsidRDefault="00941A90" w:rsidP="00694935">
      <w:pPr>
        <w:pStyle w:val="ListParagraph"/>
        <w:numPr>
          <w:ilvl w:val="0"/>
          <w:numId w:val="3"/>
        </w:numPr>
      </w:pPr>
      <w:r>
        <w:lastRenderedPageBreak/>
        <w:t xml:space="preserve">Regenerate RTE contract headers for </w:t>
      </w:r>
      <w:proofErr w:type="spellStart"/>
      <w:r>
        <w:t>Davinci</w:t>
      </w:r>
      <w:proofErr w:type="spellEnd"/>
      <w:r>
        <w:t xml:space="preserve"> Developer component.</w:t>
      </w:r>
    </w:p>
    <w:p w:rsidR="00941A90" w:rsidRDefault="00941A90" w:rsidP="00941A90">
      <w:pPr>
        <w:pStyle w:val="ListParagraph"/>
        <w:ind w:left="1440"/>
      </w:pPr>
      <w:r>
        <w:t xml:space="preserve">This step is done through the </w:t>
      </w:r>
      <w:proofErr w:type="spellStart"/>
      <w:r>
        <w:t>Davinci</w:t>
      </w:r>
      <w:proofErr w:type="spellEnd"/>
      <w:r>
        <w:t xml:space="preserve"> Configurator custom workflow steps that</w:t>
      </w:r>
      <w:r w:rsidR="00A90D10">
        <w:t xml:space="preserve"> are</w:t>
      </w:r>
      <w:r>
        <w:t xml:space="preserve"> configured in </w:t>
      </w:r>
      <w:proofErr w:type="spellStart"/>
      <w:r>
        <w:t>Davinci</w:t>
      </w:r>
      <w:proofErr w:type="spellEnd"/>
      <w:r>
        <w:t xml:space="preserve"> Configurator.</w:t>
      </w:r>
    </w:p>
    <w:p w:rsidR="00E54E29" w:rsidRDefault="00E54E29" w:rsidP="006E2676"/>
    <w:p w:rsidR="002C1215" w:rsidRDefault="002C1215" w:rsidP="002C1215">
      <w:pPr>
        <w:ind w:left="720"/>
      </w:pPr>
    </w:p>
    <w:p w:rsidR="00797413" w:rsidRPr="00797413" w:rsidRDefault="00797413" w:rsidP="00797413">
      <w:r>
        <w:t xml:space="preserve"> </w:t>
      </w:r>
    </w:p>
    <w:sectPr w:rsidR="00797413" w:rsidRPr="00797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E4802"/>
    <w:multiLevelType w:val="hybridMultilevel"/>
    <w:tmpl w:val="975ABE7E"/>
    <w:lvl w:ilvl="0" w:tplc="0409000D">
      <w:start w:val="1"/>
      <w:numFmt w:val="bullet"/>
      <w:lvlText w:val=""/>
      <w:lvlJc w:val="left"/>
      <w:pPr>
        <w:ind w:left="2211" w:hanging="360"/>
      </w:pPr>
      <w:rPr>
        <w:rFonts w:ascii="Wingdings" w:hAnsi="Wingdings" w:hint="default"/>
      </w:rPr>
    </w:lvl>
    <w:lvl w:ilvl="1" w:tplc="04090003">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1">
    <w:nsid w:val="638414EC"/>
    <w:multiLevelType w:val="hybridMultilevel"/>
    <w:tmpl w:val="73560B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93244B"/>
    <w:multiLevelType w:val="hybridMultilevel"/>
    <w:tmpl w:val="006475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5BC"/>
    <w:rsid w:val="0013635F"/>
    <w:rsid w:val="00141670"/>
    <w:rsid w:val="00231B84"/>
    <w:rsid w:val="00283703"/>
    <w:rsid w:val="002C1215"/>
    <w:rsid w:val="002D0636"/>
    <w:rsid w:val="002F6A96"/>
    <w:rsid w:val="00441EB7"/>
    <w:rsid w:val="005711CB"/>
    <w:rsid w:val="006556A9"/>
    <w:rsid w:val="00694935"/>
    <w:rsid w:val="006E2570"/>
    <w:rsid w:val="006E2676"/>
    <w:rsid w:val="00797413"/>
    <w:rsid w:val="00941A90"/>
    <w:rsid w:val="009F30D5"/>
    <w:rsid w:val="00A74832"/>
    <w:rsid w:val="00A90D10"/>
    <w:rsid w:val="00AA1994"/>
    <w:rsid w:val="00E54E29"/>
    <w:rsid w:val="00E73C52"/>
    <w:rsid w:val="00EA55BC"/>
    <w:rsid w:val="00F6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0636"/>
    <w:pPr>
      <w:ind w:left="720"/>
      <w:contextualSpacing/>
    </w:pPr>
  </w:style>
  <w:style w:type="paragraph" w:styleId="BalloonText">
    <w:name w:val="Balloon Text"/>
    <w:basedOn w:val="Normal"/>
    <w:link w:val="BalloonTextChar"/>
    <w:uiPriority w:val="99"/>
    <w:semiHidden/>
    <w:unhideWhenUsed/>
    <w:rsid w:val="009F3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0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0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0636"/>
    <w:pPr>
      <w:ind w:left="720"/>
      <w:contextualSpacing/>
    </w:pPr>
  </w:style>
  <w:style w:type="paragraph" w:styleId="BalloonText">
    <w:name w:val="Balloon Text"/>
    <w:basedOn w:val="Normal"/>
    <w:link w:val="BalloonTextChar"/>
    <w:uiPriority w:val="99"/>
    <w:semiHidden/>
    <w:unhideWhenUsed/>
    <w:rsid w:val="009F3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YourTitle</vt:lpstr>
    </vt:vector>
  </TitlesOfParts>
  <Company>Nexteer Automotive</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YourTitle</dc:title>
  <dc:subject/>
  <dc:creator>Windows User</dc:creator>
  <cp:keywords/>
  <dc:description/>
  <cp:lastModifiedBy>Windows User</cp:lastModifiedBy>
  <cp:revision>15</cp:revision>
  <dcterms:created xsi:type="dcterms:W3CDTF">2016-07-25T16:00:00Z</dcterms:created>
  <dcterms:modified xsi:type="dcterms:W3CDTF">2016-09-20T19:18:00Z</dcterms:modified>
</cp:coreProperties>
</file>