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FFD" w:rsidRDefault="007C0FFD" w:rsidP="0090015A">
      <w:pPr>
        <w:tabs>
          <w:tab w:val="left" w:pos="4320"/>
          <w:tab w:val="left" w:pos="8640"/>
        </w:tabs>
        <w:jc w:val="center"/>
        <w:rPr>
          <w:rFonts w:cs="Calibri"/>
          <w:b/>
          <w:sz w:val="24"/>
        </w:rPr>
      </w:pPr>
    </w:p>
    <w:p w:rsidR="007C0FFD" w:rsidRDefault="007C0FFD"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r>
        <w:rPr>
          <w:rFonts w:cs="Calibri"/>
          <w:b/>
          <w:sz w:val="24"/>
        </w:rPr>
        <w:t>Module Design Document</w:t>
      </w:r>
    </w:p>
    <w:p w:rsidR="0090015A" w:rsidRPr="00AA38E8" w:rsidRDefault="0090015A" w:rsidP="0090015A">
      <w:pPr>
        <w:tabs>
          <w:tab w:val="left" w:pos="4320"/>
          <w:tab w:val="left" w:pos="8640"/>
        </w:tabs>
        <w:jc w:val="center"/>
        <w:rPr>
          <w:rFonts w:cs="Calibri"/>
          <w:b/>
          <w:sz w:val="24"/>
        </w:rPr>
      </w:pPr>
      <w:r w:rsidRPr="00AA38E8">
        <w:rPr>
          <w:rFonts w:cs="Calibri"/>
          <w:b/>
          <w:sz w:val="24"/>
        </w:rPr>
        <w:t>For</w:t>
      </w:r>
    </w:p>
    <w:p w:rsidR="0090015A" w:rsidRPr="00AA38E8" w:rsidRDefault="0090015A" w:rsidP="0090015A">
      <w:pPr>
        <w:tabs>
          <w:tab w:val="left" w:pos="4320"/>
          <w:tab w:val="left" w:pos="8640"/>
        </w:tabs>
        <w:jc w:val="center"/>
        <w:rPr>
          <w:rFonts w:cs="Calibri"/>
          <w:b/>
          <w:sz w:val="24"/>
        </w:rPr>
      </w:pPr>
      <w:r w:rsidRPr="0090015A">
        <w:rPr>
          <w:rFonts w:cs="Calibri"/>
          <w:b/>
          <w:sz w:val="24"/>
        </w:rPr>
        <w:t>HwAgSnsrls</w:t>
      </w: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r w:rsidRPr="00AA38E8">
        <w:rPr>
          <w:rFonts w:cs="Calibri"/>
          <w:b/>
          <w:sz w:val="24"/>
        </w:rPr>
        <w:t xml:space="preserve">VERSION: </w:t>
      </w:r>
      <w:r w:rsidR="00B4733E">
        <w:rPr>
          <w:rFonts w:cs="Calibri"/>
          <w:b/>
          <w:sz w:val="24"/>
        </w:rPr>
        <w:t>4</w:t>
      </w:r>
      <w:r>
        <w:rPr>
          <w:rFonts w:cs="Calibri"/>
          <w:b/>
          <w:sz w:val="24"/>
        </w:rPr>
        <w:t>.0</w:t>
      </w:r>
    </w:p>
    <w:p w:rsidR="0090015A" w:rsidRPr="00AA38E8" w:rsidRDefault="0090015A" w:rsidP="0090015A">
      <w:pPr>
        <w:tabs>
          <w:tab w:val="left" w:pos="4320"/>
          <w:tab w:val="left" w:pos="8640"/>
        </w:tabs>
        <w:jc w:val="center"/>
        <w:rPr>
          <w:rFonts w:cs="Calibri"/>
          <w:b/>
          <w:sz w:val="24"/>
        </w:rPr>
      </w:pPr>
      <w:r w:rsidRPr="00AA38E8">
        <w:rPr>
          <w:rFonts w:cs="Calibri"/>
          <w:b/>
          <w:sz w:val="24"/>
        </w:rPr>
        <w:t xml:space="preserve">DATE:  </w:t>
      </w:r>
      <w:r>
        <w:rPr>
          <w:rFonts w:cs="Calibri"/>
          <w:b/>
          <w:sz w:val="24"/>
        </w:rPr>
        <w:t>17-Nov-2016</w:t>
      </w: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158C7" w:rsidRDefault="0090015A" w:rsidP="0090015A">
      <w:pPr>
        <w:tabs>
          <w:tab w:val="left" w:pos="4320"/>
          <w:tab w:val="left" w:pos="8640"/>
        </w:tabs>
        <w:spacing w:before="960"/>
        <w:jc w:val="center"/>
        <w:rPr>
          <w:b/>
          <w:sz w:val="24"/>
        </w:rPr>
      </w:pPr>
      <w:r w:rsidRPr="00A158C7">
        <w:rPr>
          <w:b/>
          <w:sz w:val="24"/>
        </w:rPr>
        <w:t>Prepared For:</w:t>
      </w:r>
    </w:p>
    <w:p w:rsidR="0090015A" w:rsidRPr="00A158C7" w:rsidRDefault="0090015A" w:rsidP="0090015A">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90015A" w:rsidRPr="00A158C7" w:rsidRDefault="0090015A" w:rsidP="0090015A">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90015A" w:rsidRPr="00AA38E8" w:rsidRDefault="0090015A" w:rsidP="0090015A">
      <w:pPr>
        <w:tabs>
          <w:tab w:val="left" w:pos="4320"/>
          <w:tab w:val="left" w:pos="8640"/>
        </w:tabs>
        <w:jc w:val="center"/>
        <w:rPr>
          <w:rFonts w:cs="Calibri"/>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Pr="00AA38E8" w:rsidRDefault="0090015A" w:rsidP="0090015A">
      <w:pPr>
        <w:tabs>
          <w:tab w:val="left" w:pos="4320"/>
          <w:tab w:val="left" w:pos="8640"/>
        </w:tabs>
        <w:jc w:val="center"/>
        <w:rPr>
          <w:rFonts w:cs="Calibri"/>
          <w:b/>
          <w:sz w:val="24"/>
        </w:rPr>
      </w:pPr>
    </w:p>
    <w:p w:rsidR="0090015A" w:rsidRDefault="0090015A" w:rsidP="0090015A">
      <w:pPr>
        <w:tabs>
          <w:tab w:val="left" w:pos="4320"/>
          <w:tab w:val="left" w:pos="8640"/>
        </w:tabs>
        <w:jc w:val="center"/>
        <w:rPr>
          <w:rFonts w:cs="Calibri"/>
          <w:b/>
          <w:sz w:val="24"/>
        </w:rPr>
      </w:pPr>
      <w:r w:rsidRPr="00AA38E8">
        <w:rPr>
          <w:rFonts w:cs="Calibri"/>
          <w:b/>
          <w:sz w:val="24"/>
        </w:rPr>
        <w:t xml:space="preserve">Prepared By: </w:t>
      </w:r>
    </w:p>
    <w:p w:rsidR="0090015A" w:rsidRDefault="0090015A" w:rsidP="0090015A">
      <w:pPr>
        <w:tabs>
          <w:tab w:val="left" w:pos="4320"/>
          <w:tab w:val="left" w:pos="8640"/>
        </w:tabs>
        <w:jc w:val="center"/>
        <w:rPr>
          <w:b/>
          <w:sz w:val="24"/>
        </w:rPr>
      </w:pPr>
      <w:r>
        <w:rPr>
          <w:b/>
          <w:sz w:val="24"/>
        </w:rPr>
        <w:t>TATA ELXSI</w:t>
      </w:r>
    </w:p>
    <w:p w:rsidR="0090015A" w:rsidRDefault="0090015A" w:rsidP="0090015A">
      <w:pPr>
        <w:tabs>
          <w:tab w:val="left" w:pos="4320"/>
          <w:tab w:val="left" w:pos="8640"/>
        </w:tabs>
        <w:jc w:val="center"/>
        <w:rPr>
          <w:b/>
          <w:sz w:val="24"/>
        </w:rPr>
      </w:pPr>
      <w:r>
        <w:rPr>
          <w:b/>
          <w:sz w:val="24"/>
        </w:rPr>
        <w:t>CHENNAI, INDIA</w:t>
      </w:r>
    </w:p>
    <w:p w:rsidR="0090015A" w:rsidRPr="00AA38E8" w:rsidRDefault="0090015A" w:rsidP="0090015A">
      <w:pPr>
        <w:tabs>
          <w:tab w:val="left" w:pos="4320"/>
          <w:tab w:val="left" w:pos="8640"/>
        </w:tabs>
        <w:spacing w:line="240" w:lineRule="atLeast"/>
        <w:rPr>
          <w:rFonts w:cs="Calibri"/>
          <w:szCs w:val="20"/>
        </w:rPr>
      </w:pPr>
      <w:r w:rsidRPr="00AA38E8">
        <w:rPr>
          <w:rFonts w:cs="Calibri"/>
          <w:b/>
          <w:sz w:val="23"/>
        </w:rPr>
        <w:br w:type="page"/>
      </w:r>
    </w:p>
    <w:p w:rsidR="00B81C1B" w:rsidRPr="00493B80" w:rsidRDefault="00393DBF" w:rsidP="009407FC">
      <w:pPr>
        <w:tabs>
          <w:tab w:val="left" w:pos="4320"/>
          <w:tab w:val="left" w:pos="8640"/>
        </w:tabs>
        <w:spacing w:line="240" w:lineRule="atLeast"/>
        <w:jc w:val="center"/>
        <w:rPr>
          <w:rFonts w:cs="Calibri"/>
          <w:b/>
          <w:sz w:val="24"/>
        </w:rPr>
      </w:pPr>
      <w:r>
        <w:rPr>
          <w:b/>
          <w:sz w:val="28"/>
          <w:szCs w:val="28"/>
          <w:u w:val="single"/>
        </w:rPr>
        <w:lastRenderedPageBreak/>
        <w:t>Change</w:t>
      </w:r>
      <w:r w:rsidR="00B81C1B" w:rsidRPr="006C2D7D">
        <w:rPr>
          <w:b/>
          <w:sz w:val="28"/>
          <w:szCs w:val="28"/>
          <w:u w:val="single"/>
        </w:rPr>
        <w:t xml:space="preserve"> History</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4"/>
        <w:gridCol w:w="1260"/>
        <w:gridCol w:w="949"/>
        <w:gridCol w:w="1440"/>
      </w:tblGrid>
      <w:tr w:rsidR="00492BF2" w:rsidRPr="00AA38E8" w:rsidTr="00866326">
        <w:trPr>
          <w:jc w:val="center"/>
        </w:trPr>
        <w:tc>
          <w:tcPr>
            <w:tcW w:w="4874" w:type="dxa"/>
          </w:tcPr>
          <w:p w:rsidR="00492BF2" w:rsidRPr="00AA38E8" w:rsidRDefault="00492BF2"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260" w:type="dxa"/>
          </w:tcPr>
          <w:p w:rsidR="00492BF2" w:rsidRPr="00AA38E8" w:rsidRDefault="00492BF2" w:rsidP="00D229A6">
            <w:pPr>
              <w:jc w:val="center"/>
              <w:rPr>
                <w:rFonts w:cs="Calibri"/>
                <w:b/>
              </w:rPr>
            </w:pPr>
            <w:r w:rsidRPr="00AA38E8">
              <w:rPr>
                <w:rFonts w:cs="Calibri"/>
                <w:b/>
              </w:rPr>
              <w:t>Author</w:t>
            </w:r>
          </w:p>
        </w:tc>
        <w:tc>
          <w:tcPr>
            <w:tcW w:w="949" w:type="dxa"/>
          </w:tcPr>
          <w:p w:rsidR="00492BF2" w:rsidRPr="00AA38E8" w:rsidRDefault="00492BF2" w:rsidP="00D229A6">
            <w:pPr>
              <w:jc w:val="center"/>
              <w:rPr>
                <w:rFonts w:cs="Calibri"/>
                <w:b/>
              </w:rPr>
            </w:pPr>
            <w:r w:rsidRPr="00AA38E8">
              <w:rPr>
                <w:rFonts w:cs="Calibri"/>
                <w:b/>
              </w:rPr>
              <w:t>Version</w:t>
            </w:r>
          </w:p>
        </w:tc>
        <w:tc>
          <w:tcPr>
            <w:tcW w:w="1440" w:type="dxa"/>
          </w:tcPr>
          <w:p w:rsidR="00492BF2" w:rsidRPr="00AA38E8" w:rsidRDefault="00054B0D" w:rsidP="00D229A6">
            <w:pPr>
              <w:jc w:val="center"/>
              <w:rPr>
                <w:rFonts w:cs="Calibri"/>
                <w:b/>
              </w:rPr>
            </w:pPr>
            <w:r>
              <w:rPr>
                <w:rFonts w:cs="Calibri"/>
                <w:b/>
              </w:rPr>
              <w:t xml:space="preserve"> </w:t>
            </w:r>
            <w:r w:rsidR="00492BF2" w:rsidRPr="00AA38E8">
              <w:rPr>
                <w:rFonts w:cs="Calibri"/>
                <w:b/>
              </w:rPr>
              <w:t>Date</w:t>
            </w:r>
          </w:p>
        </w:tc>
      </w:tr>
      <w:tr w:rsidR="00492BF2" w:rsidRPr="00AA38E8" w:rsidTr="00866326">
        <w:trPr>
          <w:jc w:val="center"/>
        </w:trPr>
        <w:tc>
          <w:tcPr>
            <w:tcW w:w="4874" w:type="dxa"/>
          </w:tcPr>
          <w:p w:rsidR="00492BF2" w:rsidRPr="00AA38E8" w:rsidRDefault="00492BF2" w:rsidP="00866326">
            <w:pPr>
              <w:jc w:val="center"/>
              <w:rPr>
                <w:rFonts w:cs="Calibri"/>
              </w:rPr>
            </w:pPr>
            <w:r>
              <w:rPr>
                <w:rFonts w:cs="Calibri"/>
              </w:rPr>
              <w:t>Initial Version</w:t>
            </w:r>
          </w:p>
        </w:tc>
        <w:tc>
          <w:tcPr>
            <w:tcW w:w="1260" w:type="dxa"/>
          </w:tcPr>
          <w:p w:rsidR="00492BF2" w:rsidRPr="00AA38E8" w:rsidRDefault="009407FC" w:rsidP="00866326">
            <w:pPr>
              <w:jc w:val="center"/>
              <w:rPr>
                <w:rFonts w:cs="Calibri"/>
              </w:rPr>
            </w:pPr>
            <w:r>
              <w:rPr>
                <w:rFonts w:cs="Calibri"/>
              </w:rPr>
              <w:t>TATA</w:t>
            </w:r>
          </w:p>
        </w:tc>
        <w:tc>
          <w:tcPr>
            <w:tcW w:w="949" w:type="dxa"/>
          </w:tcPr>
          <w:p w:rsidR="00492BF2" w:rsidRPr="00AA38E8" w:rsidRDefault="004C4968" w:rsidP="00866326">
            <w:pPr>
              <w:jc w:val="center"/>
              <w:rPr>
                <w:rFonts w:cs="Calibri"/>
              </w:rPr>
            </w:pPr>
            <w:r>
              <w:rPr>
                <w:rFonts w:cs="Calibri"/>
              </w:rPr>
              <w:t>1.0</w:t>
            </w:r>
          </w:p>
        </w:tc>
        <w:tc>
          <w:tcPr>
            <w:tcW w:w="1440" w:type="dxa"/>
          </w:tcPr>
          <w:p w:rsidR="00492BF2" w:rsidRPr="00AA38E8" w:rsidRDefault="00492BF2" w:rsidP="00866326">
            <w:pPr>
              <w:jc w:val="center"/>
              <w:rPr>
                <w:rFonts w:cs="Calibri"/>
              </w:rPr>
            </w:pPr>
            <w:r>
              <w:rPr>
                <w:rFonts w:cs="Calibri"/>
              </w:rPr>
              <w:t>29-Jun-2016</w:t>
            </w:r>
          </w:p>
        </w:tc>
      </w:tr>
      <w:tr w:rsidR="009E273D" w:rsidRPr="00AA38E8" w:rsidTr="00866326">
        <w:trPr>
          <w:jc w:val="center"/>
        </w:trPr>
        <w:tc>
          <w:tcPr>
            <w:tcW w:w="4874" w:type="dxa"/>
          </w:tcPr>
          <w:p w:rsidR="009E273D" w:rsidRDefault="00CE21C6">
            <w:pPr>
              <w:jc w:val="center"/>
              <w:rPr>
                <w:rFonts w:cs="Calibri"/>
              </w:rPr>
            </w:pPr>
            <w:r w:rsidRPr="00CE21C6">
              <w:rPr>
                <w:rFonts w:cs="Calibri"/>
              </w:rPr>
              <w:t>Implemented design 1.2.0, 1.3.0 and fixed anomaly 6881</w:t>
            </w:r>
          </w:p>
        </w:tc>
        <w:tc>
          <w:tcPr>
            <w:tcW w:w="1260" w:type="dxa"/>
          </w:tcPr>
          <w:p w:rsidR="009E273D" w:rsidRDefault="00F81E67" w:rsidP="00866326">
            <w:pPr>
              <w:jc w:val="center"/>
              <w:rPr>
                <w:rFonts w:cs="Calibri"/>
              </w:rPr>
            </w:pPr>
            <w:r>
              <w:rPr>
                <w:rFonts w:cs="Calibri"/>
              </w:rPr>
              <w:t>Hari Mattupalli</w:t>
            </w:r>
          </w:p>
        </w:tc>
        <w:tc>
          <w:tcPr>
            <w:tcW w:w="949" w:type="dxa"/>
          </w:tcPr>
          <w:p w:rsidR="009E273D" w:rsidRDefault="005456FF" w:rsidP="00866326">
            <w:pPr>
              <w:jc w:val="center"/>
              <w:rPr>
                <w:rFonts w:cs="Calibri"/>
              </w:rPr>
            </w:pPr>
            <w:r>
              <w:rPr>
                <w:rFonts w:cs="Calibri"/>
              </w:rPr>
              <w:t>2.0</w:t>
            </w:r>
          </w:p>
        </w:tc>
        <w:tc>
          <w:tcPr>
            <w:tcW w:w="1440" w:type="dxa"/>
          </w:tcPr>
          <w:p w:rsidR="009E273D" w:rsidRDefault="003F7E16" w:rsidP="00866326">
            <w:pPr>
              <w:jc w:val="center"/>
              <w:rPr>
                <w:rFonts w:cs="Calibri"/>
              </w:rPr>
            </w:pPr>
            <w:r>
              <w:rPr>
                <w:rFonts w:cs="Calibri"/>
              </w:rPr>
              <w:t>22-Sep-2016</w:t>
            </w:r>
          </w:p>
        </w:tc>
      </w:tr>
      <w:tr w:rsidR="00D20734" w:rsidRPr="00AA38E8" w:rsidTr="00866326">
        <w:trPr>
          <w:jc w:val="center"/>
        </w:trPr>
        <w:tc>
          <w:tcPr>
            <w:tcW w:w="4874" w:type="dxa"/>
          </w:tcPr>
          <w:p w:rsidR="00D20734" w:rsidRPr="00CE21C6" w:rsidRDefault="00D20734">
            <w:pPr>
              <w:jc w:val="center"/>
              <w:rPr>
                <w:rFonts w:cs="Calibri"/>
              </w:rPr>
            </w:pPr>
            <w:r w:rsidRPr="00D20734">
              <w:rPr>
                <w:rFonts w:cs="Calibri"/>
              </w:rPr>
              <w:t>Implemented design 1.4.0 and fixed anomaly 7844</w:t>
            </w:r>
          </w:p>
        </w:tc>
        <w:tc>
          <w:tcPr>
            <w:tcW w:w="1260" w:type="dxa"/>
          </w:tcPr>
          <w:p w:rsidR="00D20734" w:rsidRDefault="00D20734" w:rsidP="00866326">
            <w:pPr>
              <w:jc w:val="center"/>
              <w:rPr>
                <w:rFonts w:cs="Calibri"/>
              </w:rPr>
            </w:pPr>
            <w:r>
              <w:rPr>
                <w:rFonts w:cs="Calibri"/>
              </w:rPr>
              <w:t>Hari Mattupalli</w:t>
            </w:r>
          </w:p>
        </w:tc>
        <w:tc>
          <w:tcPr>
            <w:tcW w:w="949" w:type="dxa"/>
          </w:tcPr>
          <w:p w:rsidR="00D20734" w:rsidRDefault="00D20734" w:rsidP="00866326">
            <w:pPr>
              <w:jc w:val="center"/>
              <w:rPr>
                <w:rFonts w:cs="Calibri"/>
              </w:rPr>
            </w:pPr>
            <w:r>
              <w:rPr>
                <w:rFonts w:cs="Calibri"/>
              </w:rPr>
              <w:t>3.0</w:t>
            </w:r>
          </w:p>
        </w:tc>
        <w:tc>
          <w:tcPr>
            <w:tcW w:w="1440" w:type="dxa"/>
          </w:tcPr>
          <w:p w:rsidR="00D20734" w:rsidRDefault="00D20734" w:rsidP="00866326">
            <w:pPr>
              <w:jc w:val="center"/>
              <w:rPr>
                <w:rFonts w:cs="Calibri"/>
              </w:rPr>
            </w:pPr>
            <w:r>
              <w:rPr>
                <w:rFonts w:cs="Calibri"/>
              </w:rPr>
              <w:t>21-Oct-2016</w:t>
            </w:r>
          </w:p>
        </w:tc>
      </w:tr>
      <w:tr w:rsidR="0071026E" w:rsidRPr="00AA38E8" w:rsidTr="00866326">
        <w:trPr>
          <w:jc w:val="center"/>
        </w:trPr>
        <w:tc>
          <w:tcPr>
            <w:tcW w:w="4874" w:type="dxa"/>
          </w:tcPr>
          <w:p w:rsidR="0071026E" w:rsidRPr="00D20734" w:rsidRDefault="0071026E">
            <w:pPr>
              <w:jc w:val="center"/>
              <w:rPr>
                <w:rFonts w:cs="Calibri"/>
              </w:rPr>
            </w:pPr>
            <w:r>
              <w:rPr>
                <w:rFonts w:cs="Calibri"/>
              </w:rPr>
              <w:t>Updated per design rev. 1.6.0</w:t>
            </w:r>
          </w:p>
        </w:tc>
        <w:tc>
          <w:tcPr>
            <w:tcW w:w="1260" w:type="dxa"/>
          </w:tcPr>
          <w:p w:rsidR="0071026E" w:rsidRDefault="0071026E" w:rsidP="00866326">
            <w:pPr>
              <w:jc w:val="center"/>
              <w:rPr>
                <w:rFonts w:cs="Calibri"/>
              </w:rPr>
            </w:pPr>
            <w:r>
              <w:rPr>
                <w:rFonts w:cs="Calibri"/>
              </w:rPr>
              <w:t>TATA</w:t>
            </w:r>
          </w:p>
        </w:tc>
        <w:tc>
          <w:tcPr>
            <w:tcW w:w="949" w:type="dxa"/>
          </w:tcPr>
          <w:p w:rsidR="0071026E" w:rsidRDefault="0071026E" w:rsidP="00866326">
            <w:pPr>
              <w:jc w:val="center"/>
              <w:rPr>
                <w:rFonts w:cs="Calibri"/>
              </w:rPr>
            </w:pPr>
            <w:r>
              <w:rPr>
                <w:rFonts w:cs="Calibri"/>
              </w:rPr>
              <w:t>4.0</w:t>
            </w:r>
          </w:p>
        </w:tc>
        <w:tc>
          <w:tcPr>
            <w:tcW w:w="1440" w:type="dxa"/>
          </w:tcPr>
          <w:p w:rsidR="0071026E" w:rsidRDefault="0071026E" w:rsidP="00866326">
            <w:pPr>
              <w:jc w:val="center"/>
              <w:rPr>
                <w:rFonts w:cs="Calibri"/>
              </w:rPr>
            </w:pPr>
            <w:r>
              <w:rPr>
                <w:rFonts w:cs="Calibri"/>
              </w:rPr>
              <w:t>17-Nov-2016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D2BF7" w:rsidRDefault="00891F29">
      <w:pPr>
        <w:pStyle w:val="TOC1"/>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CD2BF7" w:rsidRDefault="00CD2BF7">
      <w:pPr>
        <w:pStyle w:val="TOC1"/>
        <w:rPr>
          <w:rFonts w:eastAsiaTheme="minorEastAsia"/>
          <w:b w:val="0"/>
          <w:color w:val="auto"/>
          <w:kern w:val="0"/>
          <w:sz w:val="22"/>
          <w:szCs w:val="22"/>
          <w:lang w:val="en-IN" w:eastAsia="en-IN"/>
        </w:rPr>
      </w:pPr>
      <w:hyperlink w:anchor="_Toc467597249" w:history="1">
        <w:r w:rsidRPr="004007B7">
          <w:rPr>
            <w:rStyle w:val="Hyperlink"/>
          </w:rPr>
          <w:t>1</w:t>
        </w:r>
        <w:r>
          <w:rPr>
            <w:rFonts w:eastAsiaTheme="minorEastAsia"/>
            <w:b w:val="0"/>
            <w:color w:val="auto"/>
            <w:kern w:val="0"/>
            <w:sz w:val="22"/>
            <w:szCs w:val="22"/>
            <w:lang w:val="en-IN" w:eastAsia="en-IN"/>
          </w:rPr>
          <w:tab/>
        </w:r>
        <w:r w:rsidRPr="004007B7">
          <w:rPr>
            <w:rStyle w:val="Hyperlink"/>
          </w:rPr>
          <w:t>Introduction</w:t>
        </w:r>
        <w:r>
          <w:rPr>
            <w:webHidden/>
          </w:rPr>
          <w:tab/>
        </w:r>
        <w:r>
          <w:rPr>
            <w:webHidden/>
          </w:rPr>
          <w:fldChar w:fldCharType="begin"/>
        </w:r>
        <w:r>
          <w:rPr>
            <w:webHidden/>
          </w:rPr>
          <w:instrText xml:space="preserve"> PAGEREF _Toc467597249 \h </w:instrText>
        </w:r>
        <w:r>
          <w:rPr>
            <w:webHidden/>
          </w:rPr>
        </w:r>
        <w:r>
          <w:rPr>
            <w:webHidden/>
          </w:rPr>
          <w:fldChar w:fldCharType="separate"/>
        </w:r>
        <w:r>
          <w:rPr>
            <w:webHidden/>
          </w:rPr>
          <w:t>5</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50" w:history="1">
        <w:r w:rsidRPr="004007B7">
          <w:rPr>
            <w:rStyle w:val="Hyperlink"/>
          </w:rPr>
          <w:t>1.1</w:t>
        </w:r>
        <w:r>
          <w:rPr>
            <w:rFonts w:asciiTheme="minorHAnsi" w:eastAsiaTheme="minorEastAsia" w:hAnsiTheme="minorHAnsi"/>
            <w:color w:val="auto"/>
            <w:kern w:val="0"/>
            <w:szCs w:val="22"/>
            <w:lang w:val="en-IN" w:eastAsia="en-IN"/>
          </w:rPr>
          <w:tab/>
        </w:r>
        <w:r w:rsidRPr="004007B7">
          <w:rPr>
            <w:rStyle w:val="Hyperlink"/>
          </w:rPr>
          <w:t>Purpose</w:t>
        </w:r>
        <w:r>
          <w:rPr>
            <w:webHidden/>
          </w:rPr>
          <w:tab/>
        </w:r>
        <w:r>
          <w:rPr>
            <w:webHidden/>
          </w:rPr>
          <w:fldChar w:fldCharType="begin"/>
        </w:r>
        <w:r>
          <w:rPr>
            <w:webHidden/>
          </w:rPr>
          <w:instrText xml:space="preserve"> PAGEREF _Toc467597250 \h </w:instrText>
        </w:r>
        <w:r>
          <w:rPr>
            <w:webHidden/>
          </w:rPr>
        </w:r>
        <w:r>
          <w:rPr>
            <w:webHidden/>
          </w:rPr>
          <w:fldChar w:fldCharType="separate"/>
        </w:r>
        <w:r>
          <w:rPr>
            <w:webHidden/>
          </w:rPr>
          <w:t>5</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51" w:history="1">
        <w:r w:rsidRPr="004007B7">
          <w:rPr>
            <w:rStyle w:val="Hyperlink"/>
          </w:rPr>
          <w:t>2</w:t>
        </w:r>
        <w:r>
          <w:rPr>
            <w:rFonts w:eastAsiaTheme="minorEastAsia"/>
            <w:b w:val="0"/>
            <w:color w:val="auto"/>
            <w:kern w:val="0"/>
            <w:sz w:val="22"/>
            <w:szCs w:val="22"/>
            <w:lang w:val="en-IN" w:eastAsia="en-IN"/>
          </w:rPr>
          <w:tab/>
        </w:r>
        <w:r w:rsidRPr="004007B7">
          <w:rPr>
            <w:rStyle w:val="Hyperlink"/>
            <w:rFonts w:ascii="Calibri" w:hAnsi="Calibri" w:cs="Calibri"/>
          </w:rPr>
          <w:t xml:space="preserve">HwAgSnsrls </w:t>
        </w:r>
        <w:r w:rsidRPr="004007B7">
          <w:rPr>
            <w:rStyle w:val="Hyperlink"/>
          </w:rPr>
          <w:t>&amp; High-Level Description</w:t>
        </w:r>
        <w:r>
          <w:rPr>
            <w:webHidden/>
          </w:rPr>
          <w:tab/>
        </w:r>
        <w:r>
          <w:rPr>
            <w:webHidden/>
          </w:rPr>
          <w:fldChar w:fldCharType="begin"/>
        </w:r>
        <w:r>
          <w:rPr>
            <w:webHidden/>
          </w:rPr>
          <w:instrText xml:space="preserve"> PAGEREF _Toc467597251 \h </w:instrText>
        </w:r>
        <w:r>
          <w:rPr>
            <w:webHidden/>
          </w:rPr>
        </w:r>
        <w:r>
          <w:rPr>
            <w:webHidden/>
          </w:rPr>
          <w:fldChar w:fldCharType="separate"/>
        </w:r>
        <w:r>
          <w:rPr>
            <w:webHidden/>
          </w:rPr>
          <w:t>6</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52" w:history="1">
        <w:r w:rsidRPr="004007B7">
          <w:rPr>
            <w:rStyle w:val="Hyperlink"/>
            <w:rFonts w:ascii="Calibri" w:hAnsi="Calibri" w:cs="Calibri"/>
          </w:rPr>
          <w:t>3</w:t>
        </w:r>
        <w:r>
          <w:rPr>
            <w:rFonts w:eastAsiaTheme="minorEastAsia"/>
            <w:b w:val="0"/>
            <w:color w:val="auto"/>
            <w:kern w:val="0"/>
            <w:sz w:val="22"/>
            <w:szCs w:val="22"/>
            <w:lang w:val="en-IN" w:eastAsia="en-IN"/>
          </w:rPr>
          <w:tab/>
        </w:r>
        <w:r w:rsidRPr="004007B7">
          <w:rPr>
            <w:rStyle w:val="Hyperlink"/>
            <w:rFonts w:ascii="Calibri" w:hAnsi="Calibri" w:cs="Calibri"/>
          </w:rPr>
          <w:t>Design details of software module</w:t>
        </w:r>
        <w:r>
          <w:rPr>
            <w:webHidden/>
          </w:rPr>
          <w:tab/>
        </w:r>
        <w:r>
          <w:rPr>
            <w:webHidden/>
          </w:rPr>
          <w:fldChar w:fldCharType="begin"/>
        </w:r>
        <w:r>
          <w:rPr>
            <w:webHidden/>
          </w:rPr>
          <w:instrText xml:space="preserve"> PAGEREF _Toc467597252 \h </w:instrText>
        </w:r>
        <w:r>
          <w:rPr>
            <w:webHidden/>
          </w:rPr>
        </w:r>
        <w:r>
          <w:rPr>
            <w:webHidden/>
          </w:rPr>
          <w:fldChar w:fldCharType="separate"/>
        </w:r>
        <w:r>
          <w:rPr>
            <w:webHidden/>
          </w:rPr>
          <w:t>7</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53" w:history="1">
        <w:r w:rsidRPr="004007B7">
          <w:rPr>
            <w:rStyle w:val="Hyperlink"/>
          </w:rPr>
          <w:t>3.1</w:t>
        </w:r>
        <w:r>
          <w:rPr>
            <w:rFonts w:asciiTheme="minorHAnsi" w:eastAsiaTheme="minorEastAsia" w:hAnsiTheme="minorHAnsi"/>
            <w:color w:val="auto"/>
            <w:kern w:val="0"/>
            <w:szCs w:val="22"/>
            <w:lang w:val="en-IN" w:eastAsia="en-IN"/>
          </w:rPr>
          <w:tab/>
        </w:r>
        <w:r w:rsidRPr="004007B7">
          <w:rPr>
            <w:rStyle w:val="Hyperlink"/>
          </w:rPr>
          <w:t xml:space="preserve">Graphical representation of </w:t>
        </w:r>
        <w:r w:rsidRPr="004007B7">
          <w:rPr>
            <w:rStyle w:val="Hyperlink"/>
            <w:rFonts w:cs="Calibri"/>
          </w:rPr>
          <w:t>HwAgSnsrls</w:t>
        </w:r>
        <w:r>
          <w:rPr>
            <w:webHidden/>
          </w:rPr>
          <w:tab/>
        </w:r>
        <w:r>
          <w:rPr>
            <w:webHidden/>
          </w:rPr>
          <w:fldChar w:fldCharType="begin"/>
        </w:r>
        <w:r>
          <w:rPr>
            <w:webHidden/>
          </w:rPr>
          <w:instrText xml:space="preserve"> PAGEREF _Toc467597253 \h </w:instrText>
        </w:r>
        <w:r>
          <w:rPr>
            <w:webHidden/>
          </w:rPr>
        </w:r>
        <w:r>
          <w:rPr>
            <w:webHidden/>
          </w:rPr>
          <w:fldChar w:fldCharType="separate"/>
        </w:r>
        <w:r>
          <w:rPr>
            <w:webHidden/>
          </w:rPr>
          <w:t>7</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54" w:history="1">
        <w:r w:rsidRPr="004007B7">
          <w:rPr>
            <w:rStyle w:val="Hyperlink"/>
            <w:rFonts w:cs="Calibri"/>
          </w:rPr>
          <w:t>3.2</w:t>
        </w:r>
        <w:r>
          <w:rPr>
            <w:rFonts w:asciiTheme="minorHAnsi" w:eastAsiaTheme="minorEastAsia" w:hAnsiTheme="minorHAnsi"/>
            <w:color w:val="auto"/>
            <w:kern w:val="0"/>
            <w:szCs w:val="22"/>
            <w:lang w:val="en-IN" w:eastAsia="en-IN"/>
          </w:rPr>
          <w:tab/>
        </w:r>
        <w:r w:rsidRPr="004007B7">
          <w:rPr>
            <w:rStyle w:val="Hyperlink"/>
            <w:rFonts w:cs="Calibri"/>
          </w:rPr>
          <w:t>Data Flow Diagram</w:t>
        </w:r>
        <w:r>
          <w:rPr>
            <w:webHidden/>
          </w:rPr>
          <w:tab/>
        </w:r>
        <w:r>
          <w:rPr>
            <w:webHidden/>
          </w:rPr>
          <w:fldChar w:fldCharType="begin"/>
        </w:r>
        <w:r>
          <w:rPr>
            <w:webHidden/>
          </w:rPr>
          <w:instrText xml:space="preserve"> PAGEREF _Toc467597254 \h </w:instrText>
        </w:r>
        <w:r>
          <w:rPr>
            <w:webHidden/>
          </w:rPr>
        </w:r>
        <w:r>
          <w:rPr>
            <w:webHidden/>
          </w:rPr>
          <w:fldChar w:fldCharType="separate"/>
        </w:r>
        <w:r>
          <w:rPr>
            <w:webHidden/>
          </w:rPr>
          <w:t>8</w:t>
        </w:r>
        <w:r>
          <w:rPr>
            <w:webHidden/>
          </w:rPr>
          <w:fldChar w:fldCharType="end"/>
        </w:r>
      </w:hyperlink>
    </w:p>
    <w:p w:rsidR="00CD2BF7" w:rsidRDefault="00CD2BF7">
      <w:pPr>
        <w:pStyle w:val="TOC3"/>
        <w:tabs>
          <w:tab w:val="left" w:pos="1200"/>
        </w:tabs>
        <w:rPr>
          <w:rFonts w:asciiTheme="minorHAnsi" w:eastAsiaTheme="minorEastAsia" w:hAnsiTheme="minorHAnsi"/>
          <w:color w:val="auto"/>
          <w:kern w:val="0"/>
          <w:sz w:val="22"/>
          <w:szCs w:val="22"/>
          <w:lang w:val="en-IN" w:eastAsia="en-IN"/>
        </w:rPr>
      </w:pPr>
      <w:hyperlink w:anchor="_Toc467597255" w:history="1">
        <w:r w:rsidRPr="004007B7">
          <w:rPr>
            <w:rStyle w:val="Hyperlink"/>
            <w:rFonts w:cs="Calibri"/>
          </w:rPr>
          <w:t>3.2.1</w:t>
        </w:r>
        <w:r>
          <w:rPr>
            <w:rFonts w:asciiTheme="minorHAnsi" w:eastAsiaTheme="minorEastAsia" w:hAnsiTheme="minorHAnsi"/>
            <w:color w:val="auto"/>
            <w:kern w:val="0"/>
            <w:sz w:val="22"/>
            <w:szCs w:val="22"/>
            <w:lang w:val="en-IN" w:eastAsia="en-IN"/>
          </w:rPr>
          <w:tab/>
        </w:r>
        <w:r w:rsidRPr="004007B7">
          <w:rPr>
            <w:rStyle w:val="Hyperlink"/>
          </w:rPr>
          <w:t xml:space="preserve">Component </w:t>
        </w:r>
        <w:r w:rsidRPr="004007B7">
          <w:rPr>
            <w:rStyle w:val="Hyperlink"/>
            <w:rFonts w:cs="Calibri"/>
          </w:rPr>
          <w:t>level DFD</w:t>
        </w:r>
        <w:r>
          <w:rPr>
            <w:webHidden/>
          </w:rPr>
          <w:tab/>
        </w:r>
        <w:r>
          <w:rPr>
            <w:webHidden/>
          </w:rPr>
          <w:fldChar w:fldCharType="begin"/>
        </w:r>
        <w:r>
          <w:rPr>
            <w:webHidden/>
          </w:rPr>
          <w:instrText xml:space="preserve"> PAGEREF _Toc467597255 \h </w:instrText>
        </w:r>
        <w:r>
          <w:rPr>
            <w:webHidden/>
          </w:rPr>
        </w:r>
        <w:r>
          <w:rPr>
            <w:webHidden/>
          </w:rPr>
          <w:fldChar w:fldCharType="separate"/>
        </w:r>
        <w:r>
          <w:rPr>
            <w:webHidden/>
          </w:rPr>
          <w:t>8</w:t>
        </w:r>
        <w:r>
          <w:rPr>
            <w:webHidden/>
          </w:rPr>
          <w:fldChar w:fldCharType="end"/>
        </w:r>
      </w:hyperlink>
    </w:p>
    <w:p w:rsidR="00CD2BF7" w:rsidRDefault="00CD2BF7">
      <w:pPr>
        <w:pStyle w:val="TOC3"/>
        <w:tabs>
          <w:tab w:val="left" w:pos="1200"/>
        </w:tabs>
        <w:rPr>
          <w:rFonts w:asciiTheme="minorHAnsi" w:eastAsiaTheme="minorEastAsia" w:hAnsiTheme="minorHAnsi"/>
          <w:color w:val="auto"/>
          <w:kern w:val="0"/>
          <w:sz w:val="22"/>
          <w:szCs w:val="22"/>
          <w:lang w:val="en-IN" w:eastAsia="en-IN"/>
        </w:rPr>
      </w:pPr>
      <w:hyperlink w:anchor="_Toc467597256" w:history="1">
        <w:r w:rsidRPr="004007B7">
          <w:rPr>
            <w:rStyle w:val="Hyperlink"/>
            <w:rFonts w:cs="Calibri"/>
          </w:rPr>
          <w:t>3.2.2</w:t>
        </w:r>
        <w:r>
          <w:rPr>
            <w:rFonts w:asciiTheme="minorHAnsi" w:eastAsiaTheme="minorEastAsia" w:hAnsiTheme="minorHAnsi"/>
            <w:color w:val="auto"/>
            <w:kern w:val="0"/>
            <w:sz w:val="22"/>
            <w:szCs w:val="22"/>
            <w:lang w:val="en-IN" w:eastAsia="en-IN"/>
          </w:rPr>
          <w:tab/>
        </w:r>
        <w:r w:rsidRPr="004007B7">
          <w:rPr>
            <w:rStyle w:val="Hyperlink"/>
          </w:rPr>
          <w:t xml:space="preserve">Function </w:t>
        </w:r>
        <w:r w:rsidRPr="004007B7">
          <w:rPr>
            <w:rStyle w:val="Hyperlink"/>
            <w:rFonts w:cs="Calibri"/>
          </w:rPr>
          <w:t>level DFD</w:t>
        </w:r>
        <w:r>
          <w:rPr>
            <w:webHidden/>
          </w:rPr>
          <w:tab/>
        </w:r>
        <w:r>
          <w:rPr>
            <w:webHidden/>
          </w:rPr>
          <w:fldChar w:fldCharType="begin"/>
        </w:r>
        <w:r>
          <w:rPr>
            <w:webHidden/>
          </w:rPr>
          <w:instrText xml:space="preserve"> PAGEREF _Toc467597256 \h </w:instrText>
        </w:r>
        <w:r>
          <w:rPr>
            <w:webHidden/>
          </w:rPr>
        </w:r>
        <w:r>
          <w:rPr>
            <w:webHidden/>
          </w:rPr>
          <w:fldChar w:fldCharType="separate"/>
        </w:r>
        <w:r>
          <w:rPr>
            <w:webHidden/>
          </w:rPr>
          <w:t>8</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57" w:history="1">
        <w:r w:rsidRPr="004007B7">
          <w:rPr>
            <w:rStyle w:val="Hyperlink"/>
            <w:rFonts w:ascii="Calibri" w:hAnsi="Calibri" w:cs="Calibri"/>
          </w:rPr>
          <w:t>4</w:t>
        </w:r>
        <w:r>
          <w:rPr>
            <w:rFonts w:eastAsiaTheme="minorEastAsia"/>
            <w:b w:val="0"/>
            <w:color w:val="auto"/>
            <w:kern w:val="0"/>
            <w:sz w:val="22"/>
            <w:szCs w:val="22"/>
            <w:lang w:val="en-IN" w:eastAsia="en-IN"/>
          </w:rPr>
          <w:tab/>
        </w:r>
        <w:r w:rsidRPr="004007B7">
          <w:rPr>
            <w:rStyle w:val="Hyperlink"/>
            <w:rFonts w:ascii="Calibri" w:hAnsi="Calibri" w:cs="Calibri"/>
          </w:rPr>
          <w:t>Constant Data Dictionary</w:t>
        </w:r>
        <w:r>
          <w:rPr>
            <w:webHidden/>
          </w:rPr>
          <w:tab/>
        </w:r>
        <w:r>
          <w:rPr>
            <w:webHidden/>
          </w:rPr>
          <w:fldChar w:fldCharType="begin"/>
        </w:r>
        <w:r>
          <w:rPr>
            <w:webHidden/>
          </w:rPr>
          <w:instrText xml:space="preserve"> PAGEREF _Toc467597257 \h </w:instrText>
        </w:r>
        <w:r>
          <w:rPr>
            <w:webHidden/>
          </w:rPr>
        </w:r>
        <w:r>
          <w:rPr>
            <w:webHidden/>
          </w:rPr>
          <w:fldChar w:fldCharType="separate"/>
        </w:r>
        <w:r>
          <w:rPr>
            <w:webHidden/>
          </w:rPr>
          <w:t>9</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58" w:history="1">
        <w:r w:rsidRPr="004007B7">
          <w:rPr>
            <w:rStyle w:val="Hyperlink"/>
          </w:rPr>
          <w:t>4.1</w:t>
        </w:r>
        <w:r>
          <w:rPr>
            <w:rFonts w:asciiTheme="minorHAnsi" w:eastAsiaTheme="minorEastAsia" w:hAnsiTheme="minorHAnsi"/>
            <w:color w:val="auto"/>
            <w:kern w:val="0"/>
            <w:szCs w:val="22"/>
            <w:lang w:val="en-IN" w:eastAsia="en-IN"/>
          </w:rPr>
          <w:tab/>
        </w:r>
        <w:r w:rsidRPr="004007B7">
          <w:rPr>
            <w:rStyle w:val="Hyperlink"/>
          </w:rPr>
          <w:t>Program (fixed) Constants</w:t>
        </w:r>
        <w:r>
          <w:rPr>
            <w:webHidden/>
          </w:rPr>
          <w:tab/>
        </w:r>
        <w:r>
          <w:rPr>
            <w:webHidden/>
          </w:rPr>
          <w:fldChar w:fldCharType="begin"/>
        </w:r>
        <w:r>
          <w:rPr>
            <w:webHidden/>
          </w:rPr>
          <w:instrText xml:space="preserve"> PAGEREF _Toc467597258 \h </w:instrText>
        </w:r>
        <w:r>
          <w:rPr>
            <w:webHidden/>
          </w:rPr>
        </w:r>
        <w:r>
          <w:rPr>
            <w:webHidden/>
          </w:rPr>
          <w:fldChar w:fldCharType="separate"/>
        </w:r>
        <w:r>
          <w:rPr>
            <w:webHidden/>
          </w:rPr>
          <w:t>9</w:t>
        </w:r>
        <w:r>
          <w:rPr>
            <w:webHidden/>
          </w:rPr>
          <w:fldChar w:fldCharType="end"/>
        </w:r>
      </w:hyperlink>
    </w:p>
    <w:p w:rsidR="00CD2BF7" w:rsidRDefault="00CD2BF7">
      <w:pPr>
        <w:pStyle w:val="TOC3"/>
        <w:tabs>
          <w:tab w:val="left" w:pos="1200"/>
        </w:tabs>
        <w:rPr>
          <w:rFonts w:asciiTheme="minorHAnsi" w:eastAsiaTheme="minorEastAsia" w:hAnsiTheme="minorHAnsi"/>
          <w:color w:val="auto"/>
          <w:kern w:val="0"/>
          <w:sz w:val="22"/>
          <w:szCs w:val="22"/>
          <w:lang w:val="en-IN" w:eastAsia="en-IN"/>
        </w:rPr>
      </w:pPr>
      <w:hyperlink w:anchor="_Toc467597259" w:history="1">
        <w:r w:rsidRPr="004007B7">
          <w:rPr>
            <w:rStyle w:val="Hyperlink"/>
          </w:rPr>
          <w:t>4.1.1</w:t>
        </w:r>
        <w:r>
          <w:rPr>
            <w:rFonts w:asciiTheme="minorHAnsi" w:eastAsiaTheme="minorEastAsia" w:hAnsiTheme="minorHAnsi"/>
            <w:color w:val="auto"/>
            <w:kern w:val="0"/>
            <w:sz w:val="22"/>
            <w:szCs w:val="22"/>
            <w:lang w:val="en-IN" w:eastAsia="en-IN"/>
          </w:rPr>
          <w:tab/>
        </w:r>
        <w:r w:rsidRPr="004007B7">
          <w:rPr>
            <w:rStyle w:val="Hyperlink"/>
          </w:rPr>
          <w:t>Embedded Constants</w:t>
        </w:r>
        <w:r>
          <w:rPr>
            <w:webHidden/>
          </w:rPr>
          <w:tab/>
        </w:r>
        <w:r>
          <w:rPr>
            <w:webHidden/>
          </w:rPr>
          <w:fldChar w:fldCharType="begin"/>
        </w:r>
        <w:r>
          <w:rPr>
            <w:webHidden/>
          </w:rPr>
          <w:instrText xml:space="preserve"> PAGEREF _Toc467597259 \h </w:instrText>
        </w:r>
        <w:r>
          <w:rPr>
            <w:webHidden/>
          </w:rPr>
        </w:r>
        <w:r>
          <w:rPr>
            <w:webHidden/>
          </w:rPr>
          <w:fldChar w:fldCharType="separate"/>
        </w:r>
        <w:r>
          <w:rPr>
            <w:webHidden/>
          </w:rPr>
          <w:t>9</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60" w:history="1">
        <w:r w:rsidRPr="004007B7">
          <w:rPr>
            <w:rStyle w:val="Hyperlink"/>
            <w:rFonts w:ascii="Calibri" w:hAnsi="Calibri" w:cs="Calibri"/>
          </w:rPr>
          <w:t>5</w:t>
        </w:r>
        <w:r>
          <w:rPr>
            <w:rFonts w:eastAsiaTheme="minorEastAsia"/>
            <w:b w:val="0"/>
            <w:color w:val="auto"/>
            <w:kern w:val="0"/>
            <w:sz w:val="22"/>
            <w:szCs w:val="22"/>
            <w:lang w:val="en-IN" w:eastAsia="en-IN"/>
          </w:rPr>
          <w:tab/>
        </w:r>
        <w:r w:rsidRPr="004007B7">
          <w:rPr>
            <w:rStyle w:val="Hyperlink"/>
            <w:rFonts w:ascii="Calibri" w:hAnsi="Calibri" w:cs="Calibri"/>
          </w:rPr>
          <w:t>Software Component Implementation</w:t>
        </w:r>
        <w:r>
          <w:rPr>
            <w:webHidden/>
          </w:rPr>
          <w:tab/>
        </w:r>
        <w:r>
          <w:rPr>
            <w:webHidden/>
          </w:rPr>
          <w:fldChar w:fldCharType="begin"/>
        </w:r>
        <w:r>
          <w:rPr>
            <w:webHidden/>
          </w:rPr>
          <w:instrText xml:space="preserve"> PAGEREF _Toc467597260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1" w:history="1">
        <w:r w:rsidRPr="004007B7">
          <w:rPr>
            <w:rStyle w:val="Hyperlink"/>
          </w:rPr>
          <w:t>5.1</w:t>
        </w:r>
        <w:r>
          <w:rPr>
            <w:rFonts w:asciiTheme="minorHAnsi" w:eastAsiaTheme="minorEastAsia" w:hAnsiTheme="minorHAnsi"/>
            <w:color w:val="auto"/>
            <w:kern w:val="0"/>
            <w:szCs w:val="22"/>
            <w:lang w:val="en-IN" w:eastAsia="en-IN"/>
          </w:rPr>
          <w:tab/>
        </w:r>
        <w:r w:rsidRPr="004007B7">
          <w:rPr>
            <w:rStyle w:val="Hyperlink"/>
          </w:rPr>
          <w:t>Sub-Module Functions</w:t>
        </w:r>
        <w:r>
          <w:rPr>
            <w:webHidden/>
          </w:rPr>
          <w:tab/>
        </w:r>
        <w:r>
          <w:rPr>
            <w:webHidden/>
          </w:rPr>
          <w:fldChar w:fldCharType="begin"/>
        </w:r>
        <w:r>
          <w:rPr>
            <w:webHidden/>
          </w:rPr>
          <w:instrText xml:space="preserve"> PAGEREF _Toc467597261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2" w:history="1">
        <w:r w:rsidRPr="004007B7">
          <w:rPr>
            <w:rStyle w:val="Hyperlink"/>
            <w:rFonts w:cs="Calibri"/>
          </w:rPr>
          <w:t>5.1.1</w:t>
        </w:r>
        <w:r>
          <w:rPr>
            <w:rFonts w:asciiTheme="minorHAnsi" w:eastAsiaTheme="minorEastAsia" w:hAnsiTheme="minorHAnsi"/>
            <w:color w:val="auto"/>
            <w:kern w:val="0"/>
            <w:szCs w:val="22"/>
            <w:lang w:val="en-IN" w:eastAsia="en-IN"/>
          </w:rPr>
          <w:tab/>
        </w:r>
        <w:r w:rsidRPr="004007B7">
          <w:rPr>
            <w:rStyle w:val="Hyperlink"/>
            <w:rFonts w:cs="Calibri"/>
          </w:rPr>
          <w:t>Init: HwAgSnsrlsInit1</w:t>
        </w:r>
        <w:r>
          <w:rPr>
            <w:webHidden/>
          </w:rPr>
          <w:tab/>
        </w:r>
        <w:r>
          <w:rPr>
            <w:webHidden/>
          </w:rPr>
          <w:fldChar w:fldCharType="begin"/>
        </w:r>
        <w:r>
          <w:rPr>
            <w:webHidden/>
          </w:rPr>
          <w:instrText xml:space="preserve"> PAGEREF _Toc467597262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3" w:history="1">
        <w:r w:rsidRPr="004007B7">
          <w:rPr>
            <w:rStyle w:val="Hyperlink"/>
            <w:rFonts w:cs="Calibri"/>
          </w:rPr>
          <w:t>5.1.1.1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_Toc467597263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4" w:history="1">
        <w:r w:rsidRPr="004007B7">
          <w:rPr>
            <w:rStyle w:val="Hyperlink"/>
            <w:rFonts w:cs="Calibri"/>
          </w:rPr>
          <w:t>5.1.1.2</w:t>
        </w:r>
        <w:r>
          <w:rPr>
            <w:rFonts w:asciiTheme="minorHAnsi" w:eastAsiaTheme="minorEastAsia" w:hAnsiTheme="minorHAnsi"/>
            <w:color w:val="auto"/>
            <w:kern w:val="0"/>
            <w:szCs w:val="22"/>
            <w:lang w:val="en-IN" w:eastAsia="en-IN"/>
          </w:rPr>
          <w:tab/>
        </w:r>
        <w:r w:rsidRPr="004007B7">
          <w:rPr>
            <w:rStyle w:val="Hyperlink"/>
            <w:rFonts w:cs="Calibri"/>
          </w:rPr>
          <w:t>Module Outputs</w:t>
        </w:r>
        <w:r>
          <w:rPr>
            <w:webHidden/>
          </w:rPr>
          <w:tab/>
        </w:r>
        <w:r>
          <w:rPr>
            <w:webHidden/>
          </w:rPr>
          <w:fldChar w:fldCharType="begin"/>
        </w:r>
        <w:r>
          <w:rPr>
            <w:webHidden/>
          </w:rPr>
          <w:instrText xml:space="preserve"> PAGEREF _Toc467597264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5" w:history="1">
        <w:r w:rsidRPr="004007B7">
          <w:rPr>
            <w:rStyle w:val="Hyperlink"/>
            <w:rFonts w:cs="Calibri"/>
          </w:rPr>
          <w:t>5.1.2</w:t>
        </w:r>
        <w:r>
          <w:rPr>
            <w:rFonts w:asciiTheme="minorHAnsi" w:eastAsiaTheme="minorEastAsia" w:hAnsiTheme="minorHAnsi"/>
            <w:color w:val="auto"/>
            <w:kern w:val="0"/>
            <w:szCs w:val="22"/>
            <w:lang w:val="en-IN" w:eastAsia="en-IN"/>
          </w:rPr>
          <w:tab/>
        </w:r>
        <w:r w:rsidRPr="004007B7">
          <w:rPr>
            <w:rStyle w:val="Hyperlink"/>
            <w:rFonts w:cs="Calibri"/>
          </w:rPr>
          <w:t>Per: HwAgSnsrlsPer1</w:t>
        </w:r>
        <w:r>
          <w:rPr>
            <w:webHidden/>
          </w:rPr>
          <w:tab/>
        </w:r>
        <w:r>
          <w:rPr>
            <w:webHidden/>
          </w:rPr>
          <w:fldChar w:fldCharType="begin"/>
        </w:r>
        <w:r>
          <w:rPr>
            <w:webHidden/>
          </w:rPr>
          <w:instrText xml:space="preserve"> PAGEREF _Toc467597265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6" w:history="1">
        <w:r w:rsidRPr="004007B7">
          <w:rPr>
            <w:rStyle w:val="Hyperlink"/>
            <w:rFonts w:cs="Calibri"/>
          </w:rPr>
          <w:t>5.1.2.1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_Toc467597266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7" w:history="1">
        <w:r w:rsidRPr="004007B7">
          <w:rPr>
            <w:rStyle w:val="Hyperlink"/>
            <w:rFonts w:cs="Calibri"/>
          </w:rPr>
          <w:t>5.1.2.2</w:t>
        </w:r>
        <w:r>
          <w:rPr>
            <w:rFonts w:asciiTheme="minorHAnsi" w:eastAsiaTheme="minorEastAsia" w:hAnsiTheme="minorHAnsi"/>
            <w:color w:val="auto"/>
            <w:kern w:val="0"/>
            <w:szCs w:val="22"/>
            <w:lang w:val="en-IN" w:eastAsia="en-IN"/>
          </w:rPr>
          <w:tab/>
        </w:r>
        <w:r w:rsidRPr="004007B7">
          <w:rPr>
            <w:rStyle w:val="Hyperlink"/>
            <w:rFonts w:cs="Calibri"/>
          </w:rPr>
          <w:t>Store Module Inputs to Local copies</w:t>
        </w:r>
        <w:r>
          <w:rPr>
            <w:webHidden/>
          </w:rPr>
          <w:tab/>
        </w:r>
        <w:r>
          <w:rPr>
            <w:webHidden/>
          </w:rPr>
          <w:fldChar w:fldCharType="begin"/>
        </w:r>
        <w:r>
          <w:rPr>
            <w:webHidden/>
          </w:rPr>
          <w:instrText xml:space="preserve"> PAGEREF _Toc467597267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8" w:history="1">
        <w:r w:rsidRPr="004007B7">
          <w:rPr>
            <w:rStyle w:val="Hyperlink"/>
            <w:rFonts w:cs="Calibri"/>
          </w:rPr>
          <w:t>5.1.2.3</w:t>
        </w:r>
        <w:r>
          <w:rPr>
            <w:rFonts w:asciiTheme="minorHAnsi" w:eastAsiaTheme="minorEastAsia" w:hAnsiTheme="minorHAnsi"/>
            <w:color w:val="auto"/>
            <w:kern w:val="0"/>
            <w:szCs w:val="22"/>
            <w:lang w:val="en-IN" w:eastAsia="en-IN"/>
          </w:rPr>
          <w:tab/>
        </w:r>
        <w:r w:rsidRPr="004007B7">
          <w:rPr>
            <w:rStyle w:val="Hyperlink"/>
            <w:rFonts w:cs="Calibri"/>
          </w:rPr>
          <w:t>(Processing of function)………</w:t>
        </w:r>
        <w:r>
          <w:rPr>
            <w:webHidden/>
          </w:rPr>
          <w:tab/>
        </w:r>
        <w:r>
          <w:rPr>
            <w:webHidden/>
          </w:rPr>
          <w:fldChar w:fldCharType="begin"/>
        </w:r>
        <w:r>
          <w:rPr>
            <w:webHidden/>
          </w:rPr>
          <w:instrText xml:space="preserve"> PAGEREF _Toc467597268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69" w:history="1">
        <w:r w:rsidRPr="004007B7">
          <w:rPr>
            <w:rStyle w:val="Hyperlink"/>
            <w:rFonts w:cs="Calibri"/>
          </w:rPr>
          <w:t>5.1.2.4</w:t>
        </w:r>
        <w:r>
          <w:rPr>
            <w:rFonts w:asciiTheme="minorHAnsi" w:eastAsiaTheme="minorEastAsia" w:hAnsiTheme="minorHAnsi"/>
            <w:color w:val="auto"/>
            <w:kern w:val="0"/>
            <w:szCs w:val="22"/>
            <w:lang w:val="en-IN" w:eastAsia="en-IN"/>
          </w:rPr>
          <w:tab/>
        </w:r>
        <w:r w:rsidRPr="004007B7">
          <w:rPr>
            <w:rStyle w:val="Hyperlink"/>
            <w:rFonts w:cs="Calibri"/>
          </w:rPr>
          <w:t>Store Local copy of outputs into Module Outputs</w:t>
        </w:r>
        <w:r>
          <w:rPr>
            <w:webHidden/>
          </w:rPr>
          <w:tab/>
        </w:r>
        <w:r>
          <w:rPr>
            <w:webHidden/>
          </w:rPr>
          <w:fldChar w:fldCharType="begin"/>
        </w:r>
        <w:r>
          <w:rPr>
            <w:webHidden/>
          </w:rPr>
          <w:instrText xml:space="preserve"> PAGEREF _Toc467597269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0" w:history="1">
        <w:r w:rsidRPr="004007B7">
          <w:rPr>
            <w:rStyle w:val="Hyperlink"/>
          </w:rPr>
          <w:t>5.2</w:t>
        </w:r>
        <w:r>
          <w:rPr>
            <w:rFonts w:asciiTheme="minorHAnsi" w:eastAsiaTheme="minorEastAsia" w:hAnsiTheme="minorHAnsi"/>
            <w:color w:val="auto"/>
            <w:kern w:val="0"/>
            <w:szCs w:val="22"/>
            <w:lang w:val="en-IN" w:eastAsia="en-IN"/>
          </w:rPr>
          <w:tab/>
        </w:r>
        <w:r w:rsidRPr="004007B7">
          <w:rPr>
            <w:rStyle w:val="Hyperlink"/>
          </w:rPr>
          <w:t>Server Runnables</w:t>
        </w:r>
        <w:r>
          <w:rPr>
            <w:webHidden/>
          </w:rPr>
          <w:tab/>
        </w:r>
        <w:r>
          <w:rPr>
            <w:webHidden/>
          </w:rPr>
          <w:fldChar w:fldCharType="begin"/>
        </w:r>
        <w:r>
          <w:rPr>
            <w:webHidden/>
          </w:rPr>
          <w:instrText xml:space="preserve"> PAGEREF _Toc467597270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1" w:history="1">
        <w:r w:rsidRPr="004007B7">
          <w:rPr>
            <w:rStyle w:val="Hyperlink"/>
            <w:rFonts w:cs="Calibri"/>
          </w:rPr>
          <w:t>5.2.1</w:t>
        </w:r>
        <w:r>
          <w:rPr>
            <w:rFonts w:asciiTheme="minorHAnsi" w:eastAsiaTheme="minorEastAsia" w:hAnsiTheme="minorHAnsi"/>
            <w:color w:val="auto"/>
            <w:kern w:val="0"/>
            <w:szCs w:val="22"/>
            <w:lang w:val="en-IN" w:eastAsia="en-IN"/>
          </w:rPr>
          <w:tab/>
        </w:r>
        <w:r w:rsidRPr="004007B7">
          <w:rPr>
            <w:rStyle w:val="Hyperlink"/>
            <w:rFonts w:cs="Calibri"/>
          </w:rPr>
          <w:t>FSnsrlsHwCentr</w:t>
        </w:r>
        <w:r>
          <w:rPr>
            <w:webHidden/>
          </w:rPr>
          <w:tab/>
        </w:r>
        <w:r>
          <w:rPr>
            <w:webHidden/>
          </w:rPr>
          <w:fldChar w:fldCharType="begin"/>
        </w:r>
        <w:r>
          <w:rPr>
            <w:webHidden/>
          </w:rPr>
          <w:instrText xml:space="preserve"> PAGEREF _Toc467597271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2" w:history="1">
        <w:r w:rsidRPr="004007B7">
          <w:rPr>
            <w:rStyle w:val="Hyperlink"/>
            <w:rFonts w:cs="Calibri"/>
          </w:rPr>
          <w:t>5.2.1.1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_Toc467597272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3" w:history="1">
        <w:r w:rsidRPr="004007B7">
          <w:rPr>
            <w:rStyle w:val="Hyperlink"/>
            <w:rFonts w:cs="Calibri"/>
          </w:rPr>
          <w:t>5.2.1.2</w:t>
        </w:r>
        <w:r>
          <w:rPr>
            <w:rFonts w:asciiTheme="minorHAnsi" w:eastAsiaTheme="minorEastAsia" w:hAnsiTheme="minorHAnsi"/>
            <w:color w:val="auto"/>
            <w:kern w:val="0"/>
            <w:szCs w:val="22"/>
            <w:lang w:val="en-IN" w:eastAsia="en-IN"/>
          </w:rPr>
          <w:tab/>
        </w:r>
        <w:r w:rsidRPr="004007B7">
          <w:rPr>
            <w:rStyle w:val="Hyperlink"/>
            <w:rFonts w:cs="Calibri"/>
          </w:rPr>
          <w:t>(Processing of function)………</w:t>
        </w:r>
        <w:r>
          <w:rPr>
            <w:webHidden/>
          </w:rPr>
          <w:tab/>
        </w:r>
        <w:r>
          <w:rPr>
            <w:webHidden/>
          </w:rPr>
          <w:fldChar w:fldCharType="begin"/>
        </w:r>
        <w:r>
          <w:rPr>
            <w:webHidden/>
          </w:rPr>
          <w:instrText xml:space="preserve"> PAGEREF _Toc467597273 \h </w:instrText>
        </w:r>
        <w:r>
          <w:rPr>
            <w:webHidden/>
          </w:rPr>
        </w:r>
        <w:r>
          <w:rPr>
            <w:webHidden/>
          </w:rPr>
          <w:fldChar w:fldCharType="separate"/>
        </w:r>
        <w:r>
          <w:rPr>
            <w:webHidden/>
          </w:rPr>
          <w:t>10</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4" w:history="1">
        <w:r w:rsidRPr="004007B7">
          <w:rPr>
            <w:rStyle w:val="Hyperlink"/>
            <w:rFonts w:cs="Calibri"/>
          </w:rPr>
          <w:t>5.2.2</w:t>
        </w:r>
        <w:r>
          <w:rPr>
            <w:rFonts w:asciiTheme="minorHAnsi" w:eastAsiaTheme="minorEastAsia" w:hAnsiTheme="minorHAnsi"/>
            <w:color w:val="auto"/>
            <w:kern w:val="0"/>
            <w:szCs w:val="22"/>
            <w:lang w:val="en-IN" w:eastAsia="en-IN"/>
          </w:rPr>
          <w:tab/>
        </w:r>
        <w:r w:rsidRPr="004007B7">
          <w:rPr>
            <w:rStyle w:val="Hyperlink"/>
            <w:rFonts w:cs="Calibri"/>
          </w:rPr>
          <w:t>RstSnsrlsHwCentr</w:t>
        </w:r>
        <w:r>
          <w:rPr>
            <w:webHidden/>
          </w:rPr>
          <w:tab/>
        </w:r>
        <w:r>
          <w:rPr>
            <w:webHidden/>
          </w:rPr>
          <w:fldChar w:fldCharType="begin"/>
        </w:r>
        <w:r>
          <w:rPr>
            <w:webHidden/>
          </w:rPr>
          <w:instrText xml:space="preserve"> PAGEREF _Toc467597274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5" w:history="1">
        <w:r w:rsidRPr="004007B7">
          <w:rPr>
            <w:rStyle w:val="Hyperlink"/>
            <w:rFonts w:cs="Calibri"/>
          </w:rPr>
          <w:t>5.2.2.1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_Toc467597275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6" w:history="1">
        <w:r w:rsidRPr="004007B7">
          <w:rPr>
            <w:rStyle w:val="Hyperlink"/>
            <w:rFonts w:cs="Calibri"/>
          </w:rPr>
          <w:t>5.2.2.2</w:t>
        </w:r>
        <w:r>
          <w:rPr>
            <w:rFonts w:asciiTheme="minorHAnsi" w:eastAsiaTheme="minorEastAsia" w:hAnsiTheme="minorHAnsi"/>
            <w:color w:val="auto"/>
            <w:kern w:val="0"/>
            <w:szCs w:val="22"/>
            <w:lang w:val="en-IN" w:eastAsia="en-IN"/>
          </w:rPr>
          <w:tab/>
        </w:r>
        <w:r w:rsidRPr="004007B7">
          <w:rPr>
            <w:rStyle w:val="Hyperlink"/>
            <w:rFonts w:cs="Calibri"/>
          </w:rPr>
          <w:t>(Processing of function)………</w:t>
        </w:r>
        <w:r>
          <w:rPr>
            <w:webHidden/>
          </w:rPr>
          <w:tab/>
        </w:r>
        <w:r>
          <w:rPr>
            <w:webHidden/>
          </w:rPr>
          <w:fldChar w:fldCharType="begin"/>
        </w:r>
        <w:r>
          <w:rPr>
            <w:webHidden/>
          </w:rPr>
          <w:instrText xml:space="preserve"> PAGEREF _Toc467597276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7" w:history="1">
        <w:r w:rsidRPr="004007B7">
          <w:rPr>
            <w:rStyle w:val="Hyperlink"/>
            <w:rFonts w:cs="Calibri"/>
          </w:rPr>
          <w:t>5.3</w:t>
        </w:r>
        <w:r>
          <w:rPr>
            <w:rFonts w:asciiTheme="minorHAnsi" w:eastAsiaTheme="minorEastAsia" w:hAnsiTheme="minorHAnsi"/>
            <w:color w:val="auto"/>
            <w:kern w:val="0"/>
            <w:szCs w:val="22"/>
            <w:lang w:val="en-IN" w:eastAsia="en-IN"/>
          </w:rPr>
          <w:tab/>
        </w:r>
        <w:r w:rsidRPr="004007B7">
          <w:rPr>
            <w:rStyle w:val="Hyperlink"/>
            <w:rFonts w:cs="Calibri"/>
          </w:rPr>
          <w:t>Interrupt Functions</w:t>
        </w:r>
        <w:r>
          <w:rPr>
            <w:webHidden/>
          </w:rPr>
          <w:tab/>
        </w:r>
        <w:r>
          <w:rPr>
            <w:webHidden/>
          </w:rPr>
          <w:fldChar w:fldCharType="begin"/>
        </w:r>
        <w:r>
          <w:rPr>
            <w:webHidden/>
          </w:rPr>
          <w:instrText xml:space="preserve"> PAGEREF _Toc467597277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8" w:history="1">
        <w:r w:rsidRPr="004007B7">
          <w:rPr>
            <w:rStyle w:val="Hyperlink"/>
            <w:rFonts w:cs="Calibri"/>
          </w:rPr>
          <w:t>5.4</w:t>
        </w:r>
        <w:r>
          <w:rPr>
            <w:rFonts w:asciiTheme="minorHAnsi" w:eastAsiaTheme="minorEastAsia" w:hAnsiTheme="minorHAnsi"/>
            <w:color w:val="auto"/>
            <w:kern w:val="0"/>
            <w:szCs w:val="22"/>
            <w:lang w:val="en-IN" w:eastAsia="en-IN"/>
          </w:rPr>
          <w:tab/>
        </w:r>
        <w:r w:rsidRPr="004007B7">
          <w:rPr>
            <w:rStyle w:val="Hyperlink"/>
            <w:rFonts w:cs="Calibri"/>
          </w:rPr>
          <w:t>Module Internal (Local) Functions</w:t>
        </w:r>
        <w:r>
          <w:rPr>
            <w:webHidden/>
          </w:rPr>
          <w:tab/>
        </w:r>
        <w:r>
          <w:rPr>
            <w:webHidden/>
          </w:rPr>
          <w:fldChar w:fldCharType="begin"/>
        </w:r>
        <w:r>
          <w:rPr>
            <w:webHidden/>
          </w:rPr>
          <w:instrText xml:space="preserve"> PAGEREF _Toc467597278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79" w:history="1">
        <w:r w:rsidRPr="004007B7">
          <w:rPr>
            <w:rStyle w:val="Hyperlink"/>
            <w:rFonts w:cs="Calibri"/>
          </w:rPr>
          <w:t>5.4.1</w:t>
        </w:r>
        <w:r>
          <w:rPr>
            <w:rFonts w:asciiTheme="minorHAnsi" w:eastAsiaTheme="minorEastAsia" w:hAnsiTheme="minorHAnsi"/>
            <w:color w:val="auto"/>
            <w:kern w:val="0"/>
            <w:szCs w:val="22"/>
            <w:lang w:val="en-IN" w:eastAsia="en-IN"/>
          </w:rPr>
          <w:tab/>
        </w:r>
        <w:r w:rsidRPr="004007B7">
          <w:rPr>
            <w:rStyle w:val="Hyperlink"/>
            <w:rFonts w:cs="Calibri"/>
          </w:rPr>
          <w:t>Local Function #1</w:t>
        </w:r>
        <w:r>
          <w:rPr>
            <w:webHidden/>
          </w:rPr>
          <w:tab/>
        </w:r>
        <w:r>
          <w:rPr>
            <w:webHidden/>
          </w:rPr>
          <w:fldChar w:fldCharType="begin"/>
        </w:r>
        <w:r>
          <w:rPr>
            <w:webHidden/>
          </w:rPr>
          <w:instrText xml:space="preserve"> PAGEREF _Toc467597279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0" w:history="1">
        <w:r w:rsidRPr="004007B7">
          <w:rPr>
            <w:rStyle w:val="Hyperlink"/>
            <w:rFonts w:cs="Calibri"/>
          </w:rPr>
          <w:t>5.4.1.1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_Toc467597280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1" w:history="1">
        <w:r w:rsidRPr="004007B7">
          <w:rPr>
            <w:rStyle w:val="Hyperlink"/>
            <w:rFonts w:cs="Calibri"/>
          </w:rPr>
          <w:t>5.4.1.2</w:t>
        </w:r>
        <w:r>
          <w:rPr>
            <w:rFonts w:asciiTheme="minorHAnsi" w:eastAsiaTheme="minorEastAsia" w:hAnsiTheme="minorHAnsi"/>
            <w:color w:val="auto"/>
            <w:kern w:val="0"/>
            <w:szCs w:val="22"/>
            <w:lang w:val="en-IN" w:eastAsia="en-IN"/>
          </w:rPr>
          <w:tab/>
        </w:r>
        <w:r w:rsidRPr="004007B7">
          <w:rPr>
            <w:rStyle w:val="Hyperlink"/>
            <w:rFonts w:cs="Calibri"/>
          </w:rPr>
          <w:t>Processing</w:t>
        </w:r>
        <w:r>
          <w:rPr>
            <w:webHidden/>
          </w:rPr>
          <w:tab/>
        </w:r>
        <w:r>
          <w:rPr>
            <w:webHidden/>
          </w:rPr>
          <w:fldChar w:fldCharType="begin"/>
        </w:r>
        <w:r>
          <w:rPr>
            <w:webHidden/>
          </w:rPr>
          <w:instrText xml:space="preserve"> PAGEREF _Toc467597281 \h </w:instrText>
        </w:r>
        <w:r>
          <w:rPr>
            <w:webHidden/>
          </w:rPr>
        </w:r>
        <w:r>
          <w:rPr>
            <w:webHidden/>
          </w:rPr>
          <w:fldChar w:fldCharType="separate"/>
        </w:r>
        <w:r>
          <w:rPr>
            <w:webHidden/>
          </w:rPr>
          <w:t>11</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2" w:history="1">
        <w:r w:rsidRPr="004007B7">
          <w:rPr>
            <w:rStyle w:val="Hyperlink"/>
            <w:rFonts w:cs="Calibri"/>
          </w:rPr>
          <w:t>5.4.2</w:t>
        </w:r>
        <w:r>
          <w:rPr>
            <w:rFonts w:asciiTheme="minorHAnsi" w:eastAsiaTheme="minorEastAsia" w:hAnsiTheme="minorHAnsi"/>
            <w:color w:val="auto"/>
            <w:kern w:val="0"/>
            <w:szCs w:val="22"/>
            <w:lang w:val="en-IN" w:eastAsia="en-IN"/>
          </w:rPr>
          <w:tab/>
        </w:r>
        <w:r w:rsidRPr="004007B7">
          <w:rPr>
            <w:rStyle w:val="Hyperlink"/>
            <w:rFonts w:cs="Calibri"/>
          </w:rPr>
          <w:t>Local Function #2</w:t>
        </w:r>
        <w:r>
          <w:rPr>
            <w:webHidden/>
          </w:rPr>
          <w:tab/>
        </w:r>
        <w:r>
          <w:rPr>
            <w:webHidden/>
          </w:rPr>
          <w:fldChar w:fldCharType="begin"/>
        </w:r>
        <w:r>
          <w:rPr>
            <w:webHidden/>
          </w:rPr>
          <w:instrText xml:space="preserve"> PAGEREF _Toc467597282 \h </w:instrText>
        </w:r>
        <w:r>
          <w:rPr>
            <w:webHidden/>
          </w:rPr>
        </w:r>
        <w:r>
          <w:rPr>
            <w:webHidden/>
          </w:rPr>
          <w:fldChar w:fldCharType="separate"/>
        </w:r>
        <w:r>
          <w:rPr>
            <w:webHidden/>
          </w:rPr>
          <w:t>12</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3" w:history="1">
        <w:r w:rsidRPr="004007B7">
          <w:rPr>
            <w:rStyle w:val="Hyperlink"/>
            <w:rFonts w:cs="Calibri"/>
          </w:rPr>
          <w:t>5.4.2.1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_Toc467597283 \h </w:instrText>
        </w:r>
        <w:r>
          <w:rPr>
            <w:webHidden/>
          </w:rPr>
        </w:r>
        <w:r>
          <w:rPr>
            <w:webHidden/>
          </w:rPr>
          <w:fldChar w:fldCharType="separate"/>
        </w:r>
        <w:r>
          <w:rPr>
            <w:webHidden/>
          </w:rPr>
          <w:t>12</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4" w:history="1">
        <w:r w:rsidRPr="004007B7">
          <w:rPr>
            <w:rStyle w:val="Hyperlink"/>
            <w:rFonts w:cs="Calibri"/>
          </w:rPr>
          <w:t>5.4.2.2</w:t>
        </w:r>
        <w:r>
          <w:rPr>
            <w:rFonts w:asciiTheme="minorHAnsi" w:eastAsiaTheme="minorEastAsia" w:hAnsiTheme="minorHAnsi"/>
            <w:color w:val="auto"/>
            <w:kern w:val="0"/>
            <w:szCs w:val="22"/>
            <w:lang w:val="en-IN" w:eastAsia="en-IN"/>
          </w:rPr>
          <w:tab/>
        </w:r>
        <w:r w:rsidRPr="004007B7">
          <w:rPr>
            <w:rStyle w:val="Hyperlink"/>
            <w:rFonts w:cs="Calibri"/>
          </w:rPr>
          <w:t>Processing</w:t>
        </w:r>
        <w:r>
          <w:rPr>
            <w:webHidden/>
          </w:rPr>
          <w:tab/>
        </w:r>
        <w:r>
          <w:rPr>
            <w:webHidden/>
          </w:rPr>
          <w:fldChar w:fldCharType="begin"/>
        </w:r>
        <w:r>
          <w:rPr>
            <w:webHidden/>
          </w:rPr>
          <w:instrText xml:space="preserve"> PAGEREF _Toc467597284 \h </w:instrText>
        </w:r>
        <w:r>
          <w:rPr>
            <w:webHidden/>
          </w:rPr>
        </w:r>
        <w:r>
          <w:rPr>
            <w:webHidden/>
          </w:rPr>
          <w:fldChar w:fldCharType="separate"/>
        </w:r>
        <w:r>
          <w:rPr>
            <w:webHidden/>
          </w:rPr>
          <w:t>12</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5" w:history="1">
        <w:r w:rsidRPr="004007B7">
          <w:rPr>
            <w:rStyle w:val="Hyperlink"/>
            <w:rFonts w:cs="Calibri"/>
          </w:rPr>
          <w:t>5.4.3</w:t>
        </w:r>
        <w:r>
          <w:rPr>
            <w:rFonts w:asciiTheme="minorHAnsi" w:eastAsiaTheme="minorEastAsia" w:hAnsiTheme="minorHAnsi"/>
            <w:color w:val="auto"/>
            <w:kern w:val="0"/>
            <w:szCs w:val="22"/>
            <w:lang w:val="en-IN" w:eastAsia="en-IN"/>
          </w:rPr>
          <w:tab/>
        </w:r>
        <w:r w:rsidRPr="004007B7">
          <w:rPr>
            <w:rStyle w:val="Hyperlink"/>
            <w:rFonts w:cs="Calibri"/>
          </w:rPr>
          <w:t>Local Function #3</w:t>
        </w:r>
        <w:r>
          <w:rPr>
            <w:webHidden/>
          </w:rPr>
          <w:tab/>
        </w:r>
        <w:r>
          <w:rPr>
            <w:webHidden/>
          </w:rPr>
          <w:fldChar w:fldCharType="begin"/>
        </w:r>
        <w:r>
          <w:rPr>
            <w:webHidden/>
          </w:rPr>
          <w:instrText xml:space="preserve"> PAGEREF _Toc467597285 \h </w:instrText>
        </w:r>
        <w:r>
          <w:rPr>
            <w:webHidden/>
          </w:rPr>
        </w:r>
        <w:r>
          <w:rPr>
            <w:webHidden/>
          </w:rPr>
          <w:fldChar w:fldCharType="separate"/>
        </w:r>
        <w:r>
          <w:rPr>
            <w:webHidden/>
          </w:rPr>
          <w:t>12</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6" w:history="1">
        <w:r w:rsidRPr="004007B7">
          <w:rPr>
            <w:rStyle w:val="Hyperlink"/>
            <w:rFonts w:cs="Calibri"/>
          </w:rPr>
          <w:t>5.4.3.1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_Toc467597286 \h </w:instrText>
        </w:r>
        <w:r>
          <w:rPr>
            <w:webHidden/>
          </w:rPr>
        </w:r>
        <w:r>
          <w:rPr>
            <w:webHidden/>
          </w:rPr>
          <w:fldChar w:fldCharType="separate"/>
        </w:r>
        <w:r>
          <w:rPr>
            <w:webHidden/>
          </w:rPr>
          <w:t>12</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7" w:history="1">
        <w:r w:rsidRPr="004007B7">
          <w:rPr>
            <w:rStyle w:val="Hyperlink"/>
            <w:rFonts w:cs="Calibri"/>
          </w:rPr>
          <w:t>5.4.3.2</w:t>
        </w:r>
        <w:r>
          <w:rPr>
            <w:rFonts w:asciiTheme="minorHAnsi" w:eastAsiaTheme="minorEastAsia" w:hAnsiTheme="minorHAnsi"/>
            <w:color w:val="auto"/>
            <w:kern w:val="0"/>
            <w:szCs w:val="22"/>
            <w:lang w:val="en-IN" w:eastAsia="en-IN"/>
          </w:rPr>
          <w:tab/>
        </w:r>
        <w:r w:rsidRPr="004007B7">
          <w:rPr>
            <w:rStyle w:val="Hyperlink"/>
            <w:rFonts w:cs="Calibri"/>
          </w:rPr>
          <w:t>Processing</w:t>
        </w:r>
        <w:r>
          <w:rPr>
            <w:webHidden/>
          </w:rPr>
          <w:tab/>
        </w:r>
        <w:r>
          <w:rPr>
            <w:webHidden/>
          </w:rPr>
          <w:fldChar w:fldCharType="begin"/>
        </w:r>
        <w:r>
          <w:rPr>
            <w:webHidden/>
          </w:rPr>
          <w:instrText xml:space="preserve"> PAGEREF _Toc467597287 \h </w:instrText>
        </w:r>
        <w:r>
          <w:rPr>
            <w:webHidden/>
          </w:rPr>
        </w:r>
        <w:r>
          <w:rPr>
            <w:webHidden/>
          </w:rPr>
          <w:fldChar w:fldCharType="separate"/>
        </w:r>
        <w:r>
          <w:rPr>
            <w:webHidden/>
          </w:rPr>
          <w:t>13</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8" w:history="1">
        <w:r w:rsidRPr="004007B7">
          <w:rPr>
            <w:rStyle w:val="Hyperlink"/>
            <w:rFonts w:cs="Calibri"/>
          </w:rPr>
          <w:t>5.4.4</w:t>
        </w:r>
        <w:r>
          <w:rPr>
            <w:rFonts w:asciiTheme="minorHAnsi" w:eastAsiaTheme="minorEastAsia" w:hAnsiTheme="minorHAnsi"/>
            <w:color w:val="auto"/>
            <w:kern w:val="0"/>
            <w:szCs w:val="22"/>
            <w:lang w:val="en-IN" w:eastAsia="en-IN"/>
          </w:rPr>
          <w:tab/>
        </w:r>
        <w:r w:rsidRPr="004007B7">
          <w:rPr>
            <w:rStyle w:val="Hyperlink"/>
            <w:rFonts w:cs="Calibri"/>
          </w:rPr>
          <w:t>Local Function #4</w:t>
        </w:r>
        <w:r>
          <w:rPr>
            <w:webHidden/>
          </w:rPr>
          <w:tab/>
        </w:r>
        <w:r>
          <w:rPr>
            <w:webHidden/>
          </w:rPr>
          <w:fldChar w:fldCharType="begin"/>
        </w:r>
        <w:r>
          <w:rPr>
            <w:webHidden/>
          </w:rPr>
          <w:instrText xml:space="preserve"> PAGEREF _Toc467597288 \h </w:instrText>
        </w:r>
        <w:r>
          <w:rPr>
            <w:webHidden/>
          </w:rPr>
        </w:r>
        <w:r>
          <w:rPr>
            <w:webHidden/>
          </w:rPr>
          <w:fldChar w:fldCharType="separate"/>
        </w:r>
        <w:r>
          <w:rPr>
            <w:webHidden/>
          </w:rPr>
          <w:t>13</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89" w:history="1">
        <w:r w:rsidRPr="004007B7">
          <w:rPr>
            <w:rStyle w:val="Hyperlink"/>
            <w:rFonts w:cs="Calibri"/>
          </w:rPr>
          <w:t>5.4.4.1</w:t>
        </w:r>
        <w:r>
          <w:rPr>
            <w:rFonts w:asciiTheme="minorHAnsi" w:eastAsiaTheme="minorEastAsia" w:hAnsiTheme="minorHAnsi"/>
            <w:color w:val="auto"/>
            <w:kern w:val="0"/>
            <w:szCs w:val="22"/>
            <w:lang w:val="en-IN" w:eastAsia="en-IN"/>
          </w:rPr>
          <w:tab/>
        </w:r>
        <w:r w:rsidRPr="004007B7">
          <w:rPr>
            <w:rStyle w:val="Hyperlink"/>
            <w:rFonts w:cs="Calibri"/>
          </w:rPr>
          <w:t>Design Rationale</w:t>
        </w:r>
        <w:r>
          <w:rPr>
            <w:webHidden/>
          </w:rPr>
          <w:tab/>
        </w:r>
        <w:r>
          <w:rPr>
            <w:webHidden/>
          </w:rPr>
          <w:fldChar w:fldCharType="begin"/>
        </w:r>
        <w:r>
          <w:rPr>
            <w:webHidden/>
          </w:rPr>
          <w:instrText xml:space="preserve"> PAGEREF _Toc467597289 \h </w:instrText>
        </w:r>
        <w:r>
          <w:rPr>
            <w:webHidden/>
          </w:rPr>
        </w:r>
        <w:r>
          <w:rPr>
            <w:webHidden/>
          </w:rPr>
          <w:fldChar w:fldCharType="separate"/>
        </w:r>
        <w:r>
          <w:rPr>
            <w:webHidden/>
          </w:rPr>
          <w:t>13</w:t>
        </w:r>
        <w:r>
          <w:rPr>
            <w:webHidden/>
          </w:rPr>
          <w:fldChar w:fldCharType="end"/>
        </w:r>
      </w:hyperlink>
    </w:p>
    <w:p w:rsidR="00CD2BF7" w:rsidRDefault="00CD2BF7">
      <w:pPr>
        <w:pStyle w:val="TOC2"/>
        <w:rPr>
          <w:rFonts w:asciiTheme="minorHAnsi" w:eastAsiaTheme="minorEastAsia" w:hAnsiTheme="minorHAnsi"/>
          <w:color w:val="auto"/>
          <w:kern w:val="0"/>
          <w:szCs w:val="22"/>
          <w:lang w:val="en-IN" w:eastAsia="en-IN"/>
        </w:rPr>
      </w:pPr>
      <w:hyperlink w:anchor="_Toc467597290" w:history="1">
        <w:r w:rsidRPr="004007B7">
          <w:rPr>
            <w:rStyle w:val="Hyperlink"/>
            <w:rFonts w:cs="Calibri"/>
          </w:rPr>
          <w:t>5.4.4.2</w:t>
        </w:r>
        <w:r>
          <w:rPr>
            <w:rFonts w:asciiTheme="minorHAnsi" w:eastAsiaTheme="minorEastAsia" w:hAnsiTheme="minorHAnsi"/>
            <w:color w:val="auto"/>
            <w:kern w:val="0"/>
            <w:szCs w:val="22"/>
            <w:lang w:val="en-IN" w:eastAsia="en-IN"/>
          </w:rPr>
          <w:tab/>
        </w:r>
        <w:r w:rsidRPr="004007B7">
          <w:rPr>
            <w:rStyle w:val="Hyperlink"/>
            <w:rFonts w:cs="Calibri"/>
          </w:rPr>
          <w:t>Processing</w:t>
        </w:r>
        <w:r>
          <w:rPr>
            <w:webHidden/>
          </w:rPr>
          <w:tab/>
        </w:r>
        <w:r>
          <w:rPr>
            <w:webHidden/>
          </w:rPr>
          <w:fldChar w:fldCharType="begin"/>
        </w:r>
        <w:r>
          <w:rPr>
            <w:webHidden/>
          </w:rPr>
          <w:instrText xml:space="preserve"> PAGEREF _Toc467597290 \h </w:instrText>
        </w:r>
        <w:r>
          <w:rPr>
            <w:webHidden/>
          </w:rPr>
        </w:r>
        <w:r>
          <w:rPr>
            <w:webHidden/>
          </w:rPr>
          <w:fldChar w:fldCharType="separate"/>
        </w:r>
        <w:r>
          <w:rPr>
            <w:webHidden/>
          </w:rPr>
          <w:t>13</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91" w:history="1">
        <w:r w:rsidRPr="004007B7">
          <w:rPr>
            <w:rStyle w:val="Hyperlink"/>
            <w:rFonts w:ascii="Calibri" w:hAnsi="Calibri" w:cs="Calibri"/>
          </w:rPr>
          <w:t>6</w:t>
        </w:r>
        <w:r>
          <w:rPr>
            <w:rFonts w:eastAsiaTheme="minorEastAsia"/>
            <w:b w:val="0"/>
            <w:color w:val="auto"/>
            <w:kern w:val="0"/>
            <w:sz w:val="22"/>
            <w:szCs w:val="22"/>
            <w:lang w:val="en-IN" w:eastAsia="en-IN"/>
          </w:rPr>
          <w:tab/>
        </w:r>
        <w:r w:rsidRPr="004007B7">
          <w:rPr>
            <w:rStyle w:val="Hyperlink"/>
            <w:rFonts w:ascii="Calibri" w:hAnsi="Calibri"/>
          </w:rPr>
          <w:t>Known</w:t>
        </w:r>
        <w:r w:rsidRPr="004007B7">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_Toc467597291 \h </w:instrText>
        </w:r>
        <w:r>
          <w:rPr>
            <w:webHidden/>
          </w:rPr>
        </w:r>
        <w:r>
          <w:rPr>
            <w:webHidden/>
          </w:rPr>
          <w:fldChar w:fldCharType="separate"/>
        </w:r>
        <w:r>
          <w:rPr>
            <w:webHidden/>
          </w:rPr>
          <w:t>14</w:t>
        </w:r>
        <w:r>
          <w:rPr>
            <w:webHidden/>
          </w:rPr>
          <w:fldChar w:fldCharType="end"/>
        </w:r>
      </w:hyperlink>
    </w:p>
    <w:p w:rsidR="00CD2BF7" w:rsidRDefault="00CD2BF7">
      <w:pPr>
        <w:pStyle w:val="TOC1"/>
        <w:rPr>
          <w:rFonts w:eastAsiaTheme="minorEastAsia"/>
          <w:b w:val="0"/>
          <w:color w:val="auto"/>
          <w:kern w:val="0"/>
          <w:sz w:val="22"/>
          <w:szCs w:val="22"/>
          <w:lang w:val="en-IN" w:eastAsia="en-IN"/>
        </w:rPr>
      </w:pPr>
      <w:hyperlink w:anchor="_Toc467597292" w:history="1">
        <w:r w:rsidRPr="004007B7">
          <w:rPr>
            <w:rStyle w:val="Hyperlink"/>
            <w:rFonts w:ascii="Calibri" w:hAnsi="Calibri" w:cs="Calibri"/>
          </w:rPr>
          <w:t>7</w:t>
        </w:r>
        <w:r>
          <w:rPr>
            <w:rFonts w:eastAsiaTheme="minorEastAsia"/>
            <w:b w:val="0"/>
            <w:color w:val="auto"/>
            <w:kern w:val="0"/>
            <w:sz w:val="22"/>
            <w:szCs w:val="22"/>
            <w:lang w:val="en-IN" w:eastAsia="en-IN"/>
          </w:rPr>
          <w:tab/>
        </w:r>
        <w:r w:rsidRPr="004007B7">
          <w:rPr>
            <w:rStyle w:val="Hyperlink"/>
            <w:rFonts w:ascii="Calibri" w:hAnsi="Calibri" w:cs="Calibri"/>
          </w:rPr>
          <w:t>UNIT TEST CONSIDERATION</w:t>
        </w:r>
        <w:r>
          <w:rPr>
            <w:webHidden/>
          </w:rPr>
          <w:tab/>
        </w:r>
        <w:r>
          <w:rPr>
            <w:webHidden/>
          </w:rPr>
          <w:fldChar w:fldCharType="begin"/>
        </w:r>
        <w:r>
          <w:rPr>
            <w:webHidden/>
          </w:rPr>
          <w:instrText xml:space="preserve"> PAGEREF _Toc467597292 \h </w:instrText>
        </w:r>
        <w:r>
          <w:rPr>
            <w:webHidden/>
          </w:rPr>
        </w:r>
        <w:r>
          <w:rPr>
            <w:webHidden/>
          </w:rPr>
          <w:fldChar w:fldCharType="separate"/>
        </w:r>
        <w:r>
          <w:rPr>
            <w:webHidden/>
          </w:rPr>
          <w:t>15</w:t>
        </w:r>
        <w:r>
          <w:rPr>
            <w:webHidden/>
          </w:rPr>
          <w:fldChar w:fldCharType="end"/>
        </w:r>
      </w:hyperlink>
    </w:p>
    <w:p w:rsidR="00CD2BF7" w:rsidRDefault="00CD2BF7">
      <w:pPr>
        <w:pStyle w:val="TOC1"/>
        <w:tabs>
          <w:tab w:val="left" w:pos="1400"/>
        </w:tabs>
        <w:rPr>
          <w:rFonts w:eastAsiaTheme="minorEastAsia"/>
          <w:b w:val="0"/>
          <w:color w:val="auto"/>
          <w:kern w:val="0"/>
          <w:sz w:val="22"/>
          <w:szCs w:val="22"/>
          <w:lang w:val="en-IN" w:eastAsia="en-IN"/>
        </w:rPr>
      </w:pPr>
      <w:hyperlink w:anchor="_Toc467597293" w:history="1">
        <w:r w:rsidRPr="004007B7">
          <w:rPr>
            <w:rStyle w:val="Hyperlink"/>
          </w:rPr>
          <w:t>Appendix A</w:t>
        </w:r>
        <w:r>
          <w:rPr>
            <w:rFonts w:eastAsiaTheme="minorEastAsia"/>
            <w:b w:val="0"/>
            <w:color w:val="auto"/>
            <w:kern w:val="0"/>
            <w:sz w:val="22"/>
            <w:szCs w:val="22"/>
            <w:lang w:val="en-IN" w:eastAsia="en-IN"/>
          </w:rPr>
          <w:tab/>
        </w:r>
        <w:r w:rsidRPr="004007B7">
          <w:rPr>
            <w:rStyle w:val="Hyperlink"/>
          </w:rPr>
          <w:t>Abbreviations and Acronyms</w:t>
        </w:r>
        <w:r>
          <w:rPr>
            <w:webHidden/>
          </w:rPr>
          <w:tab/>
        </w:r>
        <w:r>
          <w:rPr>
            <w:webHidden/>
          </w:rPr>
          <w:fldChar w:fldCharType="begin"/>
        </w:r>
        <w:r>
          <w:rPr>
            <w:webHidden/>
          </w:rPr>
          <w:instrText xml:space="preserve"> PAGEREF _Toc467597293 \h </w:instrText>
        </w:r>
        <w:r>
          <w:rPr>
            <w:webHidden/>
          </w:rPr>
        </w:r>
        <w:r>
          <w:rPr>
            <w:webHidden/>
          </w:rPr>
          <w:fldChar w:fldCharType="separate"/>
        </w:r>
        <w:r>
          <w:rPr>
            <w:webHidden/>
          </w:rPr>
          <w:t>16</w:t>
        </w:r>
        <w:r>
          <w:rPr>
            <w:webHidden/>
          </w:rPr>
          <w:fldChar w:fldCharType="end"/>
        </w:r>
      </w:hyperlink>
    </w:p>
    <w:p w:rsidR="00CD2BF7" w:rsidRDefault="00CD2BF7">
      <w:pPr>
        <w:pStyle w:val="TOC1"/>
        <w:tabs>
          <w:tab w:val="left" w:pos="1400"/>
        </w:tabs>
        <w:rPr>
          <w:rFonts w:eastAsiaTheme="minorEastAsia"/>
          <w:b w:val="0"/>
          <w:color w:val="auto"/>
          <w:kern w:val="0"/>
          <w:sz w:val="22"/>
          <w:szCs w:val="22"/>
          <w:lang w:val="en-IN" w:eastAsia="en-IN"/>
        </w:rPr>
      </w:pPr>
      <w:hyperlink w:anchor="_Toc467597294" w:history="1">
        <w:r w:rsidRPr="004007B7">
          <w:rPr>
            <w:rStyle w:val="Hyperlink"/>
          </w:rPr>
          <w:t>Appendix B</w:t>
        </w:r>
        <w:r>
          <w:rPr>
            <w:rFonts w:eastAsiaTheme="minorEastAsia"/>
            <w:b w:val="0"/>
            <w:color w:val="auto"/>
            <w:kern w:val="0"/>
            <w:sz w:val="22"/>
            <w:szCs w:val="22"/>
            <w:lang w:val="en-IN" w:eastAsia="en-IN"/>
          </w:rPr>
          <w:tab/>
        </w:r>
        <w:r w:rsidRPr="004007B7">
          <w:rPr>
            <w:rStyle w:val="Hyperlink"/>
          </w:rPr>
          <w:t>Glossary</w:t>
        </w:r>
        <w:r>
          <w:rPr>
            <w:webHidden/>
          </w:rPr>
          <w:tab/>
        </w:r>
        <w:r>
          <w:rPr>
            <w:webHidden/>
          </w:rPr>
          <w:fldChar w:fldCharType="begin"/>
        </w:r>
        <w:r>
          <w:rPr>
            <w:webHidden/>
          </w:rPr>
          <w:instrText xml:space="preserve"> PAGEREF _Toc467597294 \h </w:instrText>
        </w:r>
        <w:r>
          <w:rPr>
            <w:webHidden/>
          </w:rPr>
        </w:r>
        <w:r>
          <w:rPr>
            <w:webHidden/>
          </w:rPr>
          <w:fldChar w:fldCharType="separate"/>
        </w:r>
        <w:r>
          <w:rPr>
            <w:webHidden/>
          </w:rPr>
          <w:t>17</w:t>
        </w:r>
        <w:r>
          <w:rPr>
            <w:webHidden/>
          </w:rPr>
          <w:fldChar w:fldCharType="end"/>
        </w:r>
      </w:hyperlink>
    </w:p>
    <w:p w:rsidR="00CD2BF7" w:rsidRDefault="00CD2BF7">
      <w:pPr>
        <w:pStyle w:val="TOC1"/>
        <w:tabs>
          <w:tab w:val="left" w:pos="1400"/>
        </w:tabs>
        <w:rPr>
          <w:rFonts w:eastAsiaTheme="minorEastAsia"/>
          <w:b w:val="0"/>
          <w:color w:val="auto"/>
          <w:kern w:val="0"/>
          <w:sz w:val="22"/>
          <w:szCs w:val="22"/>
          <w:lang w:val="en-IN" w:eastAsia="en-IN"/>
        </w:rPr>
      </w:pPr>
      <w:hyperlink w:anchor="_Toc467597295" w:history="1">
        <w:r w:rsidRPr="004007B7">
          <w:rPr>
            <w:rStyle w:val="Hyperlink"/>
          </w:rPr>
          <w:t>Appendix C</w:t>
        </w:r>
        <w:r>
          <w:rPr>
            <w:rFonts w:eastAsiaTheme="minorEastAsia"/>
            <w:b w:val="0"/>
            <w:color w:val="auto"/>
            <w:kern w:val="0"/>
            <w:sz w:val="22"/>
            <w:szCs w:val="22"/>
            <w:lang w:val="en-IN" w:eastAsia="en-IN"/>
          </w:rPr>
          <w:tab/>
        </w:r>
        <w:r w:rsidRPr="004007B7">
          <w:rPr>
            <w:rStyle w:val="Hyperlink"/>
          </w:rPr>
          <w:t>References</w:t>
        </w:r>
        <w:r>
          <w:rPr>
            <w:webHidden/>
          </w:rPr>
          <w:tab/>
        </w:r>
        <w:r>
          <w:rPr>
            <w:webHidden/>
          </w:rPr>
          <w:fldChar w:fldCharType="begin"/>
        </w:r>
        <w:r>
          <w:rPr>
            <w:webHidden/>
          </w:rPr>
          <w:instrText xml:space="preserve"> PAGEREF _Toc467597295 \h </w:instrText>
        </w:r>
        <w:r>
          <w:rPr>
            <w:webHidden/>
          </w:rPr>
        </w:r>
        <w:r>
          <w:rPr>
            <w:webHidden/>
          </w:rPr>
          <w:fldChar w:fldCharType="separate"/>
        </w:r>
        <w:r>
          <w:rPr>
            <w:webHidden/>
          </w:rPr>
          <w:t>18</w:t>
        </w:r>
        <w:r>
          <w:rPr>
            <w:webHidden/>
          </w:rPr>
          <w:fldChar w:fldCharType="end"/>
        </w:r>
      </w:hyperlink>
    </w:p>
    <w:p w:rsidR="00707BA6" w:rsidRPr="00A158C7" w:rsidRDefault="00E16D14" w:rsidP="00E16D14">
      <w:pPr>
        <w:jc w:val="center"/>
      </w:pPr>
      <w:r>
        <w:rPr>
          <w:caps/>
        </w:rPr>
        <w:fldChar w:fldCharType="end"/>
      </w:r>
      <w:bookmarkStart w:id="5" w:name="_GoBack"/>
      <w:bookmarkEnd w:id="5"/>
    </w:p>
    <w:p w:rsidR="00B81C1B" w:rsidRPr="00A158C7" w:rsidRDefault="00FE5DF5" w:rsidP="00B0024F">
      <w:pPr>
        <w:pStyle w:val="Heading1"/>
      </w:pPr>
      <w:bookmarkStart w:id="6" w:name="_Toc467597249"/>
      <w:r w:rsidRPr="00A158C7">
        <w:lastRenderedPageBreak/>
        <w:t>Introduction</w:t>
      </w:r>
      <w:bookmarkEnd w:id="6"/>
    </w:p>
    <w:p w:rsidR="00063A7A" w:rsidRPr="00A158C7" w:rsidRDefault="00FE5DF5" w:rsidP="000B37D5">
      <w:pPr>
        <w:pStyle w:val="Heading2"/>
      </w:pPr>
      <w:bookmarkStart w:id="7" w:name="_Toc467597250"/>
      <w:r w:rsidRPr="00A158C7">
        <w:t>Purpose</w:t>
      </w:r>
      <w:bookmarkEnd w:id="7"/>
    </w:p>
    <w:p w:rsidR="00DC0959" w:rsidRDefault="006D6C7C" w:rsidP="009407FC">
      <w:pPr>
        <w:ind w:firstLine="576"/>
        <w:rPr>
          <w:lang w:bidi="ar-SA"/>
        </w:rPr>
      </w:pPr>
      <w:r>
        <w:rPr>
          <w:lang w:bidi="ar-SA"/>
        </w:rPr>
        <w:t xml:space="preserve">MDD for </w:t>
      </w:r>
      <w:r w:rsidRPr="00CD6749">
        <w:rPr>
          <w:lang w:bidi="ar-SA"/>
        </w:rPr>
        <w:t>Handwheel Angle Sensorless</w:t>
      </w:r>
      <w:r>
        <w:rPr>
          <w:lang w:bidi="ar-SA"/>
        </w:rPr>
        <w:t>.</w:t>
      </w:r>
    </w:p>
    <w:p w:rsidR="00F95E33" w:rsidRPr="00A158C7" w:rsidRDefault="00F95E33" w:rsidP="00E16D14"/>
    <w:p w:rsidR="00312179" w:rsidRDefault="00552CFB" w:rsidP="00552CFB">
      <w:pPr>
        <w:pStyle w:val="Heading1"/>
      </w:pPr>
      <w:bookmarkStart w:id="8" w:name="_Toc406065228"/>
      <w:bookmarkStart w:id="9" w:name="_Toc467597251"/>
      <w:bookmarkEnd w:id="0"/>
      <w:bookmarkEnd w:id="1"/>
      <w:bookmarkEnd w:id="2"/>
      <w:bookmarkEnd w:id="3"/>
      <w:bookmarkEnd w:id="4"/>
      <w:r w:rsidRPr="00552CFB">
        <w:rPr>
          <w:rFonts w:ascii="Calibri" w:hAnsi="Calibri" w:cs="Calibri"/>
        </w:rPr>
        <w:lastRenderedPageBreak/>
        <w:t>HwAgSnsrls</w:t>
      </w:r>
      <w:r>
        <w:rPr>
          <w:rFonts w:ascii="Calibri" w:hAnsi="Calibri" w:cs="Calibri"/>
        </w:rPr>
        <w:t xml:space="preserve"> </w:t>
      </w:r>
      <w:r w:rsidR="00D229A6">
        <w:t xml:space="preserve">&amp; </w:t>
      </w:r>
      <w:r w:rsidR="00D229A6" w:rsidRPr="00AA38E8">
        <w:t>High-Level Description</w:t>
      </w:r>
      <w:bookmarkEnd w:id="8"/>
      <w:bookmarkEnd w:id="9"/>
    </w:p>
    <w:p w:rsidR="006D6C7C" w:rsidRPr="00AD4D47" w:rsidRDefault="006D6C7C" w:rsidP="00194877">
      <w:pPr>
        <w:ind w:firstLine="562"/>
        <w:rPr>
          <w:rFonts w:cs="Calibri"/>
        </w:rPr>
      </w:pPr>
      <w:r w:rsidRPr="00AD4D47">
        <w:rPr>
          <w:rFonts w:cs="Calibri"/>
        </w:rPr>
        <w:t>Please 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67597252"/>
      <w:r w:rsidRPr="00AA38E8">
        <w:rPr>
          <w:rFonts w:ascii="Calibri" w:hAnsi="Calibri" w:cs="Calibri"/>
        </w:rPr>
        <w:lastRenderedPageBreak/>
        <w:t>Design details of software module</w:t>
      </w:r>
      <w:bookmarkEnd w:id="10"/>
      <w:bookmarkEnd w:id="11"/>
    </w:p>
    <w:p w:rsidR="00D229A6" w:rsidRDefault="00D229A6" w:rsidP="00D44AAE">
      <w:pPr>
        <w:pStyle w:val="Heading2"/>
      </w:pPr>
      <w:bookmarkStart w:id="12" w:name="_Toc406065230"/>
      <w:bookmarkStart w:id="13" w:name="_Toc467597253"/>
      <w:r w:rsidRPr="00D229A6">
        <w:t>Graphical</w:t>
      </w:r>
      <w:r>
        <w:t xml:space="preserve"> representation of </w:t>
      </w:r>
      <w:bookmarkEnd w:id="12"/>
      <w:r w:rsidR="00D44AAE" w:rsidRPr="00D44AAE">
        <w:rPr>
          <w:rFonts w:ascii="Calibri" w:hAnsi="Calibri" w:cs="Calibri"/>
        </w:rPr>
        <w:t>HwAgSnsrls</w:t>
      </w:r>
      <w:bookmarkEnd w:id="13"/>
    </w:p>
    <w:p w:rsidR="006D6C7C" w:rsidRDefault="006D6C7C" w:rsidP="006D6C7C">
      <w:pPr>
        <w:rPr>
          <w:lang w:bidi="ar-SA"/>
        </w:rPr>
      </w:pPr>
    </w:p>
    <w:p w:rsidR="00D20734" w:rsidRDefault="00317856" w:rsidP="006D6C7C">
      <w:pPr>
        <w:rPr>
          <w:lang w:bidi="ar-SA"/>
        </w:rPr>
      </w:pPr>
      <w:r w:rsidRPr="00317856">
        <w:rPr>
          <w:noProof/>
          <w:lang w:val="en-IN" w:eastAsia="en-IN" w:bidi="ar-SA"/>
        </w:rPr>
        <w:drawing>
          <wp:inline distT="0" distB="0" distL="0" distR="0" wp14:anchorId="7DB2A9AE" wp14:editId="4A2486CD">
            <wp:extent cx="3867150" cy="4962525"/>
            <wp:effectExtent l="0" t="0" r="0" b="9525"/>
            <wp:docPr id="4" name="Picture 4" descr="E:\Doc\SF04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SF042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4962525"/>
                    </a:xfrm>
                    <a:prstGeom prst="rect">
                      <a:avLst/>
                    </a:prstGeom>
                    <a:noFill/>
                    <a:ln>
                      <a:noFill/>
                    </a:ln>
                  </pic:spPr>
                </pic:pic>
              </a:graphicData>
            </a:graphic>
          </wp:inline>
        </w:drawing>
      </w:r>
    </w:p>
    <w:p w:rsidR="001E1685" w:rsidRDefault="001E1685" w:rsidP="006D6C7C">
      <w:pPr>
        <w:rPr>
          <w:lang w:bidi="ar-SA"/>
        </w:rPr>
      </w:pPr>
    </w:p>
    <w:p w:rsidR="001E1685" w:rsidRDefault="001E1685" w:rsidP="006D6C7C">
      <w:pPr>
        <w:rPr>
          <w:lang w:bidi="ar-SA"/>
        </w:rPr>
      </w:pPr>
    </w:p>
    <w:p w:rsidR="001E1685" w:rsidRDefault="001E1685" w:rsidP="006D6C7C">
      <w:pPr>
        <w:rPr>
          <w:lang w:bidi="ar-SA"/>
        </w:rPr>
      </w:pPr>
    </w:p>
    <w:p w:rsidR="001E1685" w:rsidRDefault="001E1685" w:rsidP="006D6C7C">
      <w:pPr>
        <w:rPr>
          <w:lang w:bidi="ar-SA"/>
        </w:rPr>
      </w:pPr>
    </w:p>
    <w:p w:rsidR="001E1685" w:rsidRDefault="001E1685" w:rsidP="006D6C7C">
      <w:pPr>
        <w:rPr>
          <w:lang w:bidi="ar-SA"/>
        </w:rPr>
      </w:pPr>
    </w:p>
    <w:p w:rsidR="001E1685" w:rsidRDefault="001E1685" w:rsidP="006D6C7C">
      <w:pPr>
        <w:rPr>
          <w:lang w:bidi="ar-SA"/>
        </w:rPr>
      </w:pPr>
    </w:p>
    <w:p w:rsidR="001E1685" w:rsidRPr="006D6C7C" w:rsidRDefault="001E1685" w:rsidP="006D6C7C">
      <w:pPr>
        <w:rPr>
          <w:lang w:bidi="ar-SA"/>
        </w:rPr>
      </w:pPr>
    </w:p>
    <w:p w:rsidR="00D229A6" w:rsidRPr="002D6391" w:rsidRDefault="00D229A6" w:rsidP="00D229A6">
      <w:pPr>
        <w:pStyle w:val="Heading2"/>
        <w:rPr>
          <w:rFonts w:ascii="Calibri" w:hAnsi="Calibri" w:cs="Calibri"/>
        </w:rPr>
      </w:pPr>
      <w:bookmarkStart w:id="14" w:name="_Toc406065231"/>
      <w:bookmarkStart w:id="15" w:name="_Toc467597254"/>
      <w:r w:rsidRPr="002D6391">
        <w:rPr>
          <w:rFonts w:ascii="Calibri" w:hAnsi="Calibri" w:cs="Calibri"/>
        </w:rPr>
        <w:lastRenderedPageBreak/>
        <w:t>Data Flow Diagram</w:t>
      </w:r>
      <w:bookmarkEnd w:id="14"/>
      <w:bookmarkEnd w:id="15"/>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6759725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990D0C" w:rsidP="00194877">
      <w:pPr>
        <w:ind w:firstLine="562"/>
        <w:rPr>
          <w:lang w:bidi="ar-SA"/>
        </w:rPr>
      </w:pPr>
      <w:r>
        <w:rPr>
          <w:lang w:bidi="ar-SA"/>
        </w:rPr>
        <w:t>Please r</w:t>
      </w:r>
      <w:r w:rsidR="00136332">
        <w:rPr>
          <w:lang w:bidi="ar-SA"/>
        </w:rPr>
        <w:t>efer FDD</w:t>
      </w:r>
      <w:r>
        <w:rPr>
          <w:lang w:bidi="ar-SA"/>
        </w:rPr>
        <w:t>.</w:t>
      </w: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6759725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136332" w:rsidRPr="002B094F" w:rsidRDefault="00990D0C" w:rsidP="00194877">
      <w:pPr>
        <w:ind w:firstLine="562"/>
        <w:rPr>
          <w:lang w:bidi="ar-SA"/>
        </w:rPr>
      </w:pPr>
      <w:r>
        <w:rPr>
          <w:lang w:bidi="ar-SA"/>
        </w:rPr>
        <w:t>Please r</w:t>
      </w:r>
      <w:r w:rsidR="00136332">
        <w:rPr>
          <w:lang w:bidi="ar-SA"/>
        </w:rPr>
        <w:t>efer FDD</w:t>
      </w:r>
      <w:r>
        <w:rPr>
          <w:lang w:bidi="ar-SA"/>
        </w:rPr>
        <w:t>.</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67597257"/>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18080064"/>
      <w:bookmarkStart w:id="30" w:name="_Toc467597258"/>
      <w:r w:rsidRPr="00DA5500">
        <w:rPr>
          <w:rFonts w:ascii="Calibri" w:hAnsi="Calibri"/>
        </w:rPr>
        <w:t>Program (fixed) Constants</w:t>
      </w:r>
      <w:bookmarkEnd w:id="27"/>
      <w:bookmarkEnd w:id="28"/>
      <w:bookmarkEnd w:id="30"/>
    </w:p>
    <w:p w:rsidR="00AC4CD8" w:rsidRPr="00DA5500" w:rsidRDefault="00AC4CD8" w:rsidP="00AC4CD8">
      <w:pPr>
        <w:pStyle w:val="Heading3"/>
        <w:tabs>
          <w:tab w:val="clear" w:pos="1017"/>
          <w:tab w:val="num" w:pos="567"/>
        </w:tabs>
        <w:ind w:left="567"/>
        <w:rPr>
          <w:rFonts w:ascii="Calibri" w:hAnsi="Calibri"/>
        </w:rPr>
      </w:pPr>
      <w:bookmarkStart w:id="31" w:name="_Toc467597259"/>
      <w:bookmarkEnd w:id="29"/>
      <w:r w:rsidRPr="00DA5500">
        <w:rPr>
          <w:rFonts w:ascii="Calibri" w:hAnsi="Calibri"/>
        </w:rPr>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64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225"/>
        <w:gridCol w:w="1385"/>
      </w:tblGrid>
      <w:tr w:rsidR="00136332" w:rsidRPr="00AA38E8" w:rsidTr="00136332">
        <w:tc>
          <w:tcPr>
            <w:tcW w:w="3888" w:type="dxa"/>
            <w:tcBorders>
              <w:top w:val="single" w:sz="6" w:space="0" w:color="auto"/>
              <w:left w:val="single" w:sz="6" w:space="0" w:color="auto"/>
              <w:bottom w:val="single" w:sz="6" w:space="0" w:color="auto"/>
              <w:right w:val="single" w:sz="6" w:space="0" w:color="auto"/>
            </w:tcBorders>
            <w:shd w:val="pct30" w:color="FFFF00" w:fill="FFFFFF"/>
          </w:tcPr>
          <w:p w:rsidR="00136332" w:rsidRPr="00AA38E8" w:rsidRDefault="00136332" w:rsidP="00F4318C">
            <w:pPr>
              <w:spacing w:before="60"/>
              <w:jc w:val="center"/>
              <w:rPr>
                <w:rFonts w:cs="Calibri"/>
                <w:sz w:val="16"/>
                <w:szCs w:val="16"/>
              </w:rPr>
            </w:pPr>
            <w:r w:rsidRPr="00AA38E8">
              <w:rPr>
                <w:rFonts w:cs="Calibri"/>
                <w:sz w:val="16"/>
                <w:szCs w:val="16"/>
              </w:rPr>
              <w:t>Constant Name</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136332" w:rsidRPr="00AA38E8" w:rsidRDefault="00136332"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136332" w:rsidRPr="00AA38E8" w:rsidRDefault="00136332" w:rsidP="00F4318C">
            <w:pPr>
              <w:spacing w:before="60"/>
              <w:jc w:val="center"/>
              <w:rPr>
                <w:rFonts w:cs="Calibri"/>
                <w:sz w:val="16"/>
                <w:szCs w:val="16"/>
              </w:rPr>
            </w:pPr>
            <w:r w:rsidRPr="00AA38E8">
              <w:rPr>
                <w:rFonts w:cs="Calibri"/>
                <w:sz w:val="16"/>
                <w:szCs w:val="16"/>
              </w:rPr>
              <w:t>Value</w:t>
            </w:r>
          </w:p>
        </w:tc>
      </w:tr>
      <w:tr w:rsidR="00136332" w:rsidRPr="00AA38E8" w:rsidTr="00136332">
        <w:tc>
          <w:tcPr>
            <w:tcW w:w="3888" w:type="dxa"/>
            <w:tcBorders>
              <w:top w:val="single" w:sz="6" w:space="0" w:color="auto"/>
              <w:left w:val="single" w:sz="6" w:space="0" w:color="auto"/>
              <w:bottom w:val="single" w:sz="6" w:space="0" w:color="auto"/>
              <w:right w:val="single" w:sz="6" w:space="0" w:color="auto"/>
            </w:tcBorders>
          </w:tcPr>
          <w:p w:rsidR="00136332" w:rsidRPr="00AA38E8" w:rsidRDefault="00990D0C" w:rsidP="00990D0C">
            <w:pPr>
              <w:spacing w:before="60"/>
              <w:jc w:val="center"/>
              <w:rPr>
                <w:rFonts w:cs="Calibri"/>
                <w:sz w:val="16"/>
                <w:szCs w:val="16"/>
              </w:rPr>
            </w:pPr>
            <w:r>
              <w:rPr>
                <w:rFonts w:cs="Calibri"/>
                <w:sz w:val="16"/>
                <w:szCs w:val="16"/>
              </w:rPr>
              <w:t>Please refer Data Dictionary .m file</w:t>
            </w:r>
          </w:p>
        </w:tc>
        <w:tc>
          <w:tcPr>
            <w:tcW w:w="1225" w:type="dxa"/>
            <w:tcBorders>
              <w:top w:val="single" w:sz="6" w:space="0" w:color="auto"/>
              <w:left w:val="single" w:sz="6" w:space="0" w:color="auto"/>
              <w:bottom w:val="single" w:sz="6" w:space="0" w:color="auto"/>
              <w:right w:val="single" w:sz="6" w:space="0" w:color="auto"/>
            </w:tcBorders>
          </w:tcPr>
          <w:p w:rsidR="00136332" w:rsidRPr="00D20C3A" w:rsidRDefault="00990D0C" w:rsidP="00F4318C">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36332" w:rsidRPr="00AA38E8" w:rsidRDefault="00990D0C" w:rsidP="00F4318C">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6759726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67597261"/>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19084F">
      <w:pPr>
        <w:pStyle w:val="Heading2"/>
        <w:numPr>
          <w:ilvl w:val="2"/>
          <w:numId w:val="11"/>
        </w:numPr>
        <w:tabs>
          <w:tab w:val="clear" w:pos="1017"/>
          <w:tab w:val="num" w:pos="567"/>
        </w:tabs>
        <w:spacing w:after="60"/>
        <w:ind w:left="567"/>
        <w:rPr>
          <w:rFonts w:ascii="Calibri" w:hAnsi="Calibri" w:cs="Calibri"/>
        </w:rPr>
      </w:pPr>
      <w:bookmarkStart w:id="42" w:name="_Toc421011514"/>
      <w:bookmarkStart w:id="43" w:name="_Toc467597262"/>
      <w:r w:rsidRPr="00AA38E8">
        <w:rPr>
          <w:rFonts w:ascii="Calibri" w:hAnsi="Calibri" w:cs="Calibri"/>
        </w:rPr>
        <w:t xml:space="preserve">Init: </w:t>
      </w:r>
      <w:bookmarkEnd w:id="42"/>
      <w:r w:rsidR="0019084F" w:rsidRPr="0033055C">
        <w:rPr>
          <w:rFonts w:ascii="Calibri" w:hAnsi="Calibri" w:cs="Calibri"/>
        </w:rPr>
        <w:t>HwAgSnsrlsInit1</w:t>
      </w:r>
      <w:bookmarkEnd w:id="43"/>
    </w:p>
    <w:p w:rsidR="00007584" w:rsidRPr="00AA38E8" w:rsidRDefault="00007584" w:rsidP="00007584">
      <w:pPr>
        <w:pStyle w:val="Heading2"/>
        <w:numPr>
          <w:ilvl w:val="3"/>
          <w:numId w:val="11"/>
        </w:numPr>
        <w:spacing w:after="60"/>
        <w:rPr>
          <w:rFonts w:ascii="Calibri" w:hAnsi="Calibri" w:cs="Calibri"/>
        </w:rPr>
      </w:pPr>
      <w:bookmarkStart w:id="44" w:name="_Toc421011515"/>
      <w:bookmarkStart w:id="45" w:name="_Toc467597263"/>
      <w:r w:rsidRPr="00AA38E8">
        <w:rPr>
          <w:rFonts w:ascii="Calibri" w:hAnsi="Calibri" w:cs="Calibri"/>
        </w:rPr>
        <w:t>Design Rationale</w:t>
      </w:r>
      <w:bookmarkEnd w:id="44"/>
      <w:bookmarkEnd w:id="45"/>
    </w:p>
    <w:p w:rsidR="00D42F63" w:rsidRPr="00EE3B41" w:rsidRDefault="00D42F63" w:rsidP="0031227B">
      <w:pPr>
        <w:ind w:firstLine="864"/>
        <w:rPr>
          <w:rFonts w:cs="Calibri"/>
        </w:rPr>
      </w:pPr>
      <w:bookmarkStart w:id="46" w:name="_Toc421011516"/>
      <w:r w:rsidRPr="00EE3B41">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47" w:name="_Toc467597264"/>
      <w:r w:rsidRPr="00AA38E8">
        <w:rPr>
          <w:rFonts w:ascii="Calibri" w:hAnsi="Calibri" w:cs="Calibri"/>
        </w:rPr>
        <w:t>Module Outputs</w:t>
      </w:r>
      <w:bookmarkEnd w:id="46"/>
      <w:bookmarkEnd w:id="47"/>
    </w:p>
    <w:p w:rsidR="00D42F63" w:rsidRPr="00EE3B41" w:rsidRDefault="00D42F63" w:rsidP="0031227B">
      <w:pPr>
        <w:ind w:firstLine="864"/>
        <w:rPr>
          <w:rFonts w:cs="Calibri"/>
        </w:rPr>
      </w:pPr>
      <w:r w:rsidRPr="00EE3B41">
        <w:rPr>
          <w:rFonts w:cs="Calibri"/>
        </w:rPr>
        <w:t>None</w:t>
      </w:r>
    </w:p>
    <w:p w:rsidR="00007584" w:rsidRPr="00A26934" w:rsidRDefault="00007584" w:rsidP="00007584">
      <w:pPr>
        <w:rPr>
          <w:rFonts w:cs="Calibri"/>
          <w:i/>
        </w:rPr>
      </w:pPr>
    </w:p>
    <w:p w:rsidR="002B094F" w:rsidRPr="00007584" w:rsidRDefault="002B094F" w:rsidP="00007584">
      <w:pPr>
        <w:pStyle w:val="Heading3"/>
        <w:numPr>
          <w:ilvl w:val="0"/>
          <w:numId w:val="0"/>
        </w:numPr>
        <w:ind w:left="567"/>
        <w:rPr>
          <w:rFonts w:ascii="Calibri" w:hAnsi="Calibri"/>
        </w:rPr>
      </w:pPr>
    </w:p>
    <w:p w:rsidR="00DB3C1D" w:rsidRPr="00AA38E8" w:rsidRDefault="00DB3C1D" w:rsidP="00D42F63">
      <w:pPr>
        <w:pStyle w:val="Heading2"/>
        <w:numPr>
          <w:ilvl w:val="2"/>
          <w:numId w:val="11"/>
        </w:numPr>
        <w:tabs>
          <w:tab w:val="clear" w:pos="1017"/>
          <w:tab w:val="num" w:pos="567"/>
        </w:tabs>
        <w:spacing w:after="60"/>
        <w:ind w:left="567"/>
        <w:rPr>
          <w:rFonts w:ascii="Calibri" w:hAnsi="Calibri" w:cs="Calibri"/>
        </w:rPr>
      </w:pPr>
      <w:bookmarkStart w:id="48" w:name="_Toc421011518"/>
      <w:bookmarkStart w:id="49" w:name="_Toc467597265"/>
      <w:r w:rsidRPr="00AA38E8">
        <w:rPr>
          <w:rFonts w:ascii="Calibri" w:hAnsi="Calibri" w:cs="Calibri"/>
        </w:rPr>
        <w:t xml:space="preserve">Per: </w:t>
      </w:r>
      <w:bookmarkEnd w:id="48"/>
      <w:r w:rsidR="00D42F63" w:rsidRPr="0033055C">
        <w:rPr>
          <w:rFonts w:ascii="Calibri" w:hAnsi="Calibri" w:cs="Calibri"/>
        </w:rPr>
        <w:t>HwAgSnsrlsPer1</w:t>
      </w:r>
      <w:bookmarkEnd w:id="49"/>
    </w:p>
    <w:p w:rsidR="00DB3C1D" w:rsidRPr="00AA38E8" w:rsidRDefault="00DB3C1D" w:rsidP="00DB3C1D">
      <w:pPr>
        <w:pStyle w:val="Heading2"/>
        <w:numPr>
          <w:ilvl w:val="3"/>
          <w:numId w:val="11"/>
        </w:numPr>
        <w:spacing w:after="60"/>
        <w:rPr>
          <w:rFonts w:ascii="Calibri" w:hAnsi="Calibri" w:cs="Calibri"/>
        </w:rPr>
      </w:pPr>
      <w:bookmarkStart w:id="50" w:name="_Toc421011519"/>
      <w:bookmarkStart w:id="51" w:name="_Toc467597266"/>
      <w:r w:rsidRPr="00AA38E8">
        <w:rPr>
          <w:rFonts w:ascii="Calibri" w:hAnsi="Calibri" w:cs="Calibri"/>
        </w:rPr>
        <w:t>Design Rationale</w:t>
      </w:r>
      <w:bookmarkEnd w:id="50"/>
      <w:bookmarkEnd w:id="51"/>
    </w:p>
    <w:p w:rsidR="00D42F63" w:rsidRPr="00EE3B41" w:rsidRDefault="00D42F63" w:rsidP="0031227B">
      <w:pPr>
        <w:ind w:firstLine="864"/>
        <w:rPr>
          <w:rFonts w:cs="Calibri"/>
        </w:rPr>
      </w:pPr>
      <w:bookmarkStart w:id="52" w:name="_Toc421011520"/>
      <w:r w:rsidRPr="00EE3B41">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3" w:name="_Toc467597267"/>
      <w:r w:rsidRPr="00AA38E8">
        <w:rPr>
          <w:rFonts w:ascii="Calibri" w:hAnsi="Calibri" w:cs="Calibri"/>
        </w:rPr>
        <w:t>Store Module Inputs to Local copies</w:t>
      </w:r>
      <w:bookmarkEnd w:id="52"/>
      <w:bookmarkEnd w:id="53"/>
    </w:p>
    <w:p w:rsidR="00D42F63" w:rsidRPr="00EE3B41" w:rsidRDefault="00D42F63" w:rsidP="0031227B">
      <w:pPr>
        <w:ind w:firstLine="864"/>
        <w:rPr>
          <w:rFonts w:cs="Calibri"/>
        </w:rPr>
      </w:pPr>
      <w:bookmarkStart w:id="54" w:name="_Toc421011521"/>
      <w:r w:rsidRPr="00EE3B41">
        <w:rPr>
          <w:rFonts w:cs="Calibri"/>
        </w:rPr>
        <w:t>None</w:t>
      </w:r>
    </w:p>
    <w:p w:rsidR="00DB3C1D" w:rsidRPr="00AA38E8" w:rsidRDefault="00D42F63" w:rsidP="00D42F63">
      <w:pPr>
        <w:pStyle w:val="Heading2"/>
        <w:numPr>
          <w:ilvl w:val="3"/>
          <w:numId w:val="11"/>
        </w:numPr>
        <w:spacing w:after="60"/>
        <w:rPr>
          <w:rFonts w:ascii="Calibri" w:hAnsi="Calibri" w:cs="Calibri"/>
        </w:rPr>
      </w:pPr>
      <w:r w:rsidRPr="00AA38E8">
        <w:rPr>
          <w:rFonts w:ascii="Calibri" w:hAnsi="Calibri" w:cs="Calibri"/>
        </w:rPr>
        <w:t xml:space="preserve"> </w:t>
      </w:r>
      <w:bookmarkStart w:id="55" w:name="_Toc467597268"/>
      <w:r w:rsidR="00DB3C1D" w:rsidRPr="00AA38E8">
        <w:rPr>
          <w:rFonts w:ascii="Calibri" w:hAnsi="Calibri" w:cs="Calibri"/>
        </w:rPr>
        <w:t>(Processing of function)………</w:t>
      </w:r>
      <w:bookmarkEnd w:id="54"/>
      <w:bookmarkEnd w:id="55"/>
    </w:p>
    <w:p w:rsidR="00D42F63" w:rsidRPr="00BC118B" w:rsidRDefault="00D42F63" w:rsidP="0031227B">
      <w:pPr>
        <w:ind w:firstLine="864"/>
        <w:rPr>
          <w:rFonts w:cs="Calibri"/>
        </w:rPr>
      </w:pPr>
      <w:bookmarkStart w:id="56" w:name="_Toc421011522"/>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7" w:name="_Toc467597269"/>
      <w:r w:rsidRPr="00AA38E8">
        <w:rPr>
          <w:rFonts w:ascii="Calibri" w:hAnsi="Calibri" w:cs="Calibri"/>
        </w:rPr>
        <w:t>Store Local copy of outputs into Module Outputs</w:t>
      </w:r>
      <w:bookmarkEnd w:id="56"/>
      <w:bookmarkEnd w:id="57"/>
    </w:p>
    <w:p w:rsidR="00D42F63" w:rsidRPr="00BC118B" w:rsidRDefault="00D42F63" w:rsidP="0031227B">
      <w:pPr>
        <w:ind w:firstLine="864"/>
        <w:rPr>
          <w:rFonts w:cs="Calibri"/>
        </w:rPr>
      </w:pPr>
      <w:r w:rsidRPr="00BC118B">
        <w:rPr>
          <w:rFonts w:cs="Calibri"/>
        </w:rPr>
        <w:t>Please refer FDD</w:t>
      </w:r>
    </w:p>
    <w:p w:rsidR="00DB3C1D" w:rsidRPr="0033680E" w:rsidRDefault="00DB3C1D" w:rsidP="00DB3C1D">
      <w:pPr>
        <w:rPr>
          <w:rFonts w:cs="Calibri"/>
          <w:i/>
        </w:rPr>
      </w:pP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8" w:name="_Toc467597270"/>
      <w:r>
        <w:rPr>
          <w:rFonts w:ascii="Calibri" w:hAnsi="Calibri"/>
        </w:rPr>
        <w:t>Server R</w:t>
      </w:r>
      <w:r w:rsidRPr="008C6874">
        <w:rPr>
          <w:rFonts w:ascii="Calibri" w:hAnsi="Calibri"/>
        </w:rPr>
        <w:t>un</w:t>
      </w:r>
      <w:r w:rsidR="00D20C3A">
        <w:rPr>
          <w:rFonts w:ascii="Calibri" w:hAnsi="Calibri"/>
        </w:rPr>
        <w:t>n</w:t>
      </w:r>
      <w:r w:rsidRPr="008C6874">
        <w:rPr>
          <w:rFonts w:ascii="Calibri" w:hAnsi="Calibri"/>
        </w:rPr>
        <w:t>ables</w:t>
      </w:r>
      <w:bookmarkEnd w:id="58"/>
      <w:r w:rsidR="002B094F" w:rsidRPr="008C6874">
        <w:rPr>
          <w:rFonts w:ascii="Calibri" w:hAnsi="Calibri"/>
        </w:rPr>
        <w:t xml:space="preserve"> </w:t>
      </w:r>
    </w:p>
    <w:p w:rsidR="008C6874" w:rsidRPr="00AA38E8" w:rsidRDefault="00486090" w:rsidP="008C6874">
      <w:pPr>
        <w:pStyle w:val="Heading2"/>
        <w:numPr>
          <w:ilvl w:val="2"/>
          <w:numId w:val="11"/>
        </w:numPr>
        <w:tabs>
          <w:tab w:val="clear" w:pos="1017"/>
          <w:tab w:val="num" w:pos="567"/>
        </w:tabs>
        <w:spacing w:after="60"/>
        <w:ind w:left="567"/>
        <w:rPr>
          <w:rFonts w:ascii="Calibri" w:hAnsi="Calibri" w:cs="Calibri"/>
        </w:rPr>
      </w:pPr>
      <w:bookmarkStart w:id="59" w:name="_Toc382301471"/>
      <w:bookmarkStart w:id="60" w:name="_Toc383698997"/>
      <w:bookmarkStart w:id="61" w:name="_Toc454996117"/>
      <w:bookmarkEnd w:id="59"/>
      <w:bookmarkEnd w:id="60"/>
      <w:r w:rsidRPr="00486090">
        <w:rPr>
          <w:rFonts w:ascii="Calibri" w:hAnsi="Calibri" w:cs="Calibri"/>
        </w:rPr>
        <w:t xml:space="preserve"> </w:t>
      </w:r>
      <w:bookmarkStart w:id="62" w:name="_Toc467597271"/>
      <w:r w:rsidRPr="00A66BA6">
        <w:rPr>
          <w:rFonts w:ascii="Calibri" w:hAnsi="Calibri" w:cs="Calibri"/>
        </w:rPr>
        <w:t>FSnsrlsHwCentr</w:t>
      </w:r>
      <w:bookmarkEnd w:id="61"/>
      <w:bookmarkEnd w:id="62"/>
    </w:p>
    <w:p w:rsidR="008C6874" w:rsidRPr="00AA38E8" w:rsidRDefault="008C6874" w:rsidP="008C6874">
      <w:pPr>
        <w:pStyle w:val="Heading2"/>
        <w:numPr>
          <w:ilvl w:val="3"/>
          <w:numId w:val="11"/>
        </w:numPr>
        <w:spacing w:after="60"/>
        <w:rPr>
          <w:rFonts w:ascii="Calibri" w:hAnsi="Calibri" w:cs="Calibri"/>
        </w:rPr>
      </w:pPr>
      <w:bookmarkStart w:id="63" w:name="_Toc421011525"/>
      <w:bookmarkStart w:id="64" w:name="_Toc467597272"/>
      <w:r w:rsidRPr="00AA38E8">
        <w:rPr>
          <w:rFonts w:ascii="Calibri" w:hAnsi="Calibri" w:cs="Calibri"/>
        </w:rPr>
        <w:t>Design Rationale</w:t>
      </w:r>
      <w:bookmarkEnd w:id="63"/>
      <w:bookmarkEnd w:id="64"/>
    </w:p>
    <w:p w:rsidR="008C6874" w:rsidRPr="00D20C3A" w:rsidRDefault="00596322" w:rsidP="0031227B">
      <w:pPr>
        <w:ind w:firstLine="864"/>
        <w:rPr>
          <w:rFonts w:cs="Calibri"/>
        </w:rPr>
      </w:pPr>
      <w:r w:rsidRPr="00541AC8">
        <w:rPr>
          <w:rFonts w:cs="Calibri"/>
        </w:rPr>
        <w:t>None</w:t>
      </w:r>
    </w:p>
    <w:p w:rsidR="008C6874" w:rsidRPr="00AA38E8" w:rsidRDefault="008C6874" w:rsidP="008C6874">
      <w:pPr>
        <w:pStyle w:val="Heading2"/>
        <w:numPr>
          <w:ilvl w:val="3"/>
          <w:numId w:val="11"/>
        </w:numPr>
        <w:spacing w:after="60"/>
        <w:rPr>
          <w:rFonts w:ascii="Calibri" w:hAnsi="Calibri" w:cs="Calibri"/>
        </w:rPr>
      </w:pPr>
      <w:bookmarkStart w:id="65" w:name="_Toc421011526"/>
      <w:r w:rsidRPr="00AA38E8" w:rsidDel="00793E2B">
        <w:rPr>
          <w:rFonts w:ascii="Calibri" w:hAnsi="Calibri" w:cs="Calibri"/>
        </w:rPr>
        <w:t xml:space="preserve"> </w:t>
      </w:r>
      <w:bookmarkStart w:id="66" w:name="_Toc421011527"/>
      <w:bookmarkStart w:id="67" w:name="_Toc467597273"/>
      <w:bookmarkEnd w:id="65"/>
      <w:r w:rsidRPr="00AA38E8">
        <w:rPr>
          <w:rFonts w:ascii="Calibri" w:hAnsi="Calibri" w:cs="Calibri"/>
        </w:rPr>
        <w:t>(Processing of function)………</w:t>
      </w:r>
      <w:bookmarkEnd w:id="66"/>
      <w:bookmarkEnd w:id="67"/>
    </w:p>
    <w:p w:rsidR="00596322" w:rsidRDefault="007F0D22" w:rsidP="0031227B">
      <w:pPr>
        <w:ind w:firstLine="864"/>
        <w:rPr>
          <w:rFonts w:cs="Calibri"/>
        </w:rPr>
      </w:pPr>
      <w:bookmarkStart w:id="68" w:name="_Ref382299966"/>
      <w:bookmarkStart w:id="69" w:name="_Toc421011529"/>
      <w:r>
        <w:rPr>
          <w:rFonts w:cs="Calibri"/>
        </w:rPr>
        <w:t>Please s</w:t>
      </w:r>
      <w:r w:rsidR="00596322" w:rsidRPr="00541AC8">
        <w:rPr>
          <w:rFonts w:cs="Calibri"/>
        </w:rPr>
        <w:t xml:space="preserve">ee </w:t>
      </w:r>
      <w:r w:rsidR="00596322" w:rsidRPr="00A66BA6">
        <w:rPr>
          <w:rFonts w:cs="Calibri"/>
        </w:rPr>
        <w:t>FSnsrlsHwCentr</w:t>
      </w:r>
      <w:r w:rsidR="00596322" w:rsidRPr="00A66BA6" w:rsidDel="00A66BA6">
        <w:rPr>
          <w:rFonts w:cs="Calibri"/>
        </w:rPr>
        <w:t xml:space="preserve"> </w:t>
      </w:r>
      <w:r w:rsidR="00596322" w:rsidRPr="00541AC8">
        <w:rPr>
          <w:rFonts w:cs="Calibri"/>
        </w:rPr>
        <w:t>block in FDD</w:t>
      </w:r>
    </w:p>
    <w:p w:rsidR="00596322" w:rsidRDefault="00596322" w:rsidP="00596322">
      <w:pPr>
        <w:rPr>
          <w:rFonts w:cs="Calibri"/>
        </w:rPr>
      </w:pPr>
    </w:p>
    <w:p w:rsidR="00596322" w:rsidRDefault="00596322" w:rsidP="00596322">
      <w:pPr>
        <w:rPr>
          <w:rFonts w:cs="Calibri"/>
        </w:rPr>
      </w:pPr>
    </w:p>
    <w:p w:rsidR="00596322" w:rsidRPr="00990D0C" w:rsidRDefault="00B034CD" w:rsidP="00990D0C">
      <w:pPr>
        <w:pStyle w:val="Heading2"/>
        <w:numPr>
          <w:ilvl w:val="2"/>
          <w:numId w:val="11"/>
        </w:numPr>
        <w:tabs>
          <w:tab w:val="clear" w:pos="1017"/>
          <w:tab w:val="num" w:pos="567"/>
        </w:tabs>
        <w:spacing w:after="60"/>
        <w:ind w:left="567"/>
        <w:rPr>
          <w:rFonts w:ascii="Calibri" w:hAnsi="Calibri" w:cs="Calibri"/>
        </w:rPr>
      </w:pPr>
      <w:bookmarkStart w:id="70" w:name="_Toc454996120"/>
      <w:r w:rsidRPr="00990D0C">
        <w:rPr>
          <w:rFonts w:ascii="Calibri" w:hAnsi="Calibri" w:cs="Calibri"/>
        </w:rPr>
        <w:lastRenderedPageBreak/>
        <w:t xml:space="preserve"> </w:t>
      </w:r>
      <w:bookmarkStart w:id="71" w:name="_Toc467597274"/>
      <w:r w:rsidR="00596322" w:rsidRPr="00990D0C">
        <w:rPr>
          <w:rFonts w:ascii="Calibri" w:hAnsi="Calibri" w:cs="Calibri"/>
        </w:rPr>
        <w:t>RstSnsrlsHwCentr</w:t>
      </w:r>
      <w:bookmarkEnd w:id="70"/>
      <w:bookmarkEnd w:id="71"/>
    </w:p>
    <w:p w:rsidR="00596322" w:rsidRPr="00AA38E8" w:rsidRDefault="00596322" w:rsidP="00596322">
      <w:pPr>
        <w:pStyle w:val="Heading2"/>
        <w:numPr>
          <w:ilvl w:val="3"/>
          <w:numId w:val="11"/>
        </w:numPr>
        <w:spacing w:after="60"/>
        <w:rPr>
          <w:rFonts w:ascii="Calibri" w:hAnsi="Calibri" w:cs="Calibri"/>
        </w:rPr>
      </w:pPr>
      <w:bookmarkStart w:id="72" w:name="_Toc454996121"/>
      <w:bookmarkStart w:id="73" w:name="_Toc467597275"/>
      <w:r w:rsidRPr="00AA38E8">
        <w:rPr>
          <w:rFonts w:ascii="Calibri" w:hAnsi="Calibri" w:cs="Calibri"/>
        </w:rPr>
        <w:t>Design Rationale</w:t>
      </w:r>
      <w:bookmarkEnd w:id="72"/>
      <w:bookmarkEnd w:id="73"/>
    </w:p>
    <w:p w:rsidR="00596322" w:rsidRPr="00541AC8" w:rsidRDefault="00596322" w:rsidP="0073639A">
      <w:pPr>
        <w:ind w:firstLine="864"/>
        <w:rPr>
          <w:rFonts w:cs="Calibri"/>
        </w:rPr>
      </w:pPr>
      <w:r w:rsidRPr="00541AC8">
        <w:rPr>
          <w:rFonts w:cs="Calibri"/>
        </w:rPr>
        <w:t>None</w:t>
      </w:r>
    </w:p>
    <w:p w:rsidR="00596322" w:rsidRPr="00AA38E8" w:rsidRDefault="00596322" w:rsidP="00596322">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4" w:name="_Toc454996122"/>
      <w:bookmarkStart w:id="75" w:name="_Toc467597276"/>
      <w:r w:rsidRPr="00AA38E8">
        <w:rPr>
          <w:rFonts w:ascii="Calibri" w:hAnsi="Calibri" w:cs="Calibri"/>
        </w:rPr>
        <w:t>(Processing of function)………</w:t>
      </w:r>
      <w:bookmarkEnd w:id="74"/>
      <w:bookmarkEnd w:id="75"/>
    </w:p>
    <w:p w:rsidR="00596322" w:rsidRPr="00541AC8" w:rsidRDefault="007F0D22" w:rsidP="0073639A">
      <w:pPr>
        <w:ind w:firstLine="576"/>
        <w:rPr>
          <w:rFonts w:cs="Calibri"/>
        </w:rPr>
      </w:pPr>
      <w:r>
        <w:rPr>
          <w:rFonts w:cs="Calibri"/>
        </w:rPr>
        <w:t>Please s</w:t>
      </w:r>
      <w:r w:rsidR="00596322" w:rsidRPr="00541AC8">
        <w:rPr>
          <w:rFonts w:cs="Calibri"/>
        </w:rPr>
        <w:t xml:space="preserve">ee </w:t>
      </w:r>
      <w:r w:rsidR="00596322" w:rsidRPr="004B78E3">
        <w:rPr>
          <w:rFonts w:cs="Calibri"/>
        </w:rPr>
        <w:t>RstSnsrlsHwCentr</w:t>
      </w:r>
      <w:r w:rsidR="00596322" w:rsidRPr="004B78E3" w:rsidDel="004B78E3">
        <w:rPr>
          <w:rFonts w:cs="Calibri"/>
        </w:rPr>
        <w:t xml:space="preserve"> </w:t>
      </w:r>
      <w:r w:rsidR="00596322" w:rsidRPr="00541AC8">
        <w:rPr>
          <w:rFonts w:cs="Calibri"/>
        </w:rPr>
        <w:t>block in FDD</w:t>
      </w:r>
    </w:p>
    <w:p w:rsidR="00596322" w:rsidRPr="00AA38E8" w:rsidRDefault="00596322" w:rsidP="00596322">
      <w:pPr>
        <w:pStyle w:val="Heading2"/>
        <w:spacing w:after="60"/>
        <w:rPr>
          <w:rFonts w:ascii="Calibri" w:hAnsi="Calibri" w:cs="Calibri"/>
        </w:rPr>
      </w:pPr>
      <w:bookmarkStart w:id="76" w:name="_Toc454996123"/>
      <w:bookmarkStart w:id="77" w:name="_Toc467597277"/>
      <w:r w:rsidRPr="00AA38E8">
        <w:rPr>
          <w:rFonts w:ascii="Calibri" w:hAnsi="Calibri" w:cs="Calibri"/>
        </w:rPr>
        <w:t>Interrupt Functions</w:t>
      </w:r>
      <w:bookmarkEnd w:id="76"/>
      <w:bookmarkEnd w:id="77"/>
    </w:p>
    <w:p w:rsidR="00596322" w:rsidRPr="00923E87" w:rsidRDefault="00596322" w:rsidP="0073639A">
      <w:pPr>
        <w:ind w:firstLine="576"/>
        <w:rPr>
          <w:rFonts w:cs="Calibri"/>
        </w:rPr>
      </w:pPr>
      <w:r w:rsidRPr="00923E87">
        <w:rPr>
          <w:rFonts w:cs="Calibri"/>
        </w:rPr>
        <w:t>None</w:t>
      </w:r>
    </w:p>
    <w:p w:rsidR="00596322" w:rsidRPr="00541AC8" w:rsidRDefault="00596322" w:rsidP="00596322">
      <w:pPr>
        <w:rPr>
          <w:rFonts w:cs="Calibri"/>
        </w:rPr>
      </w:pPr>
    </w:p>
    <w:p w:rsidR="002B094F" w:rsidRPr="008C6874" w:rsidRDefault="002B094F" w:rsidP="008C6874">
      <w:pPr>
        <w:pStyle w:val="Heading2"/>
        <w:spacing w:after="60"/>
        <w:rPr>
          <w:rFonts w:ascii="Calibri" w:hAnsi="Calibri" w:cs="Calibri"/>
        </w:rPr>
      </w:pPr>
      <w:bookmarkStart w:id="78" w:name="_Toc338170485"/>
      <w:bookmarkStart w:id="79" w:name="_Toc418080074"/>
      <w:bookmarkStart w:id="80" w:name="_Toc421709919"/>
      <w:bookmarkStart w:id="81" w:name="_Toc467597278"/>
      <w:bookmarkEnd w:id="68"/>
      <w:bookmarkEnd w:id="69"/>
      <w:r w:rsidRPr="008C6874">
        <w:rPr>
          <w:rFonts w:ascii="Calibri" w:hAnsi="Calibri" w:cs="Calibri"/>
        </w:rPr>
        <w:t>Module Internal (Local) Functions</w:t>
      </w:r>
      <w:bookmarkEnd w:id="78"/>
      <w:bookmarkEnd w:id="79"/>
      <w:bookmarkEnd w:id="80"/>
      <w:bookmarkEnd w:id="8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2" w:name="_Toc421011540"/>
      <w:bookmarkStart w:id="83" w:name="_Toc467597279"/>
      <w:r w:rsidRPr="00AA38E8">
        <w:rPr>
          <w:rFonts w:ascii="Calibri" w:hAnsi="Calibri" w:cs="Calibri"/>
        </w:rPr>
        <w:t>Local Function #1</w:t>
      </w:r>
      <w:bookmarkEnd w:id="82"/>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6"/>
        <w:gridCol w:w="3857"/>
        <w:gridCol w:w="1135"/>
        <w:gridCol w:w="1135"/>
        <w:gridCol w:w="1135"/>
      </w:tblGrid>
      <w:tr w:rsidR="008C6874" w:rsidRPr="00AA38E8" w:rsidTr="002E160E">
        <w:tc>
          <w:tcPr>
            <w:tcW w:w="1666"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57" w:type="dxa"/>
          </w:tcPr>
          <w:p w:rsidR="008C6874" w:rsidRPr="00AA38E8" w:rsidRDefault="00596322" w:rsidP="00F4318C">
            <w:pPr>
              <w:spacing w:before="60"/>
              <w:rPr>
                <w:rFonts w:cs="Calibri"/>
                <w:sz w:val="16"/>
              </w:rPr>
            </w:pPr>
            <w:r w:rsidRPr="00596322">
              <w:rPr>
                <w:rFonts w:cs="Calibri"/>
                <w:sz w:val="16"/>
              </w:rPr>
              <w:t>WhlSpdAutocentr</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2E160E">
        <w:tc>
          <w:tcPr>
            <w:tcW w:w="1666"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57" w:type="dxa"/>
          </w:tcPr>
          <w:p w:rsidR="008C6874" w:rsidRPr="00AA38E8" w:rsidRDefault="002E160E" w:rsidP="00F4318C">
            <w:pPr>
              <w:spacing w:before="60"/>
              <w:rPr>
                <w:rFonts w:cs="Calibri"/>
                <w:sz w:val="16"/>
              </w:rPr>
            </w:pPr>
            <w:r w:rsidRPr="002E160E">
              <w:rPr>
                <w:rFonts w:cs="Calibri"/>
                <w:sz w:val="16"/>
              </w:rPr>
              <w:t>WhlFrqVld_Cnt_T_lgc</w:t>
            </w:r>
          </w:p>
        </w:tc>
        <w:tc>
          <w:tcPr>
            <w:tcW w:w="1135" w:type="dxa"/>
          </w:tcPr>
          <w:p w:rsidR="008C6874" w:rsidRPr="00AA38E8" w:rsidRDefault="002E160E" w:rsidP="00F4318C">
            <w:pPr>
              <w:spacing w:before="60"/>
              <w:rPr>
                <w:rFonts w:cs="Calibri"/>
                <w:sz w:val="16"/>
              </w:rPr>
            </w:pPr>
            <w:r>
              <w:rPr>
                <w:rFonts w:cs="Calibri"/>
                <w:sz w:val="16"/>
              </w:rPr>
              <w:t>boolean</w:t>
            </w:r>
          </w:p>
        </w:tc>
        <w:tc>
          <w:tcPr>
            <w:tcW w:w="1135" w:type="dxa"/>
          </w:tcPr>
          <w:p w:rsidR="008C6874" w:rsidRPr="00AA38E8" w:rsidRDefault="00990D0C" w:rsidP="00F4318C">
            <w:pPr>
              <w:spacing w:before="60"/>
              <w:rPr>
                <w:rFonts w:cs="Calibri"/>
                <w:sz w:val="16"/>
              </w:rPr>
            </w:pPr>
            <w:r>
              <w:rPr>
                <w:rFonts w:cs="Calibri"/>
                <w:sz w:val="16"/>
              </w:rPr>
              <w:t>FALSE</w:t>
            </w:r>
          </w:p>
        </w:tc>
        <w:tc>
          <w:tcPr>
            <w:tcW w:w="1135" w:type="dxa"/>
          </w:tcPr>
          <w:p w:rsidR="008C6874" w:rsidRPr="00AA38E8" w:rsidRDefault="00990D0C" w:rsidP="00F4318C">
            <w:pPr>
              <w:spacing w:before="60"/>
              <w:rPr>
                <w:rFonts w:cs="Calibri"/>
                <w:sz w:val="16"/>
              </w:rPr>
            </w:pPr>
            <w:r>
              <w:rPr>
                <w:rFonts w:cs="Calibri"/>
                <w:sz w:val="16"/>
              </w:rPr>
              <w:t>TRUE</w:t>
            </w:r>
          </w:p>
        </w:tc>
      </w:tr>
      <w:tr w:rsidR="008C6874" w:rsidRPr="00AA38E8" w:rsidTr="002E160E">
        <w:tc>
          <w:tcPr>
            <w:tcW w:w="1666" w:type="dxa"/>
          </w:tcPr>
          <w:p w:rsidR="008C6874" w:rsidRPr="00AA38E8" w:rsidRDefault="008C6874" w:rsidP="00F4318C">
            <w:pPr>
              <w:spacing w:before="60"/>
              <w:rPr>
                <w:rFonts w:cs="Calibri"/>
                <w:b/>
                <w:bCs/>
                <w:sz w:val="16"/>
              </w:rPr>
            </w:pPr>
          </w:p>
        </w:tc>
        <w:tc>
          <w:tcPr>
            <w:tcW w:w="3857" w:type="dxa"/>
          </w:tcPr>
          <w:p w:rsidR="008C6874" w:rsidRPr="00AA38E8" w:rsidRDefault="002E160E" w:rsidP="00F4318C">
            <w:pPr>
              <w:spacing w:before="60"/>
              <w:rPr>
                <w:rFonts w:cs="Calibri"/>
                <w:sz w:val="16"/>
              </w:rPr>
            </w:pPr>
            <w:r w:rsidRPr="002E160E">
              <w:rPr>
                <w:rFonts w:cs="Calibri"/>
                <w:sz w:val="16"/>
              </w:rPr>
              <w:t>WhlLeFrq_Hz_T_f32</w:t>
            </w:r>
          </w:p>
        </w:tc>
        <w:tc>
          <w:tcPr>
            <w:tcW w:w="1135" w:type="dxa"/>
          </w:tcPr>
          <w:p w:rsidR="008C6874" w:rsidRPr="00AA38E8" w:rsidRDefault="002E160E" w:rsidP="00F4318C">
            <w:pPr>
              <w:spacing w:before="60"/>
              <w:rPr>
                <w:rFonts w:cs="Calibri"/>
                <w:sz w:val="16"/>
              </w:rPr>
            </w:pPr>
            <w:r>
              <w:rPr>
                <w:rFonts w:cs="Calibri"/>
                <w:sz w:val="16"/>
              </w:rPr>
              <w:t>float32</w:t>
            </w:r>
          </w:p>
        </w:tc>
        <w:tc>
          <w:tcPr>
            <w:tcW w:w="1135" w:type="dxa"/>
          </w:tcPr>
          <w:p w:rsidR="008C6874" w:rsidRPr="00AA38E8" w:rsidRDefault="0008676B" w:rsidP="00F4318C">
            <w:pPr>
              <w:spacing w:before="60"/>
              <w:rPr>
                <w:rFonts w:cs="Calibri"/>
                <w:sz w:val="16"/>
              </w:rPr>
            </w:pPr>
            <w:r w:rsidRPr="0008676B">
              <w:rPr>
                <w:rFonts w:cs="Calibri"/>
                <w:sz w:val="16"/>
              </w:rPr>
              <w:t>0.01</w:t>
            </w:r>
            <w:r w:rsidR="00990D0C">
              <w:rPr>
                <w:rFonts w:cs="Calibri"/>
                <w:sz w:val="16"/>
              </w:rPr>
              <w:t>F</w:t>
            </w:r>
          </w:p>
        </w:tc>
        <w:tc>
          <w:tcPr>
            <w:tcW w:w="1135" w:type="dxa"/>
          </w:tcPr>
          <w:p w:rsidR="008C6874" w:rsidRPr="00AA38E8" w:rsidRDefault="0008676B" w:rsidP="00F4318C">
            <w:pPr>
              <w:spacing w:before="60"/>
              <w:rPr>
                <w:rFonts w:cs="Calibri"/>
                <w:sz w:val="16"/>
              </w:rPr>
            </w:pPr>
            <w:r>
              <w:rPr>
                <w:rFonts w:cs="Calibri"/>
                <w:sz w:val="16"/>
              </w:rPr>
              <w:t>60</w:t>
            </w:r>
            <w:r w:rsidR="00990D0C">
              <w:rPr>
                <w:rFonts w:cs="Calibri"/>
                <w:sz w:val="16"/>
              </w:rPr>
              <w:t>.0F</w:t>
            </w:r>
          </w:p>
        </w:tc>
      </w:tr>
      <w:tr w:rsidR="00194877" w:rsidRPr="00AA38E8" w:rsidTr="002E160E">
        <w:tc>
          <w:tcPr>
            <w:tcW w:w="1666" w:type="dxa"/>
          </w:tcPr>
          <w:p w:rsidR="00194877" w:rsidRPr="00AA38E8" w:rsidRDefault="00194877" w:rsidP="00F4318C">
            <w:pPr>
              <w:spacing w:before="60"/>
              <w:rPr>
                <w:rFonts w:cs="Calibri"/>
                <w:b/>
                <w:bCs/>
                <w:sz w:val="16"/>
              </w:rPr>
            </w:pPr>
          </w:p>
        </w:tc>
        <w:tc>
          <w:tcPr>
            <w:tcW w:w="3857" w:type="dxa"/>
          </w:tcPr>
          <w:p w:rsidR="00194877" w:rsidRPr="002E160E" w:rsidRDefault="00194877" w:rsidP="00194877">
            <w:pPr>
              <w:spacing w:before="60"/>
              <w:rPr>
                <w:rFonts w:cs="Calibri"/>
                <w:sz w:val="16"/>
              </w:rPr>
            </w:pPr>
            <w:r w:rsidRPr="002E160E">
              <w:rPr>
                <w:rFonts w:cs="Calibri"/>
                <w:sz w:val="16"/>
              </w:rPr>
              <w:t>Whl</w:t>
            </w:r>
            <w:r>
              <w:rPr>
                <w:rFonts w:cs="Calibri"/>
                <w:sz w:val="16"/>
              </w:rPr>
              <w:t>Ri</w:t>
            </w:r>
            <w:r w:rsidRPr="002E160E">
              <w:rPr>
                <w:rFonts w:cs="Calibri"/>
                <w:sz w:val="16"/>
              </w:rPr>
              <w:t>Frq_Hz_T_f32</w:t>
            </w:r>
          </w:p>
        </w:tc>
        <w:tc>
          <w:tcPr>
            <w:tcW w:w="1135" w:type="dxa"/>
          </w:tcPr>
          <w:p w:rsidR="00194877" w:rsidRPr="00AA38E8" w:rsidRDefault="00194877" w:rsidP="00D20734">
            <w:pPr>
              <w:spacing w:before="60"/>
              <w:rPr>
                <w:rFonts w:cs="Calibri"/>
                <w:sz w:val="16"/>
              </w:rPr>
            </w:pPr>
            <w:r>
              <w:rPr>
                <w:rFonts w:cs="Calibri"/>
                <w:sz w:val="16"/>
              </w:rPr>
              <w:t>float32</w:t>
            </w:r>
          </w:p>
        </w:tc>
        <w:tc>
          <w:tcPr>
            <w:tcW w:w="1135" w:type="dxa"/>
          </w:tcPr>
          <w:p w:rsidR="00194877" w:rsidRPr="00AA38E8" w:rsidRDefault="00194877" w:rsidP="00D20734">
            <w:pPr>
              <w:spacing w:before="60"/>
              <w:rPr>
                <w:rFonts w:cs="Calibri"/>
                <w:sz w:val="16"/>
              </w:rPr>
            </w:pPr>
            <w:r w:rsidRPr="0008676B">
              <w:rPr>
                <w:rFonts w:cs="Calibri"/>
                <w:sz w:val="16"/>
              </w:rPr>
              <w:t>0.01</w:t>
            </w:r>
            <w:r>
              <w:rPr>
                <w:rFonts w:cs="Calibri"/>
                <w:sz w:val="16"/>
              </w:rPr>
              <w:t>F</w:t>
            </w:r>
          </w:p>
        </w:tc>
        <w:tc>
          <w:tcPr>
            <w:tcW w:w="1135" w:type="dxa"/>
          </w:tcPr>
          <w:p w:rsidR="00194877" w:rsidRPr="00AA38E8" w:rsidRDefault="00194877" w:rsidP="00D20734">
            <w:pPr>
              <w:spacing w:before="60"/>
              <w:rPr>
                <w:rFonts w:cs="Calibri"/>
                <w:sz w:val="16"/>
              </w:rPr>
            </w:pPr>
            <w:r>
              <w:rPr>
                <w:rFonts w:cs="Calibri"/>
                <w:sz w:val="16"/>
              </w:rPr>
              <w:t>60.0F</w:t>
            </w:r>
          </w:p>
        </w:tc>
      </w:tr>
      <w:tr w:rsidR="00194877" w:rsidRPr="00AA38E8" w:rsidTr="002E160E">
        <w:tc>
          <w:tcPr>
            <w:tcW w:w="1666" w:type="dxa"/>
          </w:tcPr>
          <w:p w:rsidR="00194877" w:rsidRPr="00AA38E8" w:rsidRDefault="00194877" w:rsidP="00F4318C">
            <w:pPr>
              <w:spacing w:before="60"/>
              <w:rPr>
                <w:rFonts w:cs="Calibri"/>
                <w:b/>
                <w:bCs/>
                <w:sz w:val="16"/>
              </w:rPr>
            </w:pPr>
          </w:p>
        </w:tc>
        <w:tc>
          <w:tcPr>
            <w:tcW w:w="3857" w:type="dxa"/>
          </w:tcPr>
          <w:p w:rsidR="00194877" w:rsidRPr="00AA38E8" w:rsidRDefault="00194877" w:rsidP="00F4318C">
            <w:pPr>
              <w:spacing w:before="60"/>
              <w:rPr>
                <w:rFonts w:cs="Calibri"/>
                <w:sz w:val="16"/>
              </w:rPr>
            </w:pPr>
            <w:r w:rsidRPr="002E160E">
              <w:rPr>
                <w:rFonts w:cs="Calibri"/>
                <w:sz w:val="16"/>
              </w:rPr>
              <w:t>VehSpd_Kph_T_f32</w:t>
            </w:r>
          </w:p>
        </w:tc>
        <w:tc>
          <w:tcPr>
            <w:tcW w:w="1135" w:type="dxa"/>
          </w:tcPr>
          <w:p w:rsidR="00194877" w:rsidRPr="00AA38E8" w:rsidRDefault="00194877" w:rsidP="00F4318C">
            <w:pPr>
              <w:spacing w:before="60"/>
              <w:rPr>
                <w:rFonts w:cs="Calibri"/>
                <w:sz w:val="16"/>
              </w:rPr>
            </w:pPr>
            <w:r>
              <w:rPr>
                <w:rFonts w:cs="Calibri"/>
                <w:sz w:val="16"/>
              </w:rPr>
              <w:t>float32</w:t>
            </w:r>
          </w:p>
        </w:tc>
        <w:tc>
          <w:tcPr>
            <w:tcW w:w="1135" w:type="dxa"/>
          </w:tcPr>
          <w:p w:rsidR="00194877" w:rsidRPr="00AA38E8" w:rsidRDefault="00194877" w:rsidP="00F4318C">
            <w:pPr>
              <w:spacing w:before="60"/>
              <w:rPr>
                <w:rFonts w:cs="Calibri"/>
                <w:sz w:val="16"/>
              </w:rPr>
            </w:pPr>
            <w:r>
              <w:rPr>
                <w:rFonts w:cs="Calibri"/>
                <w:sz w:val="16"/>
              </w:rPr>
              <w:t>0.0F</w:t>
            </w:r>
          </w:p>
        </w:tc>
        <w:tc>
          <w:tcPr>
            <w:tcW w:w="1135" w:type="dxa"/>
          </w:tcPr>
          <w:p w:rsidR="00194877" w:rsidRPr="00AA38E8" w:rsidRDefault="00194877" w:rsidP="00F4318C">
            <w:pPr>
              <w:spacing w:before="60"/>
              <w:rPr>
                <w:rFonts w:cs="Calibri"/>
                <w:sz w:val="16"/>
              </w:rPr>
            </w:pPr>
            <w:r>
              <w:rPr>
                <w:rFonts w:cs="Calibri"/>
                <w:sz w:val="16"/>
              </w:rPr>
              <w:t>511.0F</w:t>
            </w:r>
          </w:p>
        </w:tc>
      </w:tr>
      <w:tr w:rsidR="00194877" w:rsidRPr="00AA38E8" w:rsidTr="002E160E">
        <w:tc>
          <w:tcPr>
            <w:tcW w:w="1666" w:type="dxa"/>
          </w:tcPr>
          <w:p w:rsidR="00194877" w:rsidRPr="00AA38E8" w:rsidRDefault="00194877" w:rsidP="00504E56">
            <w:pPr>
              <w:spacing w:before="60"/>
              <w:rPr>
                <w:rFonts w:cs="Calibri"/>
                <w:b/>
                <w:bCs/>
                <w:sz w:val="16"/>
              </w:rPr>
            </w:pPr>
          </w:p>
        </w:tc>
        <w:tc>
          <w:tcPr>
            <w:tcW w:w="3857" w:type="dxa"/>
          </w:tcPr>
          <w:p w:rsidR="00194877" w:rsidRPr="00AA38E8" w:rsidRDefault="00194877" w:rsidP="00504E56">
            <w:pPr>
              <w:spacing w:before="60"/>
              <w:rPr>
                <w:rFonts w:cs="Calibri"/>
                <w:sz w:val="16"/>
              </w:rPr>
            </w:pPr>
            <w:r w:rsidRPr="002E160E">
              <w:rPr>
                <w:rFonts w:cs="Calibri"/>
                <w:sz w:val="16"/>
              </w:rPr>
              <w:t>RelHwAg_HwDeg_T_f32</w:t>
            </w:r>
          </w:p>
        </w:tc>
        <w:tc>
          <w:tcPr>
            <w:tcW w:w="1135" w:type="dxa"/>
          </w:tcPr>
          <w:p w:rsidR="00194877" w:rsidRPr="00AA38E8" w:rsidRDefault="00194877" w:rsidP="00504E56">
            <w:pPr>
              <w:spacing w:before="60"/>
              <w:rPr>
                <w:rFonts w:cs="Calibri"/>
                <w:sz w:val="16"/>
              </w:rPr>
            </w:pPr>
            <w:r>
              <w:rPr>
                <w:rFonts w:cs="Calibri"/>
                <w:sz w:val="16"/>
              </w:rPr>
              <w:t>float32</w:t>
            </w:r>
          </w:p>
        </w:tc>
        <w:tc>
          <w:tcPr>
            <w:tcW w:w="1135" w:type="dxa"/>
          </w:tcPr>
          <w:p w:rsidR="00194877" w:rsidRDefault="004F4A3F" w:rsidP="00504E56">
            <w:pPr>
              <w:spacing w:before="60"/>
              <w:rPr>
                <w:rFonts w:cs="Calibri"/>
                <w:sz w:val="16"/>
              </w:rPr>
            </w:pPr>
            <w:r>
              <w:rPr>
                <w:rFonts w:cs="Calibri"/>
                <w:sz w:val="16"/>
              </w:rPr>
              <w:t>-</w:t>
            </w:r>
            <w:r w:rsidR="00194877">
              <w:rPr>
                <w:rFonts w:cs="Calibri"/>
                <w:sz w:val="16"/>
              </w:rPr>
              <w:t>1440.0F</w:t>
            </w:r>
          </w:p>
        </w:tc>
        <w:tc>
          <w:tcPr>
            <w:tcW w:w="1135" w:type="dxa"/>
          </w:tcPr>
          <w:p w:rsidR="00194877" w:rsidRDefault="00194877" w:rsidP="00504E56">
            <w:pPr>
              <w:spacing w:before="60"/>
              <w:rPr>
                <w:rFonts w:cs="Calibri"/>
                <w:sz w:val="16"/>
              </w:rPr>
            </w:pPr>
            <w:r>
              <w:rPr>
                <w:rFonts w:cs="Calibri"/>
                <w:sz w:val="16"/>
              </w:rPr>
              <w:t>1440.0F</w:t>
            </w:r>
          </w:p>
        </w:tc>
      </w:tr>
      <w:tr w:rsidR="00194877" w:rsidRPr="00AA38E8" w:rsidTr="002E160E">
        <w:tc>
          <w:tcPr>
            <w:tcW w:w="1666" w:type="dxa"/>
          </w:tcPr>
          <w:p w:rsidR="00194877" w:rsidRPr="00AA38E8" w:rsidRDefault="00194877" w:rsidP="00504E56">
            <w:pPr>
              <w:spacing w:before="60"/>
              <w:rPr>
                <w:rFonts w:cs="Calibri"/>
                <w:b/>
                <w:bCs/>
                <w:sz w:val="16"/>
              </w:rPr>
            </w:pPr>
          </w:p>
        </w:tc>
        <w:tc>
          <w:tcPr>
            <w:tcW w:w="3857" w:type="dxa"/>
          </w:tcPr>
          <w:p w:rsidR="00194877" w:rsidRPr="002E160E" w:rsidRDefault="00194877" w:rsidP="00504E56">
            <w:pPr>
              <w:spacing w:before="60"/>
              <w:rPr>
                <w:rFonts w:cs="Calibri"/>
                <w:sz w:val="16"/>
              </w:rPr>
            </w:pPr>
            <w:r>
              <w:rPr>
                <w:rFonts w:cs="Calibri"/>
                <w:sz w:val="16"/>
              </w:rPr>
              <w:t>*</w:t>
            </w:r>
            <w:r w:rsidR="00C061CD" w:rsidRPr="00C061CD">
              <w:rPr>
                <w:rFonts w:cs="Calibri"/>
                <w:sz w:val="16"/>
              </w:rPr>
              <w:t>WhlSpdHwConf_Uls_T_f32</w:t>
            </w:r>
          </w:p>
        </w:tc>
        <w:tc>
          <w:tcPr>
            <w:tcW w:w="1135" w:type="dxa"/>
          </w:tcPr>
          <w:p w:rsidR="00194877" w:rsidRPr="00AA38E8" w:rsidRDefault="002974E4" w:rsidP="00504E56">
            <w:pPr>
              <w:spacing w:before="60"/>
              <w:rPr>
                <w:rFonts w:cs="Calibri"/>
                <w:sz w:val="16"/>
              </w:rPr>
            </w:pPr>
            <w:r>
              <w:rPr>
                <w:rFonts w:cs="Calibri"/>
                <w:sz w:val="16"/>
              </w:rPr>
              <w:t>fl</w:t>
            </w:r>
            <w:r w:rsidR="00194877">
              <w:rPr>
                <w:rFonts w:cs="Calibri"/>
                <w:sz w:val="16"/>
              </w:rPr>
              <w:t>oat32</w:t>
            </w:r>
          </w:p>
        </w:tc>
        <w:tc>
          <w:tcPr>
            <w:tcW w:w="1135" w:type="dxa"/>
          </w:tcPr>
          <w:p w:rsidR="00194877" w:rsidRPr="00AA38E8" w:rsidRDefault="00194877" w:rsidP="00504E56">
            <w:pPr>
              <w:spacing w:before="60"/>
              <w:rPr>
                <w:rFonts w:cs="Calibri"/>
                <w:sz w:val="16"/>
              </w:rPr>
            </w:pPr>
            <w:r>
              <w:rPr>
                <w:rFonts w:cs="Calibri"/>
                <w:sz w:val="16"/>
              </w:rPr>
              <w:t>0.0F</w:t>
            </w:r>
          </w:p>
        </w:tc>
        <w:tc>
          <w:tcPr>
            <w:tcW w:w="1135" w:type="dxa"/>
          </w:tcPr>
          <w:p w:rsidR="00194877" w:rsidRPr="00AA38E8" w:rsidRDefault="00194877" w:rsidP="00504E56">
            <w:pPr>
              <w:spacing w:before="60"/>
              <w:rPr>
                <w:rFonts w:cs="Calibri"/>
                <w:sz w:val="16"/>
              </w:rPr>
            </w:pPr>
            <w:r>
              <w:rPr>
                <w:rFonts w:cs="Calibri"/>
                <w:sz w:val="16"/>
              </w:rPr>
              <w:t>1.0F</w:t>
            </w:r>
          </w:p>
        </w:tc>
      </w:tr>
      <w:tr w:rsidR="00194877" w:rsidRPr="00AA38E8" w:rsidTr="002E160E">
        <w:tc>
          <w:tcPr>
            <w:tcW w:w="1666" w:type="dxa"/>
          </w:tcPr>
          <w:p w:rsidR="00194877" w:rsidRPr="00AA38E8" w:rsidRDefault="00194877" w:rsidP="00504E56">
            <w:pPr>
              <w:spacing w:before="60"/>
              <w:rPr>
                <w:rFonts w:cs="Calibri"/>
                <w:b/>
                <w:bCs/>
                <w:sz w:val="16"/>
              </w:rPr>
            </w:pPr>
            <w:r w:rsidRPr="00AA38E8">
              <w:rPr>
                <w:rFonts w:cs="Calibri"/>
                <w:b/>
                <w:bCs/>
                <w:sz w:val="16"/>
              </w:rPr>
              <w:t>Return Value</w:t>
            </w:r>
          </w:p>
        </w:tc>
        <w:tc>
          <w:tcPr>
            <w:tcW w:w="3857" w:type="dxa"/>
          </w:tcPr>
          <w:p w:rsidR="00194877" w:rsidRPr="009E7E30" w:rsidRDefault="00194877" w:rsidP="00504E56">
            <w:pPr>
              <w:spacing w:before="60"/>
              <w:rPr>
                <w:rFonts w:cs="Calibri"/>
                <w:sz w:val="16"/>
              </w:rPr>
            </w:pPr>
            <w:r>
              <w:rPr>
                <w:rFonts w:cs="Calibri"/>
                <w:sz w:val="16"/>
              </w:rPr>
              <w:t>None</w:t>
            </w:r>
          </w:p>
        </w:tc>
        <w:tc>
          <w:tcPr>
            <w:tcW w:w="1135" w:type="dxa"/>
          </w:tcPr>
          <w:p w:rsidR="00194877" w:rsidRDefault="00194877" w:rsidP="00504E56">
            <w:pPr>
              <w:spacing w:before="60"/>
              <w:rPr>
                <w:rFonts w:cs="Calibri"/>
                <w:sz w:val="16"/>
              </w:rPr>
            </w:pPr>
          </w:p>
        </w:tc>
        <w:tc>
          <w:tcPr>
            <w:tcW w:w="1135" w:type="dxa"/>
          </w:tcPr>
          <w:p w:rsidR="00194877" w:rsidRPr="00AA38E8" w:rsidRDefault="00194877" w:rsidP="00504E56">
            <w:pPr>
              <w:spacing w:before="60"/>
              <w:rPr>
                <w:rFonts w:cs="Calibri"/>
                <w:sz w:val="16"/>
              </w:rPr>
            </w:pPr>
          </w:p>
        </w:tc>
        <w:tc>
          <w:tcPr>
            <w:tcW w:w="1135" w:type="dxa"/>
          </w:tcPr>
          <w:p w:rsidR="00194877" w:rsidRPr="00AA38E8" w:rsidRDefault="00194877" w:rsidP="00504E56">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84" w:name="_Toc421011541"/>
      <w:bookmarkStart w:id="85" w:name="_Toc467597280"/>
      <w:r>
        <w:rPr>
          <w:rFonts w:ascii="Calibri" w:hAnsi="Calibri" w:cs="Calibri"/>
        </w:rPr>
        <w:t>Design Rationale</w:t>
      </w:r>
      <w:bookmarkEnd w:id="85"/>
    </w:p>
    <w:p w:rsidR="00596322" w:rsidRPr="00923E87" w:rsidRDefault="00596322" w:rsidP="007F0D22">
      <w:pPr>
        <w:ind w:firstLine="864"/>
        <w:rPr>
          <w:rFonts w:cs="Calibri"/>
        </w:rPr>
      </w:pPr>
      <w:r w:rsidRPr="00923E87">
        <w:rPr>
          <w:rFonts w:cs="Calibri"/>
        </w:rPr>
        <w:t>None</w:t>
      </w:r>
      <w:r w:rsidR="007F0D22">
        <w:rPr>
          <w:rFonts w:cs="Calibri"/>
        </w:rPr>
        <w:t>.</w:t>
      </w:r>
    </w:p>
    <w:p w:rsidR="00596322" w:rsidRPr="00596322" w:rsidRDefault="00596322" w:rsidP="00596322">
      <w:pPr>
        <w:rPr>
          <w:lang w:bidi="ar-SA"/>
        </w:rPr>
      </w:pPr>
    </w:p>
    <w:p w:rsidR="008C6874" w:rsidRPr="00AA38E8" w:rsidRDefault="008C6874" w:rsidP="008C6874">
      <w:pPr>
        <w:pStyle w:val="Heading2"/>
        <w:numPr>
          <w:ilvl w:val="3"/>
          <w:numId w:val="11"/>
        </w:numPr>
        <w:spacing w:after="60"/>
        <w:rPr>
          <w:rFonts w:ascii="Calibri" w:hAnsi="Calibri" w:cs="Calibri"/>
        </w:rPr>
      </w:pPr>
      <w:bookmarkStart w:id="86" w:name="_Toc467597281"/>
      <w:r>
        <w:rPr>
          <w:rFonts w:ascii="Calibri" w:hAnsi="Calibri" w:cs="Calibri"/>
        </w:rPr>
        <w:t>Processing</w:t>
      </w:r>
      <w:bookmarkEnd w:id="84"/>
      <w:bookmarkEnd w:id="86"/>
    </w:p>
    <w:p w:rsidR="00596322" w:rsidRDefault="00596322" w:rsidP="00596322">
      <w:r w:rsidRPr="00F44962">
        <w:rPr>
          <w:rFonts w:cs="Calibri"/>
        </w:rPr>
        <w:t>Refer to the “</w:t>
      </w:r>
      <w:r w:rsidRPr="00596322">
        <w:rPr>
          <w:rFonts w:cs="Calibri"/>
          <w:sz w:val="16"/>
        </w:rPr>
        <w:t>WhlSpdAutocentr</w:t>
      </w:r>
      <w:r w:rsidRPr="00F44962">
        <w:t>” block of the Simulink model of the design.</w:t>
      </w:r>
    </w:p>
    <w:p w:rsidR="00596322" w:rsidRDefault="00596322" w:rsidP="00596322"/>
    <w:p w:rsidR="00596322" w:rsidRDefault="00596322" w:rsidP="00596322"/>
    <w:p w:rsidR="00596322" w:rsidRDefault="00596322" w:rsidP="00596322"/>
    <w:p w:rsidR="00596322" w:rsidRDefault="00596322" w:rsidP="00596322"/>
    <w:p w:rsidR="00596322" w:rsidRDefault="00596322" w:rsidP="00596322"/>
    <w:p w:rsidR="00596322" w:rsidRDefault="00596322" w:rsidP="00596322"/>
    <w:p w:rsidR="00596322" w:rsidRDefault="00596322" w:rsidP="00596322"/>
    <w:p w:rsidR="00596322" w:rsidRDefault="00596322" w:rsidP="00596322"/>
    <w:p w:rsidR="00596322" w:rsidRDefault="003B06CD" w:rsidP="00596322">
      <w:pPr>
        <w:pStyle w:val="Heading2"/>
        <w:numPr>
          <w:ilvl w:val="2"/>
          <w:numId w:val="11"/>
        </w:numPr>
        <w:tabs>
          <w:tab w:val="clear" w:pos="1017"/>
          <w:tab w:val="num" w:pos="567"/>
        </w:tabs>
        <w:spacing w:after="60"/>
        <w:ind w:left="567"/>
        <w:rPr>
          <w:rFonts w:ascii="Calibri" w:hAnsi="Calibri" w:cs="Calibri"/>
        </w:rPr>
      </w:pPr>
      <w:bookmarkStart w:id="87" w:name="_Toc467597282"/>
      <w:r>
        <w:rPr>
          <w:rFonts w:ascii="Calibri" w:hAnsi="Calibri" w:cs="Calibri"/>
        </w:rPr>
        <w:lastRenderedPageBreak/>
        <w:t>Local Function #2</w:t>
      </w:r>
      <w:bookmarkEnd w:id="8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E7E30" w:rsidRPr="00AA38E8" w:rsidTr="0008676B">
        <w:tc>
          <w:tcPr>
            <w:tcW w:w="1779" w:type="dxa"/>
          </w:tcPr>
          <w:p w:rsidR="00596322" w:rsidRPr="00AA38E8" w:rsidRDefault="00596322" w:rsidP="0008676B">
            <w:pPr>
              <w:spacing w:before="60"/>
              <w:rPr>
                <w:rFonts w:cs="Calibri"/>
                <w:b/>
                <w:bCs/>
                <w:sz w:val="16"/>
              </w:rPr>
            </w:pPr>
            <w:r w:rsidRPr="00AA38E8">
              <w:rPr>
                <w:rFonts w:cs="Calibri"/>
                <w:b/>
                <w:bCs/>
                <w:sz w:val="16"/>
              </w:rPr>
              <w:t>Function Name</w:t>
            </w:r>
          </w:p>
        </w:tc>
        <w:tc>
          <w:tcPr>
            <w:tcW w:w="4179" w:type="dxa"/>
          </w:tcPr>
          <w:p w:rsidR="00596322" w:rsidRPr="00AA38E8" w:rsidRDefault="009E7E30" w:rsidP="0008676B">
            <w:pPr>
              <w:spacing w:before="60"/>
              <w:rPr>
                <w:rFonts w:cs="Calibri"/>
                <w:sz w:val="16"/>
              </w:rPr>
            </w:pPr>
            <w:r w:rsidRPr="009E7E30">
              <w:rPr>
                <w:rFonts w:cs="Calibri"/>
                <w:sz w:val="16"/>
              </w:rPr>
              <w:t>VehDynAutoCentr</w:t>
            </w:r>
          </w:p>
        </w:tc>
        <w:tc>
          <w:tcPr>
            <w:tcW w:w="990" w:type="dxa"/>
            <w:shd w:val="pct30" w:color="FFFF00" w:fill="auto"/>
          </w:tcPr>
          <w:p w:rsidR="00596322" w:rsidRPr="00AA38E8" w:rsidRDefault="00596322" w:rsidP="0008676B">
            <w:pPr>
              <w:spacing w:before="60"/>
              <w:jc w:val="center"/>
              <w:rPr>
                <w:rFonts w:cs="Calibri"/>
                <w:sz w:val="16"/>
              </w:rPr>
            </w:pPr>
            <w:r w:rsidRPr="00AA38E8">
              <w:rPr>
                <w:rFonts w:cs="Calibri"/>
                <w:sz w:val="16"/>
              </w:rPr>
              <w:t>Type</w:t>
            </w:r>
          </w:p>
        </w:tc>
        <w:tc>
          <w:tcPr>
            <w:tcW w:w="990" w:type="dxa"/>
            <w:shd w:val="pct30" w:color="FFFF00" w:fill="auto"/>
          </w:tcPr>
          <w:p w:rsidR="00596322" w:rsidRPr="00AA38E8" w:rsidRDefault="00596322" w:rsidP="0008676B">
            <w:pPr>
              <w:spacing w:before="60"/>
              <w:jc w:val="center"/>
              <w:rPr>
                <w:rFonts w:cs="Calibri"/>
                <w:sz w:val="16"/>
              </w:rPr>
            </w:pPr>
            <w:r w:rsidRPr="00AA38E8">
              <w:rPr>
                <w:rFonts w:cs="Calibri"/>
                <w:sz w:val="16"/>
              </w:rPr>
              <w:t>Min</w:t>
            </w:r>
          </w:p>
        </w:tc>
        <w:tc>
          <w:tcPr>
            <w:tcW w:w="990" w:type="dxa"/>
            <w:shd w:val="pct30" w:color="FFFF00" w:fill="auto"/>
          </w:tcPr>
          <w:p w:rsidR="00596322" w:rsidRPr="00AA38E8" w:rsidRDefault="00596322" w:rsidP="0008676B">
            <w:pPr>
              <w:spacing w:before="60"/>
              <w:jc w:val="center"/>
              <w:rPr>
                <w:rFonts w:cs="Calibri"/>
                <w:sz w:val="16"/>
              </w:rPr>
            </w:pPr>
            <w:r w:rsidRPr="00AA38E8">
              <w:rPr>
                <w:rFonts w:cs="Calibri"/>
                <w:sz w:val="16"/>
              </w:rPr>
              <w:t>Max</w:t>
            </w:r>
          </w:p>
        </w:tc>
      </w:tr>
      <w:tr w:rsidR="009E7E30" w:rsidRPr="00AA38E8" w:rsidTr="0008676B">
        <w:tc>
          <w:tcPr>
            <w:tcW w:w="1779" w:type="dxa"/>
          </w:tcPr>
          <w:p w:rsidR="00596322" w:rsidRPr="00AA38E8" w:rsidRDefault="00596322" w:rsidP="0008676B">
            <w:pPr>
              <w:spacing w:before="60"/>
              <w:rPr>
                <w:rFonts w:cs="Calibri"/>
                <w:b/>
                <w:bCs/>
                <w:sz w:val="16"/>
              </w:rPr>
            </w:pPr>
            <w:r w:rsidRPr="00AA38E8">
              <w:rPr>
                <w:rFonts w:cs="Calibri"/>
                <w:b/>
                <w:bCs/>
                <w:sz w:val="16"/>
              </w:rPr>
              <w:t xml:space="preserve">Arguments Passed </w:t>
            </w:r>
          </w:p>
        </w:tc>
        <w:tc>
          <w:tcPr>
            <w:tcW w:w="4179" w:type="dxa"/>
          </w:tcPr>
          <w:p w:rsidR="00596322" w:rsidRPr="00AA38E8" w:rsidRDefault="009E7E30" w:rsidP="0008676B">
            <w:pPr>
              <w:spacing w:before="60"/>
              <w:rPr>
                <w:rFonts w:cs="Calibri"/>
                <w:sz w:val="16"/>
              </w:rPr>
            </w:pPr>
            <w:r w:rsidRPr="009E7E30">
              <w:rPr>
                <w:rFonts w:cs="Calibri"/>
                <w:sz w:val="16"/>
              </w:rPr>
              <w:t>MotTqCmdCrf_MotNwtMtr_T_f32</w:t>
            </w:r>
          </w:p>
        </w:tc>
        <w:tc>
          <w:tcPr>
            <w:tcW w:w="990" w:type="dxa"/>
          </w:tcPr>
          <w:p w:rsidR="00596322" w:rsidRPr="00AA38E8" w:rsidRDefault="0020130D" w:rsidP="0008676B">
            <w:pPr>
              <w:spacing w:before="60"/>
              <w:rPr>
                <w:rFonts w:cs="Calibri"/>
                <w:sz w:val="16"/>
              </w:rPr>
            </w:pPr>
            <w:r>
              <w:rPr>
                <w:rFonts w:cs="Calibri"/>
                <w:sz w:val="16"/>
              </w:rPr>
              <w:t>f</w:t>
            </w:r>
            <w:r w:rsidR="009E7E30">
              <w:rPr>
                <w:rFonts w:cs="Calibri"/>
                <w:sz w:val="16"/>
              </w:rPr>
              <w:t>loat32</w:t>
            </w:r>
          </w:p>
        </w:tc>
        <w:tc>
          <w:tcPr>
            <w:tcW w:w="990" w:type="dxa"/>
          </w:tcPr>
          <w:p w:rsidR="00596322" w:rsidRPr="00AA38E8" w:rsidRDefault="0008676B" w:rsidP="0008676B">
            <w:pPr>
              <w:spacing w:before="60"/>
              <w:rPr>
                <w:rFonts w:cs="Calibri"/>
                <w:sz w:val="16"/>
              </w:rPr>
            </w:pPr>
            <w:r>
              <w:rPr>
                <w:rFonts w:cs="Calibri"/>
                <w:sz w:val="16"/>
              </w:rPr>
              <w:t>-8.8</w:t>
            </w:r>
          </w:p>
        </w:tc>
        <w:tc>
          <w:tcPr>
            <w:tcW w:w="990" w:type="dxa"/>
          </w:tcPr>
          <w:p w:rsidR="00596322" w:rsidRPr="00AA38E8" w:rsidRDefault="0008676B" w:rsidP="0008676B">
            <w:pPr>
              <w:spacing w:before="60"/>
              <w:rPr>
                <w:rFonts w:cs="Calibri"/>
                <w:sz w:val="16"/>
              </w:rPr>
            </w:pPr>
            <w:r>
              <w:rPr>
                <w:rFonts w:cs="Calibri"/>
                <w:sz w:val="16"/>
              </w:rPr>
              <w:t>8.8</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E7E30" w:rsidP="009E7E30">
            <w:pPr>
              <w:spacing w:before="60"/>
              <w:rPr>
                <w:rFonts w:cs="Calibri"/>
                <w:sz w:val="16"/>
              </w:rPr>
            </w:pPr>
            <w:r w:rsidRPr="009E7E30">
              <w:rPr>
                <w:rFonts w:cs="Calibri"/>
                <w:sz w:val="16"/>
              </w:rPr>
              <w:t>HwTq_HwNwtMtr_T_f32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08676B" w:rsidP="009E7E30">
            <w:pPr>
              <w:spacing w:before="60"/>
              <w:rPr>
                <w:rFonts w:cs="Calibri"/>
                <w:sz w:val="16"/>
              </w:rPr>
            </w:pPr>
            <w:r>
              <w:rPr>
                <w:rFonts w:cs="Calibri"/>
                <w:sz w:val="16"/>
              </w:rPr>
              <w:t>-10</w:t>
            </w:r>
            <w:r w:rsidR="00990D0C">
              <w:rPr>
                <w:rFonts w:cs="Calibri"/>
                <w:sz w:val="16"/>
              </w:rPr>
              <w:t>.0F</w:t>
            </w:r>
          </w:p>
        </w:tc>
        <w:tc>
          <w:tcPr>
            <w:tcW w:w="990" w:type="dxa"/>
          </w:tcPr>
          <w:p w:rsidR="009E7E30" w:rsidRPr="00AA38E8" w:rsidRDefault="0008676B" w:rsidP="009E7E30">
            <w:pPr>
              <w:spacing w:before="60"/>
              <w:rPr>
                <w:rFonts w:cs="Calibri"/>
                <w:sz w:val="16"/>
              </w:rPr>
            </w:pPr>
            <w:r>
              <w:rPr>
                <w:rFonts w:cs="Calibri"/>
                <w:sz w:val="16"/>
              </w:rPr>
              <w:t>10</w:t>
            </w:r>
            <w:r w:rsidR="00990D0C">
              <w:rPr>
                <w:rFonts w:cs="Calibri"/>
                <w:sz w:val="16"/>
              </w:rPr>
              <w:t>.0F</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E7E30" w:rsidP="009E7E30">
            <w:pPr>
              <w:spacing w:before="60"/>
              <w:rPr>
                <w:rFonts w:cs="Calibri"/>
                <w:sz w:val="16"/>
              </w:rPr>
            </w:pPr>
            <w:r w:rsidRPr="009E7E30">
              <w:rPr>
                <w:rFonts w:cs="Calibri"/>
                <w:sz w:val="16"/>
              </w:rPr>
              <w:t>VehYawRate_VehDegPerSec_T_f32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08676B" w:rsidP="009E7E30">
            <w:pPr>
              <w:spacing w:before="60"/>
              <w:rPr>
                <w:rFonts w:cs="Calibri"/>
                <w:sz w:val="16"/>
              </w:rPr>
            </w:pPr>
            <w:r>
              <w:rPr>
                <w:rFonts w:cs="Calibri"/>
                <w:sz w:val="16"/>
              </w:rPr>
              <w:t>-120</w:t>
            </w:r>
            <w:r w:rsidR="00990D0C">
              <w:rPr>
                <w:rFonts w:cs="Calibri"/>
                <w:sz w:val="16"/>
              </w:rPr>
              <w:t>.0F</w:t>
            </w:r>
          </w:p>
        </w:tc>
        <w:tc>
          <w:tcPr>
            <w:tcW w:w="990" w:type="dxa"/>
          </w:tcPr>
          <w:p w:rsidR="009E7E30" w:rsidRPr="00AA38E8" w:rsidRDefault="0008676B" w:rsidP="009E7E30">
            <w:pPr>
              <w:spacing w:before="60"/>
              <w:rPr>
                <w:rFonts w:cs="Calibri"/>
                <w:sz w:val="16"/>
              </w:rPr>
            </w:pPr>
            <w:r>
              <w:rPr>
                <w:rFonts w:cs="Calibri"/>
                <w:sz w:val="16"/>
              </w:rPr>
              <w:t>120</w:t>
            </w:r>
            <w:r w:rsidR="00990D0C">
              <w:rPr>
                <w:rFonts w:cs="Calibri"/>
                <w:sz w:val="16"/>
              </w:rPr>
              <w:t>.0F</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E7E30" w:rsidP="009E7E30">
            <w:pPr>
              <w:spacing w:before="60"/>
              <w:rPr>
                <w:rFonts w:cs="Calibri"/>
                <w:sz w:val="16"/>
              </w:rPr>
            </w:pPr>
            <w:r w:rsidRPr="009E7E30">
              <w:rPr>
                <w:rFonts w:cs="Calibri"/>
                <w:sz w:val="16"/>
              </w:rPr>
              <w:t>VehSpd_Kph_T_f32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08676B" w:rsidP="009E7E30">
            <w:pPr>
              <w:spacing w:before="60"/>
              <w:rPr>
                <w:rFonts w:cs="Calibri"/>
                <w:sz w:val="16"/>
              </w:rPr>
            </w:pPr>
            <w:r>
              <w:rPr>
                <w:rFonts w:cs="Calibri"/>
                <w:sz w:val="16"/>
              </w:rPr>
              <w:t>0</w:t>
            </w:r>
            <w:r w:rsidR="00990D0C">
              <w:rPr>
                <w:rFonts w:cs="Calibri"/>
                <w:sz w:val="16"/>
              </w:rPr>
              <w:t>.0F</w:t>
            </w:r>
          </w:p>
        </w:tc>
        <w:tc>
          <w:tcPr>
            <w:tcW w:w="990" w:type="dxa"/>
          </w:tcPr>
          <w:p w:rsidR="009E7E30" w:rsidRPr="00AA38E8" w:rsidRDefault="0008676B" w:rsidP="009E7E30">
            <w:pPr>
              <w:spacing w:before="60"/>
              <w:rPr>
                <w:rFonts w:cs="Calibri"/>
                <w:sz w:val="16"/>
              </w:rPr>
            </w:pPr>
            <w:r>
              <w:rPr>
                <w:rFonts w:cs="Calibri"/>
                <w:sz w:val="16"/>
              </w:rPr>
              <w:t>511</w:t>
            </w:r>
            <w:r w:rsidR="00990D0C">
              <w:rPr>
                <w:rFonts w:cs="Calibri"/>
                <w:sz w:val="16"/>
              </w:rPr>
              <w:t>.0F</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E7E30" w:rsidP="009E7E30">
            <w:pPr>
              <w:spacing w:before="60"/>
              <w:rPr>
                <w:rFonts w:cs="Calibri"/>
                <w:sz w:val="16"/>
              </w:rPr>
            </w:pPr>
            <w:r w:rsidRPr="009E7E30">
              <w:rPr>
                <w:rFonts w:cs="Calibri"/>
                <w:sz w:val="16"/>
              </w:rPr>
              <w:t>MotVelCrf_MotRadPerSec_T_f32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08676B" w:rsidP="009E7E30">
            <w:pPr>
              <w:spacing w:before="60"/>
              <w:rPr>
                <w:rFonts w:cs="Calibri"/>
                <w:sz w:val="16"/>
              </w:rPr>
            </w:pPr>
            <w:r>
              <w:rPr>
                <w:rFonts w:cs="Calibri"/>
                <w:sz w:val="16"/>
              </w:rPr>
              <w:t>-1350</w:t>
            </w:r>
            <w:r w:rsidR="00990D0C">
              <w:rPr>
                <w:rFonts w:cs="Calibri"/>
                <w:sz w:val="16"/>
              </w:rPr>
              <w:t>.0F</w:t>
            </w:r>
          </w:p>
        </w:tc>
        <w:tc>
          <w:tcPr>
            <w:tcW w:w="990" w:type="dxa"/>
          </w:tcPr>
          <w:p w:rsidR="009E7E30" w:rsidRPr="00AA38E8" w:rsidRDefault="0008676B" w:rsidP="009E7E30">
            <w:pPr>
              <w:spacing w:before="60"/>
              <w:rPr>
                <w:rFonts w:cs="Calibri"/>
                <w:sz w:val="16"/>
              </w:rPr>
            </w:pPr>
            <w:r>
              <w:rPr>
                <w:rFonts w:cs="Calibri"/>
                <w:sz w:val="16"/>
              </w:rPr>
              <w:t>1350</w:t>
            </w:r>
            <w:r w:rsidR="00990D0C">
              <w:rPr>
                <w:rFonts w:cs="Calibri"/>
                <w:sz w:val="16"/>
              </w:rPr>
              <w:t>.0F</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E7E30" w:rsidP="009E7E30">
            <w:pPr>
              <w:spacing w:before="60"/>
              <w:rPr>
                <w:rFonts w:cs="Calibri"/>
                <w:sz w:val="16"/>
              </w:rPr>
            </w:pPr>
            <w:r w:rsidRPr="009E7E30">
              <w:rPr>
                <w:rFonts w:cs="Calibri"/>
                <w:sz w:val="16"/>
              </w:rPr>
              <w:t>VehSpdVld_Cnt_T_logl</w:t>
            </w:r>
          </w:p>
        </w:tc>
        <w:tc>
          <w:tcPr>
            <w:tcW w:w="990" w:type="dxa"/>
          </w:tcPr>
          <w:p w:rsidR="009E7E30" w:rsidRPr="00AA38E8" w:rsidRDefault="00990D0C" w:rsidP="009E7E30">
            <w:pPr>
              <w:spacing w:before="60"/>
              <w:rPr>
                <w:rFonts w:cs="Calibri"/>
                <w:sz w:val="16"/>
              </w:rPr>
            </w:pPr>
            <w:r>
              <w:rPr>
                <w:rFonts w:cs="Calibri"/>
                <w:sz w:val="16"/>
              </w:rPr>
              <w:t>B</w:t>
            </w:r>
            <w:r w:rsidR="009E7E30">
              <w:rPr>
                <w:rFonts w:cs="Calibri"/>
                <w:sz w:val="16"/>
              </w:rPr>
              <w:t>oolean</w:t>
            </w:r>
          </w:p>
        </w:tc>
        <w:tc>
          <w:tcPr>
            <w:tcW w:w="990" w:type="dxa"/>
          </w:tcPr>
          <w:p w:rsidR="009E7E30" w:rsidRPr="00AA38E8" w:rsidRDefault="00990D0C" w:rsidP="009E7E30">
            <w:pPr>
              <w:spacing w:before="60"/>
              <w:rPr>
                <w:rFonts w:cs="Calibri"/>
                <w:sz w:val="16"/>
              </w:rPr>
            </w:pPr>
            <w:r>
              <w:rPr>
                <w:rFonts w:cs="Calibri"/>
                <w:sz w:val="16"/>
              </w:rPr>
              <w:t>FALSE</w:t>
            </w:r>
          </w:p>
        </w:tc>
        <w:tc>
          <w:tcPr>
            <w:tcW w:w="990" w:type="dxa"/>
          </w:tcPr>
          <w:p w:rsidR="009E7E30" w:rsidRPr="00AA38E8" w:rsidRDefault="00990D0C" w:rsidP="009E7E30">
            <w:pPr>
              <w:spacing w:before="60"/>
              <w:rPr>
                <w:rFonts w:cs="Calibri"/>
                <w:sz w:val="16"/>
              </w:rPr>
            </w:pPr>
            <w:r>
              <w:rPr>
                <w:rFonts w:cs="Calibri"/>
                <w:sz w:val="16"/>
              </w:rPr>
              <w:t>TRUE</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9E7E30" w:rsidRDefault="009E7E30" w:rsidP="009E7E30">
            <w:pPr>
              <w:spacing w:before="60"/>
              <w:rPr>
                <w:rFonts w:cs="Calibri"/>
                <w:sz w:val="16"/>
              </w:rPr>
            </w:pPr>
            <w:r w:rsidRPr="009E7E30">
              <w:rPr>
                <w:rFonts w:cs="Calibri"/>
                <w:sz w:val="16"/>
              </w:rPr>
              <w:t>RelHwAg_HwDeg_T_f32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520D89" w:rsidP="009E7E30">
            <w:pPr>
              <w:spacing w:before="60"/>
              <w:rPr>
                <w:rFonts w:cs="Calibri"/>
                <w:sz w:val="16"/>
              </w:rPr>
            </w:pPr>
            <w:r>
              <w:rPr>
                <w:rFonts w:cs="Calibri"/>
                <w:sz w:val="16"/>
              </w:rPr>
              <w:t>-</w:t>
            </w:r>
            <w:r w:rsidR="00D37625">
              <w:rPr>
                <w:rFonts w:cs="Calibri"/>
                <w:sz w:val="16"/>
              </w:rPr>
              <w:t>1440</w:t>
            </w:r>
            <w:r w:rsidR="00990D0C">
              <w:rPr>
                <w:rFonts w:cs="Calibri"/>
                <w:sz w:val="16"/>
              </w:rPr>
              <w:t>.0F</w:t>
            </w:r>
          </w:p>
        </w:tc>
        <w:tc>
          <w:tcPr>
            <w:tcW w:w="990" w:type="dxa"/>
          </w:tcPr>
          <w:p w:rsidR="009E7E30" w:rsidRPr="00AA38E8" w:rsidRDefault="00D37625" w:rsidP="009E7E30">
            <w:pPr>
              <w:spacing w:before="60"/>
              <w:rPr>
                <w:rFonts w:cs="Calibri"/>
                <w:sz w:val="16"/>
              </w:rPr>
            </w:pPr>
            <w:r>
              <w:rPr>
                <w:rFonts w:cs="Calibri"/>
                <w:sz w:val="16"/>
              </w:rPr>
              <w:t>1440</w:t>
            </w:r>
            <w:r w:rsidR="00990D0C">
              <w:rPr>
                <w:rFonts w:cs="Calibri"/>
                <w:sz w:val="16"/>
              </w:rPr>
              <w:t>.0F</w:t>
            </w:r>
          </w:p>
        </w:tc>
      </w:tr>
      <w:tr w:rsidR="009E7E30" w:rsidRPr="00AA38E8" w:rsidTr="0008676B">
        <w:tc>
          <w:tcPr>
            <w:tcW w:w="1779" w:type="dxa"/>
          </w:tcPr>
          <w:p w:rsidR="009E7E30" w:rsidRPr="00AA38E8" w:rsidRDefault="009E7E30" w:rsidP="009E7E30">
            <w:pPr>
              <w:spacing w:before="60"/>
              <w:rPr>
                <w:rFonts w:cs="Calibri"/>
                <w:b/>
                <w:bCs/>
                <w:sz w:val="16"/>
              </w:rPr>
            </w:pPr>
          </w:p>
        </w:tc>
        <w:tc>
          <w:tcPr>
            <w:tcW w:w="4179" w:type="dxa"/>
          </w:tcPr>
          <w:p w:rsidR="009E7E30" w:rsidRPr="00AA38E8" w:rsidRDefault="00990D0C" w:rsidP="009E7E30">
            <w:pPr>
              <w:spacing w:before="60"/>
              <w:rPr>
                <w:rFonts w:cs="Calibri"/>
                <w:sz w:val="16"/>
              </w:rPr>
            </w:pPr>
            <w:r>
              <w:rPr>
                <w:rFonts w:cs="Calibri"/>
                <w:sz w:val="16"/>
              </w:rPr>
              <w:t>*</w:t>
            </w:r>
            <w:r w:rsidR="009E7E30" w:rsidRPr="009E7E30">
              <w:rPr>
                <w:rFonts w:cs="Calibri"/>
                <w:sz w:val="16"/>
              </w:rPr>
              <w:t>VehDynHwConf_Uls_T_f32</w:t>
            </w:r>
          </w:p>
        </w:tc>
        <w:tc>
          <w:tcPr>
            <w:tcW w:w="990" w:type="dxa"/>
          </w:tcPr>
          <w:p w:rsidR="009E7E30" w:rsidRPr="00AA38E8" w:rsidRDefault="0020130D" w:rsidP="009E7E30">
            <w:pPr>
              <w:spacing w:before="60"/>
              <w:rPr>
                <w:rFonts w:cs="Calibri"/>
                <w:sz w:val="16"/>
              </w:rPr>
            </w:pPr>
            <w:r>
              <w:rPr>
                <w:rFonts w:cs="Calibri"/>
                <w:sz w:val="16"/>
              </w:rPr>
              <w:t>f</w:t>
            </w:r>
            <w:r w:rsidR="009E7E30">
              <w:rPr>
                <w:rFonts w:cs="Calibri"/>
                <w:sz w:val="16"/>
              </w:rPr>
              <w:t>loat32</w:t>
            </w:r>
          </w:p>
        </w:tc>
        <w:tc>
          <w:tcPr>
            <w:tcW w:w="990" w:type="dxa"/>
          </w:tcPr>
          <w:p w:rsidR="009E7E30" w:rsidRPr="00AA38E8" w:rsidRDefault="00D37625" w:rsidP="009E7E30">
            <w:pPr>
              <w:spacing w:before="60"/>
              <w:rPr>
                <w:rFonts w:cs="Calibri"/>
                <w:sz w:val="16"/>
              </w:rPr>
            </w:pPr>
            <w:r>
              <w:rPr>
                <w:rFonts w:cs="Calibri"/>
                <w:sz w:val="16"/>
              </w:rPr>
              <w:t>0</w:t>
            </w:r>
            <w:r w:rsidR="00990D0C">
              <w:rPr>
                <w:rFonts w:cs="Calibri"/>
                <w:sz w:val="16"/>
              </w:rPr>
              <w:t>.0F</w:t>
            </w:r>
          </w:p>
        </w:tc>
        <w:tc>
          <w:tcPr>
            <w:tcW w:w="990" w:type="dxa"/>
          </w:tcPr>
          <w:p w:rsidR="009E7E30" w:rsidRPr="00AA38E8" w:rsidRDefault="00D37625" w:rsidP="009E7E30">
            <w:pPr>
              <w:spacing w:before="60"/>
              <w:rPr>
                <w:rFonts w:cs="Calibri"/>
                <w:sz w:val="16"/>
              </w:rPr>
            </w:pPr>
            <w:r>
              <w:rPr>
                <w:rFonts w:cs="Calibri"/>
                <w:sz w:val="16"/>
              </w:rPr>
              <w:t>1</w:t>
            </w:r>
            <w:r w:rsidR="00990D0C">
              <w:rPr>
                <w:rFonts w:cs="Calibri"/>
                <w:sz w:val="16"/>
              </w:rPr>
              <w:t>.0F</w:t>
            </w:r>
          </w:p>
        </w:tc>
      </w:tr>
      <w:tr w:rsidR="003B06CD" w:rsidRPr="00AA38E8" w:rsidTr="0008676B">
        <w:tc>
          <w:tcPr>
            <w:tcW w:w="1779" w:type="dxa"/>
          </w:tcPr>
          <w:p w:rsidR="003B06CD" w:rsidRPr="00AA38E8" w:rsidRDefault="003B06CD" w:rsidP="009E7E30">
            <w:pPr>
              <w:spacing w:before="60"/>
              <w:rPr>
                <w:rFonts w:cs="Calibri"/>
                <w:b/>
                <w:bCs/>
                <w:sz w:val="16"/>
              </w:rPr>
            </w:pPr>
            <w:r w:rsidRPr="00AA38E8">
              <w:rPr>
                <w:rFonts w:cs="Calibri"/>
                <w:b/>
                <w:bCs/>
                <w:sz w:val="16"/>
              </w:rPr>
              <w:t>Return Value</w:t>
            </w:r>
          </w:p>
        </w:tc>
        <w:tc>
          <w:tcPr>
            <w:tcW w:w="4179" w:type="dxa"/>
          </w:tcPr>
          <w:p w:rsidR="003B06CD" w:rsidRPr="009E7E30" w:rsidRDefault="003B06CD" w:rsidP="009E7E30">
            <w:pPr>
              <w:spacing w:before="60"/>
              <w:rPr>
                <w:rFonts w:cs="Calibri"/>
                <w:sz w:val="16"/>
              </w:rPr>
            </w:pPr>
            <w:r>
              <w:rPr>
                <w:rFonts w:cs="Calibri"/>
                <w:sz w:val="16"/>
              </w:rPr>
              <w:t>None</w:t>
            </w:r>
          </w:p>
        </w:tc>
        <w:tc>
          <w:tcPr>
            <w:tcW w:w="990" w:type="dxa"/>
          </w:tcPr>
          <w:p w:rsidR="003B06CD" w:rsidRDefault="003B06CD" w:rsidP="009E7E30">
            <w:pPr>
              <w:spacing w:before="60"/>
              <w:rPr>
                <w:rFonts w:cs="Calibri"/>
                <w:sz w:val="16"/>
              </w:rPr>
            </w:pPr>
          </w:p>
        </w:tc>
        <w:tc>
          <w:tcPr>
            <w:tcW w:w="990" w:type="dxa"/>
          </w:tcPr>
          <w:p w:rsidR="003B06CD" w:rsidRPr="00AA38E8" w:rsidRDefault="003B06CD" w:rsidP="009E7E30">
            <w:pPr>
              <w:spacing w:before="60"/>
              <w:rPr>
                <w:rFonts w:cs="Calibri"/>
                <w:sz w:val="16"/>
              </w:rPr>
            </w:pPr>
          </w:p>
        </w:tc>
        <w:tc>
          <w:tcPr>
            <w:tcW w:w="990" w:type="dxa"/>
          </w:tcPr>
          <w:p w:rsidR="003B06CD" w:rsidRPr="00AA38E8" w:rsidRDefault="003B06CD" w:rsidP="009E7E30">
            <w:pPr>
              <w:spacing w:before="60"/>
              <w:rPr>
                <w:rFonts w:cs="Calibri"/>
                <w:sz w:val="16"/>
              </w:rPr>
            </w:pPr>
          </w:p>
        </w:tc>
      </w:tr>
    </w:tbl>
    <w:p w:rsidR="00596322" w:rsidRPr="0020130D" w:rsidRDefault="00596322" w:rsidP="0020130D">
      <w:pPr>
        <w:pStyle w:val="Heading2"/>
        <w:numPr>
          <w:ilvl w:val="0"/>
          <w:numId w:val="0"/>
        </w:numPr>
        <w:spacing w:after="60"/>
        <w:rPr>
          <w:rFonts w:ascii="Calibri" w:hAnsi="Calibri" w:cs="Calibri"/>
        </w:rPr>
      </w:pPr>
    </w:p>
    <w:p w:rsidR="00596322" w:rsidRDefault="00596322" w:rsidP="00596322">
      <w:pPr>
        <w:pStyle w:val="Heading2"/>
        <w:numPr>
          <w:ilvl w:val="3"/>
          <w:numId w:val="11"/>
        </w:numPr>
        <w:spacing w:after="60"/>
        <w:rPr>
          <w:rFonts w:ascii="Calibri" w:hAnsi="Calibri" w:cs="Calibri"/>
        </w:rPr>
      </w:pPr>
      <w:bookmarkStart w:id="88" w:name="_Toc467597283"/>
      <w:r>
        <w:rPr>
          <w:rFonts w:ascii="Calibri" w:hAnsi="Calibri" w:cs="Calibri"/>
        </w:rPr>
        <w:t>Design Rationale</w:t>
      </w:r>
      <w:bookmarkEnd w:id="88"/>
    </w:p>
    <w:p w:rsidR="0020130D" w:rsidRPr="002E160E" w:rsidRDefault="0020130D" w:rsidP="007F0D22">
      <w:pPr>
        <w:ind w:firstLine="864"/>
        <w:rPr>
          <w:lang w:bidi="ar-SA"/>
        </w:rPr>
      </w:pPr>
      <w:r>
        <w:rPr>
          <w:lang w:bidi="ar-SA"/>
        </w:rPr>
        <w:t>None</w:t>
      </w:r>
      <w:r w:rsidR="007F0D22">
        <w:rPr>
          <w:lang w:bidi="ar-SA"/>
        </w:rPr>
        <w:t>.</w:t>
      </w:r>
    </w:p>
    <w:p w:rsidR="0020130D" w:rsidRPr="0020130D" w:rsidRDefault="0020130D" w:rsidP="0020130D">
      <w:pPr>
        <w:rPr>
          <w:lang w:bidi="ar-SA"/>
        </w:rPr>
      </w:pPr>
    </w:p>
    <w:p w:rsidR="00596322" w:rsidRPr="00AA38E8" w:rsidRDefault="00596322" w:rsidP="00596322">
      <w:pPr>
        <w:pStyle w:val="Heading2"/>
        <w:numPr>
          <w:ilvl w:val="3"/>
          <w:numId w:val="11"/>
        </w:numPr>
        <w:spacing w:after="60"/>
        <w:rPr>
          <w:rFonts w:ascii="Calibri" w:hAnsi="Calibri" w:cs="Calibri"/>
        </w:rPr>
      </w:pPr>
      <w:bookmarkStart w:id="89" w:name="_Toc467597284"/>
      <w:r>
        <w:rPr>
          <w:rFonts w:ascii="Calibri" w:hAnsi="Calibri" w:cs="Calibri"/>
        </w:rPr>
        <w:t>Processing</w:t>
      </w:r>
      <w:bookmarkEnd w:id="89"/>
    </w:p>
    <w:p w:rsidR="009E7E30" w:rsidRDefault="009E7E30" w:rsidP="009E7E30">
      <w:r w:rsidRPr="00F44962">
        <w:rPr>
          <w:rFonts w:cs="Calibri"/>
        </w:rPr>
        <w:t>Refer to the “</w:t>
      </w:r>
      <w:r w:rsidRPr="009E7E30">
        <w:rPr>
          <w:rFonts w:cs="Calibri"/>
          <w:sz w:val="16"/>
        </w:rPr>
        <w:t>VehDynAutoCentr</w:t>
      </w:r>
      <w:r w:rsidRPr="00F44962">
        <w:t>” block of the Simulink model of the design.</w:t>
      </w:r>
    </w:p>
    <w:p w:rsidR="00596322" w:rsidRDefault="00596322" w:rsidP="00596322">
      <w:pPr>
        <w:rPr>
          <w:rFonts w:cs="Calibri"/>
        </w:rPr>
      </w:pPr>
    </w:p>
    <w:p w:rsidR="00596322" w:rsidRDefault="003B06CD" w:rsidP="00596322">
      <w:pPr>
        <w:pStyle w:val="Heading2"/>
        <w:numPr>
          <w:ilvl w:val="2"/>
          <w:numId w:val="11"/>
        </w:numPr>
        <w:tabs>
          <w:tab w:val="clear" w:pos="1017"/>
          <w:tab w:val="num" w:pos="567"/>
        </w:tabs>
        <w:spacing w:after="60"/>
        <w:ind w:left="567"/>
        <w:rPr>
          <w:rFonts w:ascii="Calibri" w:hAnsi="Calibri" w:cs="Calibri"/>
        </w:rPr>
      </w:pPr>
      <w:bookmarkStart w:id="90" w:name="_Toc467597285"/>
      <w:r>
        <w:rPr>
          <w:rFonts w:ascii="Calibri" w:hAnsi="Calibri" w:cs="Calibri"/>
        </w:rPr>
        <w:t>Local Function #3</w:t>
      </w:r>
      <w:bookmarkEnd w:id="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Function Name</w:t>
            </w:r>
          </w:p>
        </w:tc>
        <w:tc>
          <w:tcPr>
            <w:tcW w:w="4179" w:type="dxa"/>
          </w:tcPr>
          <w:p w:rsidR="002E160E" w:rsidRPr="00AA38E8" w:rsidRDefault="009E7E30" w:rsidP="0008676B">
            <w:pPr>
              <w:spacing w:before="60"/>
              <w:rPr>
                <w:rFonts w:cs="Calibri"/>
                <w:sz w:val="16"/>
              </w:rPr>
            </w:pPr>
            <w:r w:rsidRPr="009E7E30">
              <w:rPr>
                <w:rFonts w:cs="Calibri"/>
                <w:sz w:val="16"/>
              </w:rPr>
              <w:t>PinionTqCalcandLpFilOneEna</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Type</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Min</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Max</w:t>
            </w:r>
          </w:p>
        </w:tc>
      </w:tr>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 xml:space="preserve">Arguments Passed </w:t>
            </w:r>
          </w:p>
        </w:tc>
        <w:tc>
          <w:tcPr>
            <w:tcW w:w="4179" w:type="dxa"/>
          </w:tcPr>
          <w:p w:rsidR="002E160E" w:rsidRPr="00AA38E8" w:rsidRDefault="00017FAC" w:rsidP="0008676B">
            <w:pPr>
              <w:spacing w:before="60"/>
              <w:rPr>
                <w:rFonts w:cs="Calibri"/>
                <w:sz w:val="16"/>
              </w:rPr>
            </w:pPr>
            <w:r w:rsidRPr="00017FAC">
              <w:rPr>
                <w:rFonts w:cs="Calibri"/>
                <w:sz w:val="16"/>
              </w:rPr>
              <w:t>MotTqCmdCrf_MotNwtMtr_T_f32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-8.8</w:t>
            </w:r>
          </w:p>
        </w:tc>
        <w:tc>
          <w:tcPr>
            <w:tcW w:w="990" w:type="dxa"/>
          </w:tcPr>
          <w:p w:rsidR="002E160E" w:rsidRPr="00AA38E8" w:rsidRDefault="0008676B" w:rsidP="0008676B">
            <w:pPr>
              <w:spacing w:before="60"/>
              <w:rPr>
                <w:rFonts w:cs="Calibri"/>
                <w:sz w:val="16"/>
              </w:rPr>
            </w:pPr>
            <w:r>
              <w:rPr>
                <w:rFonts w:cs="Calibri"/>
                <w:sz w:val="16"/>
              </w:rPr>
              <w:t>8.8</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017FAC" w:rsidP="0008676B">
            <w:pPr>
              <w:spacing w:before="60"/>
              <w:rPr>
                <w:rFonts w:cs="Calibri"/>
                <w:sz w:val="16"/>
              </w:rPr>
            </w:pPr>
            <w:r w:rsidRPr="00017FAC">
              <w:rPr>
                <w:rFonts w:cs="Calibri"/>
                <w:sz w:val="16"/>
              </w:rPr>
              <w:t>HwTq_HwNwtMtr_T_f32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-10</w:t>
            </w:r>
            <w:r w:rsidR="00990D0C">
              <w:rPr>
                <w:rFonts w:cs="Calibri"/>
                <w:sz w:val="16"/>
              </w:rPr>
              <w:t>.0F</w:t>
            </w:r>
          </w:p>
        </w:tc>
        <w:tc>
          <w:tcPr>
            <w:tcW w:w="990" w:type="dxa"/>
          </w:tcPr>
          <w:p w:rsidR="002E160E" w:rsidRPr="00AA38E8" w:rsidRDefault="0008676B" w:rsidP="0008676B">
            <w:pPr>
              <w:spacing w:before="60"/>
              <w:rPr>
                <w:rFonts w:cs="Calibri"/>
                <w:sz w:val="16"/>
              </w:rPr>
            </w:pPr>
            <w:r>
              <w:rPr>
                <w:rFonts w:cs="Calibri"/>
                <w:sz w:val="16"/>
              </w:rPr>
              <w:t>10</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017FAC" w:rsidP="0008676B">
            <w:pPr>
              <w:spacing w:before="60"/>
              <w:rPr>
                <w:rFonts w:cs="Calibri"/>
                <w:sz w:val="16"/>
              </w:rPr>
            </w:pPr>
            <w:r w:rsidRPr="00017FAC">
              <w:rPr>
                <w:rFonts w:cs="Calibri"/>
                <w:sz w:val="16"/>
              </w:rPr>
              <w:t>VehYawRate_VehDegPerSec_T_f32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-120</w:t>
            </w:r>
            <w:r w:rsidR="00990D0C">
              <w:rPr>
                <w:rFonts w:cs="Calibri"/>
                <w:sz w:val="16"/>
              </w:rPr>
              <w:t>.0F</w:t>
            </w:r>
          </w:p>
        </w:tc>
        <w:tc>
          <w:tcPr>
            <w:tcW w:w="990" w:type="dxa"/>
          </w:tcPr>
          <w:p w:rsidR="002E160E" w:rsidRPr="00AA38E8" w:rsidRDefault="0008676B" w:rsidP="0008676B">
            <w:pPr>
              <w:spacing w:before="60"/>
              <w:rPr>
                <w:rFonts w:cs="Calibri"/>
                <w:sz w:val="16"/>
              </w:rPr>
            </w:pPr>
            <w:r>
              <w:rPr>
                <w:rFonts w:cs="Calibri"/>
                <w:sz w:val="16"/>
              </w:rPr>
              <w:t>120</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017FAC" w:rsidP="0008676B">
            <w:pPr>
              <w:spacing w:before="60"/>
              <w:rPr>
                <w:rFonts w:cs="Calibri"/>
                <w:sz w:val="16"/>
              </w:rPr>
            </w:pPr>
            <w:r w:rsidRPr="00017FAC">
              <w:rPr>
                <w:rFonts w:cs="Calibri"/>
                <w:sz w:val="16"/>
              </w:rPr>
              <w:t>VehSpd_Kph_T_f32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0</w:t>
            </w:r>
            <w:r w:rsidR="00990D0C">
              <w:rPr>
                <w:rFonts w:cs="Calibri"/>
                <w:sz w:val="16"/>
              </w:rPr>
              <w:t>.0F</w:t>
            </w:r>
          </w:p>
        </w:tc>
        <w:tc>
          <w:tcPr>
            <w:tcW w:w="990" w:type="dxa"/>
          </w:tcPr>
          <w:p w:rsidR="002E160E" w:rsidRPr="00AA38E8" w:rsidRDefault="0008676B" w:rsidP="0008676B">
            <w:pPr>
              <w:spacing w:before="60"/>
              <w:rPr>
                <w:rFonts w:cs="Calibri"/>
                <w:sz w:val="16"/>
              </w:rPr>
            </w:pPr>
            <w:r>
              <w:rPr>
                <w:rFonts w:cs="Calibri"/>
                <w:sz w:val="16"/>
              </w:rPr>
              <w:t>511</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017FAC" w:rsidP="0008676B">
            <w:pPr>
              <w:spacing w:before="60"/>
              <w:rPr>
                <w:rFonts w:cs="Calibri"/>
                <w:sz w:val="16"/>
              </w:rPr>
            </w:pPr>
            <w:r w:rsidRPr="00017FAC">
              <w:rPr>
                <w:rFonts w:cs="Calibri"/>
                <w:sz w:val="16"/>
              </w:rPr>
              <w:t>MotVelCrf_MotRadPerSec_T_f32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-1350</w:t>
            </w:r>
            <w:r w:rsidR="00990D0C">
              <w:rPr>
                <w:rFonts w:cs="Calibri"/>
                <w:sz w:val="16"/>
              </w:rPr>
              <w:t>.0F</w:t>
            </w:r>
          </w:p>
        </w:tc>
        <w:tc>
          <w:tcPr>
            <w:tcW w:w="990" w:type="dxa"/>
          </w:tcPr>
          <w:p w:rsidR="002E160E" w:rsidRPr="00AA38E8" w:rsidRDefault="0008676B" w:rsidP="0008676B">
            <w:pPr>
              <w:spacing w:before="60"/>
              <w:rPr>
                <w:rFonts w:cs="Calibri"/>
                <w:sz w:val="16"/>
              </w:rPr>
            </w:pPr>
            <w:r>
              <w:rPr>
                <w:rFonts w:cs="Calibri"/>
                <w:sz w:val="16"/>
              </w:rPr>
              <w:t>1350</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017FAC" w:rsidP="0008676B">
            <w:pPr>
              <w:spacing w:before="60"/>
              <w:rPr>
                <w:rFonts w:cs="Calibri"/>
                <w:sz w:val="16"/>
              </w:rPr>
            </w:pPr>
            <w:r w:rsidRPr="00017FAC">
              <w:rPr>
                <w:rFonts w:cs="Calibri"/>
                <w:sz w:val="16"/>
              </w:rPr>
              <w:t>VehSpdVld_Cnt_T_logl</w:t>
            </w:r>
          </w:p>
        </w:tc>
        <w:tc>
          <w:tcPr>
            <w:tcW w:w="990" w:type="dxa"/>
          </w:tcPr>
          <w:p w:rsidR="002E160E" w:rsidRPr="00AA38E8" w:rsidRDefault="00E243A2" w:rsidP="0008676B">
            <w:pPr>
              <w:spacing w:before="60"/>
              <w:rPr>
                <w:rFonts w:cs="Calibri"/>
                <w:sz w:val="16"/>
              </w:rPr>
            </w:pPr>
            <w:r>
              <w:rPr>
                <w:rFonts w:cs="Calibri"/>
                <w:sz w:val="16"/>
              </w:rPr>
              <w:t>boolean</w:t>
            </w:r>
          </w:p>
        </w:tc>
        <w:tc>
          <w:tcPr>
            <w:tcW w:w="990" w:type="dxa"/>
          </w:tcPr>
          <w:p w:rsidR="002E160E" w:rsidRPr="00AA38E8" w:rsidRDefault="00990D0C" w:rsidP="0008676B">
            <w:pPr>
              <w:spacing w:before="60"/>
              <w:rPr>
                <w:rFonts w:cs="Calibri"/>
                <w:sz w:val="16"/>
              </w:rPr>
            </w:pPr>
            <w:r>
              <w:rPr>
                <w:rFonts w:cs="Calibri"/>
                <w:sz w:val="16"/>
              </w:rPr>
              <w:t>FALSE</w:t>
            </w:r>
          </w:p>
        </w:tc>
        <w:tc>
          <w:tcPr>
            <w:tcW w:w="990" w:type="dxa"/>
          </w:tcPr>
          <w:p w:rsidR="002E160E" w:rsidRPr="00AA38E8" w:rsidRDefault="00990D0C" w:rsidP="0008676B">
            <w:pPr>
              <w:spacing w:before="60"/>
              <w:rPr>
                <w:rFonts w:cs="Calibri"/>
                <w:sz w:val="16"/>
              </w:rPr>
            </w:pPr>
            <w:r>
              <w:rPr>
                <w:rFonts w:cs="Calibri"/>
                <w:sz w:val="16"/>
              </w:rPr>
              <w:t>TRUE</w:t>
            </w:r>
          </w:p>
        </w:tc>
      </w:tr>
      <w:tr w:rsidR="008D5FBF" w:rsidRPr="00AA38E8" w:rsidTr="0008676B">
        <w:tc>
          <w:tcPr>
            <w:tcW w:w="1779" w:type="dxa"/>
          </w:tcPr>
          <w:p w:rsidR="008D5FBF" w:rsidRPr="00AA38E8" w:rsidRDefault="008D5FBF" w:rsidP="0008676B">
            <w:pPr>
              <w:spacing w:before="60"/>
              <w:rPr>
                <w:rFonts w:cs="Calibri"/>
                <w:b/>
                <w:bCs/>
                <w:sz w:val="16"/>
              </w:rPr>
            </w:pPr>
          </w:p>
        </w:tc>
        <w:tc>
          <w:tcPr>
            <w:tcW w:w="4179" w:type="dxa"/>
          </w:tcPr>
          <w:p w:rsidR="008D5FBF" w:rsidRPr="00017FAC" w:rsidRDefault="008D5FBF" w:rsidP="0008676B">
            <w:pPr>
              <w:spacing w:before="60"/>
              <w:rPr>
                <w:rFonts w:cs="Calibri"/>
                <w:sz w:val="16"/>
              </w:rPr>
            </w:pPr>
            <w:r w:rsidRPr="008D5FBF">
              <w:rPr>
                <w:rFonts w:cs="Calibri"/>
                <w:sz w:val="16"/>
              </w:rPr>
              <w:t>RelHwAg_HwDeg_T_f32</w:t>
            </w:r>
          </w:p>
        </w:tc>
        <w:tc>
          <w:tcPr>
            <w:tcW w:w="990" w:type="dxa"/>
          </w:tcPr>
          <w:p w:rsidR="008D5FBF" w:rsidRPr="00AA38E8" w:rsidRDefault="00E243A2" w:rsidP="0008676B">
            <w:pPr>
              <w:spacing w:before="60"/>
              <w:rPr>
                <w:rFonts w:cs="Calibri"/>
                <w:sz w:val="16"/>
              </w:rPr>
            </w:pPr>
            <w:r>
              <w:rPr>
                <w:rFonts w:cs="Calibri"/>
                <w:sz w:val="16"/>
              </w:rPr>
              <w:t>float32</w:t>
            </w:r>
          </w:p>
        </w:tc>
        <w:tc>
          <w:tcPr>
            <w:tcW w:w="990" w:type="dxa"/>
          </w:tcPr>
          <w:p w:rsidR="008D5FBF" w:rsidRPr="00AA38E8" w:rsidRDefault="00201E35" w:rsidP="0008676B">
            <w:pPr>
              <w:spacing w:before="60"/>
              <w:rPr>
                <w:rFonts w:cs="Calibri"/>
                <w:sz w:val="16"/>
              </w:rPr>
            </w:pPr>
            <w:r>
              <w:rPr>
                <w:rFonts w:cs="Calibri"/>
                <w:sz w:val="16"/>
              </w:rPr>
              <w:t>-</w:t>
            </w:r>
            <w:r w:rsidR="00205D37" w:rsidRPr="00205D37">
              <w:rPr>
                <w:rFonts w:cs="Calibri"/>
                <w:sz w:val="16"/>
              </w:rPr>
              <w:t>1440</w:t>
            </w:r>
            <w:r w:rsidR="00990D0C">
              <w:rPr>
                <w:rFonts w:cs="Calibri"/>
                <w:sz w:val="16"/>
              </w:rPr>
              <w:t>.0F</w:t>
            </w:r>
          </w:p>
        </w:tc>
        <w:tc>
          <w:tcPr>
            <w:tcW w:w="990" w:type="dxa"/>
          </w:tcPr>
          <w:p w:rsidR="008D5FBF" w:rsidRPr="00AA38E8" w:rsidRDefault="00205D37" w:rsidP="0008676B">
            <w:pPr>
              <w:spacing w:before="60"/>
              <w:rPr>
                <w:rFonts w:cs="Calibri"/>
                <w:sz w:val="16"/>
              </w:rPr>
            </w:pPr>
            <w:r w:rsidRPr="00205D37">
              <w:rPr>
                <w:rFonts w:cs="Calibri"/>
                <w:sz w:val="16"/>
              </w:rPr>
              <w:t>1440</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Return Value</w:t>
            </w:r>
          </w:p>
        </w:tc>
        <w:tc>
          <w:tcPr>
            <w:tcW w:w="4179" w:type="dxa"/>
          </w:tcPr>
          <w:p w:rsidR="002E160E" w:rsidRPr="00AA38E8" w:rsidRDefault="008D5FBF" w:rsidP="0008676B">
            <w:pPr>
              <w:spacing w:before="60"/>
              <w:rPr>
                <w:rFonts w:cs="Calibri"/>
                <w:sz w:val="16"/>
              </w:rPr>
            </w:pPr>
            <w:r w:rsidRPr="008D5FBF">
              <w:rPr>
                <w:rFonts w:cs="Calibri"/>
                <w:sz w:val="16"/>
              </w:rPr>
              <w:t>FilOneEna_MilliSec_T_lgc</w:t>
            </w:r>
          </w:p>
        </w:tc>
        <w:tc>
          <w:tcPr>
            <w:tcW w:w="990" w:type="dxa"/>
          </w:tcPr>
          <w:p w:rsidR="002E160E" w:rsidRPr="00AA38E8" w:rsidRDefault="00E243A2" w:rsidP="0008676B">
            <w:pPr>
              <w:spacing w:before="60"/>
              <w:rPr>
                <w:rFonts w:cs="Calibri"/>
                <w:sz w:val="16"/>
              </w:rPr>
            </w:pPr>
            <w:r>
              <w:rPr>
                <w:rFonts w:cs="Calibri"/>
                <w:sz w:val="16"/>
              </w:rPr>
              <w:t>boolean</w:t>
            </w:r>
          </w:p>
        </w:tc>
        <w:tc>
          <w:tcPr>
            <w:tcW w:w="990" w:type="dxa"/>
          </w:tcPr>
          <w:p w:rsidR="002E160E" w:rsidRPr="00AA38E8" w:rsidRDefault="00990D0C" w:rsidP="0008676B">
            <w:pPr>
              <w:spacing w:before="60"/>
              <w:rPr>
                <w:rFonts w:cs="Calibri"/>
                <w:sz w:val="16"/>
              </w:rPr>
            </w:pPr>
            <w:r>
              <w:rPr>
                <w:rFonts w:cs="Calibri"/>
                <w:sz w:val="16"/>
              </w:rPr>
              <w:t>FALSE</w:t>
            </w:r>
          </w:p>
        </w:tc>
        <w:tc>
          <w:tcPr>
            <w:tcW w:w="990" w:type="dxa"/>
          </w:tcPr>
          <w:p w:rsidR="002E160E" w:rsidRPr="00AA38E8" w:rsidRDefault="00990D0C" w:rsidP="0008676B">
            <w:pPr>
              <w:spacing w:before="60"/>
              <w:rPr>
                <w:rFonts w:cs="Calibri"/>
                <w:sz w:val="16"/>
              </w:rPr>
            </w:pPr>
            <w:r>
              <w:rPr>
                <w:rFonts w:cs="Calibri"/>
                <w:sz w:val="16"/>
              </w:rPr>
              <w:t>TRUE</w:t>
            </w:r>
          </w:p>
        </w:tc>
      </w:tr>
    </w:tbl>
    <w:p w:rsidR="002E160E" w:rsidRPr="002E160E" w:rsidRDefault="002E160E" w:rsidP="002E160E">
      <w:pPr>
        <w:rPr>
          <w:lang w:bidi="ar-SA"/>
        </w:rPr>
      </w:pPr>
    </w:p>
    <w:p w:rsidR="00596322" w:rsidRDefault="00596322" w:rsidP="00596322">
      <w:pPr>
        <w:pStyle w:val="Heading2"/>
        <w:numPr>
          <w:ilvl w:val="3"/>
          <w:numId w:val="11"/>
        </w:numPr>
        <w:spacing w:after="60"/>
        <w:rPr>
          <w:rFonts w:ascii="Calibri" w:hAnsi="Calibri" w:cs="Calibri"/>
        </w:rPr>
      </w:pPr>
      <w:bookmarkStart w:id="91" w:name="_Toc467597286"/>
      <w:r>
        <w:rPr>
          <w:rFonts w:ascii="Calibri" w:hAnsi="Calibri" w:cs="Calibri"/>
        </w:rPr>
        <w:t>Design Rationale</w:t>
      </w:r>
      <w:bookmarkEnd w:id="91"/>
    </w:p>
    <w:p w:rsidR="009E7E30" w:rsidRPr="009E7E30" w:rsidRDefault="009E7E30" w:rsidP="007F0D22">
      <w:pPr>
        <w:ind w:firstLine="864"/>
        <w:rPr>
          <w:lang w:bidi="ar-SA"/>
        </w:rPr>
      </w:pPr>
      <w:r>
        <w:rPr>
          <w:lang w:bidi="ar-SA"/>
        </w:rPr>
        <w:t>None</w:t>
      </w:r>
      <w:r w:rsidR="007F0D22">
        <w:rPr>
          <w:lang w:bidi="ar-SA"/>
        </w:rPr>
        <w:t>.</w:t>
      </w:r>
    </w:p>
    <w:p w:rsidR="00596322" w:rsidRPr="00AA38E8" w:rsidRDefault="00596322" w:rsidP="00596322">
      <w:pPr>
        <w:pStyle w:val="Heading2"/>
        <w:numPr>
          <w:ilvl w:val="3"/>
          <w:numId w:val="11"/>
        </w:numPr>
        <w:spacing w:after="60"/>
        <w:rPr>
          <w:rFonts w:ascii="Calibri" w:hAnsi="Calibri" w:cs="Calibri"/>
        </w:rPr>
      </w:pPr>
      <w:bookmarkStart w:id="92" w:name="_Toc467597287"/>
      <w:r>
        <w:rPr>
          <w:rFonts w:ascii="Calibri" w:hAnsi="Calibri" w:cs="Calibri"/>
        </w:rPr>
        <w:lastRenderedPageBreak/>
        <w:t>Processing</w:t>
      </w:r>
      <w:bookmarkEnd w:id="92"/>
    </w:p>
    <w:p w:rsidR="009E7E30" w:rsidRDefault="009E7E30" w:rsidP="009E7E30">
      <w:r w:rsidRPr="00F44962">
        <w:rPr>
          <w:rFonts w:cs="Calibri"/>
        </w:rPr>
        <w:t>Refer to the “</w:t>
      </w:r>
      <w:r w:rsidRPr="009E7E30">
        <w:rPr>
          <w:rFonts w:cs="Calibri"/>
          <w:sz w:val="16"/>
        </w:rPr>
        <w:t>PinionTqCalc</w:t>
      </w:r>
      <w:r w:rsidR="008700B0">
        <w:rPr>
          <w:rFonts w:cs="Calibri"/>
          <w:sz w:val="16"/>
        </w:rPr>
        <w:t xml:space="preserve">” </w:t>
      </w:r>
      <w:r w:rsidRPr="009E7E30">
        <w:rPr>
          <w:rFonts w:cs="Calibri"/>
          <w:sz w:val="16"/>
        </w:rPr>
        <w:t>and</w:t>
      </w:r>
      <w:r w:rsidR="008700B0">
        <w:rPr>
          <w:rFonts w:cs="Calibri"/>
          <w:sz w:val="16"/>
        </w:rPr>
        <w:t xml:space="preserve"> “</w:t>
      </w:r>
      <w:r w:rsidRPr="009E7E30">
        <w:rPr>
          <w:rFonts w:cs="Calibri"/>
          <w:sz w:val="16"/>
        </w:rPr>
        <w:t>LpFilOneEna</w:t>
      </w:r>
      <w:r w:rsidRPr="00F44962">
        <w:t>” block</w:t>
      </w:r>
      <w:r w:rsidR="008700B0">
        <w:t>s</w:t>
      </w:r>
      <w:r w:rsidRPr="00F44962">
        <w:t xml:space="preserve"> of the Simulink model of the design.</w:t>
      </w:r>
    </w:p>
    <w:p w:rsidR="00596322" w:rsidRDefault="003B06CD" w:rsidP="00596322">
      <w:pPr>
        <w:pStyle w:val="Heading2"/>
        <w:numPr>
          <w:ilvl w:val="2"/>
          <w:numId w:val="11"/>
        </w:numPr>
        <w:tabs>
          <w:tab w:val="clear" w:pos="1017"/>
          <w:tab w:val="num" w:pos="567"/>
        </w:tabs>
        <w:spacing w:after="60"/>
        <w:ind w:left="567"/>
        <w:rPr>
          <w:rFonts w:ascii="Calibri" w:hAnsi="Calibri" w:cs="Calibri"/>
        </w:rPr>
      </w:pPr>
      <w:bookmarkStart w:id="93" w:name="_Toc467597288"/>
      <w:r>
        <w:rPr>
          <w:rFonts w:ascii="Calibri" w:hAnsi="Calibri" w:cs="Calibri"/>
        </w:rPr>
        <w:t>Local Function #4</w:t>
      </w:r>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Function Name</w:t>
            </w:r>
          </w:p>
        </w:tc>
        <w:tc>
          <w:tcPr>
            <w:tcW w:w="4179" w:type="dxa"/>
          </w:tcPr>
          <w:p w:rsidR="002E160E" w:rsidRPr="00AA38E8" w:rsidRDefault="003B06CD" w:rsidP="0008676B">
            <w:pPr>
              <w:spacing w:before="60"/>
              <w:rPr>
                <w:rFonts w:cs="Calibri"/>
                <w:sz w:val="16"/>
              </w:rPr>
            </w:pPr>
            <w:r w:rsidRPr="003B06CD">
              <w:rPr>
                <w:rFonts w:cs="Calibri"/>
                <w:sz w:val="16"/>
              </w:rPr>
              <w:t>ArbtrtnSmthng</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Type</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Min</w:t>
            </w:r>
          </w:p>
        </w:tc>
        <w:tc>
          <w:tcPr>
            <w:tcW w:w="990" w:type="dxa"/>
            <w:shd w:val="pct30" w:color="FFFF00" w:fill="auto"/>
          </w:tcPr>
          <w:p w:rsidR="002E160E" w:rsidRPr="00AA38E8" w:rsidRDefault="002E160E" w:rsidP="0008676B">
            <w:pPr>
              <w:spacing w:before="60"/>
              <w:jc w:val="center"/>
              <w:rPr>
                <w:rFonts w:cs="Calibri"/>
                <w:sz w:val="16"/>
              </w:rPr>
            </w:pPr>
            <w:r w:rsidRPr="00AA38E8">
              <w:rPr>
                <w:rFonts w:cs="Calibri"/>
                <w:sz w:val="16"/>
              </w:rPr>
              <w:t>Max</w:t>
            </w:r>
          </w:p>
        </w:tc>
      </w:tr>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 xml:space="preserve">Arguments Passed </w:t>
            </w:r>
          </w:p>
        </w:tc>
        <w:tc>
          <w:tcPr>
            <w:tcW w:w="4179" w:type="dxa"/>
          </w:tcPr>
          <w:p w:rsidR="002E160E" w:rsidRPr="00AA38E8" w:rsidRDefault="003B06CD" w:rsidP="0008676B">
            <w:pPr>
              <w:spacing w:before="60"/>
              <w:rPr>
                <w:rFonts w:cs="Calibri"/>
                <w:sz w:val="16"/>
              </w:rPr>
            </w:pPr>
            <w:r w:rsidRPr="003B06CD">
              <w:rPr>
                <w:rFonts w:cs="Calibri"/>
                <w:sz w:val="16"/>
              </w:rPr>
              <w:t>FCentrHwConf_Uls_T_f32</w:t>
            </w:r>
          </w:p>
        </w:tc>
        <w:tc>
          <w:tcPr>
            <w:tcW w:w="990" w:type="dxa"/>
          </w:tcPr>
          <w:p w:rsidR="002E160E" w:rsidRPr="00AA38E8" w:rsidRDefault="005C15BF" w:rsidP="005C15BF">
            <w:pPr>
              <w:spacing w:before="60"/>
              <w:rPr>
                <w:rFonts w:cs="Calibri"/>
                <w:sz w:val="16"/>
              </w:rPr>
            </w:pPr>
            <w:r>
              <w:rPr>
                <w:rFonts w:cs="Calibri"/>
                <w:sz w:val="16"/>
              </w:rPr>
              <w:t>float32</w:t>
            </w:r>
          </w:p>
        </w:tc>
        <w:tc>
          <w:tcPr>
            <w:tcW w:w="990" w:type="dxa"/>
          </w:tcPr>
          <w:p w:rsidR="002E160E" w:rsidRPr="00AA38E8" w:rsidRDefault="0008676B" w:rsidP="0008676B">
            <w:pPr>
              <w:spacing w:before="60"/>
              <w:rPr>
                <w:rFonts w:cs="Calibri"/>
                <w:sz w:val="16"/>
              </w:rPr>
            </w:pPr>
            <w:r>
              <w:rPr>
                <w:rFonts w:cs="Calibri"/>
                <w:sz w:val="16"/>
              </w:rPr>
              <w:t>0</w:t>
            </w:r>
            <w:r w:rsidR="00990D0C">
              <w:rPr>
                <w:rFonts w:cs="Calibri"/>
                <w:sz w:val="16"/>
              </w:rPr>
              <w:t>.0F</w:t>
            </w:r>
          </w:p>
        </w:tc>
        <w:tc>
          <w:tcPr>
            <w:tcW w:w="990" w:type="dxa"/>
          </w:tcPr>
          <w:p w:rsidR="002E160E" w:rsidRPr="00AA38E8" w:rsidRDefault="0008676B" w:rsidP="005C15BF">
            <w:pPr>
              <w:spacing w:before="60"/>
              <w:rPr>
                <w:rFonts w:cs="Calibri"/>
                <w:sz w:val="16"/>
              </w:rPr>
            </w:pPr>
            <w:r>
              <w:rPr>
                <w:rFonts w:cs="Calibri"/>
                <w:sz w:val="16"/>
              </w:rPr>
              <w:t>1</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3B06CD" w:rsidP="0008676B">
            <w:pPr>
              <w:spacing w:before="60"/>
              <w:rPr>
                <w:rFonts w:cs="Calibri"/>
                <w:sz w:val="16"/>
              </w:rPr>
            </w:pPr>
            <w:r w:rsidRPr="003B06CD">
              <w:rPr>
                <w:rFonts w:cs="Calibri"/>
                <w:sz w:val="16"/>
              </w:rPr>
              <w:t>VehDynHwConf_Uls_T_f32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1C49FA" w:rsidP="0008676B">
            <w:pPr>
              <w:spacing w:before="60"/>
              <w:rPr>
                <w:rFonts w:cs="Calibri"/>
                <w:sz w:val="16"/>
              </w:rPr>
            </w:pPr>
            <w:r>
              <w:rPr>
                <w:rFonts w:cs="Calibri"/>
                <w:sz w:val="16"/>
              </w:rPr>
              <w:t>0</w:t>
            </w:r>
            <w:r w:rsidR="00990D0C">
              <w:rPr>
                <w:rFonts w:cs="Calibri"/>
                <w:sz w:val="16"/>
              </w:rPr>
              <w:t>.0F</w:t>
            </w:r>
          </w:p>
        </w:tc>
        <w:tc>
          <w:tcPr>
            <w:tcW w:w="990" w:type="dxa"/>
          </w:tcPr>
          <w:p w:rsidR="002E160E" w:rsidRPr="00AA38E8" w:rsidRDefault="001C49FA" w:rsidP="0008676B">
            <w:pPr>
              <w:spacing w:before="60"/>
              <w:rPr>
                <w:rFonts w:cs="Calibri"/>
                <w:sz w:val="16"/>
              </w:rPr>
            </w:pPr>
            <w:r>
              <w:rPr>
                <w:rFonts w:cs="Calibri"/>
                <w:sz w:val="16"/>
              </w:rPr>
              <w:t>1</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p>
        </w:tc>
        <w:tc>
          <w:tcPr>
            <w:tcW w:w="4179" w:type="dxa"/>
          </w:tcPr>
          <w:p w:rsidR="002E160E" w:rsidRPr="00AA38E8" w:rsidRDefault="00C061CD" w:rsidP="0008676B">
            <w:pPr>
              <w:spacing w:before="60"/>
              <w:rPr>
                <w:rFonts w:cs="Calibri"/>
                <w:sz w:val="16"/>
              </w:rPr>
            </w:pPr>
            <w:r w:rsidRPr="00C061CD">
              <w:rPr>
                <w:rFonts w:cs="Calibri"/>
                <w:sz w:val="16"/>
              </w:rPr>
              <w:t>WhlSpdHwConf_Uls_T_f32</w:t>
            </w:r>
          </w:p>
        </w:tc>
        <w:tc>
          <w:tcPr>
            <w:tcW w:w="990" w:type="dxa"/>
          </w:tcPr>
          <w:p w:rsidR="002E160E" w:rsidRPr="00AA38E8" w:rsidRDefault="00E243A2" w:rsidP="0008676B">
            <w:pPr>
              <w:spacing w:before="60"/>
              <w:rPr>
                <w:rFonts w:cs="Calibri"/>
                <w:sz w:val="16"/>
              </w:rPr>
            </w:pPr>
            <w:r>
              <w:rPr>
                <w:rFonts w:cs="Calibri"/>
                <w:sz w:val="16"/>
              </w:rPr>
              <w:t>float32</w:t>
            </w:r>
          </w:p>
        </w:tc>
        <w:tc>
          <w:tcPr>
            <w:tcW w:w="990" w:type="dxa"/>
          </w:tcPr>
          <w:p w:rsidR="002E160E" w:rsidRPr="00AA38E8" w:rsidRDefault="00DF1A57" w:rsidP="0008676B">
            <w:pPr>
              <w:spacing w:before="60"/>
              <w:rPr>
                <w:rFonts w:cs="Calibri"/>
                <w:sz w:val="16"/>
              </w:rPr>
            </w:pPr>
            <w:r>
              <w:rPr>
                <w:rFonts w:cs="Calibri"/>
                <w:sz w:val="16"/>
              </w:rPr>
              <w:t>0</w:t>
            </w:r>
            <w:r w:rsidR="00990D0C">
              <w:rPr>
                <w:rFonts w:cs="Calibri"/>
                <w:sz w:val="16"/>
              </w:rPr>
              <w:t>.0F</w:t>
            </w:r>
          </w:p>
        </w:tc>
        <w:tc>
          <w:tcPr>
            <w:tcW w:w="990" w:type="dxa"/>
          </w:tcPr>
          <w:p w:rsidR="002E160E" w:rsidRPr="00AA38E8" w:rsidRDefault="00DF1A57" w:rsidP="0008676B">
            <w:pPr>
              <w:spacing w:before="60"/>
              <w:rPr>
                <w:rFonts w:cs="Calibri"/>
                <w:sz w:val="16"/>
              </w:rPr>
            </w:pPr>
            <w:r>
              <w:rPr>
                <w:rFonts w:cs="Calibri"/>
                <w:sz w:val="16"/>
              </w:rPr>
              <w:t>1</w:t>
            </w:r>
            <w:r w:rsidR="00990D0C">
              <w:rPr>
                <w:rFonts w:cs="Calibri"/>
                <w:sz w:val="16"/>
              </w:rPr>
              <w:t>.0F</w:t>
            </w:r>
          </w:p>
        </w:tc>
      </w:tr>
      <w:tr w:rsidR="009F5C16" w:rsidRPr="00AA38E8" w:rsidTr="0008676B">
        <w:tc>
          <w:tcPr>
            <w:tcW w:w="1779" w:type="dxa"/>
          </w:tcPr>
          <w:p w:rsidR="009F5C16" w:rsidRPr="00AA38E8" w:rsidRDefault="009F5C16" w:rsidP="0008676B">
            <w:pPr>
              <w:spacing w:before="60"/>
              <w:rPr>
                <w:rFonts w:cs="Calibri"/>
                <w:b/>
                <w:bCs/>
                <w:sz w:val="16"/>
              </w:rPr>
            </w:pPr>
          </w:p>
        </w:tc>
        <w:tc>
          <w:tcPr>
            <w:tcW w:w="4179" w:type="dxa"/>
          </w:tcPr>
          <w:p w:rsidR="009F5C16" w:rsidRDefault="009F5C16" w:rsidP="0008676B">
            <w:pPr>
              <w:spacing w:before="60"/>
              <w:rPr>
                <w:rFonts w:cs="Calibri"/>
                <w:sz w:val="16"/>
              </w:rPr>
            </w:pPr>
            <w:r w:rsidRPr="003A3FAA">
              <w:rPr>
                <w:rFonts w:cs="Calibri"/>
                <w:sz w:val="16"/>
              </w:rPr>
              <w:t>RelHwAg_HwDeg_T_f32</w:t>
            </w:r>
          </w:p>
        </w:tc>
        <w:tc>
          <w:tcPr>
            <w:tcW w:w="990" w:type="dxa"/>
          </w:tcPr>
          <w:p w:rsidR="009F5C16" w:rsidRDefault="009F5C16" w:rsidP="0008676B">
            <w:pPr>
              <w:spacing w:before="60"/>
              <w:rPr>
                <w:rFonts w:cs="Calibri"/>
                <w:sz w:val="16"/>
              </w:rPr>
            </w:pPr>
            <w:r>
              <w:rPr>
                <w:rFonts w:cs="Calibri"/>
                <w:sz w:val="16"/>
              </w:rPr>
              <w:t>float32</w:t>
            </w:r>
          </w:p>
        </w:tc>
        <w:tc>
          <w:tcPr>
            <w:tcW w:w="990" w:type="dxa"/>
          </w:tcPr>
          <w:p w:rsidR="009F5C16" w:rsidRDefault="009F5C16" w:rsidP="0008676B">
            <w:pPr>
              <w:spacing w:before="60"/>
              <w:rPr>
                <w:rFonts w:cs="Calibri"/>
                <w:sz w:val="16"/>
              </w:rPr>
            </w:pPr>
            <w:r>
              <w:rPr>
                <w:rFonts w:cs="Calibri"/>
                <w:sz w:val="16"/>
              </w:rPr>
              <w:t>-</w:t>
            </w:r>
            <w:r w:rsidRPr="00205D37">
              <w:rPr>
                <w:rFonts w:cs="Calibri"/>
                <w:sz w:val="16"/>
              </w:rPr>
              <w:t>1440</w:t>
            </w:r>
            <w:r>
              <w:rPr>
                <w:rFonts w:cs="Calibri"/>
                <w:sz w:val="16"/>
              </w:rPr>
              <w:t>.0F</w:t>
            </w:r>
          </w:p>
        </w:tc>
        <w:tc>
          <w:tcPr>
            <w:tcW w:w="990" w:type="dxa"/>
          </w:tcPr>
          <w:p w:rsidR="009F5C16" w:rsidRDefault="009F5C16" w:rsidP="0008676B">
            <w:pPr>
              <w:spacing w:before="60"/>
              <w:rPr>
                <w:rFonts w:cs="Calibri"/>
                <w:sz w:val="16"/>
              </w:rPr>
            </w:pPr>
            <w:r w:rsidRPr="00205D37">
              <w:rPr>
                <w:rFonts w:cs="Calibri"/>
                <w:sz w:val="16"/>
              </w:rPr>
              <w:t>1440</w:t>
            </w:r>
            <w:r>
              <w:rPr>
                <w:rFonts w:cs="Calibri"/>
                <w:sz w:val="16"/>
              </w:rPr>
              <w:t>.0F</w:t>
            </w:r>
          </w:p>
        </w:tc>
      </w:tr>
      <w:tr w:rsidR="003B06CD" w:rsidRPr="00AA38E8" w:rsidTr="0008676B">
        <w:tc>
          <w:tcPr>
            <w:tcW w:w="1779" w:type="dxa"/>
          </w:tcPr>
          <w:p w:rsidR="003B06CD" w:rsidRPr="00AA38E8" w:rsidRDefault="003B06CD" w:rsidP="0008676B">
            <w:pPr>
              <w:spacing w:before="60"/>
              <w:rPr>
                <w:rFonts w:cs="Calibri"/>
                <w:b/>
                <w:bCs/>
                <w:sz w:val="16"/>
              </w:rPr>
            </w:pPr>
          </w:p>
        </w:tc>
        <w:tc>
          <w:tcPr>
            <w:tcW w:w="4179" w:type="dxa"/>
          </w:tcPr>
          <w:p w:rsidR="003B06CD" w:rsidRPr="003B06CD" w:rsidRDefault="00990D0C" w:rsidP="0008676B">
            <w:pPr>
              <w:spacing w:before="60"/>
              <w:rPr>
                <w:rFonts w:cs="Calibri"/>
                <w:sz w:val="16"/>
              </w:rPr>
            </w:pPr>
            <w:r>
              <w:rPr>
                <w:rFonts w:cs="Calibri"/>
                <w:sz w:val="16"/>
              </w:rPr>
              <w:t>*</w:t>
            </w:r>
            <w:r w:rsidR="003B06CD" w:rsidRPr="003B06CD">
              <w:rPr>
                <w:rFonts w:cs="Calibri"/>
                <w:sz w:val="16"/>
              </w:rPr>
              <w:t>LrndHwConf_Uls_T_f32</w:t>
            </w:r>
          </w:p>
        </w:tc>
        <w:tc>
          <w:tcPr>
            <w:tcW w:w="990" w:type="dxa"/>
          </w:tcPr>
          <w:p w:rsidR="003B06CD" w:rsidRPr="00AA38E8" w:rsidRDefault="00E243A2" w:rsidP="0008676B">
            <w:pPr>
              <w:spacing w:before="60"/>
              <w:rPr>
                <w:rFonts w:cs="Calibri"/>
                <w:sz w:val="16"/>
              </w:rPr>
            </w:pPr>
            <w:r>
              <w:rPr>
                <w:rFonts w:cs="Calibri"/>
                <w:sz w:val="16"/>
              </w:rPr>
              <w:t>float32</w:t>
            </w:r>
          </w:p>
        </w:tc>
        <w:tc>
          <w:tcPr>
            <w:tcW w:w="990" w:type="dxa"/>
          </w:tcPr>
          <w:p w:rsidR="003B06CD" w:rsidRPr="00AA38E8" w:rsidRDefault="001C49FA" w:rsidP="0008676B">
            <w:pPr>
              <w:spacing w:before="60"/>
              <w:rPr>
                <w:rFonts w:cs="Calibri"/>
                <w:sz w:val="16"/>
              </w:rPr>
            </w:pPr>
            <w:r>
              <w:rPr>
                <w:rFonts w:cs="Calibri"/>
                <w:sz w:val="16"/>
              </w:rPr>
              <w:t>0</w:t>
            </w:r>
            <w:r w:rsidR="00990D0C">
              <w:rPr>
                <w:rFonts w:cs="Calibri"/>
                <w:sz w:val="16"/>
              </w:rPr>
              <w:t>.0F</w:t>
            </w:r>
          </w:p>
        </w:tc>
        <w:tc>
          <w:tcPr>
            <w:tcW w:w="990" w:type="dxa"/>
          </w:tcPr>
          <w:p w:rsidR="003B06CD" w:rsidRPr="00AA38E8" w:rsidRDefault="001C49FA" w:rsidP="0008676B">
            <w:pPr>
              <w:spacing w:before="60"/>
              <w:rPr>
                <w:rFonts w:cs="Calibri"/>
                <w:sz w:val="16"/>
              </w:rPr>
            </w:pPr>
            <w:r>
              <w:rPr>
                <w:rFonts w:cs="Calibri"/>
                <w:sz w:val="16"/>
              </w:rPr>
              <w:t>1</w:t>
            </w:r>
            <w:r w:rsidR="00990D0C">
              <w:rPr>
                <w:rFonts w:cs="Calibri"/>
                <w:sz w:val="16"/>
              </w:rPr>
              <w:t>.0F</w:t>
            </w:r>
          </w:p>
        </w:tc>
      </w:tr>
      <w:tr w:rsidR="005C15BF" w:rsidRPr="00AA38E8" w:rsidTr="0008676B">
        <w:tc>
          <w:tcPr>
            <w:tcW w:w="1779" w:type="dxa"/>
          </w:tcPr>
          <w:p w:rsidR="002E160E" w:rsidRPr="00AA38E8" w:rsidRDefault="002E160E" w:rsidP="0008676B">
            <w:pPr>
              <w:spacing w:before="60"/>
              <w:rPr>
                <w:rFonts w:cs="Calibri"/>
                <w:b/>
                <w:bCs/>
                <w:sz w:val="16"/>
              </w:rPr>
            </w:pPr>
            <w:r w:rsidRPr="00AA38E8">
              <w:rPr>
                <w:rFonts w:cs="Calibri"/>
                <w:b/>
                <w:bCs/>
                <w:sz w:val="16"/>
              </w:rPr>
              <w:t>Return Value</w:t>
            </w:r>
          </w:p>
        </w:tc>
        <w:tc>
          <w:tcPr>
            <w:tcW w:w="4179" w:type="dxa"/>
          </w:tcPr>
          <w:p w:rsidR="002E160E" w:rsidRPr="005C15BF" w:rsidRDefault="00E243A2" w:rsidP="0008676B">
            <w:pPr>
              <w:spacing w:before="60"/>
              <w:rPr>
                <w:rFonts w:cs="Calibri"/>
                <w:sz w:val="16"/>
              </w:rPr>
            </w:pPr>
            <w:r w:rsidRPr="005C15BF">
              <w:rPr>
                <w:rFonts w:cs="Calibri"/>
                <w:bCs/>
                <w:sz w:val="16"/>
              </w:rPr>
              <w:t>None</w:t>
            </w:r>
          </w:p>
        </w:tc>
        <w:tc>
          <w:tcPr>
            <w:tcW w:w="990" w:type="dxa"/>
          </w:tcPr>
          <w:p w:rsidR="002E160E" w:rsidRPr="00AA38E8" w:rsidRDefault="002E160E" w:rsidP="0008676B">
            <w:pPr>
              <w:spacing w:before="60"/>
              <w:rPr>
                <w:rFonts w:cs="Calibri"/>
                <w:sz w:val="16"/>
              </w:rPr>
            </w:pPr>
          </w:p>
        </w:tc>
        <w:tc>
          <w:tcPr>
            <w:tcW w:w="990" w:type="dxa"/>
          </w:tcPr>
          <w:p w:rsidR="002E160E" w:rsidRPr="00AA38E8" w:rsidRDefault="002E160E" w:rsidP="0008676B">
            <w:pPr>
              <w:spacing w:before="60"/>
              <w:rPr>
                <w:rFonts w:cs="Calibri"/>
                <w:sz w:val="16"/>
              </w:rPr>
            </w:pPr>
          </w:p>
        </w:tc>
        <w:tc>
          <w:tcPr>
            <w:tcW w:w="990" w:type="dxa"/>
          </w:tcPr>
          <w:p w:rsidR="002E160E" w:rsidRPr="00AA38E8" w:rsidRDefault="002E160E" w:rsidP="0008676B">
            <w:pPr>
              <w:spacing w:before="60"/>
              <w:rPr>
                <w:rFonts w:cs="Calibri"/>
                <w:sz w:val="16"/>
              </w:rPr>
            </w:pPr>
          </w:p>
        </w:tc>
      </w:tr>
    </w:tbl>
    <w:p w:rsidR="002E160E" w:rsidRDefault="002E160E" w:rsidP="002E160E">
      <w:pPr>
        <w:pStyle w:val="Heading2"/>
        <w:numPr>
          <w:ilvl w:val="3"/>
          <w:numId w:val="11"/>
        </w:numPr>
        <w:spacing w:after="60"/>
        <w:rPr>
          <w:rFonts w:ascii="Calibri" w:hAnsi="Calibri" w:cs="Calibri"/>
        </w:rPr>
      </w:pPr>
      <w:bookmarkStart w:id="94" w:name="_Toc467597289"/>
      <w:r>
        <w:rPr>
          <w:rFonts w:ascii="Calibri" w:hAnsi="Calibri" w:cs="Calibri"/>
        </w:rPr>
        <w:t>Design Rationale</w:t>
      </w:r>
      <w:bookmarkEnd w:id="94"/>
    </w:p>
    <w:p w:rsidR="002E160E" w:rsidRPr="002E160E" w:rsidRDefault="0020130D" w:rsidP="007F0D22">
      <w:pPr>
        <w:ind w:firstLine="864"/>
        <w:rPr>
          <w:lang w:bidi="ar-SA"/>
        </w:rPr>
      </w:pPr>
      <w:r>
        <w:rPr>
          <w:lang w:bidi="ar-SA"/>
        </w:rPr>
        <w:t>None</w:t>
      </w:r>
      <w:r w:rsidR="007F0D22">
        <w:rPr>
          <w:lang w:bidi="ar-SA"/>
        </w:rPr>
        <w:t>.</w:t>
      </w:r>
    </w:p>
    <w:p w:rsidR="00596322" w:rsidRPr="002B23AE" w:rsidRDefault="00596322" w:rsidP="00596322">
      <w:pPr>
        <w:pStyle w:val="Heading2"/>
        <w:numPr>
          <w:ilvl w:val="3"/>
          <w:numId w:val="11"/>
        </w:numPr>
        <w:spacing w:after="60"/>
        <w:rPr>
          <w:rFonts w:ascii="Calibri" w:hAnsi="Calibri" w:cs="Calibri"/>
        </w:rPr>
      </w:pPr>
      <w:bookmarkStart w:id="95" w:name="_Toc467597290"/>
      <w:r>
        <w:rPr>
          <w:rFonts w:ascii="Calibri" w:hAnsi="Calibri" w:cs="Calibri"/>
        </w:rPr>
        <w:t>Processing</w:t>
      </w:r>
      <w:bookmarkEnd w:id="95"/>
    </w:p>
    <w:p w:rsidR="003B06CD" w:rsidRDefault="007F0D22" w:rsidP="007F0D22">
      <w:pPr>
        <w:ind w:firstLine="864"/>
      </w:pPr>
      <w:r>
        <w:rPr>
          <w:rFonts w:cs="Calibri"/>
        </w:rPr>
        <w:t>Please r</w:t>
      </w:r>
      <w:r w:rsidR="003B06CD" w:rsidRPr="00F44962">
        <w:rPr>
          <w:rFonts w:cs="Calibri"/>
        </w:rPr>
        <w:t>efer to the “</w:t>
      </w:r>
      <w:r w:rsidR="003B06CD" w:rsidRPr="003B06CD">
        <w:rPr>
          <w:rFonts w:cs="Calibri"/>
          <w:sz w:val="16"/>
        </w:rPr>
        <w:t>Arb</w:t>
      </w:r>
      <w:r w:rsidR="008700B0">
        <w:rPr>
          <w:rFonts w:cs="Calibri"/>
          <w:sz w:val="16"/>
        </w:rPr>
        <w:t>i</w:t>
      </w:r>
      <w:r w:rsidR="003B06CD" w:rsidRPr="003B06CD">
        <w:rPr>
          <w:rFonts w:cs="Calibri"/>
          <w:sz w:val="16"/>
        </w:rPr>
        <w:t>tr</w:t>
      </w:r>
      <w:r w:rsidR="008700B0">
        <w:rPr>
          <w:rFonts w:cs="Calibri"/>
          <w:sz w:val="16"/>
        </w:rPr>
        <w:t>a</w:t>
      </w:r>
      <w:r w:rsidR="003B06CD" w:rsidRPr="003B06CD">
        <w:rPr>
          <w:rFonts w:cs="Calibri"/>
          <w:sz w:val="16"/>
        </w:rPr>
        <w:t>t</w:t>
      </w:r>
      <w:r w:rsidR="008700B0">
        <w:rPr>
          <w:rFonts w:cs="Calibri"/>
          <w:sz w:val="16"/>
        </w:rPr>
        <w:t>io</w:t>
      </w:r>
      <w:r w:rsidR="003B06CD" w:rsidRPr="003B06CD">
        <w:rPr>
          <w:rFonts w:cs="Calibri"/>
          <w:sz w:val="16"/>
        </w:rPr>
        <w:t>n</w:t>
      </w:r>
      <w:r w:rsidR="008700B0">
        <w:rPr>
          <w:rFonts w:cs="Calibri"/>
          <w:sz w:val="16"/>
        </w:rPr>
        <w:t>” and “</w:t>
      </w:r>
      <w:r w:rsidR="003B06CD" w:rsidRPr="003B06CD">
        <w:rPr>
          <w:rFonts w:cs="Calibri"/>
          <w:sz w:val="16"/>
        </w:rPr>
        <w:t>Sm</w:t>
      </w:r>
      <w:r w:rsidR="008700B0">
        <w:rPr>
          <w:rFonts w:cs="Calibri"/>
          <w:sz w:val="16"/>
        </w:rPr>
        <w:t>oo</w:t>
      </w:r>
      <w:r w:rsidR="003B06CD" w:rsidRPr="003B06CD">
        <w:rPr>
          <w:rFonts w:cs="Calibri"/>
          <w:sz w:val="16"/>
        </w:rPr>
        <w:t>th</w:t>
      </w:r>
      <w:r w:rsidR="008700B0">
        <w:rPr>
          <w:rFonts w:cs="Calibri"/>
          <w:sz w:val="16"/>
        </w:rPr>
        <w:t>i</w:t>
      </w:r>
      <w:r w:rsidR="003B06CD" w:rsidRPr="003B06CD">
        <w:rPr>
          <w:rFonts w:cs="Calibri"/>
          <w:sz w:val="16"/>
        </w:rPr>
        <w:t>ng</w:t>
      </w:r>
      <w:r w:rsidR="003B06CD" w:rsidRPr="00F44962">
        <w:t>” block</w:t>
      </w:r>
      <w:r w:rsidR="008700B0">
        <w:t>s</w:t>
      </w:r>
      <w:r w:rsidR="003B06CD" w:rsidRPr="00F44962">
        <w:t xml:space="preserve"> of the Simulink model of the design.</w:t>
      </w:r>
    </w:p>
    <w:p w:rsidR="00596322" w:rsidRDefault="00596322" w:rsidP="00596322">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6" w:name="_Toc418080076"/>
      <w:bookmarkStart w:id="97" w:name="_Toc421709921"/>
      <w:bookmarkStart w:id="98" w:name="_Toc467597291"/>
      <w:r w:rsidRPr="002E3F2E">
        <w:rPr>
          <w:rFonts w:ascii="Calibri" w:hAnsi="Calibri"/>
        </w:rPr>
        <w:lastRenderedPageBreak/>
        <w:t>Known</w:t>
      </w:r>
      <w:r w:rsidRPr="00AA38E8">
        <w:rPr>
          <w:rFonts w:ascii="Calibri" w:hAnsi="Calibri" w:cs="Calibri"/>
        </w:rPr>
        <w:t xml:space="preserve"> Limitations with Design</w:t>
      </w:r>
      <w:bookmarkEnd w:id="96"/>
      <w:bookmarkEnd w:id="97"/>
      <w:bookmarkEnd w:id="98"/>
    </w:p>
    <w:p w:rsidR="00531B8C" w:rsidRDefault="004B10FF" w:rsidP="00990D0C">
      <w:pPr>
        <w:ind w:firstLine="562"/>
        <w:rPr>
          <w:rFonts w:cs="Calibri"/>
        </w:rPr>
      </w:pPr>
      <w:r>
        <w:rPr>
          <w:rFonts w:cs="Calibri"/>
        </w:rPr>
        <w:t>None</w:t>
      </w:r>
      <w:r w:rsidR="00990D0C">
        <w:rPr>
          <w:rFonts w:cs="Calibri"/>
        </w:rPr>
        <w:t>.</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9" w:name="_Toc382297449"/>
      <w:bookmarkStart w:id="100" w:name="_Toc418080077"/>
      <w:bookmarkStart w:id="101" w:name="_Toc421709922"/>
      <w:bookmarkStart w:id="102" w:name="_Toc467597292"/>
      <w:r w:rsidRPr="00E75CFE">
        <w:rPr>
          <w:rFonts w:ascii="Calibri" w:hAnsi="Calibri" w:cs="Calibri"/>
        </w:rPr>
        <w:lastRenderedPageBreak/>
        <w:t>UNIT TEST CONSIDERATION</w:t>
      </w:r>
      <w:bookmarkEnd w:id="99"/>
      <w:bookmarkEnd w:id="100"/>
      <w:bookmarkEnd w:id="101"/>
      <w:bookmarkEnd w:id="102"/>
    </w:p>
    <w:p w:rsidR="00685875" w:rsidRPr="00531B8C" w:rsidRDefault="00685875" w:rsidP="00990D0C">
      <w:pPr>
        <w:ind w:firstLine="562"/>
        <w:rPr>
          <w:lang w:bidi="ar-SA"/>
        </w:rPr>
      </w:pPr>
      <w:r>
        <w:rPr>
          <w:rFonts w:cs="Calibri"/>
        </w:rPr>
        <w:t>None.</w:t>
      </w:r>
    </w:p>
    <w:p w:rsidR="00786BDF" w:rsidRPr="00A158C7" w:rsidRDefault="00786BDF" w:rsidP="000B37D5">
      <w:pPr>
        <w:pStyle w:val="Heading7"/>
      </w:pPr>
      <w:bookmarkStart w:id="103" w:name="_Toc467597293"/>
      <w:r w:rsidRPr="00A158C7">
        <w:lastRenderedPageBreak/>
        <w:t>Abbreviations and Acronyms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04" w:name="_Toc467597294"/>
      <w:r w:rsidRPr="00A158C7">
        <w:lastRenderedPageBreak/>
        <w:t>Glossary</w:t>
      </w:r>
      <w:bookmarkEnd w:id="1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5" w:name="_Toc467597295"/>
      <w:r w:rsidRPr="00A158C7">
        <w:lastRenderedPageBreak/>
        <w:t>References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6" w:name="_Ref313612389"/>
            <w:r>
              <w:t>AUTOSAR Specification of Memory Mapping (Link:</w:t>
            </w:r>
            <w:hyperlink r:id="rId13" w:history="1">
              <w:r w:rsidRPr="00F35C33">
                <w:rPr>
                  <w:rStyle w:val="Hyperlink"/>
                </w:rPr>
                <w:t>AUTOSAR_SWS_MemoryMapping.pdf</w:t>
              </w:r>
            </w:hyperlink>
            <w:r>
              <w:t>)</w:t>
            </w:r>
            <w:bookmarkEnd w:id="10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B670B9" w:rsidP="00B758D2">
            <w:pPr>
              <w:keepNext/>
            </w:pPr>
            <w:hyperlink r:id="rId14" w:history="1">
              <w:bookmarkStart w:id="107" w:name="_Ref335300243"/>
              <w:r w:rsidR="00531B8C" w:rsidRPr="00FC427F">
                <w:t>Software Naming Conventions.doc</w:t>
              </w:r>
              <w:bookmarkEnd w:id="107"/>
            </w:hyperlink>
          </w:p>
        </w:tc>
        <w:tc>
          <w:tcPr>
            <w:tcW w:w="2091" w:type="dxa"/>
            <w:shd w:val="clear" w:color="auto" w:fill="auto"/>
          </w:tcPr>
          <w:p w:rsidR="00531B8C" w:rsidRDefault="00531B8C" w:rsidP="00B758D2">
            <w:pPr>
              <w:rPr>
                <w:lang w:bidi="ar-SA"/>
              </w:rPr>
            </w:pPr>
            <w:r>
              <w:rPr>
                <w:lang w:bidi="ar-SA"/>
              </w:rPr>
              <w:t>1.0</w:t>
            </w:r>
          </w:p>
        </w:tc>
      </w:tr>
      <w:tr w:rsidR="00990D0C" w:rsidRPr="00A158C7" w:rsidTr="00B758D2">
        <w:tc>
          <w:tcPr>
            <w:tcW w:w="738" w:type="dxa"/>
            <w:shd w:val="clear" w:color="auto" w:fill="auto"/>
          </w:tcPr>
          <w:p w:rsidR="00990D0C" w:rsidRDefault="00990D0C" w:rsidP="00B758D2">
            <w:pPr>
              <w:jc w:val="center"/>
            </w:pPr>
            <w:r>
              <w:t>4</w:t>
            </w:r>
          </w:p>
        </w:tc>
        <w:tc>
          <w:tcPr>
            <w:tcW w:w="6458" w:type="dxa"/>
            <w:shd w:val="clear" w:color="auto" w:fill="auto"/>
          </w:tcPr>
          <w:p w:rsidR="00990D0C" w:rsidRDefault="00B670B9" w:rsidP="00990D0C">
            <w:pPr>
              <w:keepNext/>
            </w:pPr>
            <w:hyperlink r:id="rId15" w:history="1">
              <w:r w:rsidR="00990D0C" w:rsidRPr="00FC427F">
                <w:t xml:space="preserve">Software </w:t>
              </w:r>
              <w:r w:rsidR="00990D0C">
                <w:t>Coding Standards</w:t>
              </w:r>
              <w:r w:rsidR="00990D0C" w:rsidRPr="00FC427F">
                <w:t>.doc</w:t>
              </w:r>
            </w:hyperlink>
          </w:p>
        </w:tc>
        <w:tc>
          <w:tcPr>
            <w:tcW w:w="2091" w:type="dxa"/>
            <w:shd w:val="clear" w:color="auto" w:fill="auto"/>
          </w:tcPr>
          <w:p w:rsidR="00990D0C" w:rsidRDefault="00990D0C" w:rsidP="00B758D2">
            <w:pPr>
              <w:rPr>
                <w:lang w:bidi="ar-SA"/>
              </w:rPr>
            </w:pPr>
            <w:r>
              <w:rPr>
                <w:lang w:bidi="ar-SA"/>
              </w:rPr>
              <w:t>2.1</w:t>
            </w:r>
          </w:p>
        </w:tc>
      </w:tr>
      <w:tr w:rsidR="00990D0C" w:rsidRPr="00A158C7" w:rsidTr="00B758D2">
        <w:tc>
          <w:tcPr>
            <w:tcW w:w="738" w:type="dxa"/>
            <w:shd w:val="clear" w:color="auto" w:fill="auto"/>
          </w:tcPr>
          <w:p w:rsidR="00990D0C" w:rsidRDefault="00990D0C" w:rsidP="00B758D2">
            <w:pPr>
              <w:jc w:val="center"/>
            </w:pPr>
            <w:r>
              <w:t>5</w:t>
            </w:r>
          </w:p>
        </w:tc>
        <w:tc>
          <w:tcPr>
            <w:tcW w:w="6458" w:type="dxa"/>
            <w:shd w:val="clear" w:color="auto" w:fill="auto"/>
          </w:tcPr>
          <w:p w:rsidR="00990D0C" w:rsidRDefault="00990D0C" w:rsidP="00B758D2">
            <w:pPr>
              <w:keepNext/>
            </w:pPr>
            <w:r>
              <w:t>FDD : SF042A_</w:t>
            </w:r>
            <w:r w:rsidRPr="00D344EE">
              <w:t>HwAgSnsrls</w:t>
            </w:r>
            <w:r>
              <w:t>_Design</w:t>
            </w:r>
          </w:p>
        </w:tc>
        <w:tc>
          <w:tcPr>
            <w:tcW w:w="2091" w:type="dxa"/>
            <w:shd w:val="clear" w:color="auto" w:fill="auto"/>
          </w:tcPr>
          <w:p w:rsidR="00990D0C" w:rsidRDefault="00990D0C"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0B9" w:rsidRDefault="00B670B9">
      <w:r>
        <w:separator/>
      </w:r>
    </w:p>
  </w:endnote>
  <w:endnote w:type="continuationSeparator" w:id="0">
    <w:p w:rsidR="00B670B9" w:rsidRDefault="00B6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20734" w:rsidRPr="00B10816" w:rsidTr="00866672">
      <w:tc>
        <w:tcPr>
          <w:tcW w:w="1667" w:type="pct"/>
          <w:vAlign w:val="center"/>
        </w:tcPr>
        <w:p w:rsidR="00D20734" w:rsidRPr="00B10816" w:rsidRDefault="00D20734" w:rsidP="00B10816">
          <w:pPr>
            <w:pStyle w:val="Footer"/>
            <w:spacing w:after="0"/>
            <w:rPr>
              <w:sz w:val="16"/>
              <w:szCs w:val="16"/>
            </w:rPr>
          </w:pPr>
          <w:r w:rsidRPr="00B10816">
            <w:rPr>
              <w:sz w:val="16"/>
              <w:szCs w:val="16"/>
            </w:rPr>
            <w:t>Document:</w:t>
          </w:r>
          <w:r w:rsidRPr="00CD6749">
            <w:rPr>
              <w:sz w:val="16"/>
              <w:szCs w:val="16"/>
            </w:rPr>
            <w:t xml:space="preserve"> </w:t>
          </w:r>
          <w:r w:rsidRPr="00552CFB">
            <w:rPr>
              <w:sz w:val="16"/>
              <w:szCs w:val="16"/>
            </w:rPr>
            <w:t>HwAgSnsrls</w:t>
          </w:r>
          <w:r>
            <w:rPr>
              <w:sz w:val="16"/>
              <w:szCs w:val="16"/>
            </w:rPr>
            <w:t>_MDD</w:t>
          </w:r>
        </w:p>
        <w:p w:rsidR="00D20734" w:rsidRPr="00B10816" w:rsidRDefault="00D20734"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D20734" w:rsidRDefault="001D4A44" w:rsidP="00B10816">
          <w:pPr>
            <w:pStyle w:val="Footer"/>
            <w:spacing w:after="0"/>
            <w:jc w:val="center"/>
            <w:rPr>
              <w:sz w:val="16"/>
              <w:szCs w:val="16"/>
            </w:rPr>
          </w:pPr>
          <w:r>
            <w:rPr>
              <w:sz w:val="16"/>
              <w:szCs w:val="16"/>
            </w:rPr>
            <w:t>Nov</w:t>
          </w:r>
          <w:r w:rsidR="00D20734">
            <w:rPr>
              <w:sz w:val="16"/>
              <w:szCs w:val="16"/>
            </w:rPr>
            <w:t xml:space="preserve"> </w:t>
          </w:r>
          <w:r>
            <w:rPr>
              <w:sz w:val="16"/>
              <w:szCs w:val="16"/>
            </w:rPr>
            <w:t>17</w:t>
          </w:r>
          <w:r w:rsidR="00D20734">
            <w:rPr>
              <w:sz w:val="16"/>
              <w:szCs w:val="16"/>
            </w:rPr>
            <w:t>,2016</w:t>
          </w:r>
        </w:p>
        <w:p w:rsidR="00D20734" w:rsidRPr="00B10816" w:rsidRDefault="00D2073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20734" w:rsidRPr="00B10816" w:rsidRDefault="00D20734" w:rsidP="00B10816">
              <w:pPr>
                <w:pStyle w:val="Footer"/>
                <w:spacing w:after="0"/>
                <w:jc w:val="right"/>
                <w:rPr>
                  <w:sz w:val="16"/>
                  <w:szCs w:val="16"/>
                </w:rPr>
              </w:pPr>
              <w:r>
                <w:rPr>
                  <w:sz w:val="16"/>
                  <w:szCs w:val="16"/>
                </w:rPr>
                <w:t>Module Design Document</w:t>
              </w:r>
            </w:p>
          </w:sdtContent>
        </w:sdt>
        <w:p w:rsidR="00D20734" w:rsidRPr="00B10816" w:rsidRDefault="00D2073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D2BF7">
            <w:rPr>
              <w:b/>
              <w:noProof/>
              <w:sz w:val="16"/>
              <w:szCs w:val="16"/>
            </w:rPr>
            <w:t>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D2BF7">
            <w:rPr>
              <w:b/>
              <w:noProof/>
              <w:sz w:val="16"/>
              <w:szCs w:val="16"/>
            </w:rPr>
            <w:t>18</w:t>
          </w:r>
          <w:r w:rsidRPr="00B10816">
            <w:rPr>
              <w:b/>
              <w:sz w:val="16"/>
              <w:szCs w:val="16"/>
            </w:rPr>
            <w:fldChar w:fldCharType="end"/>
          </w:r>
        </w:p>
      </w:tc>
    </w:tr>
  </w:tbl>
  <w:p w:rsidR="00D20734" w:rsidRPr="00B10816" w:rsidRDefault="00D20734"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0B9" w:rsidRDefault="00B670B9">
      <w:r>
        <w:separator/>
      </w:r>
    </w:p>
  </w:footnote>
  <w:footnote w:type="continuationSeparator" w:id="0">
    <w:p w:rsidR="00B670B9" w:rsidRDefault="00B67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20734" w:rsidRPr="008969C4" w:rsidTr="00866672">
      <w:trPr>
        <w:trHeight w:val="438"/>
      </w:trPr>
      <w:tc>
        <w:tcPr>
          <w:tcW w:w="1443" w:type="pct"/>
        </w:tcPr>
        <w:p w:rsidR="00D20734" w:rsidRPr="008969C4" w:rsidRDefault="00D20734" w:rsidP="00B10816">
          <w:pPr>
            <w:pStyle w:val="Header"/>
            <w:spacing w:after="0"/>
          </w:pPr>
          <w:r w:rsidRPr="008969C4">
            <w:rPr>
              <w:noProof/>
              <w:lang w:val="en-IN" w:eastAsia="en-IN"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20734" w:rsidRPr="00891F29" w:rsidRDefault="00D20734" w:rsidP="00B10816">
          <w:pPr>
            <w:pStyle w:val="Header"/>
            <w:spacing w:after="0"/>
            <w:jc w:val="right"/>
            <w:rPr>
              <w:sz w:val="16"/>
              <w:szCs w:val="20"/>
            </w:rPr>
          </w:pPr>
          <w:r w:rsidRPr="00891F29">
            <w:rPr>
              <w:sz w:val="16"/>
              <w:szCs w:val="20"/>
            </w:rPr>
            <w:t>Nexteer Automotive Confidential Proprietary Information</w:t>
          </w:r>
        </w:p>
        <w:p w:rsidR="00D20734" w:rsidRDefault="00D20734" w:rsidP="00B10816">
          <w:pPr>
            <w:pStyle w:val="Header"/>
            <w:spacing w:after="0"/>
            <w:jc w:val="right"/>
            <w:rPr>
              <w:sz w:val="16"/>
              <w:szCs w:val="20"/>
            </w:rPr>
          </w:pPr>
          <w:r w:rsidRPr="00891F29">
            <w:rPr>
              <w:sz w:val="16"/>
              <w:szCs w:val="20"/>
            </w:rPr>
            <w:t>Do Not Copy/Distribute Without Prior Permission</w:t>
          </w:r>
        </w:p>
        <w:p w:rsidR="00D20734" w:rsidRPr="008969C4" w:rsidRDefault="00D20734" w:rsidP="00B10816">
          <w:pPr>
            <w:pStyle w:val="Header"/>
            <w:spacing w:after="0"/>
            <w:jc w:val="right"/>
            <w:rPr>
              <w:szCs w:val="20"/>
            </w:rPr>
          </w:pPr>
          <w:r w:rsidRPr="000B0DB8">
            <w:rPr>
              <w:sz w:val="16"/>
              <w:szCs w:val="20"/>
            </w:rPr>
            <w:t>This Document Is Uncontrolled When Printed – Verify Version Before Use</w:t>
          </w:r>
        </w:p>
      </w:tc>
    </w:tr>
  </w:tbl>
  <w:p w:rsidR="00D20734" w:rsidRDefault="00D2073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432"/>
    <w:rsid w:val="000040A2"/>
    <w:rsid w:val="00007584"/>
    <w:rsid w:val="00010262"/>
    <w:rsid w:val="00010BFD"/>
    <w:rsid w:val="00015232"/>
    <w:rsid w:val="00017FAC"/>
    <w:rsid w:val="000201AB"/>
    <w:rsid w:val="00030567"/>
    <w:rsid w:val="00030607"/>
    <w:rsid w:val="000318E7"/>
    <w:rsid w:val="0004234C"/>
    <w:rsid w:val="000515DF"/>
    <w:rsid w:val="00054B0D"/>
    <w:rsid w:val="000558D3"/>
    <w:rsid w:val="000573ED"/>
    <w:rsid w:val="00057E0F"/>
    <w:rsid w:val="00063A7A"/>
    <w:rsid w:val="0006733C"/>
    <w:rsid w:val="000718C3"/>
    <w:rsid w:val="00076DD2"/>
    <w:rsid w:val="0008676B"/>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36332"/>
    <w:rsid w:val="001449F2"/>
    <w:rsid w:val="00144BD1"/>
    <w:rsid w:val="00145E51"/>
    <w:rsid w:val="00152830"/>
    <w:rsid w:val="00180DD1"/>
    <w:rsid w:val="00181748"/>
    <w:rsid w:val="001833C5"/>
    <w:rsid w:val="00186C07"/>
    <w:rsid w:val="0019084F"/>
    <w:rsid w:val="00194117"/>
    <w:rsid w:val="00194877"/>
    <w:rsid w:val="00196283"/>
    <w:rsid w:val="001A01E4"/>
    <w:rsid w:val="001A069D"/>
    <w:rsid w:val="001A6028"/>
    <w:rsid w:val="001A6A75"/>
    <w:rsid w:val="001B11CC"/>
    <w:rsid w:val="001B1516"/>
    <w:rsid w:val="001B15E2"/>
    <w:rsid w:val="001B4CA5"/>
    <w:rsid w:val="001B716A"/>
    <w:rsid w:val="001C3CBB"/>
    <w:rsid w:val="001C49FA"/>
    <w:rsid w:val="001D097A"/>
    <w:rsid w:val="001D2F1D"/>
    <w:rsid w:val="001D4A44"/>
    <w:rsid w:val="001D6053"/>
    <w:rsid w:val="001E1685"/>
    <w:rsid w:val="001E4877"/>
    <w:rsid w:val="001F0A02"/>
    <w:rsid w:val="001F7A45"/>
    <w:rsid w:val="0020130D"/>
    <w:rsid w:val="00201E35"/>
    <w:rsid w:val="00203950"/>
    <w:rsid w:val="00205D37"/>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2526"/>
    <w:rsid w:val="002905EB"/>
    <w:rsid w:val="002974E4"/>
    <w:rsid w:val="002A3DCD"/>
    <w:rsid w:val="002A4407"/>
    <w:rsid w:val="002A46ED"/>
    <w:rsid w:val="002A6127"/>
    <w:rsid w:val="002A6B1E"/>
    <w:rsid w:val="002B094F"/>
    <w:rsid w:val="002B1587"/>
    <w:rsid w:val="002B23AE"/>
    <w:rsid w:val="002B2B02"/>
    <w:rsid w:val="002B2C44"/>
    <w:rsid w:val="002B396C"/>
    <w:rsid w:val="002B6E4E"/>
    <w:rsid w:val="002B7D4B"/>
    <w:rsid w:val="002D2079"/>
    <w:rsid w:val="002D4CF3"/>
    <w:rsid w:val="002D7C01"/>
    <w:rsid w:val="002E08B6"/>
    <w:rsid w:val="002E0FEE"/>
    <w:rsid w:val="002E160E"/>
    <w:rsid w:val="002E3467"/>
    <w:rsid w:val="002E4849"/>
    <w:rsid w:val="002E7E59"/>
    <w:rsid w:val="00307A0F"/>
    <w:rsid w:val="00312179"/>
    <w:rsid w:val="0031227B"/>
    <w:rsid w:val="003129E3"/>
    <w:rsid w:val="00314939"/>
    <w:rsid w:val="00317856"/>
    <w:rsid w:val="003267EF"/>
    <w:rsid w:val="00326A13"/>
    <w:rsid w:val="00327A5B"/>
    <w:rsid w:val="00330ED1"/>
    <w:rsid w:val="003313B5"/>
    <w:rsid w:val="003361B2"/>
    <w:rsid w:val="0034184E"/>
    <w:rsid w:val="00341ED6"/>
    <w:rsid w:val="00347652"/>
    <w:rsid w:val="00356D16"/>
    <w:rsid w:val="00361921"/>
    <w:rsid w:val="00362B86"/>
    <w:rsid w:val="00362CE5"/>
    <w:rsid w:val="00364BF7"/>
    <w:rsid w:val="00364F00"/>
    <w:rsid w:val="00382F4E"/>
    <w:rsid w:val="003849A4"/>
    <w:rsid w:val="00385119"/>
    <w:rsid w:val="00387BF4"/>
    <w:rsid w:val="00393DBF"/>
    <w:rsid w:val="003A3FAA"/>
    <w:rsid w:val="003A5B2A"/>
    <w:rsid w:val="003B06CD"/>
    <w:rsid w:val="003B4A55"/>
    <w:rsid w:val="003D456D"/>
    <w:rsid w:val="003E4F7C"/>
    <w:rsid w:val="003E7509"/>
    <w:rsid w:val="003F18D9"/>
    <w:rsid w:val="003F3205"/>
    <w:rsid w:val="003F7E16"/>
    <w:rsid w:val="004021E8"/>
    <w:rsid w:val="00405E64"/>
    <w:rsid w:val="00410E30"/>
    <w:rsid w:val="004147D1"/>
    <w:rsid w:val="00421E1A"/>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090"/>
    <w:rsid w:val="004863BF"/>
    <w:rsid w:val="004907B4"/>
    <w:rsid w:val="00492BF2"/>
    <w:rsid w:val="00493B80"/>
    <w:rsid w:val="00496E7C"/>
    <w:rsid w:val="00497491"/>
    <w:rsid w:val="004A0EA5"/>
    <w:rsid w:val="004A3AD6"/>
    <w:rsid w:val="004B10FF"/>
    <w:rsid w:val="004C1331"/>
    <w:rsid w:val="004C4968"/>
    <w:rsid w:val="004D0FAD"/>
    <w:rsid w:val="004D5D37"/>
    <w:rsid w:val="004E39D0"/>
    <w:rsid w:val="004F3C64"/>
    <w:rsid w:val="004F4A3F"/>
    <w:rsid w:val="00504E56"/>
    <w:rsid w:val="00507960"/>
    <w:rsid w:val="00510DB3"/>
    <w:rsid w:val="00511D27"/>
    <w:rsid w:val="00514FCB"/>
    <w:rsid w:val="005200B6"/>
    <w:rsid w:val="00520D89"/>
    <w:rsid w:val="005262A3"/>
    <w:rsid w:val="00527EC6"/>
    <w:rsid w:val="00531B8C"/>
    <w:rsid w:val="0053510E"/>
    <w:rsid w:val="005366FA"/>
    <w:rsid w:val="00540486"/>
    <w:rsid w:val="00540749"/>
    <w:rsid w:val="00541D9D"/>
    <w:rsid w:val="00541E2D"/>
    <w:rsid w:val="005456FF"/>
    <w:rsid w:val="0054769F"/>
    <w:rsid w:val="00551E95"/>
    <w:rsid w:val="00552CFB"/>
    <w:rsid w:val="00553CD9"/>
    <w:rsid w:val="00580C6B"/>
    <w:rsid w:val="00585674"/>
    <w:rsid w:val="0058629C"/>
    <w:rsid w:val="00591CEF"/>
    <w:rsid w:val="00592519"/>
    <w:rsid w:val="005955D1"/>
    <w:rsid w:val="00596322"/>
    <w:rsid w:val="005A1C6A"/>
    <w:rsid w:val="005A3EDE"/>
    <w:rsid w:val="005A77EF"/>
    <w:rsid w:val="005B3586"/>
    <w:rsid w:val="005B6300"/>
    <w:rsid w:val="005B6345"/>
    <w:rsid w:val="005C15BF"/>
    <w:rsid w:val="005C3AC2"/>
    <w:rsid w:val="005C6795"/>
    <w:rsid w:val="005C7490"/>
    <w:rsid w:val="005D0613"/>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5875"/>
    <w:rsid w:val="00686ED4"/>
    <w:rsid w:val="0069657C"/>
    <w:rsid w:val="006A61EA"/>
    <w:rsid w:val="006A7C28"/>
    <w:rsid w:val="006B0358"/>
    <w:rsid w:val="006B089C"/>
    <w:rsid w:val="006B5229"/>
    <w:rsid w:val="006B5F56"/>
    <w:rsid w:val="006C12CB"/>
    <w:rsid w:val="006C2D7D"/>
    <w:rsid w:val="006D634C"/>
    <w:rsid w:val="006D6C7C"/>
    <w:rsid w:val="006E1C97"/>
    <w:rsid w:val="006F2855"/>
    <w:rsid w:val="006F3CF4"/>
    <w:rsid w:val="00702C1E"/>
    <w:rsid w:val="00707BA6"/>
    <w:rsid w:val="0071026E"/>
    <w:rsid w:val="00715441"/>
    <w:rsid w:val="007219DD"/>
    <w:rsid w:val="007222DC"/>
    <w:rsid w:val="00722EA8"/>
    <w:rsid w:val="00725671"/>
    <w:rsid w:val="00727610"/>
    <w:rsid w:val="00734BA4"/>
    <w:rsid w:val="0073639A"/>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0FFD"/>
    <w:rsid w:val="007C3A2E"/>
    <w:rsid w:val="007C4A1B"/>
    <w:rsid w:val="007C4B48"/>
    <w:rsid w:val="007D326F"/>
    <w:rsid w:val="007E00D7"/>
    <w:rsid w:val="007E0373"/>
    <w:rsid w:val="007E1C02"/>
    <w:rsid w:val="007E4EF4"/>
    <w:rsid w:val="007E625F"/>
    <w:rsid w:val="007E6421"/>
    <w:rsid w:val="007F0D22"/>
    <w:rsid w:val="007F746C"/>
    <w:rsid w:val="008068A5"/>
    <w:rsid w:val="008119C7"/>
    <w:rsid w:val="00820AE5"/>
    <w:rsid w:val="0082456E"/>
    <w:rsid w:val="0082534B"/>
    <w:rsid w:val="00832905"/>
    <w:rsid w:val="00836552"/>
    <w:rsid w:val="0084459F"/>
    <w:rsid w:val="00847EDF"/>
    <w:rsid w:val="00851393"/>
    <w:rsid w:val="0086143C"/>
    <w:rsid w:val="00862735"/>
    <w:rsid w:val="00865ACA"/>
    <w:rsid w:val="00866326"/>
    <w:rsid w:val="00866672"/>
    <w:rsid w:val="00866C6E"/>
    <w:rsid w:val="008700B0"/>
    <w:rsid w:val="00871C89"/>
    <w:rsid w:val="008721B1"/>
    <w:rsid w:val="008721C3"/>
    <w:rsid w:val="00881135"/>
    <w:rsid w:val="00881279"/>
    <w:rsid w:val="0088535A"/>
    <w:rsid w:val="00891F29"/>
    <w:rsid w:val="008943A3"/>
    <w:rsid w:val="00895757"/>
    <w:rsid w:val="008969C4"/>
    <w:rsid w:val="00897591"/>
    <w:rsid w:val="008A0BF7"/>
    <w:rsid w:val="008A1CA9"/>
    <w:rsid w:val="008A3325"/>
    <w:rsid w:val="008A3DEA"/>
    <w:rsid w:val="008A5F64"/>
    <w:rsid w:val="008B2A08"/>
    <w:rsid w:val="008C31B1"/>
    <w:rsid w:val="008C4FBE"/>
    <w:rsid w:val="008C53E5"/>
    <w:rsid w:val="008C6874"/>
    <w:rsid w:val="008D1A6A"/>
    <w:rsid w:val="008D3DCA"/>
    <w:rsid w:val="008D5FBF"/>
    <w:rsid w:val="008D69B7"/>
    <w:rsid w:val="008D6AA6"/>
    <w:rsid w:val="008E0365"/>
    <w:rsid w:val="008F09CA"/>
    <w:rsid w:val="008F11FD"/>
    <w:rsid w:val="008F1C9A"/>
    <w:rsid w:val="008F38B3"/>
    <w:rsid w:val="008F402B"/>
    <w:rsid w:val="008F4A9B"/>
    <w:rsid w:val="008F66E4"/>
    <w:rsid w:val="008F7506"/>
    <w:rsid w:val="0090015A"/>
    <w:rsid w:val="009017D0"/>
    <w:rsid w:val="00905396"/>
    <w:rsid w:val="00912AE0"/>
    <w:rsid w:val="0091328D"/>
    <w:rsid w:val="009132C7"/>
    <w:rsid w:val="0091423E"/>
    <w:rsid w:val="00921DE0"/>
    <w:rsid w:val="009253B7"/>
    <w:rsid w:val="00926383"/>
    <w:rsid w:val="0092752F"/>
    <w:rsid w:val="00930893"/>
    <w:rsid w:val="009318C4"/>
    <w:rsid w:val="009358E8"/>
    <w:rsid w:val="009407FC"/>
    <w:rsid w:val="00942D04"/>
    <w:rsid w:val="00945677"/>
    <w:rsid w:val="00947A9A"/>
    <w:rsid w:val="00947EA9"/>
    <w:rsid w:val="00957855"/>
    <w:rsid w:val="00964105"/>
    <w:rsid w:val="009643A3"/>
    <w:rsid w:val="00970DBB"/>
    <w:rsid w:val="0097381A"/>
    <w:rsid w:val="009839AF"/>
    <w:rsid w:val="009877AA"/>
    <w:rsid w:val="00990D0C"/>
    <w:rsid w:val="0099186F"/>
    <w:rsid w:val="00992EB9"/>
    <w:rsid w:val="009975F2"/>
    <w:rsid w:val="009B0C02"/>
    <w:rsid w:val="009B754B"/>
    <w:rsid w:val="009C5629"/>
    <w:rsid w:val="009C5E90"/>
    <w:rsid w:val="009C6CC6"/>
    <w:rsid w:val="009C71A3"/>
    <w:rsid w:val="009C7F7D"/>
    <w:rsid w:val="009D1773"/>
    <w:rsid w:val="009D493A"/>
    <w:rsid w:val="009E273D"/>
    <w:rsid w:val="009E371E"/>
    <w:rsid w:val="009E6A87"/>
    <w:rsid w:val="009E7E30"/>
    <w:rsid w:val="009F3119"/>
    <w:rsid w:val="009F5C16"/>
    <w:rsid w:val="00A049EB"/>
    <w:rsid w:val="00A05B7E"/>
    <w:rsid w:val="00A158C7"/>
    <w:rsid w:val="00A25B61"/>
    <w:rsid w:val="00A352E6"/>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A7AC1"/>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34CD"/>
    <w:rsid w:val="00B06BBF"/>
    <w:rsid w:val="00B10816"/>
    <w:rsid w:val="00B115AC"/>
    <w:rsid w:val="00B11BE8"/>
    <w:rsid w:val="00B154E6"/>
    <w:rsid w:val="00B21802"/>
    <w:rsid w:val="00B25D10"/>
    <w:rsid w:val="00B3390D"/>
    <w:rsid w:val="00B35242"/>
    <w:rsid w:val="00B35F84"/>
    <w:rsid w:val="00B4733E"/>
    <w:rsid w:val="00B52330"/>
    <w:rsid w:val="00B557BA"/>
    <w:rsid w:val="00B5628C"/>
    <w:rsid w:val="00B629B6"/>
    <w:rsid w:val="00B647EA"/>
    <w:rsid w:val="00B670B9"/>
    <w:rsid w:val="00B72FDD"/>
    <w:rsid w:val="00B758D2"/>
    <w:rsid w:val="00B81B39"/>
    <w:rsid w:val="00B81C1B"/>
    <w:rsid w:val="00B85D5F"/>
    <w:rsid w:val="00B92F19"/>
    <w:rsid w:val="00B9722C"/>
    <w:rsid w:val="00BA089B"/>
    <w:rsid w:val="00BA0D62"/>
    <w:rsid w:val="00BA5041"/>
    <w:rsid w:val="00BA7BCD"/>
    <w:rsid w:val="00BB166E"/>
    <w:rsid w:val="00BB4210"/>
    <w:rsid w:val="00BC42B9"/>
    <w:rsid w:val="00BC4432"/>
    <w:rsid w:val="00BC45C7"/>
    <w:rsid w:val="00BC6B0F"/>
    <w:rsid w:val="00BD17E2"/>
    <w:rsid w:val="00BD2498"/>
    <w:rsid w:val="00BD29F5"/>
    <w:rsid w:val="00BD61F0"/>
    <w:rsid w:val="00BD7322"/>
    <w:rsid w:val="00BE04E9"/>
    <w:rsid w:val="00BE7F06"/>
    <w:rsid w:val="00BF5242"/>
    <w:rsid w:val="00BF720E"/>
    <w:rsid w:val="00C0276C"/>
    <w:rsid w:val="00C04F32"/>
    <w:rsid w:val="00C061CD"/>
    <w:rsid w:val="00C145F2"/>
    <w:rsid w:val="00C22A00"/>
    <w:rsid w:val="00C2356B"/>
    <w:rsid w:val="00C373E0"/>
    <w:rsid w:val="00C375E8"/>
    <w:rsid w:val="00C47B2F"/>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309A"/>
    <w:rsid w:val="00CA5A53"/>
    <w:rsid w:val="00CA5BBE"/>
    <w:rsid w:val="00CB03C3"/>
    <w:rsid w:val="00CB0B31"/>
    <w:rsid w:val="00CB724F"/>
    <w:rsid w:val="00CC44B7"/>
    <w:rsid w:val="00CC6EFC"/>
    <w:rsid w:val="00CD2BF7"/>
    <w:rsid w:val="00CD6CFB"/>
    <w:rsid w:val="00CE1AE1"/>
    <w:rsid w:val="00CE21C6"/>
    <w:rsid w:val="00CF089D"/>
    <w:rsid w:val="00CF0E43"/>
    <w:rsid w:val="00CF107F"/>
    <w:rsid w:val="00CF2A9A"/>
    <w:rsid w:val="00CF5BE3"/>
    <w:rsid w:val="00D00A39"/>
    <w:rsid w:val="00D16229"/>
    <w:rsid w:val="00D20734"/>
    <w:rsid w:val="00D20C3A"/>
    <w:rsid w:val="00D229A6"/>
    <w:rsid w:val="00D23CB7"/>
    <w:rsid w:val="00D26802"/>
    <w:rsid w:val="00D30924"/>
    <w:rsid w:val="00D37625"/>
    <w:rsid w:val="00D4065B"/>
    <w:rsid w:val="00D42EF2"/>
    <w:rsid w:val="00D42F63"/>
    <w:rsid w:val="00D443E7"/>
    <w:rsid w:val="00D44AAE"/>
    <w:rsid w:val="00D51275"/>
    <w:rsid w:val="00D57071"/>
    <w:rsid w:val="00D57F9F"/>
    <w:rsid w:val="00D60445"/>
    <w:rsid w:val="00D63635"/>
    <w:rsid w:val="00D70B1D"/>
    <w:rsid w:val="00D757BC"/>
    <w:rsid w:val="00D762B8"/>
    <w:rsid w:val="00D775AC"/>
    <w:rsid w:val="00D77952"/>
    <w:rsid w:val="00D8298E"/>
    <w:rsid w:val="00D84CF2"/>
    <w:rsid w:val="00DA2209"/>
    <w:rsid w:val="00DA5C5C"/>
    <w:rsid w:val="00DB0311"/>
    <w:rsid w:val="00DB1985"/>
    <w:rsid w:val="00DB213C"/>
    <w:rsid w:val="00DB3C1D"/>
    <w:rsid w:val="00DC0959"/>
    <w:rsid w:val="00DC598C"/>
    <w:rsid w:val="00DC7AFE"/>
    <w:rsid w:val="00DD3B65"/>
    <w:rsid w:val="00DE23CE"/>
    <w:rsid w:val="00DE2FDE"/>
    <w:rsid w:val="00DF1A57"/>
    <w:rsid w:val="00DF4415"/>
    <w:rsid w:val="00E020FC"/>
    <w:rsid w:val="00E03151"/>
    <w:rsid w:val="00E044C8"/>
    <w:rsid w:val="00E16D14"/>
    <w:rsid w:val="00E176AB"/>
    <w:rsid w:val="00E23E66"/>
    <w:rsid w:val="00E243A2"/>
    <w:rsid w:val="00E31AE9"/>
    <w:rsid w:val="00E3395D"/>
    <w:rsid w:val="00E35A9F"/>
    <w:rsid w:val="00E3609B"/>
    <w:rsid w:val="00E36420"/>
    <w:rsid w:val="00E46EBF"/>
    <w:rsid w:val="00E51408"/>
    <w:rsid w:val="00E52161"/>
    <w:rsid w:val="00E61FD9"/>
    <w:rsid w:val="00E6550B"/>
    <w:rsid w:val="00E9004B"/>
    <w:rsid w:val="00EB1228"/>
    <w:rsid w:val="00EC0E21"/>
    <w:rsid w:val="00ED3D2B"/>
    <w:rsid w:val="00ED6199"/>
    <w:rsid w:val="00EE263E"/>
    <w:rsid w:val="00EE26AB"/>
    <w:rsid w:val="00EE3BBC"/>
    <w:rsid w:val="00EF190F"/>
    <w:rsid w:val="00F1257A"/>
    <w:rsid w:val="00F13793"/>
    <w:rsid w:val="00F33BD1"/>
    <w:rsid w:val="00F36729"/>
    <w:rsid w:val="00F36CC2"/>
    <w:rsid w:val="00F417BB"/>
    <w:rsid w:val="00F4318C"/>
    <w:rsid w:val="00F43F8E"/>
    <w:rsid w:val="00F51C8D"/>
    <w:rsid w:val="00F56F9A"/>
    <w:rsid w:val="00F602B0"/>
    <w:rsid w:val="00F651F5"/>
    <w:rsid w:val="00F708A5"/>
    <w:rsid w:val="00F727CE"/>
    <w:rsid w:val="00F737FE"/>
    <w:rsid w:val="00F81E67"/>
    <w:rsid w:val="00F8415C"/>
    <w:rsid w:val="00F90FCC"/>
    <w:rsid w:val="00F91518"/>
    <w:rsid w:val="00F91787"/>
    <w:rsid w:val="00F95E33"/>
    <w:rsid w:val="00F97920"/>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18A3E0-AB21-4742-A3E9-02406A9E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gnesh.l\Downloads\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61A2EEB6-6AED-47F4-B8AA-8A2272F2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322</TotalTime>
  <Pages>18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9667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Vignesh L S K</dc:creator>
  <cp:keywords/>
  <dc:description/>
  <cp:lastModifiedBy>Ramachandran M G.</cp:lastModifiedBy>
  <cp:revision>95</cp:revision>
  <cp:lastPrinted>2014-12-17T17:01:00Z</cp:lastPrinted>
  <dcterms:created xsi:type="dcterms:W3CDTF">2016-07-01T06:09:00Z</dcterms:created>
  <dcterms:modified xsi:type="dcterms:W3CDTF">2016-11-22T11:28:00Z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HwAgSnsrls</vt:lpwstr>
  </property>
  <property fmtid="{D5CDD505-2E9C-101B-9397-08002B2CF9AE}" pid="3" name="Template Version">
    <vt:lpwstr>EA4 01.00.00</vt:lpwstr>
  </property>
  <property fmtid="{D5CDD505-2E9C-101B-9397-08002B2CF9AE}" pid="4" name="Release Date">
    <vt:lpwstr>June 29, 2016</vt:lpwstr>
  </property>
  <property fmtid="{D5CDD505-2E9C-101B-9397-08002B2CF9AE}" pid="5" name="Location">
    <vt:lpwstr>Saginaw, MI, USA</vt:lpwstr>
  </property>
  <property fmtid="{D5CDD505-2E9C-101B-9397-08002B2CF9AE}" pid="6" name="Prepared by Group">
    <vt:lpwstr>TATA</vt:lpwstr>
  </property>
  <property fmtid="{D5CDD505-2E9C-101B-9397-08002B2CF9AE}" pid="7" name="Prepared for Group">
    <vt:lpwstr>Software Engineering</vt:lpwstr>
  </property>
</Properties>
</file>