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r w:rsidR="0098745A">
        <w:t>BVDIAG</w:t>
      </w:r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CC2670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F15676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CA27B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CA27BC" w:rsidP="00DE03FA">
            <w:r>
              <w:t>&lt;</w:t>
            </w:r>
            <w:r w:rsidR="00AD699E">
              <w:t>None</w:t>
            </w:r>
            <w:r>
              <w:t>&gt;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8745A" w:rsidP="000D28B1">
      <w:proofErr w:type="spellStart"/>
      <w:r>
        <w:t>Ap_BVDiag</w:t>
      </w:r>
      <w:r w:rsidR="00566DF4">
        <w:t>_Cfg.h</w:t>
      </w:r>
      <w:proofErr w:type="spellEnd"/>
      <w:r w:rsidR="00566DF4">
        <w:t xml:space="preserve"> for checkpoint enables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proofErr w:type="spellStart"/>
      <w:r>
        <w:t>Da</w:t>
      </w:r>
      <w:proofErr w:type="spellEnd"/>
      <w:r>
        <w:t xml:space="preserve"> Vinci Parameter Configuration Changes</w:t>
      </w:r>
      <w:bookmarkEnd w:id="8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932C7E" w:rsidTr="00566DF4">
        <w:trPr>
          <w:cnfStyle w:val="100000000000"/>
        </w:trPr>
        <w:tc>
          <w:tcPr>
            <w:cnfStyle w:val="001000000000"/>
            <w:tcW w:w="3539" w:type="dxa"/>
          </w:tcPr>
          <w:p w:rsidR="00932C7E" w:rsidRDefault="00932C7E" w:rsidP="00566DF4">
            <w:r>
              <w:t>Parameter</w:t>
            </w:r>
          </w:p>
        </w:tc>
        <w:tc>
          <w:tcPr>
            <w:tcW w:w="4200" w:type="dxa"/>
          </w:tcPr>
          <w:p w:rsidR="00932C7E" w:rsidRDefault="00932C7E" w:rsidP="00566DF4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100000000000"/>
            </w:pPr>
            <w:r>
              <w:t>SWC</w:t>
            </w:r>
          </w:p>
        </w:tc>
      </w:tr>
      <w:tr w:rsidR="00932C7E" w:rsidTr="00566DF4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32C7E" w:rsidRPr="007C4C59" w:rsidRDefault="009B35FD" w:rsidP="00CA27BC">
            <w:r w:rsidRPr="009B35FD">
              <w:t>B1_BATTVOLTDIAG</w:t>
            </w:r>
          </w:p>
        </w:tc>
        <w:tc>
          <w:tcPr>
            <w:tcW w:w="4200" w:type="dxa"/>
          </w:tcPr>
          <w:p w:rsidR="00932C7E" w:rsidRDefault="009B35FD" w:rsidP="009B35FD">
            <w:pPr>
              <w:cnfStyle w:val="000000100000"/>
            </w:pPr>
            <w:r>
              <w:t>This parameter will be turned ON only if customer requires $B1 NTC</w:t>
            </w:r>
          </w:p>
          <w:p w:rsidR="0044159E" w:rsidRDefault="0044159E" w:rsidP="0044159E">
            <w:pPr>
              <w:cnfStyle w:val="000000100000"/>
            </w:pPr>
            <w:r>
              <w:t>STD_ON : Enables NTC $B1 logic</w:t>
            </w:r>
          </w:p>
          <w:p w:rsidR="0044159E" w:rsidRPr="001C67A3" w:rsidRDefault="0044159E" w:rsidP="0044159E">
            <w:pPr>
              <w:cnfStyle w:val="000000100000"/>
            </w:pPr>
            <w:proofErr w:type="spellStart"/>
            <w:r>
              <w:t>STD_Off</w:t>
            </w:r>
            <w:proofErr w:type="spellEnd"/>
            <w:r>
              <w:t xml:space="preserve"> : Disables NTC $B1 logic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00000010000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/>
      </w:tblPr>
      <w:tblGrid>
        <w:gridCol w:w="1496"/>
        <w:gridCol w:w="869"/>
        <w:gridCol w:w="3402"/>
        <w:gridCol w:w="3089"/>
      </w:tblGrid>
      <w:tr w:rsidR="00932C7E" w:rsidTr="00566DF4">
        <w:trPr>
          <w:cnfStyle w:val="100000000000"/>
        </w:trPr>
        <w:tc>
          <w:tcPr>
            <w:cnfStyle w:val="001000000000"/>
            <w:tcW w:w="1496" w:type="dxa"/>
          </w:tcPr>
          <w:p w:rsidR="00932C7E" w:rsidRDefault="00932C7E" w:rsidP="00566DF4">
            <w:r>
              <w:t>ISR Name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10000000000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566DF4">
            <w:pPr>
              <w:cnfStyle w:val="10000000000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566DF4">
            <w:pPr>
              <w:cnfStyle w:val="100000000000"/>
            </w:pPr>
            <w:r>
              <w:t>Notes</w:t>
            </w:r>
          </w:p>
        </w:tc>
      </w:tr>
      <w:tr w:rsidR="00932C7E" w:rsidTr="00566DF4">
        <w:trPr>
          <w:cnfStyle w:val="000000100000"/>
        </w:trPr>
        <w:tc>
          <w:tcPr>
            <w:cnfStyle w:val="001000000000"/>
            <w:tcW w:w="1496" w:type="dxa"/>
          </w:tcPr>
          <w:p w:rsidR="00932C7E" w:rsidRPr="00B11E95" w:rsidRDefault="00932C7E" w:rsidP="00CA27BC">
            <w:pPr>
              <w:rPr>
                <w:b w:val="0"/>
              </w:rPr>
            </w:pPr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000000100000"/>
            </w:pPr>
          </w:p>
        </w:tc>
        <w:tc>
          <w:tcPr>
            <w:tcW w:w="3402" w:type="dxa"/>
          </w:tcPr>
          <w:p w:rsidR="00932C7E" w:rsidRDefault="00932C7E" w:rsidP="00566DF4">
            <w:pPr>
              <w:cnfStyle w:val="000000100000"/>
            </w:pPr>
          </w:p>
        </w:tc>
        <w:tc>
          <w:tcPr>
            <w:tcW w:w="3089" w:type="dxa"/>
          </w:tcPr>
          <w:p w:rsidR="00932C7E" w:rsidRDefault="00932C7E" w:rsidP="00566DF4">
            <w:pPr>
              <w:cnfStyle w:val="00000010000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566DF4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566DF4">
            <w:r>
              <w:t>Constant</w:t>
            </w:r>
          </w:p>
        </w:tc>
        <w:tc>
          <w:tcPr>
            <w:tcW w:w="4200" w:type="dxa"/>
          </w:tcPr>
          <w:p w:rsidR="008B2656" w:rsidRDefault="008B2656" w:rsidP="00566DF4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566DF4">
            <w:pPr>
              <w:cnfStyle w:val="100000000000"/>
            </w:pPr>
            <w:r>
              <w:t>SWC</w:t>
            </w:r>
          </w:p>
        </w:tc>
      </w:tr>
      <w:tr w:rsidR="008B2656" w:rsidTr="00566DF4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932C7E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566DF4">
            <w:pPr>
              <w:cnfStyle w:val="000000100000"/>
            </w:pPr>
          </w:p>
        </w:tc>
        <w:tc>
          <w:tcPr>
            <w:tcW w:w="1117" w:type="dxa"/>
          </w:tcPr>
          <w:p w:rsidR="008B2656" w:rsidRDefault="008B2656" w:rsidP="00566DF4">
            <w:pPr>
              <w:cnfStyle w:val="00000010000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57692826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57692827"/>
      <w:bookmarkStart w:id="17" w:name="OLE_LINK83"/>
      <w:bookmarkStart w:id="18" w:name="OLE_LINK84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E17CA7" w:rsidRDefault="0098745A" w:rsidP="00701150">
      <w:r>
        <w:t>Batt_Volt_f32</w:t>
      </w:r>
      <w:r w:rsidR="00566DF4">
        <w:t xml:space="preserve"> from </w:t>
      </w:r>
      <w:r>
        <w:t>SER</w:t>
      </w:r>
    </w:p>
    <w:p w:rsidR="00D147CD" w:rsidRDefault="00D147CD" w:rsidP="00701150">
      <w:proofErr w:type="spellStart"/>
      <w:r w:rsidRPr="00D147CD">
        <w:t>CCLMSAActive_Cnt_lgc</w:t>
      </w:r>
      <w:proofErr w:type="spellEnd"/>
      <w:r>
        <w:t xml:space="preserve"> (</w:t>
      </w:r>
      <w:proofErr w:type="gramStart"/>
      <w:r>
        <w:t>Note :</w:t>
      </w:r>
      <w:proofErr w:type="gramEnd"/>
      <w:r>
        <w:t xml:space="preserve"> Only required for BMW as per its SER) </w:t>
      </w:r>
    </w:p>
    <w:p w:rsidR="00900B9A" w:rsidRDefault="00900B9A" w:rsidP="00900B9A">
      <w:pPr>
        <w:pStyle w:val="Heading2"/>
      </w:pPr>
      <w:r>
        <w:t>Required Global Data Outputs</w:t>
      </w:r>
    </w:p>
    <w:p w:rsidR="00260F90" w:rsidRDefault="0098745A" w:rsidP="00701150">
      <w:r>
        <w:t xml:space="preserve">Sets </w:t>
      </w:r>
      <w:proofErr w:type="spellStart"/>
      <w:r>
        <w:t>BatteryVoltage</w:t>
      </w:r>
      <w:proofErr w:type="spellEnd"/>
      <w:r>
        <w:t xml:space="preserve"> Diagnostics</w:t>
      </w:r>
    </w:p>
    <w:p w:rsidR="00836AC1" w:rsidRDefault="00783C14" w:rsidP="00836AC1">
      <w:pPr>
        <w:pStyle w:val="Heading2"/>
      </w:pPr>
      <w:bookmarkStart w:id="19" w:name="_Toc357692829"/>
      <w:bookmarkEnd w:id="17"/>
      <w:bookmarkEnd w:id="18"/>
      <w:r>
        <w:t xml:space="preserve">Specific </w:t>
      </w:r>
      <w:r w:rsidR="00DC10CD">
        <w:t>Include Path</w:t>
      </w:r>
      <w:r>
        <w:t xml:space="preserve"> present</w:t>
      </w:r>
      <w:bookmarkEnd w:id="19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0" w:name="_Toc357692830"/>
      <w:proofErr w:type="spellStart"/>
      <w:r>
        <w:lastRenderedPageBreak/>
        <w:t>Runnable</w:t>
      </w:r>
      <w:proofErr w:type="spellEnd"/>
      <w:r>
        <w:t xml:space="preserve"> Scheduling</w:t>
      </w:r>
      <w:bookmarkEnd w:id="20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08"/>
        <w:gridCol w:w="4739"/>
        <w:gridCol w:w="1909"/>
      </w:tblGrid>
      <w:tr w:rsidR="00F638B9" w:rsidTr="003B430B">
        <w:trPr>
          <w:cnfStyle w:val="100000000000"/>
        </w:trPr>
        <w:tc>
          <w:tcPr>
            <w:cnfStyle w:val="001000000000"/>
            <w:tcW w:w="2208" w:type="dxa"/>
          </w:tcPr>
          <w:p w:rsidR="00F638B9" w:rsidRDefault="00F638B9" w:rsidP="00566DF4">
            <w:r>
              <w:t>Init</w:t>
            </w:r>
          </w:p>
        </w:tc>
        <w:tc>
          <w:tcPr>
            <w:tcW w:w="4739" w:type="dxa"/>
          </w:tcPr>
          <w:p w:rsidR="00F638B9" w:rsidRDefault="00F638B9" w:rsidP="00566DF4">
            <w:pPr>
              <w:cnfStyle w:val="10000000000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566DF4">
            <w:pPr>
              <w:cnfStyle w:val="100000000000"/>
            </w:pPr>
            <w:r>
              <w:t>Trigger</w:t>
            </w:r>
          </w:p>
        </w:tc>
      </w:tr>
      <w:tr w:rsidR="003B430B" w:rsidTr="003B430B">
        <w:trPr>
          <w:cnfStyle w:val="000000100000"/>
        </w:trPr>
        <w:tc>
          <w:tcPr>
            <w:cnfStyle w:val="001000000000"/>
            <w:tcW w:w="2208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739" w:type="dxa"/>
          </w:tcPr>
          <w:p w:rsidR="003B430B" w:rsidRDefault="003B430B" w:rsidP="003B430B">
            <w:pPr>
              <w:cnfStyle w:val="000000100000"/>
            </w:pPr>
            <w:r>
              <w:t xml:space="preserve"> None</w:t>
            </w:r>
          </w:p>
        </w:tc>
        <w:tc>
          <w:tcPr>
            <w:tcW w:w="1909" w:type="dxa"/>
          </w:tcPr>
          <w:p w:rsidR="003B430B" w:rsidRDefault="003B430B" w:rsidP="003B430B">
            <w:pPr>
              <w:cnfStyle w:val="000000100000"/>
            </w:pPr>
            <w:r>
              <w:t>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3239"/>
        <w:gridCol w:w="4018"/>
        <w:gridCol w:w="1599"/>
      </w:tblGrid>
      <w:tr w:rsidR="00F50821" w:rsidTr="003B430B">
        <w:trPr>
          <w:cnfStyle w:val="100000000000"/>
        </w:trPr>
        <w:tc>
          <w:tcPr>
            <w:cnfStyle w:val="001000000000"/>
            <w:tcW w:w="3239" w:type="dxa"/>
          </w:tcPr>
          <w:p w:rsidR="00F50821" w:rsidRDefault="00F50821" w:rsidP="00566DF4">
            <w:proofErr w:type="spellStart"/>
            <w:r>
              <w:t>Runnable</w:t>
            </w:r>
            <w:proofErr w:type="spellEnd"/>
          </w:p>
        </w:tc>
        <w:tc>
          <w:tcPr>
            <w:tcW w:w="4018" w:type="dxa"/>
          </w:tcPr>
          <w:p w:rsidR="00F50821" w:rsidRDefault="00F50821" w:rsidP="00566DF4">
            <w:pPr>
              <w:cnfStyle w:val="100000000000"/>
            </w:pPr>
            <w:r>
              <w:t>Scheduling Requirements</w:t>
            </w:r>
          </w:p>
        </w:tc>
        <w:tc>
          <w:tcPr>
            <w:tcW w:w="1599" w:type="dxa"/>
          </w:tcPr>
          <w:p w:rsidR="00F50821" w:rsidRDefault="00F50821" w:rsidP="00566DF4">
            <w:pPr>
              <w:cnfStyle w:val="100000000000"/>
            </w:pPr>
            <w:r>
              <w:t>Trigger</w:t>
            </w:r>
          </w:p>
        </w:tc>
      </w:tr>
      <w:tr w:rsidR="003B430B" w:rsidTr="003B430B">
        <w:trPr>
          <w:cnfStyle w:val="000000100000"/>
        </w:trPr>
        <w:tc>
          <w:tcPr>
            <w:cnfStyle w:val="001000000000"/>
            <w:tcW w:w="3239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BVDiag_Per1</w:t>
            </w:r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100000"/>
            </w:pPr>
            <w:bookmarkStart w:id="21" w:name="_GoBack"/>
            <w:bookmarkEnd w:id="21"/>
          </w:p>
        </w:tc>
        <w:tc>
          <w:tcPr>
            <w:tcW w:w="1599" w:type="dxa"/>
          </w:tcPr>
          <w:p w:rsidR="003B430B" w:rsidRPr="006D2001" w:rsidRDefault="00364234" w:rsidP="003B430B">
            <w:pPr>
              <w:cnfStyle w:val="000000100000"/>
            </w:pPr>
            <w:r>
              <w:t>10</w:t>
            </w:r>
            <w:r w:rsidR="003B430B" w:rsidRPr="006D2001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2" w:name="_Toc357692831"/>
      <w:bookmarkStart w:id="23" w:name="OLE_LINK16"/>
      <w:bookmarkStart w:id="24" w:name="OLE_LINK17"/>
      <w:r>
        <w:lastRenderedPageBreak/>
        <w:t>Memory Mapping</w:t>
      </w:r>
      <w:bookmarkEnd w:id="22"/>
    </w:p>
    <w:p w:rsidR="00F80F31" w:rsidRDefault="00F80F31" w:rsidP="00F80F31">
      <w:pPr>
        <w:pStyle w:val="Heading2"/>
      </w:pPr>
      <w:bookmarkStart w:id="25" w:name="_Toc357692832"/>
      <w:bookmarkEnd w:id="23"/>
      <w:bookmarkEnd w:id="24"/>
      <w:r>
        <w:t>Mapping</w:t>
      </w:r>
      <w:bookmarkEnd w:id="25"/>
    </w:p>
    <w:tbl>
      <w:tblPr>
        <w:tblStyle w:val="LightList-Accent11"/>
        <w:tblW w:w="0" w:type="auto"/>
        <w:tblLook w:val="04A0"/>
      </w:tblPr>
      <w:tblGrid>
        <w:gridCol w:w="5928"/>
        <w:gridCol w:w="1424"/>
        <w:gridCol w:w="1504"/>
      </w:tblGrid>
      <w:tr w:rsidR="00836AC1" w:rsidTr="00CA27BC">
        <w:trPr>
          <w:cnfStyle w:val="100000000000"/>
        </w:trPr>
        <w:tc>
          <w:tcPr>
            <w:cnfStyle w:val="001000000000"/>
            <w:tcW w:w="59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424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1504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RPr="00CA27BC" w:rsidTr="00CA27BC">
        <w:trPr>
          <w:cnfStyle w:val="000000100000"/>
        </w:trPr>
        <w:tc>
          <w:tcPr>
            <w:cnfStyle w:val="001000000000"/>
            <w:tcW w:w="5928" w:type="dxa"/>
          </w:tcPr>
          <w:p w:rsidR="00836AC1" w:rsidRPr="00CA27BC" w:rsidRDefault="0098745A" w:rsidP="00DE03FA">
            <w:pPr>
              <w:rPr>
                <w:b w:val="0"/>
              </w:rPr>
            </w:pPr>
            <w:r w:rsidRPr="0098745A">
              <w:rPr>
                <w:b w:val="0"/>
              </w:rPr>
              <w:t>BVDIAG_START_SEC_VAR_CLEARED_32</w:t>
            </w:r>
          </w:p>
        </w:tc>
        <w:tc>
          <w:tcPr>
            <w:tcW w:w="1424" w:type="dxa"/>
          </w:tcPr>
          <w:p w:rsidR="00836AC1" w:rsidRPr="00CA27BC" w:rsidRDefault="00836AC1" w:rsidP="00DE03FA">
            <w:pPr>
              <w:cnfStyle w:val="000000100000"/>
            </w:pPr>
          </w:p>
        </w:tc>
        <w:tc>
          <w:tcPr>
            <w:tcW w:w="1504" w:type="dxa"/>
          </w:tcPr>
          <w:p w:rsidR="00836AC1" w:rsidRPr="00CA27BC" w:rsidRDefault="00836AC1" w:rsidP="00DE03FA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6" w:name="_Toc357692833"/>
      <w:r>
        <w:t>Usage</w:t>
      </w:r>
      <w:bookmarkEnd w:id="26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CC2670">
        <w:fldChar w:fldCharType="begin"/>
      </w:r>
      <w:r w:rsidR="00282852">
        <w:instrText xml:space="preserve"> SEQ Table \* ARABIC </w:instrText>
      </w:r>
      <w:r w:rsidR="00CC2670">
        <w:fldChar w:fldCharType="separate"/>
      </w:r>
      <w:r w:rsidR="00A03FE3">
        <w:rPr>
          <w:noProof/>
        </w:rPr>
        <w:t>1</w:t>
      </w:r>
      <w:r w:rsidR="00CC2670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7" w:name="OLE_LINK20"/>
      <w:bookmarkStart w:id="28" w:name="OLE_LINK81"/>
      <w:bookmarkStart w:id="29" w:name="OLE_LINK82"/>
      <w:proofErr w:type="gramStart"/>
      <w:r>
        <w:t>Non  RTE</w:t>
      </w:r>
      <w:proofErr w:type="gramEnd"/>
      <w:r>
        <w:t xml:space="preserve"> </w:t>
      </w:r>
      <w:bookmarkStart w:id="30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27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900B9A" w:rsidP="00CA27BC">
            <w:r>
              <w:t>&lt;</w:t>
            </w:r>
            <w:r w:rsidR="00CA27BC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28"/>
    <w:bookmarkEnd w:id="29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/>
      </w:tblPr>
      <w:tblGrid>
        <w:gridCol w:w="8838"/>
      </w:tblGrid>
      <w:tr w:rsidR="00900B9A" w:rsidTr="00566DF4">
        <w:trPr>
          <w:cnfStyle w:val="100000000000"/>
        </w:trPr>
        <w:tc>
          <w:tcPr>
            <w:cnfStyle w:val="001000000000"/>
            <w:tcW w:w="8838" w:type="dxa"/>
          </w:tcPr>
          <w:p w:rsidR="00900B9A" w:rsidRDefault="00900B9A" w:rsidP="00566DF4">
            <w:r>
              <w:t>Block Name</w:t>
            </w:r>
          </w:p>
        </w:tc>
      </w:tr>
      <w:tr w:rsidR="00900B9A" w:rsidTr="00566DF4">
        <w:trPr>
          <w:cnfStyle w:val="000000100000"/>
        </w:trPr>
        <w:tc>
          <w:tcPr>
            <w:cnfStyle w:val="001000000000"/>
            <w:tcW w:w="8838" w:type="dxa"/>
          </w:tcPr>
          <w:p w:rsidR="00900B9A" w:rsidRPr="00CA27BC" w:rsidRDefault="0098745A" w:rsidP="00900B9A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1" w:name="_Toc357692835"/>
      <w:bookmarkStart w:id="32" w:name="OLE_LINK18"/>
      <w:bookmarkStart w:id="33" w:name="OLE_LINK19"/>
      <w:r>
        <w:t>Compiler Settings</w:t>
      </w:r>
      <w:bookmarkEnd w:id="31"/>
    </w:p>
    <w:bookmarkEnd w:id="32"/>
    <w:bookmarkEnd w:id="33"/>
    <w:p w:rsidR="00EE5444" w:rsidRDefault="00EE5444" w:rsidP="00EE5444">
      <w:pPr>
        <w:pStyle w:val="Heading2"/>
      </w:pPr>
      <w:r w:rsidRPr="00EE5444">
        <w:t xml:space="preserve"> </w:t>
      </w:r>
      <w:bookmarkStart w:id="34" w:name="_Toc357692836"/>
      <w:r>
        <w:t>Preprocessor MACRO</w:t>
      </w:r>
      <w:bookmarkEnd w:id="34"/>
    </w:p>
    <w:p w:rsidR="00EE5444" w:rsidRDefault="00EE5444" w:rsidP="006524C1">
      <w:bookmarkStart w:id="35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6" w:name="_Toc357692837"/>
      <w:bookmarkEnd w:id="35"/>
      <w:r>
        <w:t>Optimization Settings</w:t>
      </w:r>
      <w:bookmarkEnd w:id="36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7" w:name="_Toc357692838"/>
      <w:r>
        <w:lastRenderedPageBreak/>
        <w:t>Revision Control Log</w:t>
      </w:r>
      <w:bookmarkEnd w:id="3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64234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13-Sep-</w:t>
            </w:r>
            <w:r w:rsidR="00CA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36423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3D2" w:rsidRDefault="004333D2">
      <w:r>
        <w:separator/>
      </w:r>
    </w:p>
  </w:endnote>
  <w:endnote w:type="continuationSeparator" w:id="0">
    <w:p w:rsidR="004333D2" w:rsidRDefault="00433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3D2" w:rsidRDefault="004333D2">
      <w:r>
        <w:separator/>
      </w:r>
    </w:p>
  </w:footnote>
  <w:footnote w:type="continuationSeparator" w:id="0">
    <w:p w:rsidR="004333D2" w:rsidRDefault="00433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98745A">
          <w:pPr>
            <w:pStyle w:val="Header"/>
          </w:pPr>
          <w:proofErr w:type="spellStart"/>
          <w:r>
            <w:t>BVDiag</w:t>
          </w:r>
          <w:proofErr w:type="spellEnd"/>
        </w:p>
        <w:p w:rsidR="003B430B" w:rsidRDefault="00CC267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B430B">
              <w:t>Gen II+ EPS EA3</w:t>
            </w:r>
          </w:fldSimple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</w:t>
          </w:r>
          <w:proofErr w:type="gramStart"/>
          <w:r>
            <w:t>:.</w:t>
          </w:r>
          <w:proofErr w:type="gramEnd"/>
        </w:p>
      </w:tc>
      <w:tc>
        <w:tcPr>
          <w:tcW w:w="1350" w:type="dxa"/>
        </w:tcPr>
        <w:p w:rsidR="003B430B" w:rsidRDefault="003B430B">
          <w:pPr>
            <w:pStyle w:val="Header"/>
          </w:pPr>
          <w:r>
            <w:t>1.0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98745A">
          <w:pPr>
            <w:pStyle w:val="Header"/>
          </w:pPr>
          <w:r>
            <w:t>13-Sep</w:t>
          </w:r>
          <w:r w:rsidR="003B430B">
            <w:t>-13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98745A">
          <w:pPr>
            <w:pStyle w:val="Header"/>
          </w:pPr>
          <w:proofErr w:type="spellStart"/>
          <w:r>
            <w:t>Niveditha</w:t>
          </w:r>
          <w:proofErr w:type="spellEnd"/>
          <w:r>
            <w:t xml:space="preserve"> Reddy</w:t>
          </w: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CC2670">
          <w:pPr>
            <w:pStyle w:val="Header"/>
          </w:pP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423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3B430B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6423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4234"/>
    <w:rsid w:val="0036693A"/>
    <w:rsid w:val="0037668F"/>
    <w:rsid w:val="003B430B"/>
    <w:rsid w:val="003C4D3F"/>
    <w:rsid w:val="003D7910"/>
    <w:rsid w:val="003F5475"/>
    <w:rsid w:val="00416335"/>
    <w:rsid w:val="004333D2"/>
    <w:rsid w:val="0044159E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6DF4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4928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0FD0"/>
    <w:rsid w:val="0098745A"/>
    <w:rsid w:val="00987833"/>
    <w:rsid w:val="009B20B2"/>
    <w:rsid w:val="009B35FD"/>
    <w:rsid w:val="009C1FC9"/>
    <w:rsid w:val="009E65F9"/>
    <w:rsid w:val="00A03FE3"/>
    <w:rsid w:val="00A126B2"/>
    <w:rsid w:val="00A171D0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7BC"/>
    <w:rsid w:val="00CA3406"/>
    <w:rsid w:val="00CC05FD"/>
    <w:rsid w:val="00CC2670"/>
    <w:rsid w:val="00CE642A"/>
    <w:rsid w:val="00D032B3"/>
    <w:rsid w:val="00D147CD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23B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3C485-F5DA-41F4-83B5-8A01E03C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15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4088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rz3h1n</cp:lastModifiedBy>
  <cp:revision>6</cp:revision>
  <cp:lastPrinted>2011-03-21T13:34:00Z</cp:lastPrinted>
  <dcterms:created xsi:type="dcterms:W3CDTF">2013-09-13T15:06:00Z</dcterms:created>
  <dcterms:modified xsi:type="dcterms:W3CDTF">2013-09-13T18:52:00Z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