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17041" w:rsidRPr="00731943" w:rsidRDefault="00406667" w:rsidP="00731943">
      <w:pPr>
        <w:pStyle w:val="1"/>
        <w:rPr>
          <w:rFonts w:ascii="Times New Roman" w:hAnsi="Times New Roman" w:cs="Times New Roman"/>
        </w:rPr>
      </w:pPr>
      <w:r w:rsidRPr="00731943">
        <w:rPr>
          <w:rFonts w:ascii="Times New Roman" w:hAnsi="Times New Roman" w:cs="Times New Roman"/>
        </w:rPr>
        <w:t>1</w:t>
      </w:r>
      <w:r w:rsidR="00A17041" w:rsidRPr="00731943">
        <w:rPr>
          <w:rFonts w:ascii="Times New Roman" w:hAnsi="Times New Roman" w:cs="Times New Roman"/>
        </w:rPr>
        <w:t>Problem Statement &amp; Motivation</w:t>
      </w:r>
    </w:p>
    <w:p w:rsidR="00406667" w:rsidRPr="00731943" w:rsidRDefault="00731943" w:rsidP="00731943">
      <w:pPr>
        <w:pStyle w:val="2"/>
        <w:rPr>
          <w:rFonts w:ascii="Times New Roman" w:hAnsi="Times New Roman" w:cs="Times New Roman"/>
        </w:rPr>
      </w:pPr>
      <w:r w:rsidRPr="00731943">
        <w:rPr>
          <w:rFonts w:ascii="Times New Roman" w:hAnsi="Times New Roman" w:cs="Times New Roman"/>
        </w:rPr>
        <w:t xml:space="preserve">1.1 </w:t>
      </w:r>
      <w:r w:rsidR="00406667" w:rsidRPr="00731943">
        <w:rPr>
          <w:rFonts w:ascii="Times New Roman" w:hAnsi="Times New Roman" w:cs="Times New Roman"/>
        </w:rPr>
        <w:t>Problem Statement</w:t>
      </w:r>
    </w:p>
    <w:p w:rsidR="00DA2824" w:rsidRPr="00672362" w:rsidRDefault="00944909" w:rsidP="00DA2824">
      <w:pPr>
        <w:rPr>
          <w:rFonts w:ascii="Times New Roman" w:hAnsi="Times New Roman" w:cs="Times New Roman"/>
        </w:rPr>
      </w:pPr>
      <w:r w:rsidRPr="00672362">
        <w:rPr>
          <w:rFonts w:ascii="Times New Roman" w:hAnsi="Times New Roman" w:cs="Times New Roman"/>
        </w:rPr>
        <w:t>In modern blockchain ecosystems</w:t>
      </w:r>
      <w:r w:rsidR="00A17041" w:rsidRPr="00672362">
        <w:rPr>
          <w:rFonts w:ascii="Times New Roman" w:hAnsi="Times New Roman" w:cs="Times New Roman"/>
        </w:rPr>
        <w:t xml:space="preserve">, users usually interact with the network through wallet such as browser wallets and mobile wallets, which rely on Remote Procedure Call (RPC) </w:t>
      </w:r>
      <w:r w:rsidR="00504C38" w:rsidRPr="00672362">
        <w:rPr>
          <w:rFonts w:ascii="Times New Roman" w:hAnsi="Times New Roman" w:cs="Times New Roman"/>
        </w:rPr>
        <w:t>providers to query blockchain state and submit transactions. Though the transparency is one of the design feature</w:t>
      </w:r>
      <w:r w:rsidR="00DA2824" w:rsidRPr="00672362">
        <w:rPr>
          <w:rFonts w:ascii="Times New Roman" w:hAnsi="Times New Roman" w:cs="Times New Roman"/>
        </w:rPr>
        <w:t>s</w:t>
      </w:r>
      <w:r w:rsidR="00504C38" w:rsidRPr="00672362">
        <w:rPr>
          <w:rFonts w:ascii="Times New Roman" w:hAnsi="Times New Roman" w:cs="Times New Roman"/>
        </w:rPr>
        <w:t xml:space="preserve"> of blockchain, privacy </w:t>
      </w:r>
      <w:r w:rsidR="00DA2824" w:rsidRPr="00672362">
        <w:rPr>
          <w:rFonts w:ascii="Times New Roman" w:hAnsi="Times New Roman" w:cs="Times New Roman"/>
        </w:rPr>
        <w:t>risks introduced at the wallet–RPC communication layer tend to be ignored in practice.</w:t>
      </w:r>
    </w:p>
    <w:p w:rsidR="00DA2824" w:rsidRPr="00672362" w:rsidRDefault="00DA2824" w:rsidP="00DA2824">
      <w:pPr>
        <w:rPr>
          <w:rFonts w:ascii="Times New Roman" w:hAnsi="Times New Roman" w:cs="Times New Roman"/>
        </w:rPr>
      </w:pPr>
      <w:r w:rsidRPr="00672362">
        <w:rPr>
          <w:rFonts w:ascii="Times New Roman" w:hAnsi="Times New Roman" w:cs="Times New Roman"/>
        </w:rPr>
        <w:t xml:space="preserve">RPC communication may leak not only on-chain information, but also sensitive metadata, including: </w:t>
      </w:r>
    </w:p>
    <w:p w:rsidR="00DA2824" w:rsidRPr="00672362" w:rsidRDefault="00DA2824" w:rsidP="00DA282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72362">
        <w:rPr>
          <w:rFonts w:ascii="Times New Roman" w:hAnsi="Times New Roman" w:cs="Times New Roman"/>
        </w:rPr>
        <w:t>Query patterns and call frequency</w:t>
      </w:r>
    </w:p>
    <w:p w:rsidR="00DA2824" w:rsidRPr="00DA2824" w:rsidRDefault="00DA2824" w:rsidP="00DA282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A2824">
        <w:rPr>
          <w:rFonts w:ascii="Times New Roman" w:hAnsi="Times New Roman" w:cs="Times New Roman"/>
        </w:rPr>
        <w:t>Temporal behavior signatures</w:t>
      </w:r>
    </w:p>
    <w:p w:rsidR="00DA2824" w:rsidRPr="00DA2824" w:rsidRDefault="00DA2824" w:rsidP="00DA282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A2824">
        <w:rPr>
          <w:rFonts w:ascii="Times New Roman" w:hAnsi="Times New Roman" w:cs="Times New Roman"/>
        </w:rPr>
        <w:t>Address usage correlations</w:t>
      </w:r>
    </w:p>
    <w:p w:rsidR="00DA2824" w:rsidRPr="00DA2824" w:rsidRDefault="00DA2824" w:rsidP="00DA282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A2824">
        <w:rPr>
          <w:rFonts w:ascii="Times New Roman" w:hAnsi="Times New Roman" w:cs="Times New Roman"/>
        </w:rPr>
        <w:t>Network-level indicators that enable location inference</w:t>
      </w:r>
    </w:p>
    <w:p w:rsidR="00A17041" w:rsidRPr="00672362" w:rsidRDefault="00DA2824">
      <w:pPr>
        <w:rPr>
          <w:rFonts w:ascii="Times New Roman" w:hAnsi="Times New Roman" w:cs="Times New Roman"/>
        </w:rPr>
      </w:pPr>
      <w:r w:rsidRPr="00672362">
        <w:rPr>
          <w:rFonts w:ascii="Times New Roman" w:hAnsi="Times New Roman" w:cs="Times New Roman"/>
        </w:rPr>
        <w:t xml:space="preserve">An honest-but-curious RPC </w:t>
      </w:r>
      <w:r w:rsidR="00451C03" w:rsidRPr="00672362">
        <w:rPr>
          <w:rFonts w:ascii="Times New Roman" w:hAnsi="Times New Roman" w:cs="Times New Roman"/>
        </w:rPr>
        <w:t xml:space="preserve">provider can still leverage this metadata to link user addresses, infer behavior patterns, or reduce user anonymity without modifying blockchain state or breaking cryptographic protections. </w:t>
      </w:r>
      <w:proofErr w:type="gramStart"/>
      <w:r w:rsidR="00451C03" w:rsidRPr="00672362">
        <w:rPr>
          <w:rFonts w:ascii="Times New Roman" w:hAnsi="Times New Roman" w:cs="Times New Roman"/>
        </w:rPr>
        <w:t>So</w:t>
      </w:r>
      <w:proofErr w:type="gramEnd"/>
      <w:r w:rsidR="00451C03" w:rsidRPr="00672362">
        <w:rPr>
          <w:rFonts w:ascii="Times New Roman" w:hAnsi="Times New Roman" w:cs="Times New Roman"/>
        </w:rPr>
        <w:t xml:space="preserve"> the goal of this project is to measure and quantify such privacy leakage systematically using real wallet-RPC communication data instead of relying merely on theoretical analysis.</w:t>
      </w:r>
    </w:p>
    <w:p w:rsidR="00451C03" w:rsidRPr="00672362" w:rsidRDefault="00731943" w:rsidP="00731943">
      <w:pPr>
        <w:pStyle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1.2 </w:t>
      </w:r>
      <w:r w:rsidR="00451C03" w:rsidRPr="00672362">
        <w:rPr>
          <w:rFonts w:ascii="Times New Roman" w:hAnsi="Times New Roman" w:cs="Times New Roman"/>
        </w:rPr>
        <w:t>Motivation</w:t>
      </w:r>
    </w:p>
    <w:p w:rsidR="00406667" w:rsidRPr="00672362" w:rsidRDefault="00406667" w:rsidP="00406667">
      <w:pPr>
        <w:rPr>
          <w:rFonts w:ascii="Times New Roman" w:hAnsi="Times New Roman" w:cs="Times New Roman"/>
        </w:rPr>
      </w:pPr>
      <w:r w:rsidRPr="00672362">
        <w:rPr>
          <w:rFonts w:ascii="Times New Roman" w:hAnsi="Times New Roman" w:cs="Times New Roman"/>
        </w:rPr>
        <w:t>The motivation of this project includes:</w:t>
      </w:r>
    </w:p>
    <w:p w:rsidR="00406667" w:rsidRPr="00672362" w:rsidRDefault="00406667" w:rsidP="0040666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72362">
        <w:rPr>
          <w:rFonts w:ascii="Times New Roman" w:hAnsi="Times New Roman" w:cs="Times New Roman"/>
        </w:rPr>
        <w:t>Practical relevance: Wallet–RPC communication is a core infrastructure component used by millions of users daily.</w:t>
      </w:r>
    </w:p>
    <w:p w:rsidR="00406667" w:rsidRPr="00672362" w:rsidRDefault="00406667" w:rsidP="0040666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72362">
        <w:rPr>
          <w:rFonts w:ascii="Times New Roman" w:hAnsi="Times New Roman" w:cs="Times New Roman"/>
        </w:rPr>
        <w:t>Measurement gap: Existing discussions of RPC privacy risks lack standardized, empirical quantification.</w:t>
      </w:r>
    </w:p>
    <w:p w:rsidR="00406667" w:rsidRPr="00672362" w:rsidRDefault="00406667" w:rsidP="0040666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72362">
        <w:rPr>
          <w:rFonts w:ascii="Times New Roman" w:hAnsi="Times New Roman" w:cs="Times New Roman"/>
        </w:rPr>
        <w:t>Actionability: Measurement-based findings can directly inform wallet developers, RPC providers, and users.</w:t>
      </w:r>
    </w:p>
    <w:p w:rsidR="00406667" w:rsidRPr="00672362" w:rsidRDefault="00406667" w:rsidP="00406667">
      <w:pPr>
        <w:rPr>
          <w:rFonts w:ascii="Times New Roman" w:hAnsi="Times New Roman" w:cs="Times New Roman"/>
        </w:rPr>
      </w:pPr>
      <w:r w:rsidRPr="00672362">
        <w:rPr>
          <w:rFonts w:ascii="Times New Roman" w:hAnsi="Times New Roman" w:cs="Times New Roman"/>
        </w:rPr>
        <w:t>By focusing on the communication behaviors that can be observed by attackers, this project contributes to privacy-enhancing technologies through empirical evidence rather than speculative threat discussions.</w:t>
      </w:r>
    </w:p>
    <w:p w:rsidR="00406667" w:rsidRPr="00672362" w:rsidRDefault="00406667" w:rsidP="00731943">
      <w:pPr>
        <w:pStyle w:val="1"/>
        <w:rPr>
          <w:rFonts w:ascii="Times New Roman" w:hAnsi="Times New Roman" w:cs="Times New Roman"/>
        </w:rPr>
      </w:pPr>
      <w:r w:rsidRPr="00672362">
        <w:rPr>
          <w:rFonts w:ascii="Times New Roman" w:hAnsi="Times New Roman" w:cs="Times New Roman"/>
        </w:rPr>
        <w:lastRenderedPageBreak/>
        <w:t>2.</w:t>
      </w:r>
      <w:r w:rsidR="00650388" w:rsidRPr="00672362">
        <w:rPr>
          <w:rFonts w:ascii="Times New Roman" w:hAnsi="Times New Roman" w:cs="Times New Roman"/>
        </w:rPr>
        <w:t xml:space="preserve"> Scope &amp; Boundaries</w:t>
      </w:r>
    </w:p>
    <w:p w:rsidR="00650388" w:rsidRPr="00672362" w:rsidRDefault="00650388" w:rsidP="00731943">
      <w:pPr>
        <w:pStyle w:val="2"/>
        <w:rPr>
          <w:rFonts w:ascii="Times New Roman" w:hAnsi="Times New Roman" w:cs="Times New Roman"/>
        </w:rPr>
      </w:pPr>
      <w:r w:rsidRPr="00672362">
        <w:rPr>
          <w:rFonts w:ascii="Times New Roman" w:hAnsi="Times New Roman" w:cs="Times New Roman"/>
        </w:rPr>
        <w:t>2.1 In-Scope Components</w:t>
      </w:r>
    </w:p>
    <w:p w:rsidR="00650388" w:rsidRPr="00672362" w:rsidRDefault="00650388" w:rsidP="00406667">
      <w:pPr>
        <w:rPr>
          <w:rFonts w:ascii="Times New Roman" w:hAnsi="Times New Roman" w:cs="Times New Roman"/>
        </w:rPr>
      </w:pPr>
      <w:r w:rsidRPr="00672362">
        <w:rPr>
          <w:rFonts w:ascii="Times New Roman" w:hAnsi="Times New Roman" w:cs="Times New Roman"/>
        </w:rPr>
        <w:t>This project focuses on:</w:t>
      </w:r>
    </w:p>
    <w:p w:rsidR="00650388" w:rsidRPr="00650388" w:rsidRDefault="00650388" w:rsidP="0065038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50388">
        <w:rPr>
          <w:rFonts w:ascii="Times New Roman" w:hAnsi="Times New Roman" w:cs="Times New Roman"/>
        </w:rPr>
        <w:t>JSON-RPC request metadata (method types, timing, frequency)</w:t>
      </w:r>
    </w:p>
    <w:p w:rsidR="00650388" w:rsidRPr="00650388" w:rsidRDefault="00650388" w:rsidP="0065038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50388">
        <w:rPr>
          <w:rFonts w:ascii="Times New Roman" w:hAnsi="Times New Roman" w:cs="Times New Roman"/>
        </w:rPr>
        <w:t>Session- and address-level behavior patterns</w:t>
      </w:r>
    </w:p>
    <w:p w:rsidR="00650388" w:rsidRPr="00650388" w:rsidRDefault="00650388" w:rsidP="0065038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50388">
        <w:rPr>
          <w:rFonts w:ascii="Times New Roman" w:hAnsi="Times New Roman" w:cs="Times New Roman"/>
        </w:rPr>
        <w:t>Wallet–RPC interaction traces under realistic usage scenarios</w:t>
      </w:r>
    </w:p>
    <w:p w:rsidR="00650388" w:rsidRPr="00672362" w:rsidRDefault="00650388" w:rsidP="0065038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50388">
        <w:rPr>
          <w:rFonts w:ascii="Times New Roman" w:hAnsi="Times New Roman" w:cs="Times New Roman"/>
        </w:rPr>
        <w:t>Quantitative privacy metrics derived from captured traffic</w:t>
      </w:r>
    </w:p>
    <w:p w:rsidR="000425C6" w:rsidRPr="00650388" w:rsidRDefault="000425C6" w:rsidP="000425C6">
      <w:pPr>
        <w:rPr>
          <w:rFonts w:ascii="Times New Roman" w:hAnsi="Times New Roman" w:cs="Times New Roman"/>
        </w:rPr>
      </w:pPr>
      <w:r w:rsidRPr="00672362">
        <w:rPr>
          <w:rFonts w:ascii="Times New Roman" w:hAnsi="Times New Roman" w:cs="Times New Roman"/>
        </w:rPr>
        <w:t>2.2 Out-Scope Components</w:t>
      </w:r>
    </w:p>
    <w:p w:rsidR="00650388" w:rsidRPr="00672362" w:rsidRDefault="00650388" w:rsidP="00406667">
      <w:pPr>
        <w:rPr>
          <w:rFonts w:ascii="Times New Roman" w:hAnsi="Times New Roman" w:cs="Times New Roman"/>
        </w:rPr>
      </w:pPr>
      <w:r w:rsidRPr="00672362">
        <w:rPr>
          <w:rFonts w:ascii="Times New Roman" w:hAnsi="Times New Roman" w:cs="Times New Roman"/>
        </w:rPr>
        <w:t>To maintain a realistic and bounded threat model, the following content are excluded:</w:t>
      </w:r>
    </w:p>
    <w:p w:rsidR="00650388" w:rsidRPr="00650388" w:rsidRDefault="00650388" w:rsidP="0065038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50388">
        <w:rPr>
          <w:rFonts w:ascii="Times New Roman" w:hAnsi="Times New Roman" w:cs="Times New Roman"/>
        </w:rPr>
        <w:t>Compromise of wallet software or private keys</w:t>
      </w:r>
    </w:p>
    <w:p w:rsidR="00650388" w:rsidRPr="00650388" w:rsidRDefault="00650388" w:rsidP="0065038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50388">
        <w:rPr>
          <w:rFonts w:ascii="Times New Roman" w:hAnsi="Times New Roman" w:cs="Times New Roman"/>
        </w:rPr>
        <w:t>Breaking TLS or cryptographic primitives</w:t>
      </w:r>
    </w:p>
    <w:p w:rsidR="00650388" w:rsidRPr="00650388" w:rsidRDefault="00650388" w:rsidP="0065038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50388">
        <w:rPr>
          <w:rFonts w:ascii="Times New Roman" w:hAnsi="Times New Roman" w:cs="Times New Roman"/>
        </w:rPr>
        <w:t>Blockchain consensus manipulation</w:t>
      </w:r>
    </w:p>
    <w:p w:rsidR="00650388" w:rsidRPr="00650388" w:rsidRDefault="00650388" w:rsidP="0065038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50388">
        <w:rPr>
          <w:rFonts w:ascii="Times New Roman" w:hAnsi="Times New Roman" w:cs="Times New Roman"/>
        </w:rPr>
        <w:t>Legal or regulatory compliance analysis</w:t>
      </w:r>
    </w:p>
    <w:p w:rsidR="00650388" w:rsidRPr="00672362" w:rsidRDefault="000425C6" w:rsidP="00731943">
      <w:pPr>
        <w:pStyle w:val="1"/>
        <w:rPr>
          <w:rFonts w:ascii="Times New Roman" w:hAnsi="Times New Roman" w:cs="Times New Roman"/>
        </w:rPr>
      </w:pPr>
      <w:r w:rsidRPr="00672362">
        <w:rPr>
          <w:rFonts w:ascii="Times New Roman" w:hAnsi="Times New Roman" w:cs="Times New Roman"/>
        </w:rPr>
        <w:t>3. Threat Model</w:t>
      </w:r>
    </w:p>
    <w:p w:rsidR="000425C6" w:rsidRPr="00672362" w:rsidRDefault="008206C2" w:rsidP="00731943">
      <w:pPr>
        <w:pStyle w:val="2"/>
        <w:rPr>
          <w:rFonts w:ascii="Times New Roman" w:hAnsi="Times New Roman" w:cs="Times New Roman"/>
        </w:rPr>
      </w:pPr>
      <w:r w:rsidRPr="00672362">
        <w:rPr>
          <w:rFonts w:ascii="Times New Roman" w:hAnsi="Times New Roman" w:cs="Times New Roman"/>
        </w:rPr>
        <w:t>3.1 Adversary Definition</w:t>
      </w:r>
    </w:p>
    <w:p w:rsidR="002034DC" w:rsidRPr="00672362" w:rsidRDefault="002034DC" w:rsidP="002034DC">
      <w:pPr>
        <w:rPr>
          <w:rFonts w:ascii="Times New Roman" w:hAnsi="Times New Roman" w:cs="Times New Roman"/>
        </w:rPr>
      </w:pPr>
      <w:r w:rsidRPr="00672362">
        <w:rPr>
          <w:rFonts w:ascii="Times New Roman" w:hAnsi="Times New Roman" w:cs="Times New Roman"/>
        </w:rPr>
        <w:t>We define an honest-but-curious RPC provider as the adversary. The RPC provider correctly executes all requests and provides valid responses, but passively observes and records RPC communication metadata for analysis purposes.</w:t>
      </w:r>
    </w:p>
    <w:p w:rsidR="002034DC" w:rsidRPr="00731943" w:rsidRDefault="002034DC" w:rsidP="00731943">
      <w:pPr>
        <w:pStyle w:val="2"/>
        <w:rPr>
          <w:rFonts w:ascii="Times New Roman" w:hAnsi="Times New Roman" w:cs="Times New Roman"/>
        </w:rPr>
      </w:pPr>
      <w:r w:rsidRPr="00672362">
        <w:rPr>
          <w:rFonts w:ascii="Times New Roman" w:hAnsi="Times New Roman" w:cs="Times New Roman"/>
        </w:rPr>
        <w:t>3.2 Adversary Capabilities</w:t>
      </w:r>
    </w:p>
    <w:p w:rsidR="002034DC" w:rsidRPr="00672362" w:rsidRDefault="002034DC" w:rsidP="002034DC">
      <w:pPr>
        <w:rPr>
          <w:rFonts w:ascii="Times New Roman" w:hAnsi="Times New Roman" w:cs="Times New Roman"/>
        </w:rPr>
      </w:pPr>
      <w:r w:rsidRPr="00672362">
        <w:rPr>
          <w:rFonts w:ascii="Times New Roman" w:hAnsi="Times New Roman" w:cs="Times New Roman"/>
        </w:rPr>
        <w:t>Under this threat model, the adversary is able to observe the following information:</w:t>
      </w:r>
    </w:p>
    <w:p w:rsidR="002034DC" w:rsidRPr="00672362" w:rsidRDefault="002034DC" w:rsidP="0067236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72362">
        <w:rPr>
          <w:rFonts w:ascii="Times New Roman" w:hAnsi="Times New Roman" w:cs="Times New Roman"/>
        </w:rPr>
        <w:t xml:space="preserve">JSON-RPC method names such as </w:t>
      </w:r>
      <w:proofErr w:type="spellStart"/>
      <w:r w:rsidRPr="00672362">
        <w:rPr>
          <w:rFonts w:ascii="Times New Roman" w:hAnsi="Times New Roman" w:cs="Times New Roman"/>
        </w:rPr>
        <w:t>eth_getBalance</w:t>
      </w:r>
      <w:proofErr w:type="spellEnd"/>
      <w:r w:rsidRPr="00672362">
        <w:rPr>
          <w:rFonts w:ascii="Times New Roman" w:hAnsi="Times New Roman" w:cs="Times New Roman"/>
        </w:rPr>
        <w:t xml:space="preserve"> and </w:t>
      </w:r>
      <w:proofErr w:type="spellStart"/>
      <w:r w:rsidRPr="00672362">
        <w:rPr>
          <w:rFonts w:ascii="Times New Roman" w:hAnsi="Times New Roman" w:cs="Times New Roman"/>
        </w:rPr>
        <w:t>eth_call</w:t>
      </w:r>
      <w:proofErr w:type="spellEnd"/>
    </w:p>
    <w:p w:rsidR="002034DC" w:rsidRPr="00672362" w:rsidRDefault="002034DC" w:rsidP="0067236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72362">
        <w:rPr>
          <w:rFonts w:ascii="Times New Roman" w:hAnsi="Times New Roman" w:cs="Times New Roman"/>
        </w:rPr>
        <w:t>Request timing, frequency, and ordering</w:t>
      </w:r>
    </w:p>
    <w:p w:rsidR="002034DC" w:rsidRPr="00672362" w:rsidRDefault="002034DC" w:rsidP="0067236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72362">
        <w:rPr>
          <w:rFonts w:ascii="Times New Roman" w:hAnsi="Times New Roman" w:cs="Times New Roman"/>
        </w:rPr>
        <w:t>Session-level and address-level request patterns</w:t>
      </w:r>
    </w:p>
    <w:p w:rsidR="002034DC" w:rsidRPr="00672362" w:rsidRDefault="002034DC" w:rsidP="0067236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72362">
        <w:rPr>
          <w:rFonts w:ascii="Times New Roman" w:hAnsi="Times New Roman" w:cs="Times New Roman"/>
        </w:rPr>
        <w:t>Network-level identifiers associated with requests (e.g., IP address or session identifier)</w:t>
      </w:r>
    </w:p>
    <w:p w:rsidR="002034DC" w:rsidRPr="00672362" w:rsidRDefault="002034DC" w:rsidP="002034DC">
      <w:pPr>
        <w:rPr>
          <w:rFonts w:ascii="Times New Roman" w:hAnsi="Times New Roman" w:cs="Times New Roman"/>
        </w:rPr>
      </w:pPr>
      <w:r w:rsidRPr="00672362">
        <w:rPr>
          <w:rFonts w:ascii="Times New Roman" w:hAnsi="Times New Roman" w:cs="Times New Roman"/>
        </w:rPr>
        <w:lastRenderedPageBreak/>
        <w:t>The adversary is assumed to have long-term storage and offline analysis capabilities over the collected metadata.</w:t>
      </w:r>
    </w:p>
    <w:p w:rsidR="008206C2" w:rsidRPr="00672362" w:rsidRDefault="0014576F" w:rsidP="00731943">
      <w:pPr>
        <w:pStyle w:val="2"/>
        <w:rPr>
          <w:rFonts w:ascii="Times New Roman" w:hAnsi="Times New Roman" w:cs="Times New Roman"/>
        </w:rPr>
      </w:pPr>
      <w:r w:rsidRPr="00672362">
        <w:rPr>
          <w:rFonts w:ascii="Times New Roman" w:hAnsi="Times New Roman" w:cs="Times New Roman"/>
        </w:rPr>
        <w:t>3.3 Adversary Limitations:</w:t>
      </w:r>
    </w:p>
    <w:p w:rsidR="0014576F" w:rsidRPr="00672362" w:rsidRDefault="0014576F" w:rsidP="00406667">
      <w:pPr>
        <w:rPr>
          <w:rFonts w:ascii="Times New Roman" w:hAnsi="Times New Roman" w:cs="Times New Roman"/>
        </w:rPr>
      </w:pPr>
      <w:r w:rsidRPr="00672362">
        <w:rPr>
          <w:rFonts w:ascii="Times New Roman" w:hAnsi="Times New Roman" w:cs="Times New Roman"/>
        </w:rPr>
        <w:t>The adversary cannot:</w:t>
      </w:r>
    </w:p>
    <w:p w:rsidR="0014576F" w:rsidRPr="0014576F" w:rsidRDefault="0014576F" w:rsidP="0014576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4576F">
        <w:rPr>
          <w:rFonts w:ascii="Times New Roman" w:hAnsi="Times New Roman" w:cs="Times New Roman"/>
        </w:rPr>
        <w:t>Modify blockchain state or transaction execution results</w:t>
      </w:r>
    </w:p>
    <w:p w:rsidR="0014576F" w:rsidRPr="0014576F" w:rsidRDefault="0014576F" w:rsidP="0014576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4576F">
        <w:rPr>
          <w:rFonts w:ascii="Times New Roman" w:hAnsi="Times New Roman" w:cs="Times New Roman"/>
        </w:rPr>
        <w:t>Break cryptographic primitives or TLS encryption</w:t>
      </w:r>
    </w:p>
    <w:p w:rsidR="0014576F" w:rsidRPr="0014576F" w:rsidRDefault="0014576F" w:rsidP="0014576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4576F">
        <w:rPr>
          <w:rFonts w:ascii="Times New Roman" w:hAnsi="Times New Roman" w:cs="Times New Roman"/>
        </w:rPr>
        <w:t>Access wallet-internal state, private keys, or user devices</w:t>
      </w:r>
    </w:p>
    <w:p w:rsidR="00672362" w:rsidRPr="00731943" w:rsidRDefault="00672362" w:rsidP="00731943">
      <w:pPr>
        <w:pStyle w:val="1"/>
        <w:rPr>
          <w:rFonts w:ascii="Times New Roman" w:hAnsi="Times New Roman" w:cs="Times New Roman"/>
        </w:rPr>
      </w:pPr>
      <w:r w:rsidRPr="00731943">
        <w:rPr>
          <w:rFonts w:ascii="Times New Roman" w:hAnsi="Times New Roman" w:cs="Times New Roman"/>
        </w:rPr>
        <w:t>4. Core Capabilities for Privacy Measurement</w:t>
      </w:r>
    </w:p>
    <w:p w:rsidR="005A48CB" w:rsidRPr="005A48CB" w:rsidRDefault="005A48CB" w:rsidP="005A48CB">
      <w:r>
        <w:t xml:space="preserve">To support </w:t>
      </w:r>
      <w:r w:rsidRPr="005A48CB">
        <w:t>empirical privacy analysis under the defined threat model, the proposed system provides the following core capabilities:</w:t>
      </w:r>
    </w:p>
    <w:p w:rsidR="005A48CB" w:rsidRPr="005A48CB" w:rsidRDefault="005A48CB" w:rsidP="005A48CB">
      <w:pPr>
        <w:numPr>
          <w:ilvl w:val="0"/>
          <w:numId w:val="11"/>
        </w:numPr>
      </w:pPr>
      <w:r w:rsidRPr="005A48CB">
        <w:t>Capture and log RPC request metadata observable by an RPC provider, including method names, timing, and frequency</w:t>
      </w:r>
    </w:p>
    <w:p w:rsidR="005A48CB" w:rsidRPr="005A48CB" w:rsidRDefault="005A48CB" w:rsidP="005A48CB">
      <w:pPr>
        <w:numPr>
          <w:ilvl w:val="0"/>
          <w:numId w:val="11"/>
        </w:numPr>
      </w:pPr>
      <w:r w:rsidRPr="005A48CB">
        <w:t>Organize captured requests into session-level and address-level interaction traces</w:t>
      </w:r>
    </w:p>
    <w:p w:rsidR="005A48CB" w:rsidRPr="005A48CB" w:rsidRDefault="005A48CB" w:rsidP="005A48CB">
      <w:pPr>
        <w:numPr>
          <w:ilvl w:val="0"/>
          <w:numId w:val="11"/>
        </w:numPr>
      </w:pPr>
      <w:r w:rsidRPr="005A48CB">
        <w:t xml:space="preserve">Compute quantitative privacy-related metrics that reflect user </w:t>
      </w:r>
      <w:proofErr w:type="spellStart"/>
      <w:r w:rsidRPr="005A48CB">
        <w:t>linkability</w:t>
      </w:r>
      <w:proofErr w:type="spellEnd"/>
      <w:r w:rsidRPr="005A48CB">
        <w:t xml:space="preserve"> and behavioral distinguishability</w:t>
      </w:r>
    </w:p>
    <w:p w:rsidR="005A48CB" w:rsidRPr="005A48CB" w:rsidRDefault="005A48CB" w:rsidP="005A48CB">
      <w:pPr>
        <w:numPr>
          <w:ilvl w:val="0"/>
          <w:numId w:val="11"/>
        </w:numPr>
      </w:pPr>
      <w:r w:rsidRPr="005A48CB">
        <w:t>Compare privacy leakage across controlled usage scenarios</w:t>
      </w:r>
    </w:p>
    <w:p w:rsidR="00672362" w:rsidRPr="00731943" w:rsidRDefault="005A48CB" w:rsidP="00731943">
      <w:pPr>
        <w:pStyle w:val="1"/>
        <w:rPr>
          <w:rFonts w:ascii="Times New Roman" w:hAnsi="Times New Roman" w:cs="Times New Roman"/>
        </w:rPr>
      </w:pPr>
      <w:r w:rsidRPr="00731943">
        <w:rPr>
          <w:rFonts w:ascii="Times New Roman" w:hAnsi="Times New Roman" w:cs="Times New Roman"/>
        </w:rPr>
        <w:t>5. Initial Specification</w:t>
      </w:r>
    </w:p>
    <w:p w:rsidR="005A48CB" w:rsidRPr="005A48CB" w:rsidRDefault="005A48CB" w:rsidP="005A48CB">
      <w:r>
        <w:t xml:space="preserve">This project follows a specification-driven development approach, </w:t>
      </w:r>
      <w:r w:rsidRPr="005A48CB">
        <w:t>where privacy requirements are defined prior to implementation and validated through empirical measurement.</w:t>
      </w:r>
    </w:p>
    <w:p w:rsidR="005A48CB" w:rsidRPr="00731943" w:rsidRDefault="005A48CB" w:rsidP="00731943">
      <w:pPr>
        <w:pStyle w:val="2"/>
        <w:rPr>
          <w:rFonts w:ascii="Times New Roman" w:hAnsi="Times New Roman" w:cs="Times New Roman"/>
        </w:rPr>
      </w:pPr>
      <w:r w:rsidRPr="00731943">
        <w:rPr>
          <w:rFonts w:ascii="Times New Roman" w:hAnsi="Times New Roman" w:cs="Times New Roman"/>
        </w:rPr>
        <w:t>5.1 Assumptions</w:t>
      </w:r>
    </w:p>
    <w:p w:rsidR="005A48CB" w:rsidRPr="005A48CB" w:rsidRDefault="005A48CB" w:rsidP="005A48CB">
      <w:r w:rsidRPr="005A48CB">
        <w:t>The following assumptions are made throughout this project:</w:t>
      </w:r>
    </w:p>
    <w:p w:rsidR="005A48CB" w:rsidRPr="005A48CB" w:rsidRDefault="005A48CB" w:rsidP="005A48CB">
      <w:pPr>
        <w:numPr>
          <w:ilvl w:val="0"/>
          <w:numId w:val="12"/>
        </w:numPr>
      </w:pPr>
      <w:r w:rsidRPr="005A48CB">
        <w:t>RPC providers have full visibility into RPC request metadata</w:t>
      </w:r>
    </w:p>
    <w:p w:rsidR="005A48CB" w:rsidRPr="005A48CB" w:rsidRDefault="005A48CB" w:rsidP="005A48CB">
      <w:pPr>
        <w:numPr>
          <w:ilvl w:val="0"/>
          <w:numId w:val="12"/>
        </w:numPr>
      </w:pPr>
      <w:r w:rsidRPr="005A48CB">
        <w:t>Users do not actively attempt to obfuscate their RPC traffic</w:t>
      </w:r>
    </w:p>
    <w:p w:rsidR="005A48CB" w:rsidRPr="005A48CB" w:rsidRDefault="005A48CB" w:rsidP="005A48CB">
      <w:pPr>
        <w:numPr>
          <w:ilvl w:val="0"/>
          <w:numId w:val="12"/>
        </w:numPr>
      </w:pPr>
      <w:r w:rsidRPr="005A48CB">
        <w:lastRenderedPageBreak/>
        <w:t>Blockchain execution and consensus mechanisms are trusted and operate correctly</w:t>
      </w:r>
    </w:p>
    <w:p w:rsidR="005A48CB" w:rsidRPr="00731943" w:rsidRDefault="005A48CB" w:rsidP="00731943">
      <w:pPr>
        <w:pStyle w:val="2"/>
        <w:rPr>
          <w:rFonts w:ascii="Times New Roman" w:hAnsi="Times New Roman" w:cs="Times New Roman"/>
        </w:rPr>
      </w:pPr>
      <w:r w:rsidRPr="00731943">
        <w:rPr>
          <w:rFonts w:ascii="Times New Roman" w:hAnsi="Times New Roman" w:cs="Times New Roman"/>
        </w:rPr>
        <w:t>5.2 Security and Privacy Invariants</w:t>
      </w:r>
    </w:p>
    <w:p w:rsidR="005A48CB" w:rsidRPr="005A48CB" w:rsidRDefault="005A48CB" w:rsidP="005A48CB">
      <w:r w:rsidRPr="005A48CB">
        <w:t xml:space="preserve">The system </w:t>
      </w:r>
      <w:r>
        <w:t>should</w:t>
      </w:r>
      <w:r w:rsidRPr="005A48CB">
        <w:t xml:space="preserve"> satisfy the following security and privacy invariants:</w:t>
      </w:r>
    </w:p>
    <w:p w:rsidR="005A48CB" w:rsidRPr="005A48CB" w:rsidRDefault="005A48CB" w:rsidP="005A48CB">
      <w:pPr>
        <w:numPr>
          <w:ilvl w:val="0"/>
          <w:numId w:val="13"/>
        </w:numPr>
      </w:pPr>
      <w:r w:rsidRPr="005A48CB">
        <w:t>Independent users should not be trivially linkable using RPC metadata alone</w:t>
      </w:r>
    </w:p>
    <w:p w:rsidR="005A48CB" w:rsidRPr="005A48CB" w:rsidRDefault="005A48CB" w:rsidP="005A48CB">
      <w:pPr>
        <w:numPr>
          <w:ilvl w:val="0"/>
          <w:numId w:val="13"/>
        </w:numPr>
      </w:pPr>
      <w:r w:rsidRPr="005A48CB">
        <w:t xml:space="preserve">Using multiple blockchain addresses should reduce, rather than preserve, user </w:t>
      </w:r>
      <w:proofErr w:type="spellStart"/>
      <w:r w:rsidRPr="005A48CB">
        <w:t>linkability</w:t>
      </w:r>
      <w:proofErr w:type="spellEnd"/>
    </w:p>
    <w:p w:rsidR="005A48CB" w:rsidRPr="005A48CB" w:rsidRDefault="005A48CB" w:rsidP="005A48CB">
      <w:pPr>
        <w:numPr>
          <w:ilvl w:val="0"/>
          <w:numId w:val="13"/>
        </w:numPr>
      </w:pPr>
      <w:r w:rsidRPr="005A48CB">
        <w:t>RPC metadata should not enable high-confidence user identification under ideal privacy assumptions</w:t>
      </w:r>
    </w:p>
    <w:p w:rsidR="005A48CB" w:rsidRPr="00731943" w:rsidRDefault="005A48CB" w:rsidP="00731943">
      <w:pPr>
        <w:pStyle w:val="1"/>
        <w:rPr>
          <w:rFonts w:ascii="Times New Roman" w:hAnsi="Times New Roman" w:cs="Times New Roman"/>
        </w:rPr>
      </w:pPr>
      <w:r w:rsidRPr="00731943">
        <w:rPr>
          <w:rFonts w:ascii="Times New Roman" w:hAnsi="Times New Roman" w:cs="Times New Roman"/>
        </w:rPr>
        <w:t>6. Validation and Experiment Plan</w:t>
      </w:r>
    </w:p>
    <w:p w:rsidR="005A48CB" w:rsidRPr="005A48CB" w:rsidRDefault="005A48CB" w:rsidP="005A48CB">
      <w:r w:rsidRPr="005A48CB">
        <w:t>This project adopts a measurement-driven validation approach, where each experiment directly corresponds to the defined threat model.</w:t>
      </w:r>
    </w:p>
    <w:p w:rsidR="009020DF" w:rsidRPr="00731943" w:rsidRDefault="009020DF" w:rsidP="00731943">
      <w:pPr>
        <w:pStyle w:val="2"/>
        <w:rPr>
          <w:rFonts w:ascii="Times New Roman" w:hAnsi="Times New Roman" w:cs="Times New Roman"/>
        </w:rPr>
      </w:pPr>
      <w:r w:rsidRPr="00731943">
        <w:rPr>
          <w:rFonts w:ascii="Times New Roman" w:hAnsi="Times New Roman" w:cs="Times New Roman"/>
        </w:rPr>
        <w:t xml:space="preserve">Experiment1: Address </w:t>
      </w:r>
      <w:proofErr w:type="spellStart"/>
      <w:r w:rsidRPr="00731943">
        <w:rPr>
          <w:rFonts w:ascii="Times New Roman" w:hAnsi="Times New Roman" w:cs="Times New Roman"/>
        </w:rPr>
        <w:t>Linkability</w:t>
      </w:r>
      <w:proofErr w:type="spellEnd"/>
      <w:r w:rsidRPr="00731943">
        <w:rPr>
          <w:rFonts w:ascii="Times New Roman" w:hAnsi="Times New Roman" w:cs="Times New Roman"/>
        </w:rPr>
        <w:t xml:space="preserve"> Measurement</w:t>
      </w:r>
    </w:p>
    <w:p w:rsidR="005A48CB" w:rsidRDefault="009020DF" w:rsidP="00406667">
      <w:r>
        <w:t>Goal: To measure whether different users can be distinguished by R</w:t>
      </w:r>
      <w:r w:rsidR="00E71351">
        <w:t>PC usage behavior.</w:t>
      </w:r>
    </w:p>
    <w:p w:rsidR="00E71351" w:rsidRDefault="00E71351" w:rsidP="00406667">
      <w:r>
        <w:t>The relationship with threat model: RPC providers observe request patterns, timing and ordering.</w:t>
      </w:r>
    </w:p>
    <w:p w:rsidR="00E71351" w:rsidRPr="00731943" w:rsidRDefault="00E71351" w:rsidP="00731943">
      <w:pPr>
        <w:pStyle w:val="2"/>
        <w:rPr>
          <w:rFonts w:ascii="Times New Roman" w:hAnsi="Times New Roman" w:cs="Times New Roman"/>
        </w:rPr>
      </w:pPr>
      <w:r w:rsidRPr="00731943">
        <w:rPr>
          <w:rFonts w:ascii="Times New Roman" w:hAnsi="Times New Roman" w:cs="Times New Roman"/>
        </w:rPr>
        <w:t>Experiment 2: Behavioral Fingerprinting</w:t>
      </w:r>
    </w:p>
    <w:p w:rsidR="00E71351" w:rsidRPr="00E71351" w:rsidRDefault="00E71351" w:rsidP="00E71351">
      <w:r>
        <w:t xml:space="preserve">Goal: To evaluate </w:t>
      </w:r>
      <w:r w:rsidRPr="00E71351">
        <w:t>whether different users can be distinguished based on RPC usage behavior.</w:t>
      </w:r>
    </w:p>
    <w:p w:rsidR="00E71351" w:rsidRPr="00E71351" w:rsidRDefault="00E71351" w:rsidP="00E71351">
      <w:r>
        <w:t xml:space="preserve">The relationship with threat model: </w:t>
      </w:r>
      <w:r w:rsidRPr="00E71351">
        <w:t>Temporal and frequency-based metadata may reveal behavioral signatures.</w:t>
      </w:r>
    </w:p>
    <w:p w:rsidR="00E71351" w:rsidRPr="00731943" w:rsidRDefault="00E71351" w:rsidP="00731943">
      <w:pPr>
        <w:pStyle w:val="2"/>
        <w:rPr>
          <w:rFonts w:ascii="Times New Roman" w:hAnsi="Times New Roman" w:cs="Times New Roman"/>
        </w:rPr>
      </w:pPr>
      <w:r w:rsidRPr="00731943">
        <w:rPr>
          <w:rFonts w:ascii="Times New Roman" w:hAnsi="Times New Roman" w:cs="Times New Roman"/>
        </w:rPr>
        <w:t>Experiment 3: Scenario-Based Comparison (Optional Extension)</w:t>
      </w:r>
    </w:p>
    <w:p w:rsidR="00E71351" w:rsidRPr="00E71351" w:rsidRDefault="00E71351" w:rsidP="00E71351">
      <w:r>
        <w:t xml:space="preserve">Goal: To compare </w:t>
      </w:r>
      <w:r w:rsidRPr="00E71351">
        <w:t>privacy leakage across different usage scenarios, such as single versus multiple addresses or sessions.</w:t>
      </w:r>
    </w:p>
    <w:p w:rsidR="00E71351" w:rsidRPr="00E71351" w:rsidRDefault="00E71351" w:rsidP="00406667">
      <w:r>
        <w:t xml:space="preserve">The relationship with threat model: </w:t>
      </w:r>
      <w:r w:rsidRPr="00E71351">
        <w:t xml:space="preserve">Variations in observable metadata may affect </w:t>
      </w:r>
      <w:proofErr w:type="spellStart"/>
      <w:r w:rsidRPr="00E71351">
        <w:t>linkability</w:t>
      </w:r>
      <w:proofErr w:type="spellEnd"/>
      <w:r w:rsidRPr="00E71351">
        <w:t xml:space="preserve"> and entropy.</w:t>
      </w:r>
    </w:p>
    <w:sectPr w:rsidR="00E71351" w:rsidRPr="00E713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04C2"/>
    <w:multiLevelType w:val="multilevel"/>
    <w:tmpl w:val="77FC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711C8"/>
    <w:multiLevelType w:val="multilevel"/>
    <w:tmpl w:val="C33664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FE67C3C"/>
    <w:multiLevelType w:val="multilevel"/>
    <w:tmpl w:val="C6BE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33AB1"/>
    <w:multiLevelType w:val="multilevel"/>
    <w:tmpl w:val="9776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23ECF"/>
    <w:multiLevelType w:val="multilevel"/>
    <w:tmpl w:val="9CAC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A411C0"/>
    <w:multiLevelType w:val="multilevel"/>
    <w:tmpl w:val="477C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AC0DC8"/>
    <w:multiLevelType w:val="multilevel"/>
    <w:tmpl w:val="D5AA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C950F4"/>
    <w:multiLevelType w:val="multilevel"/>
    <w:tmpl w:val="E404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BA708F"/>
    <w:multiLevelType w:val="multilevel"/>
    <w:tmpl w:val="DA14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A5283D"/>
    <w:multiLevelType w:val="multilevel"/>
    <w:tmpl w:val="B520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4B1564"/>
    <w:multiLevelType w:val="hybridMultilevel"/>
    <w:tmpl w:val="57782152"/>
    <w:lvl w:ilvl="0" w:tplc="FECEC3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11670F9"/>
    <w:multiLevelType w:val="multilevel"/>
    <w:tmpl w:val="9886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3F2E0E"/>
    <w:multiLevelType w:val="multilevel"/>
    <w:tmpl w:val="04A4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943FC0"/>
    <w:multiLevelType w:val="multilevel"/>
    <w:tmpl w:val="D86E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252297"/>
    <w:multiLevelType w:val="multilevel"/>
    <w:tmpl w:val="619A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5D4AD7"/>
    <w:multiLevelType w:val="multilevel"/>
    <w:tmpl w:val="C724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0547F5"/>
    <w:multiLevelType w:val="multilevel"/>
    <w:tmpl w:val="8002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181348">
    <w:abstractNumId w:val="10"/>
  </w:num>
  <w:num w:numId="2" w16cid:durableId="67965912">
    <w:abstractNumId w:val="8"/>
  </w:num>
  <w:num w:numId="3" w16cid:durableId="1163816293">
    <w:abstractNumId w:val="1"/>
  </w:num>
  <w:num w:numId="4" w16cid:durableId="545602701">
    <w:abstractNumId w:val="6"/>
  </w:num>
  <w:num w:numId="5" w16cid:durableId="1006978796">
    <w:abstractNumId w:val="4"/>
  </w:num>
  <w:num w:numId="6" w16cid:durableId="284699652">
    <w:abstractNumId w:val="11"/>
  </w:num>
  <w:num w:numId="7" w16cid:durableId="795755125">
    <w:abstractNumId w:val="13"/>
  </w:num>
  <w:num w:numId="8" w16cid:durableId="1717702947">
    <w:abstractNumId w:val="9"/>
  </w:num>
  <w:num w:numId="9" w16cid:durableId="1403983888">
    <w:abstractNumId w:val="15"/>
  </w:num>
  <w:num w:numId="10" w16cid:durableId="1485968681">
    <w:abstractNumId w:val="5"/>
  </w:num>
  <w:num w:numId="11" w16cid:durableId="1084645524">
    <w:abstractNumId w:val="14"/>
  </w:num>
  <w:num w:numId="12" w16cid:durableId="156461390">
    <w:abstractNumId w:val="12"/>
  </w:num>
  <w:num w:numId="13" w16cid:durableId="1984041169">
    <w:abstractNumId w:val="2"/>
  </w:num>
  <w:num w:numId="14" w16cid:durableId="1800342025">
    <w:abstractNumId w:val="16"/>
  </w:num>
  <w:num w:numId="15" w16cid:durableId="488593488">
    <w:abstractNumId w:val="0"/>
  </w:num>
  <w:num w:numId="16" w16cid:durableId="250163950">
    <w:abstractNumId w:val="3"/>
  </w:num>
  <w:num w:numId="17" w16cid:durableId="3843795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909"/>
    <w:rsid w:val="000425C6"/>
    <w:rsid w:val="0014576F"/>
    <w:rsid w:val="002034DC"/>
    <w:rsid w:val="00406667"/>
    <w:rsid w:val="00451C03"/>
    <w:rsid w:val="00495BB7"/>
    <w:rsid w:val="00504C38"/>
    <w:rsid w:val="005A48CB"/>
    <w:rsid w:val="00650388"/>
    <w:rsid w:val="00672362"/>
    <w:rsid w:val="00731943"/>
    <w:rsid w:val="008206C2"/>
    <w:rsid w:val="009020DF"/>
    <w:rsid w:val="00944909"/>
    <w:rsid w:val="00A17041"/>
    <w:rsid w:val="00CB3BE5"/>
    <w:rsid w:val="00DA2824"/>
    <w:rsid w:val="00DC21B5"/>
    <w:rsid w:val="00E71351"/>
    <w:rsid w:val="00E74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95E6C5"/>
  <w15:chartTrackingRefBased/>
  <w15:docId w15:val="{1DB2C0F8-7026-2743-ACD3-E0ED7E589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449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44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449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490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490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490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490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490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490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490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449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449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4490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490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4490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49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49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49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4490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44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49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449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4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449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49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490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4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4490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4490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40666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s1">
    <w:name w:val="s1"/>
    <w:basedOn w:val="a0"/>
    <w:rsid w:val="00406667"/>
  </w:style>
  <w:style w:type="paragraph" w:customStyle="1" w:styleId="p2">
    <w:name w:val="p2"/>
    <w:basedOn w:val="a"/>
    <w:rsid w:val="002034D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p3">
    <w:name w:val="p3"/>
    <w:basedOn w:val="a"/>
    <w:rsid w:val="002034D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4</Pages>
  <Words>823</Words>
  <Characters>4695</Characters>
  <Application>Microsoft Office Word</Application>
  <DocSecurity>0</DocSecurity>
  <Lines>39</Lines>
  <Paragraphs>11</Paragraphs>
  <ScaleCrop>false</ScaleCrop>
  <Company/>
  <LinksUpToDate>false</LinksUpToDate>
  <CharactersWithSpaces>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Jone James</dc:creator>
  <cp:keywords/>
  <dc:description/>
  <cp:lastModifiedBy>Jone James</cp:lastModifiedBy>
  <cp:revision>3</cp:revision>
  <dcterms:created xsi:type="dcterms:W3CDTF">2026-02-03T04:11:00Z</dcterms:created>
  <dcterms:modified xsi:type="dcterms:W3CDTF">2026-02-04T03:18:00Z</dcterms:modified>
</cp:coreProperties>
</file>