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#10 of 10</w:t>
      </w:r>
    </w:p>
    <w:p>
      <w:pPr>
        <w:pBdr>
          <w:bottom w:val="single" w:color="1A6B64" w:sz="8" w:space="6"/>
        </w:pBdr>
        <w:spacing w:before="0" w:after="200"/>
        <w:jc w:val="left"/>
      </w:pPr>
    </w:p>
    <w:p>
      <w:pPr>
        <w:spacing w:before="200" w:after="80"/>
        <w:jc w:val="center"/>
      </w:pPr>
      <w:r>
        <w:rPr>
          <w:rFonts w:ascii="Arial" w:cs="Arial" w:eastAsia="Arial" w:hAnsi="Arial"/>
          <w:b/>
          <w:bCs/>
          <w:i w:val="false"/>
          <w:iCs w:val="false"/>
          <w:color w:val="1A6B64"/>
          <w:sz w:val="56"/>
          <w:szCs w:val="56"/>
        </w:rPr>
        <w:t xml:space="preserve">THE VEHICLES &amp; PARTS LEAK</w:t>
      </w:r>
    </w:p>
    <w:p>
      <w:pPr>
        <w:spacing w:before="0" w:after="600"/>
        <w:jc w:val="center"/>
      </w:pPr>
      <w:r>
        <w:rPr>
          <w:rFonts w:ascii="Arial" w:cs="Arial" w:eastAsia="Arial" w:hAnsi="Arial"/>
          <w:b w:val="false"/>
          <w:bCs w:val="false"/>
          <w:i/>
          <w:iCs/>
          <w:color w:val="3E4E63"/>
          <w:sz w:val="26"/>
          <w:szCs w:val="26"/>
        </w:rPr>
        <w:t xml:space="preserve">What your fleet is really costing you</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1A6B64"/>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0" w:sz="1"/>
              <w:left w:val="single" w:color="1A6B64" w:sz="12"/>
              <w:bottom w:val="single" w:color="E0F2F0" w:sz="1"/>
              <w:right w:val="single" w:color="E0F2F0" w:sz="1"/>
            </w:tcBorders>
            <w:shd w:fill="E0F2F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calculate what your fleet is actually costing you per hour and how many billable hours you're losing to unplanned parts runs, poor routing, and trucks that aren't set up to work efficiently.</w:t>
            </w:r>
          </w:p>
          <w:p>
            <w:pPr>
              <w:spacing w:before="40" w:after="100"/>
              <w:jc w:val="left"/>
            </w:pPr>
            <w:r>
              <w:rPr>
                <w:rFonts w:ascii="Arial" w:cs="Arial" w:eastAsia="Arial" w:hAnsi="Arial"/>
                <w:b w:val="false"/>
                <w:bCs w:val="false"/>
                <w:i/>
                <w:iCs/>
                <w:color w:val="3E4E63"/>
                <w:sz w:val="21"/>
                <w:szCs w:val="21"/>
              </w:rPr>
              <w:t xml:space="preserve">Grab a pen. Pull up your last month of fuel receipts if you have them.</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Every truck in your fleet is either out there billing or it isn't. When a tech drives 45 minutes to a supply house for a part they should have had on the truck — that's 45 minutes of billable time gone. When two trucks take the same inefficient route all week, that's fuel, time, and wear-and-tear that didn't have to happen.</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trucks in your fleet?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trucks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unplanned parts runs per truck per week?</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runs/truck</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Average round-trip time for a parts run?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mins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many miles does each truck average per week?</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miles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have a standard truck stocking list?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Informal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techs restock their trucks daily or weekly?</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Daily  □ Weekly  □ When they remember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track fuel spend per truck?</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0" w:sz="1"/>
              <w:left w:val="single" w:color="1A6B64" w:sz="12"/>
              <w:bottom w:val="single" w:color="E0F2F0" w:sz="1"/>
              <w:right w:val="single" w:color="E0F2F0" w:sz="1"/>
            </w:tcBorders>
            <w:shd w:fill="E0F2F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each truck is making 3 unplanned parts runs a week at 45 minutes each — that's 2.25 hours of billable time gone per truck, per week. On a 3-truck fleet that's 6.75 hours a week, 337 hours a year. At $95/hr that's $32,000 in lost billing time — before you count the fuel.</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STEP 2 — FIND YOUR VEHICLES &amp; PARTS LEAK</w:t>
      </w:r>
    </w:p>
    <w:p>
      <w:pPr>
        <w:spacing w:before="160" w:after="60"/>
        <w:jc w:val="left"/>
      </w:pPr>
      <w:r>
        <w:rPr>
          <w:rFonts w:ascii="Arial" w:cs="Arial" w:eastAsia="Arial" w:hAnsi="Arial"/>
          <w:b/>
          <w:bCs/>
          <w:i w:val="false"/>
          <w:iCs w:val="false"/>
          <w:color w:val="1A2332"/>
          <w:sz w:val="23"/>
          <w:szCs w:val="23"/>
        </w:rPr>
        <w:t xml:space="preserve">The Parts Run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Unplanned parts runs per truck per week</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runs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Number of trucks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trucks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parts runs per week (runs × trucks)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runs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Average time per round trip (drive + shop + drive)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Billable hours lost per week to parts runs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billing rate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Weekly revenue lost to parts runs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parts run leak (weekly × 50 weeks)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The Vehicle Cost Leak</w:t>
      </w:r>
    </w:p>
    <w:p>
      <w:pPr>
        <w:spacing w:before="0" w:after="100"/>
        <w:jc w:val="left"/>
      </w:pPr>
      <w:r>
        <w:rPr>
          <w:rFonts w:ascii="Arial" w:cs="Arial" w:eastAsia="Arial" w:hAnsi="Arial"/>
          <w:b w:val="false"/>
          <w:bCs w:val="false"/>
          <w:i w:val="false"/>
          <w:iCs w:val="false"/>
          <w:color w:val="3E4E63"/>
          <w:sz w:val="22"/>
          <w:szCs w:val="22"/>
        </w:rPr>
        <w:t xml:space="preserve">Do you know what each truck actually costs you per hour to operate? Most owners don't — and that means they can't tell if their billing rate is covering the fleet.</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Monthly Vehicle Cost Per Truck</w:t>
            </w:r>
          </w:p>
        </w:tc>
        <w:tc>
          <w:tcPr>
            <w:tcW w:type="dxa" w:w="3744"/>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Truck payment (or depreciation estimate)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Fuel</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Insurance (commercial auto — divide annual by 12)</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Maintenance, oil changes, tires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Repairs (average monthly estimate)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Registration, fees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MONTHLY COST PER TRUCK</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Billable hours per truck per month</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VEHICLE COST PER BILLABLE HOUR</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This number belongs in your hourly rate. If it isn't there, you're paying for your fleet out of your margin.</w:t>
      </w:r>
    </w:p>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2F0" w:sz="1"/>
              <w:left w:val="single" w:color="1A6B64" w:sz="12"/>
              <w:bottom w:val="single" w:color="E0F2F0" w:sz="1"/>
              <w:right w:val="single" w:color="E0F2F0" w:sz="1"/>
            </w:tcBorders>
            <w:shd w:fill="E0F2F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Kevin runs a 4-truck plumbing company. He tracked parts runs for two weeks and found each truck was making an average of 4 unplanned runs per week — mostly for fittings and small parts they ran out of.</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4 runs × 50 min average × 4 trucks = 13.3 hrs/week in lost billing time. At $95/hr: $1,267/week — $63,333/year.</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He built a standard stocking list for each truck and made restocking a daily 10-minute end-of-day routine. Parts runs dropped from 4/truck/week to under 1. He recovered over $45,000/year in billing time.</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STEP 3 — AUDIT YOUR FLEET FOR ONE WEEK</w:t>
      </w:r>
    </w:p>
    <w:p>
      <w:pPr>
        <w:spacing w:before="0" w:after="100"/>
        <w:jc w:val="left"/>
      </w:pPr>
      <w:r>
        <w:rPr>
          <w:rFonts w:ascii="Arial" w:cs="Arial" w:eastAsia="Arial" w:hAnsi="Arial"/>
          <w:b w:val="false"/>
          <w:bCs w:val="false"/>
          <w:i w:val="false"/>
          <w:iCs w:val="false"/>
          <w:color w:val="3E4E63"/>
          <w:sz w:val="22"/>
          <w:szCs w:val="22"/>
        </w:rPr>
        <w:t xml:space="preserve">Have every tech track their parts runs and drive time for one week. This is your baseline.</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684"/>
        <w:gridCol w:w="1684"/>
        <w:gridCol w:w="1310"/>
        <w:gridCol w:w="1310"/>
        <w:gridCol w:w="1500"/>
      </w:tblGrid>
      <w:tr>
        <w:trPr>
          <w:tblHeader/>
        </w:trPr>
        <w:tc>
          <w:tcPr>
            <w:tcW w:type="dxa" w:w="1872"/>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Truck / Tech</w:t>
            </w:r>
          </w:p>
        </w:tc>
        <w:tc>
          <w:tcPr>
            <w:tcW w:type="dxa" w:w="1684"/>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Parts Runs This Week</w:t>
            </w:r>
          </w:p>
        </w:tc>
        <w:tc>
          <w:tcPr>
            <w:tcW w:type="dxa" w:w="1684"/>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Total Run Time (hrs)</w:t>
            </w:r>
          </w:p>
        </w:tc>
        <w:tc>
          <w:tcPr>
            <w:tcW w:type="dxa" w:w="131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Miles Driven</w:t>
            </w:r>
          </w:p>
        </w:tc>
        <w:tc>
          <w:tcPr>
            <w:tcW w:type="dxa" w:w="131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Fuel Spend</w:t>
            </w:r>
          </w:p>
        </w:tc>
        <w:tc>
          <w:tcPr>
            <w:tcW w:type="dxa" w:w="150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Notes</w:t>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Truck 1</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5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Truck 2</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5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Truck 3</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5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Truck 4</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5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TOTALS</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31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5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What's Causing the Parts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Cause</w:t>
            </w:r>
          </w:p>
        </w:tc>
        <w:tc>
          <w:tcPr>
            <w:tcW w:type="dxa" w:w="5148"/>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How Many This Week?</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Part not stocked on truck</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Stocked but ran out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Wrong part ordered / pulled</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Last-minute job change requiring different materials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Tech didn't check truck before leaving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STEP 4 — CLOSE THE VEHICLES &amp; PARTS LEAK</w:t>
      </w:r>
    </w:p>
    <w:p>
      <w:pPr>
        <w:spacing w:before="160" w:after="60"/>
        <w:jc w:val="left"/>
      </w:pPr>
      <w:r>
        <w:rPr>
          <w:rFonts w:ascii="Arial" w:cs="Arial" w:eastAsia="Arial" w:hAnsi="Arial"/>
          <w:b/>
          <w:bCs/>
          <w:i w:val="false"/>
          <w:iCs w:val="false"/>
          <w:color w:val="1A2332"/>
          <w:sz w:val="23"/>
          <w:szCs w:val="23"/>
        </w:rPr>
        <w:t xml:space="preserve">Fix #1: Build a Standard Truck Stocking List</w:t>
      </w:r>
    </w:p>
    <w:p>
      <w:pPr>
        <w:spacing w:before="0" w:after="100"/>
        <w:jc w:val="left"/>
      </w:pPr>
      <w:r>
        <w:rPr>
          <w:rFonts w:ascii="Arial" w:cs="Arial" w:eastAsia="Arial" w:hAnsi="Arial"/>
          <w:b w:val="false"/>
          <w:bCs w:val="false"/>
          <w:i w:val="false"/>
          <w:iCs w:val="false"/>
          <w:color w:val="3E4E63"/>
          <w:sz w:val="22"/>
          <w:szCs w:val="22"/>
        </w:rPr>
        <w:t xml:space="preserve">The single highest-leverage thing you can do. List every part, fitting, and supply that should be on every truck at the start of every day. Quantity minimums. Reorder triggers. This is your Truck Restocking Checklist — see the Process Doc included with this guide.</w:t>
      </w:r>
    </w:p>
    <w:p>
      <w:pPr>
        <w:spacing w:before="60" w:after="100"/>
        <w:jc w:val="left"/>
      </w:pPr>
    </w:p>
    <w:p>
      <w:pPr>
        <w:spacing w:before="160" w:after="60"/>
        <w:jc w:val="left"/>
      </w:pPr>
      <w:r>
        <w:rPr>
          <w:rFonts w:ascii="Arial" w:cs="Arial" w:eastAsia="Arial" w:hAnsi="Arial"/>
          <w:b/>
          <w:bCs/>
          <w:i w:val="false"/>
          <w:iCs w:val="false"/>
          <w:color w:val="1A2332"/>
          <w:sz w:val="23"/>
          <w:szCs w:val="23"/>
        </w:rPr>
        <w:t xml:space="preserve">Fix #2: End-of-Day Restock Routine</w:t>
      </w:r>
    </w:p>
    <w:p>
      <w:pPr>
        <w:spacing w:before="0" w:after="100"/>
        <w:jc w:val="left"/>
      </w:pPr>
      <w:r>
        <w:rPr>
          <w:rFonts w:ascii="Arial" w:cs="Arial" w:eastAsia="Arial" w:hAnsi="Arial"/>
          <w:b w:val="false"/>
          <w:bCs w:val="false"/>
          <w:i w:val="false"/>
          <w:iCs w:val="false"/>
          <w:color w:val="3E4E63"/>
          <w:sz w:val="22"/>
          <w:szCs w:val="22"/>
        </w:rPr>
        <w:t xml:space="preserve">Ten minutes at the end of every day. Tech checks the stocking list, notes what's low, restocks from the shop or flags for a morning supply run before the first job — not during. A parts run at 7am costs nothing. A parts run at 11am costs a billable hour.</w:t>
      </w:r>
    </w:p>
    <w:p>
      <w:pPr>
        <w:spacing w:before="60" w:after="100"/>
        <w:jc w:val="left"/>
      </w:pPr>
    </w:p>
    <w:p>
      <w:pPr>
        <w:spacing w:before="160" w:after="60"/>
        <w:jc w:val="left"/>
      </w:pPr>
      <w:r>
        <w:rPr>
          <w:rFonts w:ascii="Arial" w:cs="Arial" w:eastAsia="Arial" w:hAnsi="Arial"/>
          <w:b/>
          <w:bCs/>
          <w:i w:val="false"/>
          <w:iCs w:val="false"/>
          <w:color w:val="1A2332"/>
          <w:sz w:val="23"/>
          <w:szCs w:val="23"/>
        </w:rPr>
        <w:t xml:space="preserve">Fix #3: Know Your Vehicle Cost Per Hour</w:t>
      </w:r>
    </w:p>
    <w:p>
      <w:pPr>
        <w:spacing w:before="0" w:after="100"/>
        <w:jc w:val="left"/>
      </w:pPr>
      <w:r>
        <w:rPr>
          <w:rFonts w:ascii="Arial" w:cs="Arial" w:eastAsia="Arial" w:hAnsi="Arial"/>
          <w:b w:val="false"/>
          <w:bCs w:val="false"/>
          <w:i w:val="false"/>
          <w:iCs w:val="false"/>
          <w:color w:val="3E4E63"/>
          <w:sz w:val="22"/>
          <w:szCs w:val="22"/>
        </w:rPr>
        <w:t xml:space="preserve">Do the math from Step 2 and make sure that number is in your billing rate. If a truck costs $18/hr to operate and that's not in your rate, every job is subsidizing the fleet.</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340"/>
        <w:gridCol w:w="4400"/>
      </w:tblGrid>
      <w:tr>
        <w:trPr>
          <w:tblHeader/>
        </w:trPr>
        <w:tc>
          <w:tcPr>
            <w:tcW w:type="dxa" w:w="262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Fix</w:t>
            </w:r>
          </w:p>
        </w:tc>
        <w:tc>
          <w:tcPr>
            <w:tcW w:type="dxa" w:w="234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Time to Implement</w:t>
            </w:r>
          </w:p>
        </w:tc>
        <w:tc>
          <w:tcPr>
            <w:tcW w:type="dxa" w:w="4400"/>
            <w:tcBorders>
              <w:top w:val="single" w:color="1A6B64" w:sz="1"/>
              <w:left w:val="single" w:color="1A6B64" w:sz="1"/>
              <w:bottom w:val="single" w:color="1A6B64" w:sz="1"/>
              <w:right w:val="single" w:color="1A6B64" w:sz="1"/>
            </w:tcBorders>
            <w:shd w:fill="1A6B64"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Annual Value Estimate</w:t>
            </w:r>
          </w:p>
        </w:tc>
      </w:tr>
      <w:tr>
        <w:tc>
          <w:tcPr>
            <w:tcW w:type="dxa" w:w="26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Standard truck stocking list</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Half a day to build</w:t>
            </w:r>
          </w:p>
        </w:tc>
        <w:tc>
          <w:tcPr>
            <w:tcW w:type="dxa" w:w="44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$15,000–$60,000+ in recovered billing time</w:t>
            </w:r>
          </w:p>
        </w:tc>
      </w:tr>
      <w:tr>
        <w:tc>
          <w:tcPr>
            <w:tcW w:type="dxa" w:w="26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End-of-day restock routine</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One team meeting to set it up</w:t>
            </w:r>
          </w:p>
        </w:tc>
        <w:tc>
          <w:tcPr>
            <w:tcW w:type="dxa" w:w="44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Ongoing — compounds over time</w:t>
            </w:r>
          </w:p>
        </w:tc>
      </w:tr>
      <w:tr>
        <w:tc>
          <w:tcPr>
            <w:tcW w:type="dxa" w:w="26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Vehicle cost in billing rate</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 hr math exercise</w:t>
            </w:r>
          </w:p>
        </w:tc>
        <w:tc>
          <w:tcPr>
            <w:tcW w:type="dxa" w:w="44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Protects margin on every job</w:t>
            </w:r>
          </w:p>
        </w:tc>
      </w:tr>
      <w:tr>
        <w:tc>
          <w:tcPr>
            <w:tcW w:type="dxa" w:w="26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Pre-job parts check before dispatch</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Add to job closeout process</w:t>
            </w:r>
          </w:p>
        </w:tc>
        <w:tc>
          <w:tcPr>
            <w:tcW w:type="dxa" w:w="440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Eliminates most mid-job runs</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annual parts run leak estimate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vehicle cost per billable hour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build a standard truck stocking list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implement a daily end-of-day restock routine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verify vehicle cost is covered in my billing rate</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track parts runs per truck for 30 days to measure improvement</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1A6B64" w:sz="4" w:space="1"/>
        </w:pBdr>
        <w:spacing w:before="280" w:after="80"/>
        <w:jc w:val="left"/>
      </w:pPr>
      <w:r>
        <w:rPr>
          <w:rFonts w:ascii="Arial" w:cs="Arial" w:eastAsia="Arial" w:hAnsi="Arial"/>
          <w:b/>
          <w:bCs/>
          <w:i w:val="false"/>
          <w:iCs w:val="false"/>
          <w:color w:val="1A6B64"/>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Parts runs per truck per week (current)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parts run billing time lost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Vehicle cost per billable hour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Annual fleet operating cost (all trucks)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Potential annual recovery (fix parts runs)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#4 The Recurring Revenue Gap</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#9 The Admin Time Drain</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#10 of 7  ·  </w:t>
    </w:r>
    <w:r>
      <w:rPr>
        <w:rFonts w:ascii="Arial" w:cs="Arial" w:eastAsia="Arial" w:hAnsi="Arial"/>
        <w:b/>
        <w:bCs/>
        <w:i w:val="false"/>
        <w:iCs w:val="false"/>
        <w:color w:val="C8701A"/>
        <w:sz w:val="18"/>
        <w:szCs w:val="18"/>
      </w:rPr>
      <w:t xml:space="preserve">THE VEHICLES &amp; PARTS LEAK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2026-03-11T19:07:33.649Z</dcterms:created>
  <dcterms:modified xsi:type="dcterms:W3CDTF">2026-03-11T19:07:33.649Z</dcterms:modified>
</cp:coreProperties>
</file>

<file path=docProps/custom.xml><?xml version="1.0" encoding="utf-8"?>
<Properties xmlns="http://schemas.openxmlformats.org/officeDocument/2006/custom-properties" xmlns:vt="http://schemas.openxmlformats.org/officeDocument/2006/docPropsVTypes"/>
</file>