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Sonnet</w:t>
      </w:r>
      <w:r>
        <w:t xml:space="preserve"> </w:t>
      </w:r>
      <w:r>
        <w:t xml:space="preserve">18</w:t>
      </w:r>
      <w:r>
        <w:t xml:space="preserve"> </w:t>
      </w:r>
      <w:r>
        <w:t xml:space="preserve">by</w:t>
      </w:r>
      <w:r>
        <w:t xml:space="preserve"> </w:t>
      </w:r>
      <w:r>
        <w:t xml:space="preserve">William</w:t>
      </w:r>
      <w:r>
        <w:t xml:space="preserve"> </w:t>
      </w:r>
      <w:r>
        <w:t xml:space="preserve">Shakespeare</w:t>
      </w:r>
    </w:p>
    <w:p>
      <w:pPr>
        <w:pStyle w:val="Heading1"/>
      </w:pPr>
      <w:bookmarkStart w:id="22" w:name="sonnet-18---william-shakespeare"/>
      <w:bookmarkEnd w:id="22"/>
      <w:r>
        <w:t xml:space="preserve">Sonnet 18 -</w:t>
      </w:r>
      <w:r>
        <w:t xml:space="preserve"> </w:t>
      </w:r>
      <w:hyperlink r:id="rId21">
        <w:r>
          <w:rPr>
            <w:rStyle w:val="Hyperlink"/>
          </w:rPr>
          <w:t xml:space="preserve">William Shakespeare</w:t>
        </w:r>
      </w:hyperlink>
    </w:p>
    <w:p>
      <w:pPr>
        <w:pStyle w:val="FirstParagraph"/>
      </w:pPr>
      <w:r>
        <w:rPr>
          <w:i/>
          <w:b/>
        </w:rPr>
        <w:t xml:space="preserve">Shall</w:t>
      </w:r>
      <w:r>
        <w:t xml:space="preserve"> </w:t>
      </w:r>
      <w:r>
        <w:t xml:space="preserve">I compare thee to a summer’s day?</w:t>
      </w:r>
      <w:r>
        <w:br w:type="textWrapping"/>
      </w:r>
      <w:r>
        <w:t xml:space="preserve">Thou art more lovely and more temperate:</w:t>
      </w:r>
      <w:r>
        <w:br w:type="textWrapping"/>
      </w:r>
      <w:r>
        <w:t xml:space="preserve">Rough winds do shake the darling buds of May,</w:t>
      </w:r>
      <w:r>
        <w:br w:type="textWrapping"/>
      </w:r>
      <w:r>
        <w:t xml:space="preserve">And summer’s lease hath all too short a date:</w:t>
      </w:r>
    </w:p>
    <w:p>
      <w:pPr>
        <w:pStyle w:val="BodyText"/>
      </w:pPr>
      <w:r>
        <w:t xml:space="preserve">Sometime too hot the eye of heaven shines,</w:t>
      </w:r>
      <w:r>
        <w:br w:type="textWrapping"/>
      </w:r>
      <w:r>
        <w:t xml:space="preserve">And often is his gold complexion dimm’d;</w:t>
      </w:r>
      <w:r>
        <w:br w:type="textWrapping"/>
      </w:r>
      <w:r>
        <w:t xml:space="preserve">And every fair from fair sometime declines,</w:t>
      </w:r>
      <w:r>
        <w:br w:type="textWrapping"/>
      </w:r>
      <w:r>
        <w:t xml:space="preserve">By chance, or nature’s changing course, untrimm’d:</w:t>
      </w:r>
    </w:p>
    <w:p>
      <w:pPr>
        <w:pStyle w:val="BodyText"/>
      </w:pPr>
      <w:r>
        <w:t xml:space="preserve">But thy eternal summer shall not fade,</w:t>
      </w:r>
      <w:r>
        <w:br w:type="textWrapping"/>
      </w:r>
      <w:r>
        <w:t xml:space="preserve">Nor lose possession of that fair thou ow’st;</w:t>
      </w:r>
      <w:r>
        <w:br w:type="textWrapping"/>
      </w:r>
      <w:r>
        <w:t xml:space="preserve">Nor shall Death brag thou wander’st in his shade,</w:t>
      </w:r>
      <w:r>
        <w:br w:type="textWrapping"/>
      </w:r>
      <w:r>
        <w:t xml:space="preserve">When in eternal lines to time thou grow’st:</w:t>
      </w:r>
    </w:p>
    <w:p>
      <w:pPr>
        <w:pStyle w:val="BodyText"/>
      </w:pPr>
      <w:r>
        <w:t xml:space="preserve">So long as men can breathe, or eyes can see,</w:t>
      </w:r>
      <w:r>
        <w:br w:type="textWrapping"/>
      </w:r>
      <w:r>
        <w:t xml:space="preserve">So long lives this, and this gives life to thee.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b85e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en.wikipedia.org/wiki/Sonnet_1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Sonnet_1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Sonnet 18 by William Shakespeare</dc:title>
  <dc:creator/>
  <dcterms:created xsi:type="dcterms:W3CDTF">2018-01-17T12:12:41Z</dcterms:created>
  <dcterms:modified xsi:type="dcterms:W3CDTF">2018-01-17T12:12:41Z</dcterms:modified>
</cp:coreProperties>
</file>