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aatmur7q2sn" w:id="0"/>
      <w:bookmarkEnd w:id="0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ASP.NET core MVC application (Create an ASP.NET core project &amp; add the MVC Framework)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the application using Identity server,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OWASP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https://cheatsheetseries.owasp.org/cheatsheets/DotNet_Security_Cheat_Sheet.html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__ database.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the database using the Entity Framework ORM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dependency injection &amp; MVC pattern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Expose data using a JSON web API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(misc) logging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aaapmhfynxxh" w:id="1"/>
      <w:bookmarkEnd w:id="1"/>
      <w:r w:rsidDel="00000000" w:rsidR="00000000" w:rsidRPr="00000000">
        <w:rPr>
          <w:rtl w:val="0"/>
        </w:rPr>
        <w:t xml:space="preserve">Frontend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the front-end the goal is to set up a clean and responsive user interface that scales well on most screen sizes; The UI should be intuitive, display relevant form fields, error/success messages and use Ajax requests where necessary for better UX.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 Library: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Datatable: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Kendo UI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 Libraries: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the back-end, the goal is to build up a secure server that serves the front-end securely; It should be secure and allow for CRUD operations by exposing a minimal API to authenticated and authorized admin users.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only GET requests via ajax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logging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authN &amp; authZ middleware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Access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color w:val="81b03f"/>
        </w:rPr>
      </w:pPr>
      <w:bookmarkStart w:colFirst="0" w:colLast="0" w:name="_3qug6nvg3mzl" w:id="2"/>
      <w:bookmarkEnd w:id="2"/>
      <w:r w:rsidDel="00000000" w:rsidR="00000000" w:rsidRPr="00000000">
        <w:rPr>
          <w:rtl w:val="0"/>
        </w:rPr>
        <w:t xml:space="preserve">Routing Table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81b0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Controller</w:t>
            </w:r>
          </w:p>
        </w:tc>
        <w:tc>
          <w:tcPr>
            <w:shd w:fill="81b0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81b0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Route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/home/index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/home/error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/admin/index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/product/create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/product/:pid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/product/update/:pid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[Setup]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Setup ASP.NET core (3.1) MVC project + Identity(in-app)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 db migrations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testing library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Configure console logger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Setup kendo UI Grid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[Design]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Rework templates and partials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Minor scaffolding re-design for Areas &gt;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404 status page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Design &amp; implement 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&amp; implement products manager page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Design &amp; implement shop/products display page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[Security]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Basic authentication with Identity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based authorization, pages &amp; CRUD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81b03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quer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eatsheetseries.owasp.org/cheatsheets/DotNet_Security_Cheat_Sheet.html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demos.telerik.com/kendo-ui/grid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