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987bfbe2d8245a7" /><Relationship Type="http://schemas.openxmlformats.org/package/2006/relationships/metadata/core-properties" Target="/package/services/metadata/core-properties/b4ccbc4d84ad4e52a3fa81cf087c33ab.psmdcp" Id="R6987243644f94703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Projeto Integrado de Metaverso de Paracosmos com Programação Imaginária e NFTs Semióticos</w:t>
      </w:r>
    </w:p>
    <w:p>
      <w:pPr>
        <w:pStyle w:val="heading1"/>
      </w:pPr>
      <w:r>
        <w:t>Projeto de Metaverso de Paracosmos com Programação Imaginária: Reescrita, Expansão e Refatoração do Projeto 'Imaginary Programming' (EmacsConf 2021)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Introdução</w:t>
      </w:r>
    </w:p>
    <w:p>
      <w:r>
        <w:t xml:space="preserve">A proposta de </w:t>
      </w:r>
      <w:r>
        <w:rPr>
          <w:b/>
        </w:rPr>
        <w:t>programação imaginária</w:t>
      </w:r>
      <w:r>
        <w:t xml:space="preserve"> (Imaginary Programming, IP), apresentada por Shane Mulligan na EmacsConf 2021, representa uma ruptura paradigmática na forma como concebemos, desenvolvemos e interagimos com sistemas computacionais. O projeto original propõe um metaverso de paracosmos - universos imaginários detalhados - onde a criação de software transcende os limites dos paradigmas imperativo, funcional ou declarativo, utilizando modelos de linguagem (LLMs) como motores de inferência e criatividade</w:t>
      </w:r>
      <w:r>
        <w:rPr>
          <w:vertAlign w:val="superscript"/>
        </w:rPr>
        <w:t>1</w:t>
      </w:r>
      <w:r>
        <w:t>.</w:t>
      </w:r>
    </w:p>
    <w:p>
      <w:r>
        <w:t xml:space="preserve">Este relatório reescreve, detalha e estrutura o projeto original, convertendo exemplos de Emacs Lisp para Portugol, explicando o raciocínio por trás de cada conceito, e propondo uma refatoração com tecnologias atuais. O texto integra filosofemas, hipóteses, citações, exemplos práticos, metacríticas e sugestões de prompts para pair programming com IA, mantendo o foco no propósito central: </w:t>
      </w:r>
      <w:r>
        <w:rPr>
          <w:b/>
        </w:rPr>
        <w:t>desenvolver um metaverso de paracosmos com programação imaginária, utilizando iNFTs e sNFTs (NFTs inteligentes e semióticos)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Objetivos do Projeto</w:t>
      </w:r>
    </w:p>
    <w:p>
      <w:r>
        <w:t>O projeto visa: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Criar um metaverso de paracosmos</w:t>
      </w:r>
      <w:r>
        <w:t>: universos imaginários detalhados, persistentes e interativos, onde a criatividade é amplificada por ferramentas computacionais e inteligência artificial.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Desenvolver uma metodologia de programação imaginária</w:t>
      </w:r>
      <w:r>
        <w:t>: permitindo a criação de software por meio de inferência, exemplos e prompts, em vez de código tradicional.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Integrar iNFTs e sNFTs</w:t>
      </w:r>
      <w:r>
        <w:t>: ativos digitais inteligentes e semióticos, que evoluem, interagem e representam entidades, regras e narrativas dentro do metaverso.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Explorar novas formas de autoria, propriedade intelectual e colaboração</w:t>
      </w:r>
      <w:r>
        <w:t>: considerando os impactos éticos, legais e filosóficos da geração de código e conteúdo por LLMs.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Propor uma arquitetura técnica integrada</w:t>
      </w:r>
      <w:r>
        <w:t>: combinando Emacs, LLMs, blockchain e frameworks de metaverso, com foco em interoperabilidade, rastreabilidade e experiência do usuário.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Fundamentação Conceitual</w:t>
      </w:r>
    </w:p>
    <w:p>
      <w:pPr>
        <w:pStyle w:val="heading3"/>
      </w:pPr>
      <w:r>
        <w:t>Paracosmos e Imaginação Criativa</w:t>
      </w:r>
    </w:p>
    <w:p>
      <w:r>
        <w:t xml:space="preserve">O termo </w:t>
      </w:r>
      <w:r>
        <w:rPr>
          <w:b/>
        </w:rPr>
        <w:t>paracosmo</w:t>
      </w:r>
      <w:r>
        <w:t xml:space="preserve"> refere-se a mundos imaginários complexos, geralmente criados na infância, mas que podem ser mantidos e desenvolvidos ao longo da vida adulta. Paracosmos são ambientes ricos em geografia, história, personagens e regras próprias, funcionando como laboratórios de criatividade, experimentação e autoconhecimento. Estudos mostram que a criação de paracosmos está correlacionada com altos níveis de criatividade e capacidade de resolução de problemas.</w:t>
      </w:r>
    </w:p>
    <w:p>
      <w:pPr>
        <w:ind w:left="600"/>
      </w:pPr>
      <w:r>
        <w:t>“A criatividade é a inteligência se divertindo.” - Albert Einstein</w:t>
      </w:r>
    </w:p>
    <w:p>
      <w:r>
        <w:t>No contexto do projeto, o metaverso de paracosmos é um espaço digital onde a imaginação é mediada e expandida por ferramentas computacionais, permitindo a criação coletiva e a experimentação de novas formas de existência, identidade e narrativa</w:t>
      </w:r>
      <w:r>
        <w:rPr>
          <w:vertAlign w:val="superscript"/>
        </w:rPr>
        <w:t>2</w:t>
      </w:r>
      <w:r>
        <w:t>.</w:t>
      </w:r>
    </w:p>
    <w:p>
      <w:pPr>
        <w:pStyle w:val="heading3"/>
      </w:pPr>
      <w:r>
        <w:t>Programação Imaginária (IP)</w:t>
      </w:r>
    </w:p>
    <w:p>
      <w:r>
        <w:t xml:space="preserve">A </w:t>
      </w:r>
      <w:r>
        <w:rPr>
          <w:b/>
        </w:rPr>
        <w:t>programação imaginária</w:t>
      </w:r>
      <w:r>
        <w:t xml:space="preserve"> é definida como uma extensão da programação literária, onde a implementação de software não depende de código imperativo, funcional ou declarativo, mas sim da inferência realizada por modelos de linguagem (LLMs) a partir de exemplos, descrições e prompts</w:t>
      </w:r>
      <w:r>
        <w:rPr>
          <w:vertAlign w:val="superscript"/>
        </w:rPr>
        <w:t>1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Paradigma</w:t>
      </w:r>
      <w:r>
        <w:t>: IP é um paradigma que mistura lógica, criatividade e inferência, permitindo que o computador “imagine” soluções a partir de contextos fornecidos pelo usuário.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Ferramentas</w:t>
      </w:r>
      <w:r>
        <w:t xml:space="preserve">: O projeto original apresenta uma suíte de ferramentas baseada em Emacs, incluindo bibliotecas como </w:t>
      </w:r>
      <w:r>
        <w:rPr>
          <w:rStyle w:val="Code"/>
        </w:rPr>
        <w:t>iLambda</w:t>
      </w:r>
      <w:r>
        <w:t>, macros imaginárias (</w:t>
      </w:r>
      <w:r>
        <w:rPr>
          <w:rStyle w:val="Code"/>
        </w:rPr>
        <w:t>imacro</w:t>
      </w:r>
      <w:r>
        <w:t>), funções imaginárias (</w:t>
      </w:r>
      <w:r>
        <w:rPr>
          <w:rStyle w:val="Code"/>
        </w:rPr>
        <w:t>idefun</w:t>
      </w:r>
      <w:r>
        <w:t xml:space="preserve">) e o pacote </w:t>
      </w:r>
      <w:r>
        <w:rPr>
          <w:rStyle w:val="Code"/>
        </w:rPr>
        <w:t>pen.el</w:t>
      </w:r>
      <w:r>
        <w:t xml:space="preserve"> para gerenciamento de prompts e proveniência de texto</w:t>
      </w:r>
      <w:r>
        <w:rPr>
          <w:vertAlign w:val="superscript"/>
        </w:rPr>
        <w:t>1</w:t>
      </w:r>
      <w:r>
        <w:t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Filosofema</w:t>
      </w:r>
      <w:r>
        <w:t>: “A programação imaginária é a bicicleta da imaginação” - Shane Mulligan.</w:t>
      </w:r>
    </w:p>
    <w:p>
      <w:pPr>
        <w:pStyle w:val="heading3"/>
      </w:pPr>
      <w:r>
        <w:t>iNFTs e sNFTs: Definições e Aplicações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iNFTs (Intelligent NFTs)</w:t>
      </w:r>
      <w:r>
        <w:t>: NFTs aprimorados com inteligência artificial, capazes de evoluir, interagir e aprender com o usuário, tornando-se companheiros digitais, ativos dinâmicos ou entidades autônomas em jogos, arte e metaversos</w:t>
      </w:r>
      <w:r>
        <w:rPr>
          <w:vertAlign w:val="superscript"/>
        </w:rPr>
        <w:t>3</w:t>
      </w:r>
      <w:r>
        <w:t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>sNFTs (Semiotic NFTs)</w:t>
      </w:r>
      <w:r>
        <w:t>: NFTs que incorporam camadas semióticas, ou seja, carregam significados, narrativas e relações simbólicas, funcionando como signos digitais que representam conceitos, personagens ou regras dentro do paracosmo.</w:t>
      </w:r>
    </w:p>
    <w:p>
      <w:pPr>
        <w:pStyle w:val="heading3"/>
      </w:pPr>
      <w:r>
        <w:t>Exemplos de Aplicação</w:t>
      </w:r>
    </w:p>
    <w:p>
      <w:pPr>
        <w:pStyle w:val="ListParagraph"/>
        <w:numPr>
          <w:ilvl w:val="0"/>
          <w:numId w:val="4"/>
        </w:numPr>
      </w:pPr>
      <w:r>
        <w:t>Avatares inteligentes que evoluem conforme as interações do usuário.</w:t>
      </w:r>
    </w:p>
    <w:p>
      <w:pPr>
        <w:pStyle w:val="ListParagraph"/>
        <w:numPr>
          <w:ilvl w:val="0"/>
          <w:numId w:val="4"/>
        </w:numPr>
      </w:pPr>
      <w:r>
        <w:t>Terrenos virtuais que mudam de acordo com eventos narrativos.</w:t>
      </w:r>
    </w:p>
    <w:p>
      <w:pPr>
        <w:pStyle w:val="ListParagraph"/>
        <w:numPr>
          <w:ilvl w:val="0"/>
          <w:numId w:val="4"/>
        </w:numPr>
      </w:pPr>
      <w:r>
        <w:t>Arte digital que se transforma em resposta a tendências sociais ou ambientais.</w:t>
      </w:r>
    </w:p>
    <w:p>
      <w:pPr>
        <w:pStyle w:val="ListParagraph"/>
        <w:numPr>
          <w:ilvl w:val="0"/>
          <w:numId w:val="4"/>
        </w:numPr>
      </w:pPr>
      <w:r>
        <w:t>Contratos inteligentes que representam regras narrativas ou sociais do paracosmo.</w:t>
      </w:r>
    </w:p>
    <w:p>
      <w:pPr>
        <w:pStyle w:val="heading3"/>
      </w:pPr>
      <w:r>
        <w:t>Integração de LLMs e Modelos de Base</w:t>
      </w:r>
    </w:p>
    <w:p>
      <w:r>
        <w:t>A IP depende fortemente de LLMs para inferir código, narrativas e comportamentos a partir de prompts. Estratégias de prompt engineering, validação e fine-tuning são essenciais para garantir resultados relevantes, seguros e alinhados com os objetivos do projeto</w:t>
      </w:r>
      <w:r>
        <w:rPr>
          <w:vertAlign w:val="superscript"/>
        </w:rPr>
        <w:t>4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Estrutura e Sintaxe das Ferramentas de IP</w:t>
      </w:r>
    </w:p>
    <w:p>
      <w:r>
        <w:t xml:space="preserve">A seguir, apresentamos os principais construtos da biblioteca </w:t>
      </w:r>
      <w:r>
        <w:rPr>
          <w:rStyle w:val="Code"/>
        </w:rPr>
        <w:t>iLambda</w:t>
      </w:r>
      <w:r>
        <w:t>, convertendo exemplos de Emacs Lisp para Portugol e explicando o raciocínio de cada conceito.</w:t>
      </w:r>
    </w:p>
    <w:p>
      <w:pPr>
        <w:pStyle w:val="heading3"/>
      </w:pPr>
      <w:r>
        <w:t>Tabela: Principais Construtos da IP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Nome</w:t>
            </w:r>
          </w:p>
        </w:tc>
        <w:tc>
          <w:p>
            <w:r>
              <w:t>Tipo</w:t>
            </w:r>
          </w:p>
        </w:tc>
        <w:tc>
          <w:p>
            <w:r>
              <w:t>Descrição</w:t>
            </w:r>
          </w:p>
        </w:tc>
        <w:tc>
          <w:p>
            <w:r>
              <w:t>Exemplo Emacs Lisp</w:t>
            </w:r>
          </w:p>
        </w:tc>
        <w:tc>
          <w:p>
            <w:r>
              <w:t>Exemplo Portugol</w:t>
            </w:r>
          </w:p>
        </w:tc>
      </w:tr>
      <w:tr>
        <w:tc>
          <w:p>
            <w:r>
              <w:t>ieval</w:t>
            </w:r>
          </w:p>
        </w:tc>
        <w:tc>
          <w:p>
            <w:r>
              <w:t>Macro</w:t>
            </w:r>
          </w:p>
        </w:tc>
        <w:tc>
          <w:p>
            <w:r>
              <w:t>Imagina a avaliação de um código sem contexto adicional</w:t>
            </w:r>
          </w:p>
        </w:tc>
        <w:tc>
          <w:p>
            <w:r>
              <w:t>(ieval ...)</w:t>
            </w:r>
          </w:p>
        </w:tc>
        <w:tc>
          <w:p>
            <w:r>
              <w:t>imagine_avaliar(...)</w:t>
            </w:r>
          </w:p>
        </w:tc>
      </w:tr>
      <w:tr>
        <w:tc>
          <w:p>
            <w:r>
              <w:t>imacro</w:t>
            </w:r>
          </w:p>
        </w:tc>
        <w:tc>
          <w:p>
            <w:r>
              <w:t>Macro</w:t>
            </w:r>
          </w:p>
        </w:tc>
        <w:tc>
          <w:p>
            <w:r>
              <w:t>Gera código imaginado, sem avaliar</w:t>
            </w:r>
          </w:p>
        </w:tc>
        <w:tc>
          <w:p>
            <w:r>
              <w:t>(imacro/3 nome args doc)</w:t>
            </w:r>
          </w:p>
        </w:tc>
        <w:tc>
          <w:p>
            <w:r>
              <w:t>imagine_macro(nome, args, doc)</w:t>
            </w:r>
          </w:p>
        </w:tc>
      </w:tr>
      <w:tr>
        <w:tc>
          <w:p>
            <w:r>
              <w:t>idefun</w:t>
            </w:r>
          </w:p>
        </w:tc>
        <w:tc>
          <w:p>
            <w:r>
              <w:t>Função</w:t>
            </w:r>
          </w:p>
        </w:tc>
        <w:tc>
          <w:p>
            <w:r>
              <w:t>Define função imaginária, inferida por LLM</w:t>
            </w:r>
          </w:p>
        </w:tc>
        <w:tc>
          <w:p>
            <w:r>
              <w:t>(idefun nome args tarefa)</w:t>
            </w:r>
          </w:p>
        </w:tc>
        <w:tc>
          <w:p>
            <w:r>
              <w:t>defina_funcao_imaginaria(...)</w:t>
            </w:r>
          </w:p>
        </w:tc>
      </w:tr>
      <w:tr>
        <w:tc>
          <w:p>
            <w:r>
              <w:t>ilambda</w:t>
            </w:r>
          </w:p>
        </w:tc>
        <w:tc>
          <w:p>
            <w:r>
              <w:t>Função</w:t>
            </w:r>
          </w:p>
        </w:tc>
        <w:tc>
          <w:p>
            <w:r>
              <w:t>Executa expressão imaginária com argumentos</w:t>
            </w:r>
          </w:p>
        </w:tc>
        <w:tc>
          <w:p>
            <w:r>
              <w:t>(ilambda (x) "dobrar")</w:t>
            </w:r>
          </w:p>
        </w:tc>
        <w:tc>
          <w:p>
            <w:r>
              <w:t>funcao_imaginaria(x, "dobrar")</w:t>
            </w:r>
          </w:p>
        </w:tc>
      </w:tr>
      <w:tr>
        <w:tc>
          <w:p>
            <w:r>
              <w:t>ilist</w:t>
            </w:r>
          </w:p>
        </w:tc>
        <w:tc>
          <w:p>
            <w:r>
              <w:t>Função</w:t>
            </w:r>
          </w:p>
        </w:tc>
        <w:tc>
          <w:p>
            <w:r>
              <w:t>Gera lista de elementos imaginados</w:t>
            </w:r>
          </w:p>
        </w:tc>
        <w:tc>
          <w:p>
            <w:r>
              <w:t>(ilist 10 "jogadores")</w:t>
            </w:r>
          </w:p>
        </w:tc>
        <w:tc>
          <w:p>
            <w:r>
              <w:t>lista_imaginaria(10, "jogadores")</w:t>
            </w:r>
          </w:p>
        </w:tc>
      </w:tr>
      <w:tr>
        <w:tc>
          <w:p>
            <w:r>
              <w:t>ifilter</w:t>
            </w:r>
          </w:p>
        </w:tc>
        <w:tc>
          <w:p>
            <w:r>
              <w:t>Função</w:t>
            </w:r>
          </w:p>
        </w:tc>
        <w:tc>
          <w:p>
            <w:r>
              <w:t>Filtra lista real com critério em linguagem natural</w:t>
            </w:r>
          </w:p>
        </w:tc>
        <w:tc>
          <w:p>
            <w:r>
              <w:t>(ifilter "é homem" lista)</w:t>
            </w:r>
          </w:p>
        </w:tc>
        <w:tc>
          <w:p>
            <w:r>
              <w:t>filtrar_imaginario("é homem", lista)</w:t>
            </w:r>
          </w:p>
        </w:tc>
      </w:tr>
      <w:tr>
        <w:tc>
          <w:p>
            <w:r>
              <w:t>iparse</w:t>
            </w:r>
          </w:p>
        </w:tc>
        <w:tc>
          <w:p>
            <w:r>
              <w:t>Macro</w:t>
            </w:r>
          </w:p>
        </w:tc>
        <w:tc>
          <w:p>
            <w:r>
              <w:t>Analisa sintaxe com linguagem natural</w:t>
            </w:r>
          </w:p>
        </w:tc>
        <w:tc>
          <w:p>
            <w:r>
              <w:t>(iparse ...)</w:t>
            </w:r>
          </w:p>
        </w:tc>
        <w:tc>
          <w:p>
            <w:r>
              <w:t>analisar_sintaxe_imaginaria(...)</w:t>
            </w:r>
          </w:p>
        </w:tc>
      </w:tr>
    </w:tbl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3"/>
      </w:pPr>
      <w:r>
        <w:t>Exemplos Práticos em Portugol</w:t>
      </w:r>
    </w:p>
    <w:p>
      <w:pPr>
        <w:pStyle w:val="heading3"/>
      </w:pPr>
      <w:r>
        <w:t>1. ieval - Avaliação Imaginária</w:t>
      </w:r>
    </w:p>
    <w:p>
      <w:r>
        <w:rPr>
          <w:b/>
        </w:rPr>
        <w:t>Emacs Lisp:</w:t>
      </w:r>
    </w:p>
    <w:tbl>
      <w:tblPr>
        <w:tblStyle w:val="CodeBlock"/>
        <w:tblW w:w="5000" w:type="pct"/>
      </w:tblPr>
      <w:tr>
        <w:tc>
          <w:p>
            <w:r>
              <w:t xml:space="preserve">(ieval</w:t>
            </w:r>
            <w:r>
              <w:br/>
            </w:r>
            <w:r>
              <w:t xml:space="preserve"> (double-number 5)</w:t>
            </w:r>
            <w:r>
              <w:br/>
            </w:r>
            <w:r>
              <w:t xml:space="preserve"> " (defun double-number (x)</w:t>
            </w:r>
            <w:r>
              <w:br/>
            </w:r>
            <w:r>
              <w:t xml:space="preserve"> (x * x))</w:t>
            </w:r>
            <w:r>
              <w:br/>
            </w:r>
            <w:r>
              <w:t xml:space="preserve">;;Test the double-number function")</w:t>
            </w:r>
          </w:p>
        </w:tc>
      </w:tr>
    </w:tbl>
    <w:p>
      <w:r>
        <w:rPr>
          <w:b/>
        </w:rPr>
        <w:t>Portugol:</w:t>
      </w:r>
    </w:p>
    <w:tbl>
      <w:tblPr>
        <w:tblStyle w:val="CodeBlock"/>
        <w:tblW w:w="5000" w:type="pct"/>
      </w:tblPr>
      <w:tr>
        <w:tc>
          <w:p>
            <w:r>
              <w:t xml:space="preserve">algoritmo "ieval_exemplo"</w:t>
            </w:r>
            <w:r>
              <w:br/>
            </w:r>
            <w:r>
              <w:t xml:space="preserve">funcao inicio()</w:t>
            </w:r>
            <w:r>
              <w:br/>
            </w:r>
            <w:r>
              <w:t xml:space="preserve">    // Imagina a avaliação da função double_number</w:t>
            </w:r>
            <w:r>
              <w:br/>
            </w:r>
            <w:r>
              <w:t xml:space="preserve">    imagine_avaliar(</w:t>
            </w:r>
            <w:r>
              <w:br/>
            </w:r>
            <w:r>
              <w:t xml:space="preserve">        "double_number(5)",</w:t>
            </w:r>
            <w:r>
              <w:br/>
            </w:r>
            <w:r>
              <w:t xml:space="preserve">        "funcao double_number(x: inteiro): inteiro</w:t>
            </w:r>
            <w:r>
              <w:br/>
            </w:r>
            <w:r>
              <w:t xml:space="preserve">            retorne x * x</w:t>
            </w:r>
            <w:r>
              <w:br/>
            </w:r>
            <w:r>
              <w:t xml:space="preserve">        // Teste da função double_number"</w:t>
            </w:r>
            <w:r>
              <w:br/>
            </w:r>
            <w:r>
              <w:t xml:space="preserve">    )</w:t>
            </w:r>
            <w:r>
              <w:br/>
            </w:r>
            <w:r>
              <w:t xml:space="preserve">fimalgoritmo</w:t>
            </w:r>
          </w:p>
        </w:tc>
      </w:tr>
    </w:tbl>
    <w:p>
      <w:r>
        <w:rPr>
          <w:b/>
        </w:rPr>
        <w:t>Raciocínio:</w:t>
      </w:r>
      <w:r>
        <w:br/>
      </w:r>
      <w:r>
        <w:t xml:space="preserve">O </w:t>
      </w:r>
      <w:r>
        <w:rPr>
          <w:rStyle w:val="Code"/>
        </w:rPr>
        <w:t>ieval</w:t>
      </w:r>
      <w:r>
        <w:t xml:space="preserve"> permite que o usuário forneça uma expressão e um contexto (código ou descrição), e o sistema utiliza um LLM para inferir o resultado esperado, sem executar o código de fato. Isso é útil para prototipação rápida, brainstorming e worldbuilding, onde a precisão absoluta pode ser menos importante que a criatividade e a variedade de respostas.</w:t>
      </w:r>
    </w:p>
    <w:p>
      <w:pPr>
        <w:pStyle w:val="heading3"/>
      </w:pPr>
      <w:r>
        <w:t>2. ilambda - Função Imaginária</w:t>
      </w:r>
    </w:p>
    <w:p>
      <w:r>
        <w:rPr>
          <w:b/>
        </w:rPr>
        <w:t>Emacs Lisp:</w:t>
      </w:r>
    </w:p>
    <w:tbl>
      <w:tblPr>
        <w:tblStyle w:val="CodeBlock"/>
        <w:tblW w:w="5000" w:type="pct"/>
      </w:tblPr>
      <w:tr>
        <w:tc>
          <w:p>
            <w:r>
              <w:t xml:space="preserve">(mapcar (ilambda/task (x) "double it") '(1 2 4)) ; =&gt; (2 4 8)</w:t>
            </w:r>
          </w:p>
        </w:tc>
      </w:tr>
    </w:tbl>
    <w:p>
      <w:r>
        <w:rPr>
          <w:b/>
        </w:rPr>
        <w:t>Portugol:</w:t>
      </w:r>
    </w:p>
    <w:tbl>
      <w:tblPr>
        <w:tblStyle w:val="CodeBlock"/>
        <w:tblW w:w="5000" w:type="pct"/>
      </w:tblPr>
      <w:tr>
        <w:tc>
          <w:p>
            <w:r>
              <w:t xml:space="preserve">algoritmo "ilambda_exemplo"</w:t>
            </w:r>
            <w:r>
              <w:br/>
            </w:r>
            <w:r>
              <w:t xml:space="preserve">funcao inicio()</w:t>
            </w:r>
            <w:r>
              <w:br/>
            </w:r>
            <w:r>
              <w:t xml:space="preserve">    vetor numeros[3] = {1, 2, 4}</w:t>
            </w:r>
            <w:r>
              <w:br/>
            </w:r>
            <w:r>
              <w:t xml:space="preserve">    vetor resultado[3]</w:t>
            </w:r>
            <w:r>
              <w:br/>
            </w:r>
            <w:r>
              <w:t xml:space="preserve">    para i de 0 ate 2 faca</w:t>
            </w:r>
            <w:r>
              <w:br/>
            </w:r>
            <w:r>
              <w:t xml:space="preserve">        resultado[i] = funcao_imaginaria(numeros[i], "dobrar")</w:t>
            </w:r>
            <w:r>
              <w:br/>
            </w:r>
            <w:r>
              <w:t xml:space="preserve">    fimpara</w:t>
            </w:r>
            <w:r>
              <w:br/>
            </w:r>
            <w:r>
              <w:t xml:space="preserve">    escreva(resultado)</w:t>
            </w:r>
            <w:r>
              <w:br/>
            </w:r>
            <w:r>
              <w:t xml:space="preserve">fimalgoritmo</w:t>
            </w:r>
          </w:p>
        </w:tc>
      </w:tr>
    </w:tbl>
    <w:p>
      <w:r>
        <w:rPr>
          <w:b/>
        </w:rPr>
        <w:t>Raciocínio:</w:t>
      </w:r>
      <w:r>
        <w:br/>
      </w:r>
      <w:r>
        <w:t xml:space="preserve">O </w:t>
      </w:r>
      <w:r>
        <w:rPr>
          <w:rStyle w:val="Code"/>
        </w:rPr>
        <w:t>ilambda</w:t>
      </w:r>
      <w:r>
        <w:t xml:space="preserve"> permite definir funções a partir de descrições em linguagem natural, delegando a inferência do comportamento ao LLM. Isso reduz a necessidade de especificação detalhada, tornando o processo mais acessível e criativo.</w:t>
      </w:r>
    </w:p>
    <w:p>
      <w:pPr>
        <w:pStyle w:val="heading3"/>
      </w:pPr>
      <w:r>
        <w:t>3. idefun - Definição de Função Imaginária</w:t>
      </w:r>
    </w:p>
    <w:p>
      <w:r>
        <w:rPr>
          <w:b/>
        </w:rPr>
        <w:t>Emacs Lisp:</w:t>
      </w:r>
    </w:p>
    <w:tbl>
      <w:tblPr>
        <w:tblStyle w:val="CodeBlock"/>
        <w:tblW w:w="5000" w:type="pct"/>
      </w:tblPr>
      <w:tr>
        <w:tc>
          <w:p>
            <w:r>
              <w:t xml:space="preserve">(idefun idoubleit (x) "double it")</w:t>
            </w:r>
            <w:r>
              <w:br/>
            </w:r>
            <w:r>
              <w:t xml:space="preserve">(idoubleit 5) ; =&gt; "10"</w:t>
            </w:r>
          </w:p>
        </w:tc>
      </w:tr>
    </w:tbl>
    <w:p>
      <w:r>
        <w:rPr>
          <w:b/>
        </w:rPr>
        <w:t>Portugol:</w:t>
      </w:r>
    </w:p>
    <w:tbl>
      <w:tblPr>
        <w:tblStyle w:val="CodeBlock"/>
        <w:tblW w:w="5000" w:type="pct"/>
      </w:tblPr>
      <w:tr>
        <w:tc>
          <w:p>
            <w:r>
              <w:t xml:space="preserve">algoritmo "idefun_exemplo"</w:t>
            </w:r>
            <w:r>
              <w:br/>
            </w:r>
            <w:r>
              <w:t xml:space="preserve">funcao inicio()</w:t>
            </w:r>
            <w:r>
              <w:br/>
            </w:r>
            <w:r>
              <w:t xml:space="preserve">    defina_funcao_imaginaria("idobrar", ["x"], "dobrar")</w:t>
            </w:r>
            <w:r>
              <w:br/>
            </w:r>
            <w:r>
              <w:t xml:space="preserve">    resultado = idobrar(5)</w:t>
            </w:r>
            <w:r>
              <w:br/>
            </w:r>
            <w:r>
              <w:t xml:space="preserve">    escreva(resultado) // Esperado: 10</w:t>
            </w:r>
            <w:r>
              <w:br/>
            </w:r>
            <w:r>
              <w:t xml:space="preserve">fimalgoritmo</w:t>
            </w:r>
          </w:p>
        </w:tc>
      </w:tr>
    </w:tbl>
    <w:p>
      <w:r>
        <w:rPr>
          <w:b/>
        </w:rPr>
        <w:t>Raciocínio:</w:t>
      </w:r>
      <w:r>
        <w:br/>
      </w:r>
      <w:r>
        <w:t xml:space="preserve">O </w:t>
      </w:r>
      <w:r>
        <w:rPr>
          <w:rStyle w:val="Code"/>
        </w:rPr>
        <w:t>idefun</w:t>
      </w:r>
      <w:r>
        <w:t xml:space="preserve"> cria funções que não possuem corpo explícito, mas cujo comportamento é inferido pelo LLM a partir do nome, parâmetros e descrição. Isso é especialmente útil para mocking, prototipação e worldbuilding, onde a flexibilidade e a rapidez são mais importantes que a precisão.</w:t>
      </w:r>
    </w:p>
    <w:p>
      <w:pPr>
        <w:pStyle w:val="heading3"/>
      </w:pPr>
      <w:r>
        <w:t>4. ilist e ifilter - Listas e Filtros Imaginários</w:t>
      </w:r>
    </w:p>
    <w:p>
      <w:r>
        <w:rPr>
          <w:b/>
        </w:rPr>
        <w:t>Emacs Lisp:</w:t>
      </w:r>
    </w:p>
    <w:tbl>
      <w:tblPr>
        <w:tblStyle w:val="CodeBlock"/>
        <w:tblW w:w="5000" w:type="pct"/>
      </w:tblPr>
      <w:tr>
        <w:tc>
          <w:p>
            <w:r>
              <w:t xml:space="preserve">(ilist 10 "tennis players")</w:t>
            </w:r>
            <w:r>
              <w:br/>
            </w:r>
            <w:r>
              <w:t xml:space="preserve">(ifilter "is male" (ilist 10 "tennis players"))</w:t>
            </w:r>
          </w:p>
        </w:tc>
      </w:tr>
    </w:tbl>
    <w:p>
      <w:r>
        <w:rPr>
          <w:b/>
        </w:rPr>
        <w:t>Portugol:</w:t>
      </w:r>
    </w:p>
    <w:tbl>
      <w:tblPr>
        <w:tblStyle w:val="CodeBlock"/>
        <w:tblW w:w="5000" w:type="pct"/>
      </w:tblPr>
      <w:tr>
        <w:tc>
          <w:p>
            <w:r>
              <w:t xml:space="preserve">algoritmo "ilist_ifilter_exemplo"</w:t>
            </w:r>
            <w:r>
              <w:br/>
            </w:r>
            <w:r>
              <w:t xml:space="preserve">funcao inicio()</w:t>
            </w:r>
            <w:r>
              <w:br/>
            </w:r>
            <w:r>
              <w:t xml:space="preserve">    lista_jogadores = lista_imaginaria(10, "jogadores de tênis")</w:t>
            </w:r>
            <w:r>
              <w:br/>
            </w:r>
            <w:r>
              <w:t xml:space="preserve">    lista_masculinos = filtrar_imaginario("é homem", lista_jogadores)</w:t>
            </w:r>
            <w:r>
              <w:br/>
            </w:r>
            <w:r>
              <w:t xml:space="preserve">    escreva(lista_masculinos)</w:t>
            </w:r>
            <w:r>
              <w:br/>
            </w:r>
            <w:r>
              <w:t xml:space="preserve">fimalgoritmo</w:t>
            </w:r>
          </w:p>
        </w:tc>
      </w:tr>
    </w:tbl>
    <w:p>
      <w:r>
        <w:rPr>
          <w:b/>
        </w:rPr>
        <w:t>Raciocínio:</w:t>
      </w:r>
      <w:r>
        <w:br/>
      </w:r>
      <w:r>
        <w:t>Essas funções permitem gerar e manipular listas de entidades imaginárias, facilitando a criação de cenários, personagens e eventos em paracosmos. O filtro em linguagem natural torna o processo intuitivo e acessível.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Filosofemas, Hipóteses e Citações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Filosofema 1:</w:t>
      </w:r>
      <w:r>
        <w:t xml:space="preserve"> “A imaginação é mais importante que o conhecimento. O conhecimento é limitado. A imaginação circunda o mundo.” - Albert Einstein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Filosofema 2:</w:t>
      </w:r>
      <w:r>
        <w:t xml:space="preserve"> “A programação imaginária é a bicicleta da imaginação.” - Shane Mulligan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Hipótese:</w:t>
      </w:r>
      <w:r>
        <w:t xml:space="preserve"> A adoção de IP e iNFTs em metaversos pode acelerar a criação de universos digitais personalizados, democratizando a autoria e promovendo novas formas de economia criativa.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>Citação:</w:t>
      </w:r>
      <w:r>
        <w:t xml:space="preserve"> “Code is read much more often than it is written.” - Guido Van Rossum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Proveniência de Texto e Formatos de Arquivo para IP</w:t>
      </w:r>
    </w:p>
    <w:p>
      <w:r>
        <w:t>A rastreabilidade e a proveniência do texto são essenciais para garantir a integridade, autoria e licenciamento do conteúdo gerado por LLMs. O projeto original propõe um formato de arquivo que codifica a proveniência do texto, incluindo metadados como modelo utilizado, timestamp, autor, contexto e histórico de edições</w:t>
      </w:r>
      <w:r>
        <w:rPr>
          <w:vertAlign w:val="superscript"/>
        </w:rPr>
        <w:t>5</w:t>
      </w:r>
      <w:r>
        <w:t>.</w:t>
      </w:r>
    </w:p>
    <w:p>
      <w:pPr>
        <w:pStyle w:val="heading3"/>
      </w:pPr>
      <w:r>
        <w:t>Recomendações Atuais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EncypherAI</w:t>
      </w:r>
      <w:r>
        <w:t>: Ferramenta para embutir metadados invisíveis em textos gerados por IA, utilizando seletores de variação Unicode, permitindo rastreamento, verificação de integridade e compatibilidade com padrões como C2PA</w:t>
      </w:r>
      <w:r>
        <w:rPr>
          <w:vertAlign w:val="superscript"/>
        </w:rPr>
        <w:t>6</w:t>
      </w:r>
      <w:r>
        <w:t>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>SLSA Provenance</w:t>
      </w:r>
      <w:r>
        <w:t>: Formato para atestação de proveniência em pipelines de software, útil para rastrear a origem e as transformações de artefatos digitais</w:t>
      </w:r>
      <w:r>
        <w:rPr>
          <w:vertAlign w:val="superscript"/>
        </w:rPr>
        <w:t>5</w:t>
      </w:r>
      <w:r>
        <w:t>.</w:t>
      </w:r>
    </w:p>
    <w:p>
      <w:r>
        <w:rPr>
          <w:b/>
        </w:rPr>
        <w:t>Sugestão:</w:t>
      </w:r>
      <w:r>
        <w:br/>
      </w:r>
      <w:r>
        <w:t>Adotar formatos compatíveis com C2PA e SLSA, integrando metadados de proveniência diretamente nos arquivos de código, prompts e ativos digitais (iNFTs/sNFTs), garantindo transparência e auditabilidade.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Arquitetura Técnica Proposta</w:t>
      </w:r>
    </w:p>
    <w:p>
      <w:pPr>
        <w:pStyle w:val="heading3"/>
      </w:pPr>
      <w:r>
        <w:t>Diagrama Conceitual (Descrição)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Emacs</w:t>
      </w:r>
      <w:r>
        <w:t>: Terminal avançado para interação, edição e orquestração de prompts, código e ativos digitais.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LLMs</w:t>
      </w:r>
      <w:r>
        <w:t>: Modelos de linguagem (GPT, Claude, Gemini, Llama, etc.) integrados via APIs, responsáveis por inferência, geração de código, narrativa e validação.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Blockchain</w:t>
      </w:r>
      <w:r>
        <w:t>: Infraestrutura para registro, autenticação e transação de iNFTs/sNFTs, utilizando padrões como ERC-721/1155, IPFS para armazenamento descentralizado e contratos inteligentes para lógica de negócios.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Frameworks de Metaverso</w:t>
      </w:r>
      <w:r>
        <w:t>: Unity, Unreal Engine, WebXR, Three.js para renderização e interação 3D, integrados com APIs e SDKs para VR/AR e Web3</w:t>
      </w:r>
      <w:r>
        <w:rPr>
          <w:vertAlign w:val="superscript"/>
        </w:rPr>
        <w:t>7</w:t>
      </w:r>
      <w:r>
        <w:t>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>Camada de Proveniência</w:t>
      </w:r>
      <w:r>
        <w:t>: Ferramentas como EncypherAI para embutir e extrair metadados de proveniência em todos os ativos e textos gerados.</w:t>
      </w:r>
    </w:p>
    <w:p>
      <w:pPr>
        <w:pStyle w:val="heading3"/>
      </w:pPr>
      <w:r>
        <w:t>Fluxo de Trabalho</w:t>
      </w:r>
    </w:p>
    <w:p>
      <w:pPr>
        <w:pStyle w:val="ListParagraph"/>
        <w:numPr>
          <w:ilvl w:val="0"/>
          <w:numId w:val="8"/>
        </w:numPr>
      </w:pPr>
      <w:r>
        <w:t>Usuário interage via Emacs, criando prompts, exemplos e descrições.</w:t>
      </w:r>
    </w:p>
    <w:p>
      <w:pPr>
        <w:pStyle w:val="ListParagraph"/>
        <w:numPr>
          <w:ilvl w:val="0"/>
          <w:numId w:val="8"/>
        </w:numPr>
      </w:pPr>
      <w:r>
        <w:t>Prompts são enviados para LLMs, que inferem código, narrativas ou comportamentos.</w:t>
      </w:r>
    </w:p>
    <w:p>
      <w:pPr>
        <w:pStyle w:val="ListParagraph"/>
        <w:numPr>
          <w:ilvl w:val="0"/>
          <w:numId w:val="8"/>
        </w:numPr>
      </w:pPr>
      <w:r>
        <w:t>Resultados são validados, testados e, se aprovados, registrados como iNFTs/sNFTs na blockchain.</w:t>
      </w:r>
    </w:p>
    <w:p>
      <w:pPr>
        <w:pStyle w:val="ListParagraph"/>
        <w:numPr>
          <w:ilvl w:val="0"/>
          <w:numId w:val="8"/>
        </w:numPr>
      </w:pPr>
      <w:r>
        <w:t>Ativos digitais são integrados ao metaverso, podendo evoluir, interagir e ser transacionados.</w:t>
      </w:r>
    </w:p>
    <w:p>
      <w:pPr>
        <w:pStyle w:val="ListParagraph"/>
        <w:numPr>
          <w:ilvl w:val="0"/>
          <w:numId w:val="8"/>
        </w:numPr>
      </w:pPr>
      <w:r>
        <w:t>Proveniência e metadados são embutidos em todos os artefatos, garantindo rastreabilidade.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Refatoração com Tecnologias Atuais</w:t>
      </w:r>
    </w:p>
    <w:p>
      <w:pPr>
        <w:pStyle w:val="heading3"/>
      </w:pPr>
      <w:r>
        <w:t>Tabela: Tecnologias Sugeridas para Refatoração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Componente</w:t>
            </w:r>
          </w:p>
        </w:tc>
        <w:tc>
          <w:p>
            <w:r>
              <w:t>Tecnologia Original</w:t>
            </w:r>
          </w:p>
        </w:tc>
        <w:tc>
          <w:p>
            <w:r>
              <w:t>Alternativas Atuais</w:t>
            </w:r>
          </w:p>
        </w:tc>
        <w:tc>
          <w:p>
            <w:r>
              <w:t>Justificativa/Benefício</w:t>
            </w:r>
          </w:p>
        </w:tc>
      </w:tr>
      <w:tr>
        <w:tc>
          <w:p>
            <w:r>
              <w:t>Editor/Terminal</w:t>
            </w:r>
          </w:p>
        </w:tc>
        <w:tc>
          <w:p>
            <w:r>
              <w:t>Emacs</w:t>
            </w:r>
          </w:p>
        </w:tc>
        <w:tc>
          <w:p>
            <w:r>
              <w:t>VSCode, Zed, Cursor, Warp</w:t>
            </w:r>
          </w:p>
        </w:tc>
        <w:tc>
          <w:p>
            <w:r>
              <w:t>Maior integração com IA, UX aprimorada</w:t>
            </w:r>
          </w:p>
        </w:tc>
      </w:tr>
      <w:tr>
        <w:tc>
          <w:p>
            <w:r>
              <w:t>LLMs</w:t>
            </w:r>
          </w:p>
        </w:tc>
        <w:tc>
          <w:p>
            <w:r>
              <w:t>GPT-3, GPT-J</w:t>
            </w:r>
          </w:p>
        </w:tc>
        <w:tc>
          <w:p>
            <w:r>
              <w:t>Claude 3.5, Gemini 1.5, Llama 3, DeepSeek</w:t>
            </w:r>
          </w:p>
        </w:tc>
        <w:tc>
          <w:p>
            <w:r>
              <w:t>Modelos mais precisos e eficientes</w:t>
            </w:r>
          </w:p>
        </w:tc>
      </w:tr>
      <w:tr>
        <w:tc>
          <w:p>
            <w:r>
              <w:t>Blockchain</w:t>
            </w:r>
          </w:p>
        </w:tc>
        <w:tc>
          <w:p>
            <w:r>
              <w:t>Ethereum, IPFS</w:t>
            </w:r>
          </w:p>
        </w:tc>
        <w:tc>
          <w:p>
            <w:r>
              <w:t>Polygon, Solana, Filecoin, Arweave</w:t>
            </w:r>
          </w:p>
        </w:tc>
        <w:tc>
          <w:p>
            <w:r>
              <w:t>Menor custo, maior escalabilidade</w:t>
            </w:r>
          </w:p>
        </w:tc>
      </w:tr>
      <w:tr>
        <w:tc>
          <w:p>
            <w:r>
              <w:t>Framework 3D</w:t>
            </w:r>
          </w:p>
        </w:tc>
        <w:tc>
          <w:p>
            <w:r>
              <w:t>-</w:t>
            </w:r>
          </w:p>
        </w:tc>
        <w:tc>
          <w:p>
            <w:r>
              <w:t>Unity, Unreal Engine, WebXR, Three.js</w:t>
            </w:r>
          </w:p>
        </w:tc>
        <w:tc>
          <w:p>
            <w:r>
              <w:t>Renderização avançada, VR/AR nativo</w:t>
            </w:r>
          </w:p>
        </w:tc>
      </w:tr>
      <w:tr>
        <w:tc>
          <w:p>
            <w:r>
              <w:t>Proveniência</w:t>
            </w:r>
          </w:p>
        </w:tc>
        <w:tc>
          <w:p>
            <w:r>
              <w:t>pen.el, formatos próprios</w:t>
            </w:r>
          </w:p>
        </w:tc>
        <w:tc>
          <w:p>
            <w:r>
              <w:t>EncypherAI, C2PA, SLSA</w:t>
            </w:r>
          </w:p>
        </w:tc>
        <w:tc>
          <w:p>
            <w:r>
              <w:t>Padrões abertos, interoperabilidade</w:t>
            </w:r>
          </w:p>
        </w:tc>
      </w:tr>
      <w:tr>
        <w:tc>
          <w:p>
            <w:r>
              <w:t>AI Pair Programming</w:t>
            </w:r>
          </w:p>
        </w:tc>
        <w:tc>
          <w:p>
            <w:r>
              <w:t>-</w:t>
            </w:r>
          </w:p>
        </w:tc>
        <w:tc>
          <w:p>
            <w:r>
              <w:t>Aidermacs, Aider.el, Copilot, Cursor</w:t>
            </w:r>
          </w:p>
        </w:tc>
        <w:tc>
          <w:p>
            <w:r>
              <w:t>Fluxo colaborativo, integração nativa</w:t>
            </w:r>
          </w:p>
        </w:tc>
      </w:tr>
    </w:tbl>
    <w:p>
      <w:pPr>
        <w:pStyle w:val="heading3"/>
      </w:pPr>
      <w:r>
        <w:t>Sugestões de Refatoração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Substituir Emacs por editores modernos</w:t>
      </w:r>
      <w:r>
        <w:t xml:space="preserve"> com integração nativa de IA, mantendo a filosofia de terminal avançado e extensível.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Utilizar LLMs de última geração</w:t>
      </w:r>
      <w:r>
        <w:t xml:space="preserve"> com suporte a prompt engineering avançado, validação automática e fine-tuning customizado.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Adotar blockchains de baixo custo e alta performance</w:t>
      </w:r>
      <w:r>
        <w:t>, integrando contratos inteligentes para iNFTs/sNFTs e armazenamento descentralizado de ativos.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Integrar frameworks de metaverso</w:t>
      </w:r>
      <w:r>
        <w:t xml:space="preserve"> para renderização 3D, VR/AR e interação social, com APIs abertas para interoperabilidade.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Implementar proveniência de texto e ativos</w:t>
      </w:r>
      <w:r>
        <w:t xml:space="preserve"> utilizando padrões abertos, garantindo rastreabilidade, autoria e conformidade legal.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Validação, Testes e Segurança</w:t>
      </w:r>
    </w:p>
    <w:p>
      <w:r>
        <w:t>A validação do comportamento dos artefatos imaginários é crítica para evitar resultados indesejados, bugs ou violações de segurança. Recomenda-se: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Prompt design robusto</w:t>
      </w:r>
      <w:r>
        <w:t>: Utilizar exemplos, restrições e validação automática nos prompts enviados aos LLMs</w:t>
      </w:r>
      <w:r>
        <w:rPr>
          <w:vertAlign w:val="superscript"/>
        </w:rPr>
        <w:t>4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Testes automatizados</w:t>
      </w:r>
      <w:r>
        <w:t>: Gerar e executar testes unitários e de integração automaticamente para código e ativos gerados por IA</w:t>
      </w:r>
      <w:r>
        <w:rPr>
          <w:vertAlign w:val="superscript"/>
        </w:rPr>
        <w:t>8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Auditoria de segurança</w:t>
      </w:r>
      <w:r>
        <w:t>: Aplicar ferramentas de análise estática, fuzzing e validação de contratos inteligentes para evitar vulnerabilidades.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>Controle de acesso e autenticação</w:t>
      </w:r>
      <w:r>
        <w:t>: Utilizar padrões de autenticação forte e autorização baseada em papéis para proteger ativos e interações.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Aspectos Legais e de Propriedade Intelectual</w:t>
      </w:r>
    </w:p>
    <w:p>
      <w:r>
        <w:t>A geração de código e conteúdo por LLMs levanta questões complexas de licenciamento, autoria e compliance</w:t>
      </w:r>
      <w:r>
        <w:rPr>
          <w:vertAlign w:val="superscript"/>
        </w:rPr>
        <w:t>9</w:t>
      </w:r>
      <w:r>
        <w:t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Licenciamento</w:t>
      </w:r>
      <w:r>
        <w:t>: Garantir que o código gerado respeite as licenças dos dados de treinamento e inclua informações de licença e autoria nos artefatos.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GPL e Open Source</w:t>
      </w:r>
      <w:r>
        <w:t>: Se o projeto for distribuído sob GPL, é necessário garantir que todo o código derivado seja compatível e que as obrigações de atribuição sejam cumpridas.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Compliance</w:t>
      </w:r>
      <w:r>
        <w:t>: Adotar benchmarks e ferramentas para avaliar a conformidade de licença em código gerado por IA (ex: LiCoEval)</w:t>
      </w:r>
      <w:r>
        <w:rPr>
          <w:vertAlign w:val="superscript"/>
        </w:rPr>
        <w:t>9</w:t>
      </w:r>
      <w:r>
        <w:t>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>Proveniência</w:t>
      </w:r>
      <w:r>
        <w:t>: Embutir metadados de autoria, modelo utilizado e contexto de geração em todos os ativos, facilitando auditoria e defesa legal.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Experiência do Usuário e Design de Interação</w:t>
      </w:r>
    </w:p>
    <w:p>
      <w:r>
        <w:t>O terminal “power-user” proposto deve ser: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Intuitivo e acessível</w:t>
      </w:r>
      <w:r>
        <w:t>: Suportar prompts em linguagem natural, exemplos, arrastar-e-soltar e visualização gráfica de ativos e fluxos.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Personalizável</w:t>
      </w:r>
      <w:r>
        <w:t>: Permitir customização de atalhos, temas, integrações e fluxos de trabalho.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Colaborativo</w:t>
      </w:r>
      <w:r>
        <w:t>: Suportar pair programming com IA e humanos, edição simultânea e revisão de código/ativos.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>Imersivo</w:t>
      </w:r>
      <w:r>
        <w:t>: Integrar visualização 3D, VR/AR e interação social em tempo real.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Casos de Uso e Aplicações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Mock APIs</w:t>
      </w:r>
      <w:r>
        <w:t>: Geração automática de mocks para APIs, facilitando testes e desenvolvimento paralelo</w:t>
      </w:r>
      <w:r>
        <w:rPr>
          <w:vertAlign w:val="superscript"/>
        </w:rPr>
        <w:t>10</w:t>
      </w:r>
      <w:r>
        <w:t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Code Generation</w:t>
      </w:r>
      <w:r>
        <w:t>: Criação de funções, módulos e scripts a partir de descrições em linguagem natural.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Worldbuilding</w:t>
      </w:r>
      <w:r>
        <w:t>: Geração de personagens, mapas, narrativas e regras para paracosmos, integrando iNFTs/sNFTs.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Automação de Testes</w:t>
      </w:r>
      <w:r>
        <w:t>: Geração e execução de testes unitários e de integração para código e ativos imaginários</w:t>
      </w:r>
      <w:r>
        <w:rPr>
          <w:vertAlign w:val="superscript"/>
        </w:rPr>
        <w:t>11</w:t>
      </w:r>
      <w:r>
        <w:t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>Criação de arte e narrativa interativa</w:t>
      </w:r>
      <w:r>
        <w:t>: Ativos digitais que evoluem e interagem com o usuário e o ambiente.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Comparação: IP vs Programação Tradicional</w:t>
      </w:r>
    </w:p>
    <w:tbl>
      <w:tblPr>
        <w:tblStyle w:val="TableGrid"/>
        <w:tblW w:w="5000" w:type="pct"/>
      </w:tblPr>
      <w:tr>
        <w:trPr>
          <w:cnfStyle w:firstRow="true"/>
        </w:trPr>
        <w:tc>
          <w:p>
            <w:r>
              <w:t>Critério</w:t>
            </w:r>
          </w:p>
        </w:tc>
        <w:tc>
          <w:p>
            <w:r>
              <w:t>Programação Tradicional</w:t>
            </w:r>
          </w:p>
        </w:tc>
        <w:tc>
          <w:p>
            <w:r>
              <w:t>Programação Imaginária (IP)</w:t>
            </w:r>
          </w:p>
        </w:tc>
      </w:tr>
      <w:tr>
        <w:tc>
          <w:p>
            <w:r>
              <w:t>Paradigma</w:t>
            </w:r>
          </w:p>
        </w:tc>
        <w:tc>
          <w:p>
            <w:r>
              <w:t>Imperativo, funcional, OO</w:t>
            </w:r>
          </w:p>
        </w:tc>
        <w:tc>
          <w:p>
            <w:r>
              <w:t>Inferência por LLM, exemplo-orientado</w:t>
            </w:r>
          </w:p>
        </w:tc>
      </w:tr>
      <w:tr>
        <w:tc>
          <w:p>
            <w:r>
              <w:t>Especificação</w:t>
            </w:r>
          </w:p>
        </w:tc>
        <w:tc>
          <w:p>
            <w:r>
              <w:t>Código detalhado, sintaxe rígida</w:t>
            </w:r>
          </w:p>
        </w:tc>
        <w:tc>
          <w:p>
            <w:r>
              <w:t>Exemplos, prompts, linguagem natural</w:t>
            </w:r>
          </w:p>
        </w:tc>
      </w:tr>
      <w:tr>
        <w:tc>
          <w:p>
            <w:r>
              <w:t>Flexibilidade</w:t>
            </w:r>
          </w:p>
        </w:tc>
        <w:tc>
          <w:p>
            <w:r>
              <w:t>Limitada à linguagem escolhida</w:t>
            </w:r>
          </w:p>
        </w:tc>
        <w:tc>
          <w:p>
            <w:r>
              <w:t>Alta, dependente do modelo e contexto</w:t>
            </w:r>
          </w:p>
        </w:tc>
      </w:tr>
      <w:tr>
        <w:tc>
          <w:p>
            <w:r>
              <w:t>Criatividade</w:t>
            </w:r>
          </w:p>
        </w:tc>
        <w:tc>
          <w:p>
            <w:r>
              <w:t>Limitada ao programador</w:t>
            </w:r>
          </w:p>
        </w:tc>
        <w:tc>
          <w:p>
            <w:r>
              <w:t>Ampliada pela IA e inferência</w:t>
            </w:r>
          </w:p>
        </w:tc>
      </w:tr>
      <w:tr>
        <w:tc>
          <w:p>
            <w:r>
              <w:t>Determinismo</w:t>
            </w:r>
          </w:p>
        </w:tc>
        <w:tc>
          <w:p>
            <w:r>
              <w:t>Alto (exceto em IA)</w:t>
            </w:r>
          </w:p>
        </w:tc>
        <w:tc>
          <w:p>
            <w:r>
              <w:t>Variável, controlável por temperatura</w:t>
            </w:r>
          </w:p>
        </w:tc>
      </w:tr>
      <w:tr>
        <w:tc>
          <w:p>
            <w:r>
              <w:t>Rastreabilidade</w:t>
            </w:r>
          </w:p>
        </w:tc>
        <w:tc>
          <w:p>
            <w:r>
              <w:t>Manual, via comentários</w:t>
            </w:r>
          </w:p>
        </w:tc>
        <w:tc>
          <w:p>
            <w:r>
              <w:t>Automatizada via metadados/proveniência</w:t>
            </w:r>
          </w:p>
        </w:tc>
      </w:tr>
      <w:tr>
        <w:tc>
          <w:p>
            <w:r>
              <w:t>Licenciamento</w:t>
            </w:r>
          </w:p>
        </w:tc>
        <w:tc>
          <w:p>
            <w:r>
              <w:t>Explícito, controlado</w:t>
            </w:r>
          </w:p>
        </w:tc>
        <w:tc>
          <w:p>
            <w:r>
              <w:t>Complexo, requer compliance ativo</w:t>
            </w:r>
          </w:p>
        </w:tc>
      </w:tr>
    </w:tbl>
    <w:p>
      <w:r>
        <w:rPr>
          <w:b/>
        </w:rPr>
        <w:t>Análise:</w:t>
      </w:r>
      <w:r>
        <w:br/>
      </w:r>
      <w:r>
        <w:t>A IP oferece maior flexibilidade e criatividade, mas exige mecanismos robustos de validação, rastreabilidade e compliance. A programação tradicional é mais determinística e controlada, mas menos acessível a não-programadores e menos adaptável a contextos criativos e abertos.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Metacríticas e Sugestões de Melhoria</w:t>
      </w:r>
    </w:p>
    <w:p>
      <w:pPr>
        <w:pStyle w:val="heading3"/>
      </w:pPr>
      <w:r>
        <w:t>Pontos Fortes do Projeto Original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Inovação paradigmática</w:t>
      </w:r>
      <w:r>
        <w:t>: Propõe uma nova forma de programar, centrada na imaginação e inferência.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Integração de ferramentas</w:t>
      </w:r>
      <w:r>
        <w:t>: Utiliza Emacs como plataforma extensível, facilitando experimentação e prototipação.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>Foco em criatividade e worldbuilding</w:t>
      </w:r>
      <w:r>
        <w:t>: Potencializa a criação de universos digitais ricos e personalizados.</w:t>
      </w:r>
    </w:p>
    <w:p>
      <w:pPr>
        <w:pStyle w:val="heading3"/>
      </w:pPr>
      <w:r>
        <w:t>Limitações e Oportunidades de Melhoria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Dependência de Emacs</w:t>
      </w:r>
      <w:r>
        <w:t>: Limita a adoção por usuários não familiarizados; sugerimos integração com editores modernos e interfaces gráficas.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Validação e segurança</w:t>
      </w:r>
      <w:r>
        <w:t>: O projeto original carece de mecanismos robustos de validação automática e auditoria de segurança.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Compliance legal</w:t>
      </w:r>
      <w:r>
        <w:t>: A rastreabilidade e o licenciamento de código gerado por IA precisam ser tratados de forma mais sistemática.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Escalabilidade e interoperabilidade</w:t>
      </w:r>
      <w:r>
        <w:t>: A arquitetura deve ser desenhada para suportar múltiplos frameworks, blockchains e modelos de IA.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>Experiência do usuário</w:t>
      </w:r>
      <w:r>
        <w:t>: Interfaces mais intuitivas, colaborativas e imersivas podem ampliar o alcance e o impacto do projeto.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Roadmap de Refatoração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Fase 1: Prototipação</w:t>
      </w:r>
    </w:p>
    <w:p>
      <w:pPr>
        <w:pStyle w:val="ListParagraph"/>
        <w:numPr>
          <w:ilvl w:val="1"/>
          <w:numId w:val="16"/>
        </w:numPr>
      </w:pPr>
      <w:r>
        <w:t>Migrar ferramentas para editores modernos (VSCode, Cursor, Zed).</w:t>
      </w:r>
    </w:p>
    <w:p>
      <w:pPr>
        <w:pStyle w:val="ListParagraph"/>
        <w:numPr>
          <w:ilvl w:val="1"/>
          <w:numId w:val="16"/>
        </w:numPr>
      </w:pPr>
      <w:r>
        <w:t>Integrar LLMs de última geração via APIs abertas.</w:t>
      </w:r>
    </w:p>
    <w:p>
      <w:pPr>
        <w:pStyle w:val="ListParagraph"/>
        <w:numPr>
          <w:ilvl w:val="1"/>
          <w:numId w:val="16"/>
        </w:numPr>
      </w:pPr>
      <w:r>
        <w:t>Implementar camada de proveniência com EncypherAI e C2PA.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Fase 2: Integração Blockchain e Metaverso</w:t>
      </w:r>
    </w:p>
    <w:p>
      <w:pPr>
        <w:pStyle w:val="ListParagraph"/>
        <w:numPr>
          <w:ilvl w:val="1"/>
          <w:numId w:val="16"/>
        </w:numPr>
      </w:pPr>
      <w:r>
        <w:t>Adotar blockchains de baixo custo (Polygon, Solana) para iNFTs/sNFTs.</w:t>
      </w:r>
    </w:p>
    <w:p>
      <w:pPr>
        <w:pStyle w:val="ListParagraph"/>
        <w:numPr>
          <w:ilvl w:val="1"/>
          <w:numId w:val="16"/>
        </w:numPr>
      </w:pPr>
      <w:r>
        <w:t>Integrar frameworks de metaverso (Unity, Unreal, WebXR).</w:t>
      </w:r>
    </w:p>
    <w:p>
      <w:pPr>
        <w:pStyle w:val="ListParagraph"/>
        <w:numPr>
          <w:ilvl w:val="1"/>
          <w:numId w:val="16"/>
        </w:numPr>
      </w:pPr>
      <w:r>
        <w:t>Desenvolver contratos inteligentes para lógica de ativos e narrativas.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Fase 3: Validação, Compliance e Segurança</w:t>
      </w:r>
    </w:p>
    <w:p>
      <w:pPr>
        <w:pStyle w:val="ListParagraph"/>
        <w:numPr>
          <w:ilvl w:val="1"/>
          <w:numId w:val="16"/>
        </w:numPr>
      </w:pPr>
      <w:r>
        <w:t>Automatizar geração e execução de testes para código e ativos.</w:t>
      </w:r>
    </w:p>
    <w:p>
      <w:pPr>
        <w:pStyle w:val="ListParagraph"/>
        <w:numPr>
          <w:ilvl w:val="1"/>
          <w:numId w:val="16"/>
        </w:numPr>
      </w:pPr>
      <w:r>
        <w:t>Implementar auditoria de segurança e compliance de licenças.</w:t>
      </w:r>
    </w:p>
    <w:p>
      <w:pPr>
        <w:pStyle w:val="ListParagraph"/>
        <w:numPr>
          <w:ilvl w:val="1"/>
          <w:numId w:val="16"/>
        </w:numPr>
      </w:pPr>
      <w:r>
        <w:t>Embutir metadados de autoria e contexto em todos os artefatos.</w:t>
      </w:r>
    </w:p>
    <w:p>
      <w:pPr>
        <w:pStyle w:val="ListParagraph"/>
        <w:numPr>
          <w:ilvl w:val="0"/>
          <w:numId w:val="16"/>
        </w:numPr>
      </w:pPr>
      <w:r>
        <w:rPr>
          <w:b/>
        </w:rPr>
        <w:t>Fase 4: UX e Colaboração</w:t>
      </w:r>
    </w:p>
    <w:p>
      <w:pPr>
        <w:pStyle w:val="ListParagraph"/>
        <w:numPr>
          <w:ilvl w:val="1"/>
          <w:numId w:val="16"/>
        </w:numPr>
      </w:pPr>
      <w:r>
        <w:t>Desenvolver interfaces gráficas e VR/AR para interação com o paracosmo.</w:t>
      </w:r>
    </w:p>
    <w:p>
      <w:pPr>
        <w:pStyle w:val="ListParagraph"/>
        <w:numPr>
          <w:ilvl w:val="1"/>
          <w:numId w:val="16"/>
        </w:numPr>
      </w:pPr>
      <w:r>
        <w:t>Integrar pair programming com IA (Aidermacs, Aider.el, Copilot).</w:t>
      </w:r>
    </w:p>
    <w:p>
      <w:pPr>
        <w:pStyle w:val="ListParagraph"/>
        <w:numPr>
          <w:ilvl w:val="1"/>
          <w:numId w:val="16"/>
        </w:numPr>
      </w:pPr>
      <w:r>
        <w:t>Suportar colaboração em tempo real e edição simultânea.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Prompts Sugeridos para AI Pair Programming (em Português)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Refatoração de Código</w:t>
      </w:r>
    </w:p>
    <w:p>
      <w:pPr>
        <w:pStyle w:val="ListParagraph"/>
        <w:numPr>
          <w:ilvl w:val="1"/>
          <w:numId w:val="17"/>
        </w:numPr>
      </w:pPr>
      <w:r>
        <w:t>“Reescreva este código para torná-lo mais limpo, eficiente e legível. Inclua comentários explicativos onde necessário.”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Geração de Testes</w:t>
      </w:r>
    </w:p>
    <w:p>
      <w:pPr>
        <w:pStyle w:val="ListParagraph"/>
        <w:numPr>
          <w:ilvl w:val="1"/>
          <w:numId w:val="17"/>
        </w:numPr>
      </w:pPr>
      <w:r>
        <w:t>“Crie testes unitários para esta função em Portugol, cobrindo casos normais e de borda.”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Geração de Função Imaginária</w:t>
      </w:r>
    </w:p>
    <w:p>
      <w:pPr>
        <w:pStyle w:val="ListParagraph"/>
        <w:numPr>
          <w:ilvl w:val="1"/>
          <w:numId w:val="17"/>
        </w:numPr>
      </w:pPr>
      <w:r>
        <w:t>“Implemente uma função imaginária chamada ‘calcular_distancia’ que recebe dois planetas e retorna a distância entre eles em unidades astronômicas.”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Criação de iNFT</w:t>
      </w:r>
    </w:p>
    <w:p>
      <w:pPr>
        <w:pStyle w:val="ListParagraph"/>
        <w:numPr>
          <w:ilvl w:val="1"/>
          <w:numId w:val="17"/>
        </w:numPr>
      </w:pPr>
      <w:r>
        <w:t>“Gere um contrato inteligente para um iNFT que representa um avatar inteligente, capaz de evoluir com base nas interações do usuário.”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Validação de Licença</w:t>
      </w:r>
    </w:p>
    <w:p>
      <w:pPr>
        <w:pStyle w:val="ListParagraph"/>
        <w:numPr>
          <w:ilvl w:val="1"/>
          <w:numId w:val="17"/>
        </w:numPr>
      </w:pPr>
      <w:r>
        <w:t>“Verifique se o código gerado está em conformidade com a licença GPL e inclua informações de autoria e proveniência.”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Worldbuilding</w:t>
      </w:r>
    </w:p>
    <w:p>
      <w:pPr>
        <w:pStyle w:val="ListParagraph"/>
        <w:numPr>
          <w:ilvl w:val="1"/>
          <w:numId w:val="17"/>
        </w:numPr>
      </w:pPr>
      <w:r>
        <w:t>“Gere uma lista de 10 personagens para um paracosmo de fantasia, incluindo nome, papel e uma característica única.”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Mock API</w:t>
      </w:r>
    </w:p>
    <w:p>
      <w:pPr>
        <w:pStyle w:val="ListParagraph"/>
        <w:numPr>
          <w:ilvl w:val="1"/>
          <w:numId w:val="17"/>
        </w:numPr>
      </w:pPr>
      <w:r>
        <w:t>“Crie um mock de API RESTful para o recurso ‘planeta’, incluindo endpoints de criação, leitura, atualização e deleção.”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Automação de Testes</w:t>
      </w:r>
    </w:p>
    <w:p>
      <w:pPr>
        <w:pStyle w:val="ListParagraph"/>
        <w:numPr>
          <w:ilvl w:val="1"/>
          <w:numId w:val="17"/>
        </w:numPr>
      </w:pPr>
      <w:r>
        <w:t>“Gere um pipeline de CI/CD para testar e validar automaticamente funções imaginárias em Portugol.”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Documentação</w:t>
      </w:r>
    </w:p>
    <w:p>
      <w:pPr>
        <w:pStyle w:val="ListParagraph"/>
        <w:numPr>
          <w:ilvl w:val="1"/>
          <w:numId w:val="17"/>
        </w:numPr>
      </w:pPr>
      <w:r>
        <w:t>“Gere documentação clara para esta função, incluindo exemplos de uso, parâmetros e casos de borda.”</w:t>
      </w:r>
    </w:p>
    <w:p>
      <w:pPr>
        <w:pStyle w:val="ListParagraph"/>
        <w:numPr>
          <w:ilvl w:val="0"/>
          <w:numId w:val="17"/>
        </w:numPr>
      </w:pPr>
      <w:r>
        <w:rPr>
          <w:b/>
        </w:rPr>
        <w:t>Segurança</w:t>
      </w:r>
    </w:p>
    <w:p>
      <w:pPr>
        <w:pStyle w:val="ListParagraph"/>
        <w:numPr>
          <w:ilvl w:val="1"/>
          <w:numId w:val="17"/>
        </w:numPr>
      </w:pPr>
      <w:r>
        <w:t>“Revise este contrato inteligente para identificar vulnerabilidades de segurança e sugira medidas para mitigá-las.”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Exemplos de Hipóteses e Filosofemas para Embasar o Relatório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Hipótese:</w:t>
      </w:r>
      <w:r>
        <w:t xml:space="preserve"> A integração de iNFTs e sNFTs em metaversos imaginários pode criar novas formas de economia criativa, onde a autoria, a evolução e a narrativa dos ativos digitais são compartilhadas e co-criadas por comunidades globais.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Filosofema:</w:t>
      </w:r>
      <w:r>
        <w:t xml:space="preserve"> “A imaginação é o laboratório da existência; a programação imaginária é o instrumento que transforma sonhos em realidades digitais.”</w:t>
      </w:r>
    </w:p>
    <w:p>
      <w:pPr>
        <w:pStyle w:val="ListParagraph"/>
        <w:numPr>
          <w:ilvl w:val="0"/>
          <w:numId w:val="18"/>
        </w:numPr>
      </w:pPr>
      <w:r>
        <w:rPr>
          <w:b/>
        </w:rPr>
        <w:t>Citação:</w:t>
      </w:r>
      <w:r>
        <w:t xml:space="preserve"> “Any fool can write code that a computer can understand. Good programmers write code that humans can understand.” - Martin Fowler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Recursos e Referências Adicionais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12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</w:t>
      </w:r>
    </w:p>
    <w:p>
      <w:pPr>
        <w:pStyle w:val="ListParagraph"/>
        <w:numPr>
          <w:ilvl w:val="0"/>
          <w:numId w:val="19"/>
        </w:numPr>
      </w:pP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3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6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13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14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15</w:t>
      </w:r>
    </w:p>
    <w:p>
      <w:pPr>
        <w:pStyle w:val="ListParagraph"/>
        <w:numPr>
          <w:ilvl w:val="0"/>
          <w:numId w:val="19"/>
        </w:numPr>
      </w:pPr>
      <w:r>
        <w:rPr>
          <w:vertAlign w:val="superscript"/>
        </w:rPr>
        <w:t>9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r>
        <w:t>Conclusão</w:t>
      </w:r>
    </w:p>
    <w:p>
      <w:r>
        <w:t>O projeto de metaverso de paracosmos com programação imaginária propõe uma nova fronteira para a criatividade, autoria e colaboração digital. Ao integrar paradigmas de inferência, iNFTs/sNFTs, LLMs, blockchain e frameworks de metaverso, abre-se um espaço para a criação de universos digitais ricos, dinâmicos e personalizados, onde a imaginação é o principal motor de inovação.</w:t>
      </w:r>
    </w:p>
    <w:p>
      <w:r>
        <w:t>A refatoração proposta, baseada em tecnologias atuais e melhores práticas de engenharia de software, visa tornar o projeto mais acessível, seguro, escalável e interoperável, promovendo uma experiência de usuário imersiva e colaborativa. O sucesso desse empreendimento depende da integração harmoniosa entre criatividade humana, inteligência artificial e infraestrutura tecnológica, sempre guiados por princípios éticos, legais e filosóficos.</w:t>
      </w:r>
    </w:p>
    <w:p>
      <w:pPr>
        <w:ind w:left="600"/>
      </w:pPr>
      <w:r>
        <w:t>“A função do bom software é tornar o complexo simples.” - Grady Booch</w:t>
      </w:r>
    </w:p>
    <w:p>
      <w:r>
        <w:t>Que este relatório sirva como guia, inspiração e ponto de partida para a construção de metaversos imaginários, onde cada linha de código, cada prompt e cada NFT seja uma semente de novos mundos a serem explorados, habitados e reinventados coletivamente.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rPr>
          <w:b/>
        </w:rPr>
        <w:t>Em caso de dúvidas, sugestões ou interesse em contribuir, explore os tutoriais, repositórios e comunidades citadas. O futuro da programação imaginária e dos paracosmos digitais está sendo escrito agora - participe, crie, imagine!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r>
        <w:t>References (18)</w:t>
      </w:r>
    </w:p>
    <w:p>
      <w:r>
        <w:t xml:space="preserve">1. </w:t>
      </w:r>
      <w:r>
        <w:rPr>
          <w:i/>
        </w:rPr>
        <w:t>iλ, a family of imaginary programming libraries - Hugging Face</w:t>
      </w:r>
      <w:r>
        <w:t xml:space="preserve">. </w:t>
      </w:r>
      <w:hyperlink xmlns:r="http://schemas.openxmlformats.org/officeDocument/2006/relationships" r:id="R841751d0a05f4349">
        <w:r>
          <w:t>https://huggingface.co/static/mullikine/ilambda/index.html</w:t>
        </w:r>
      </w:hyperlink>
    </w:p>
    <w:p>
      <w:r>
        <w:t xml:space="preserve">2. </w:t>
      </w:r>
      <w:r>
        <w:rPr>
          <w:i/>
        </w:rPr>
        <w:t>Conceito de Metaverso: Origem, Definição e Significado</w:t>
      </w:r>
      <w:r>
        <w:t xml:space="preserve">. </w:t>
      </w:r>
      <w:hyperlink xmlns:r="http://schemas.openxmlformats.org/officeDocument/2006/relationships" r:id="R4b9868d5186f4f21">
        <w:r>
          <w:t>https://formadoresdeopiniao.com.br/conceito-de-metaverso-origem-definicao-e-significado/</w:t>
        </w:r>
      </w:hyperlink>
    </w:p>
    <w:p>
      <w:r>
        <w:t xml:space="preserve">3. </w:t>
      </w:r>
      <w:r>
        <w:rPr>
          <w:i/>
        </w:rPr>
        <w:t>Intelligent NFTs (iNFTs) - Ledger</w:t>
      </w:r>
      <w:r>
        <w:t xml:space="preserve">. </w:t>
      </w:r>
      <w:hyperlink xmlns:r="http://schemas.openxmlformats.org/officeDocument/2006/relationships" r:id="Re20265ba99d84bb9">
        <w:r>
          <w:t>https://www.ledger.com/academy/glossary/intelligent-nfts</w:t>
        </w:r>
      </w:hyperlink>
    </w:p>
    <w:p>
      <w:r>
        <w:t xml:space="preserve">4. </w:t>
      </w:r>
      <w:r>
        <w:rPr>
          <w:i/>
        </w:rPr>
        <w:t>Effective Prompt Engineering for AI-Powered Code Generation</w:t>
      </w:r>
      <w:r>
        <w:t xml:space="preserve">. </w:t>
      </w:r>
      <w:hyperlink xmlns:r="http://schemas.openxmlformats.org/officeDocument/2006/relationships" r:id="R9b1c79297e164ea7">
        <w:r>
          <w:t>https://gradivareview.com/wp-content/uploads/2025/07/29.GRJ8349.pdf</w:t>
        </w:r>
      </w:hyperlink>
    </w:p>
    <w:p>
      <w:r>
        <w:t xml:space="preserve">5. </w:t>
      </w:r>
      <w:r>
        <w:rPr>
          <w:i/>
        </w:rPr>
        <w:t>SLSA Provenance Format</w:t>
      </w:r>
      <w:r>
        <w:t xml:space="preserve">. </w:t>
      </w:r>
      <w:hyperlink xmlns:r="http://schemas.openxmlformats.org/officeDocument/2006/relationships" r:id="R5ef640d3969f41ae">
        <w:r>
          <w:t>https://deepwiki.com/slsa-framework/slsa-github-generator/10-slsa-provenance-format</w:t>
        </w:r>
      </w:hyperlink>
    </w:p>
    <w:p>
      <w:r>
        <w:t xml:space="preserve">6. </w:t>
      </w:r>
      <w:r>
        <w:rPr>
          <w:i/>
        </w:rPr>
        <w:t>Metadata encoding and extraction for AI-generated content</w:t>
      </w:r>
      <w:r>
        <w:t xml:space="preserve">. </w:t>
      </w:r>
      <w:hyperlink xmlns:r="http://schemas.openxmlformats.org/officeDocument/2006/relationships" r:id="Ra3ad8129de1a4e67">
        <w:r>
          <w:t>https://github.com/encypherai/encypher-ai</w:t>
        </w:r>
      </w:hyperlink>
    </w:p>
    <w:p>
      <w:r>
        <w:t xml:space="preserve">7. </w:t>
      </w:r>
      <w:r>
        <w:rPr>
          <w:i/>
        </w:rPr>
        <w:t>Building the Metaverse: A Complete Guide to Unity, WebXR, and ...</w:t>
      </w:r>
      <w:r>
        <w:t xml:space="preserve">. </w:t>
      </w:r>
      <w:hyperlink xmlns:r="http://schemas.openxmlformats.org/officeDocument/2006/relationships" r:id="R011e38200b1f443f">
        <w:r>
          <w:t>https://markaicode.com/metaverse-unity-webxr-blockchain/</w:t>
        </w:r>
      </w:hyperlink>
    </w:p>
    <w:p>
      <w:r>
        <w:t xml:space="preserve">10. </w:t>
      </w:r>
      <w:r>
        <w:rPr>
          <w:i/>
        </w:rPr>
        <w:t>API Mocking: Concept, Free Tool &amp; Real-world Examples</w:t>
      </w:r>
      <w:r>
        <w:t xml:space="preserve">. </w:t>
      </w:r>
      <w:hyperlink xmlns:r="http://schemas.openxmlformats.org/officeDocument/2006/relationships" r:id="R6361d679837c4188">
        <w:r>
          <w:t>https://apidog.com/blog/api-mocking-concepts-tools/</w:t>
        </w:r>
      </w:hyperlink>
    </w:p>
    <w:p>
      <w:r>
        <w:t xml:space="preserve">8. </w:t>
      </w:r>
      <w:r>
        <w:rPr>
          <w:i/>
        </w:rPr>
        <w:t>How to Validate AI-Generated Code: 7 Essential Steps Every Developer ...</w:t>
      </w:r>
      <w:r>
        <w:t xml:space="preserve">. </w:t>
      </w:r>
      <w:hyperlink xmlns:r="http://schemas.openxmlformats.org/officeDocument/2006/relationships" r:id="Re5c0064ccc704fe8">
        <w:r>
          <w:t>https://dev.to/teamcamp/how-to-validate-ai-generated-code-7-essential-steps-every-developer-needs-7a8</w:t>
        </w:r>
      </w:hyperlink>
    </w:p>
    <w:p>
      <w:r>
        <w:t xml:space="preserve">9. </w:t>
      </w:r>
      <w:r>
        <w:rPr>
          <w:i/>
        </w:rPr>
        <w:t>License Compliance Challenges in AI-Generated Code</w:t>
      </w:r>
      <w:r>
        <w:t xml:space="preserve">. </w:t>
      </w:r>
      <w:hyperlink xmlns:r="http://schemas.openxmlformats.org/officeDocument/2006/relationships" r:id="R62dc3ca67e014100">
        <w:r>
          <w:t>https://scisimple.com/en/articles/2025-07-02-license-compliance-challenges-in-ai-generated-code--a3lq4z2</w:t>
        </w:r>
      </w:hyperlink>
    </w:p>
    <w:p>
      <w:r>
        <w:t xml:space="preserve">11. </w:t>
      </w:r>
      <w:r>
        <w:rPr>
          <w:i/>
        </w:rPr>
        <w:t>How to Use AI to Automate Unit Testing with TestGen-LLM and Cover-Agent</w:t>
      </w:r>
      <w:r>
        <w:t xml:space="preserve">. </w:t>
      </w:r>
      <w:hyperlink xmlns:r="http://schemas.openxmlformats.org/officeDocument/2006/relationships" r:id="R71f019091d70408d">
        <w:r>
          <w:t>https://www.freecodecamp.org/news/automated-unit-testing-with-testgen-llm-and-cover-agent/</w:t>
        </w:r>
      </w:hyperlink>
    </w:p>
    <w:p>
      <w:r>
        <w:t xml:space="preserve">12. </w:t>
      </w:r>
      <w:r>
        <w:rPr>
          <w:i/>
        </w:rPr>
        <w:t>EmacsConf - 2021 - talks - Imaginary Programming</w:t>
      </w:r>
      <w:r>
        <w:t xml:space="preserve">. </w:t>
      </w:r>
      <w:hyperlink xmlns:r="http://schemas.openxmlformats.org/officeDocument/2006/relationships" r:id="R7f273b4f96734f95">
        <w:r>
          <w:t>https://emacsconf.org/2021/talks/imaginary/</w:t>
        </w:r>
      </w:hyperlink>
    </w:p>
    <w:p>
      <w:r>
        <w:t xml:space="preserve">14. </w:t>
      </w:r>
      <w:r>
        <w:rPr>
          <w:i/>
        </w:rPr>
        <w:t>GitHub - saraivabr/ai-prompts-br: A maior coleção de prompts de ...</w:t>
      </w:r>
      <w:r>
        <w:t xml:space="preserve">. </w:t>
      </w:r>
      <w:hyperlink xmlns:r="http://schemas.openxmlformats.org/officeDocument/2006/relationships" r:id="R2f53164a4d594cea">
        <w:r>
          <w:t>https://github.com/saraivabr/ai-prompts-br</w:t>
        </w:r>
      </w:hyperlink>
    </w:p>
    <w:p>
      <w:r>
        <w:t xml:space="preserve">13. </w:t>
      </w:r>
      <w:r>
        <w:rPr>
          <w:i/>
        </w:rPr>
        <w:t xml:space="preserve">Aidermacs </w:t>
      </w:r>
      <w:r>
        <w:t xml:space="preserve">. </w:t>
      </w:r>
      <w:hyperlink xmlns:r="http://schemas.openxmlformats.org/officeDocument/2006/relationships" r:id="R27b0f80af2074d50">
        <w:r>
          <w:t>https://deepwiki.com/manateelazycat/lazycat-emacs/6.3-aidermacs</w:t>
        </w:r>
      </w:hyperlink>
    </w:p>
    <w:p>
      <w:r>
        <w:t xml:space="preserve">15. </w:t>
      </w:r>
      <w:r>
        <w:rPr>
          <w:i/>
        </w:rPr>
        <w:t>15 Prompts essenciais para desenvolvedores - flane.com.pa</w:t>
      </w:r>
      <w:r>
        <w:t xml:space="preserve">. </w:t>
      </w:r>
      <w:hyperlink xmlns:r="http://schemas.openxmlformats.org/officeDocument/2006/relationships" r:id="Rb9ab496543f94c9c">
        <w:r>
          <w:t>https://www.flane.com.pa/blog/pt/15-prompts-essenciais-para-desenvolvedores-e-como-aplica-los-no-dia-a-dia/</w:t>
        </w:r>
      </w:hyperlink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0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i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7237ab76190147ed" /><Relationship Type="http://schemas.openxmlformats.org/officeDocument/2006/relationships/settings" Target="/word/settings.xml" Id="Rfa131f108e494b41" /><Relationship Type="http://schemas.openxmlformats.org/officeDocument/2006/relationships/styles" Target="/word/styles.xml" Id="R7a8e0c7b79624d6f" /><Relationship Type="http://schemas.openxmlformats.org/officeDocument/2006/relationships/hyperlink" Target="https://emacsconf.org/2021/talks/imaginary/" TargetMode="External" Id="R7f273b4f96734f95" /><Relationship Type="http://schemas.openxmlformats.org/officeDocument/2006/relationships/hyperlink" Target="https://semiosis.github.io/posts/ilambda-tutorial/" TargetMode="External" Id="Ree702552cbfd4b4e" /><Relationship Type="http://schemas.openxmlformats.org/officeDocument/2006/relationships/hyperlink" Target="https://semiosis.github.io/posts/pen-el-tutorial/" TargetMode="External" Id="R10811b898bcf4d54" /><Relationship Type="http://schemas.openxmlformats.org/officeDocument/2006/relationships/hyperlink" Target="https://www.quantumrun.com/insight/intelligent-nfts-dynamic-collectibles" TargetMode="External" Id="Rbcb858bc894c445a" /><Relationship Type="http://schemas.openxmlformats.org/officeDocument/2006/relationships/hyperlink" Target="https://www.ledger.com/academy/glossary/intelligent-nfts" TargetMode="External" Id="Re20265ba99d84bb9" /><Relationship Type="http://schemas.openxmlformats.org/officeDocument/2006/relationships/hyperlink" Target="https://github.com/encypherai/encypher-ai" TargetMode="External" Id="Ra3ad8129de1a4e67" /><Relationship Type="http://schemas.openxmlformats.org/officeDocument/2006/relationships/hyperlink" Target="https://github.com/MatthewZMD/aidermacs" TargetMode="External" Id="R69e1aa3336e041c4" /><Relationship Type="http://schemas.openxmlformats.org/officeDocument/2006/relationships/hyperlink" Target="https://github.com/saraivabr/ai-prompts-br" TargetMode="External" Id="R2f53164a4d594cea" /><Relationship Type="http://schemas.openxmlformats.org/officeDocument/2006/relationships/hyperlink" Target="https://www.flane.com.pa/blog/pt/15-prompts-essenciais-para-desenvolvedores-e-como-aplica-los-no-dia-a-dia/" TargetMode="External" Id="Rb9ab496543f94c9c" /><Relationship Type="http://schemas.openxmlformats.org/officeDocument/2006/relationships/hyperlink" Target="https://arxiv.org/pdf/2408.02487" TargetMode="External" Id="Rc7b6ecfe8153443a" /><Relationship Type="http://schemas.openxmlformats.org/officeDocument/2006/relationships/hyperlink" Target="https://huggingface.co/static/mullikine/ilambda/index.html" TargetMode="External" Id="R841751d0a05f4349" /><Relationship Type="http://schemas.openxmlformats.org/officeDocument/2006/relationships/hyperlink" Target="https://formadoresdeopiniao.com.br/conceito-de-metaverso-origem-definicao-e-significado/" TargetMode="External" Id="R4b9868d5186f4f21" /><Relationship Type="http://schemas.openxmlformats.org/officeDocument/2006/relationships/hyperlink" Target="https://gradivareview.com/wp-content/uploads/2025/07/29.GRJ8349.pdf" TargetMode="External" Id="R9b1c79297e164ea7" /><Relationship Type="http://schemas.openxmlformats.org/officeDocument/2006/relationships/hyperlink" Target="https://deepwiki.com/slsa-framework/slsa-github-generator/10-slsa-provenance-format" TargetMode="External" Id="R5ef640d3969f41ae" /><Relationship Type="http://schemas.openxmlformats.org/officeDocument/2006/relationships/hyperlink" Target="https://markaicode.com/metaverse-unity-webxr-blockchain/" TargetMode="External" Id="R011e38200b1f443f" /><Relationship Type="http://schemas.openxmlformats.org/officeDocument/2006/relationships/hyperlink" Target="https://apidog.com/blog/api-mocking-concepts-tools/" TargetMode="External" Id="R6361d679837c4188" /><Relationship Type="http://schemas.openxmlformats.org/officeDocument/2006/relationships/hyperlink" Target="https://dev.to/teamcamp/how-to-validate-ai-generated-code-7-essential-steps-every-developer-needs-7a8" TargetMode="External" Id="Re5c0064ccc704fe8" /><Relationship Type="http://schemas.openxmlformats.org/officeDocument/2006/relationships/hyperlink" Target="https://scisimple.com/en/articles/2025-07-02-license-compliance-challenges-in-ai-generated-code--a3lq4z2" TargetMode="External" Id="R62dc3ca67e014100" /><Relationship Type="http://schemas.openxmlformats.org/officeDocument/2006/relationships/hyperlink" Target="https://www.freecodecamp.org/news/automated-unit-testing-with-testgen-llm-and-cover-agent/" TargetMode="External" Id="R71f019091d70408d" /><Relationship Type="http://schemas.openxmlformats.org/officeDocument/2006/relationships/hyperlink" Target="https://deepwiki.com/manateelazycat/lazycat-emacs/6.3-aidermacs" TargetMode="External" Id="R27b0f80af2074d5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